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comments.xml" ContentType="application/vnd.openxmlformats-officedocument.wordprocessingml.comment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D40" w:rsidRPr="006C1E68" w:rsidRDefault="008E1D40" w:rsidP="008E1D40">
      <w:pPr>
        <w:shd w:val="clear" w:color="auto" w:fill="943634" w:themeFill="accent2" w:themeFillShade="BF"/>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8E1D40" w:rsidRDefault="008E1D40" w:rsidP="00C9460F">
      <w:pPr>
        <w:spacing w:after="0"/>
        <w:jc w:val="center"/>
        <w:rPr>
          <w:rFonts w:ascii="Times New Roman" w:hAnsi="Times New Roman" w:cs="Times New Roman"/>
          <w:b/>
          <w:bCs/>
          <w:sz w:val="24"/>
          <w:szCs w:val="24"/>
        </w:rPr>
      </w:pPr>
      <w:commentRangeStart w:id="0"/>
      <w:r>
        <w:rPr>
          <w:rFonts w:ascii="Times New Roman" w:hAnsi="Times New Roman" w:cs="Times New Roman"/>
          <w:b/>
          <w:bCs/>
          <w:noProof/>
          <w:sz w:val="24"/>
          <w:szCs w:val="24"/>
          <w:lang w:bidi="ar-SA"/>
        </w:rPr>
        <w:drawing>
          <wp:inline distT="0" distB="0" distL="0" distR="0">
            <wp:extent cx="5337954" cy="1571232"/>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39568" cy="1571707"/>
                    </a:xfrm>
                    <a:prstGeom prst="rect">
                      <a:avLst/>
                    </a:prstGeom>
                    <a:noFill/>
                    <a:ln w="9525">
                      <a:noFill/>
                      <a:miter lim="800000"/>
                      <a:headEnd/>
                      <a:tailEnd/>
                    </a:ln>
                  </pic:spPr>
                </pic:pic>
              </a:graphicData>
            </a:graphic>
          </wp:inline>
        </w:drawing>
      </w:r>
      <w:commentRangeEnd w:id="0"/>
      <w:r w:rsidR="00A6078F">
        <w:rPr>
          <w:rStyle w:val="CommentReference"/>
          <w:rFonts w:cs="Mangal"/>
        </w:rPr>
        <w:commentReference w:id="0"/>
      </w:r>
    </w:p>
    <w:p w:rsidR="0043772C" w:rsidRPr="00765597" w:rsidRDefault="0043772C" w:rsidP="00C9460F">
      <w:pPr>
        <w:spacing w:after="0"/>
        <w:jc w:val="center"/>
        <w:rPr>
          <w:rFonts w:ascii="Times New Roman" w:hAnsi="Times New Roman" w:cs="Times New Roman"/>
          <w:b/>
          <w:bCs/>
          <w:sz w:val="24"/>
          <w:szCs w:val="24"/>
        </w:rPr>
      </w:pPr>
      <w:commentRangeStart w:id="1"/>
      <w:r w:rsidRPr="00765597">
        <w:rPr>
          <w:rFonts w:ascii="Times New Roman" w:hAnsi="Times New Roman" w:cs="Times New Roman"/>
          <w:b/>
          <w:bCs/>
          <w:sz w:val="24"/>
          <w:szCs w:val="24"/>
        </w:rPr>
        <w:t>FAST DISSO</w:t>
      </w:r>
      <w:r w:rsidR="00D5560D" w:rsidRPr="00765597">
        <w:rPr>
          <w:rFonts w:ascii="Times New Roman" w:hAnsi="Times New Roman" w:cs="Times New Roman"/>
          <w:b/>
          <w:bCs/>
          <w:sz w:val="24"/>
          <w:szCs w:val="24"/>
        </w:rPr>
        <w:t>LVING TABLET</w:t>
      </w:r>
      <w:r w:rsidR="00765597">
        <w:rPr>
          <w:rFonts w:ascii="Times New Roman" w:hAnsi="Times New Roman" w:cs="Times New Roman"/>
          <w:b/>
          <w:bCs/>
          <w:sz w:val="24"/>
          <w:szCs w:val="24"/>
        </w:rPr>
        <w:t>S</w:t>
      </w:r>
      <w:r w:rsidR="00184794" w:rsidRPr="00765597">
        <w:rPr>
          <w:rFonts w:ascii="Times New Roman" w:hAnsi="Times New Roman" w:cs="Times New Roman"/>
          <w:b/>
          <w:bCs/>
          <w:sz w:val="24"/>
          <w:szCs w:val="24"/>
        </w:rPr>
        <w:t>: A</w:t>
      </w:r>
      <w:r w:rsidR="00D5560D" w:rsidRPr="00765597">
        <w:rPr>
          <w:rFonts w:ascii="Times New Roman" w:hAnsi="Times New Roman" w:cs="Times New Roman"/>
          <w:b/>
          <w:bCs/>
          <w:sz w:val="24"/>
          <w:szCs w:val="24"/>
        </w:rPr>
        <w:t xml:space="preserve"> </w:t>
      </w:r>
      <w:r w:rsidR="00765597">
        <w:rPr>
          <w:rFonts w:ascii="Times New Roman" w:hAnsi="Times New Roman" w:cs="Times New Roman"/>
          <w:b/>
          <w:bCs/>
          <w:sz w:val="24"/>
          <w:szCs w:val="24"/>
        </w:rPr>
        <w:t>PROMISING</w:t>
      </w:r>
      <w:r w:rsidR="00765597" w:rsidRPr="00765597">
        <w:rPr>
          <w:rFonts w:ascii="Times New Roman" w:hAnsi="Times New Roman" w:cs="Times New Roman"/>
          <w:b/>
          <w:bCs/>
          <w:sz w:val="24"/>
          <w:szCs w:val="24"/>
        </w:rPr>
        <w:t xml:space="preserve"> </w:t>
      </w:r>
      <w:r w:rsidR="00D5560D" w:rsidRPr="00765597">
        <w:rPr>
          <w:rFonts w:ascii="Times New Roman" w:hAnsi="Times New Roman" w:cs="Times New Roman"/>
          <w:b/>
          <w:bCs/>
          <w:sz w:val="24"/>
          <w:szCs w:val="24"/>
        </w:rPr>
        <w:t xml:space="preserve">APPROACH </w:t>
      </w:r>
      <w:r w:rsidR="00765597">
        <w:rPr>
          <w:rFonts w:ascii="Times New Roman" w:hAnsi="Times New Roman" w:cs="Times New Roman"/>
          <w:b/>
          <w:bCs/>
          <w:sz w:val="24"/>
          <w:szCs w:val="24"/>
        </w:rPr>
        <w:t>FOR</w:t>
      </w:r>
      <w:r w:rsidR="00D5560D" w:rsidRPr="00765597">
        <w:rPr>
          <w:rFonts w:ascii="Times New Roman" w:hAnsi="Times New Roman" w:cs="Times New Roman"/>
          <w:b/>
          <w:bCs/>
          <w:sz w:val="24"/>
          <w:szCs w:val="24"/>
        </w:rPr>
        <w:t xml:space="preserve"> DRUG</w:t>
      </w:r>
      <w:r w:rsidRPr="00765597">
        <w:rPr>
          <w:rFonts w:ascii="Times New Roman" w:hAnsi="Times New Roman" w:cs="Times New Roman"/>
          <w:b/>
          <w:bCs/>
          <w:sz w:val="24"/>
          <w:szCs w:val="24"/>
        </w:rPr>
        <w:t xml:space="preserve"> DELIVERY</w:t>
      </w:r>
      <w:commentRangeEnd w:id="1"/>
      <w:r w:rsidR="00FB1059">
        <w:rPr>
          <w:rStyle w:val="CommentReference"/>
          <w:rFonts w:cs="Mangal"/>
        </w:rPr>
        <w:commentReference w:id="1"/>
      </w:r>
      <w:r w:rsidRPr="00765597">
        <w:rPr>
          <w:rFonts w:ascii="Times New Roman" w:hAnsi="Times New Roman" w:cs="Times New Roman"/>
          <w:b/>
          <w:bCs/>
          <w:sz w:val="24"/>
          <w:szCs w:val="24"/>
        </w:rPr>
        <w:t xml:space="preserve"> </w:t>
      </w:r>
    </w:p>
    <w:p w:rsidR="00C9460F" w:rsidRDefault="00C9460F" w:rsidP="00C9460F">
      <w:pPr>
        <w:spacing w:after="0"/>
        <w:jc w:val="both"/>
        <w:rPr>
          <w:rFonts w:ascii="Times New Roman" w:hAnsi="Times New Roman" w:cs="Times New Roman"/>
          <w:b/>
          <w:bCs/>
          <w:sz w:val="24"/>
          <w:szCs w:val="24"/>
        </w:rPr>
      </w:pPr>
    </w:p>
    <w:p w:rsidR="00567579" w:rsidRPr="00765597" w:rsidRDefault="00567579" w:rsidP="00C9460F">
      <w:pPr>
        <w:spacing w:after="0"/>
        <w:jc w:val="both"/>
        <w:rPr>
          <w:rFonts w:ascii="Times New Roman" w:hAnsi="Times New Roman" w:cs="Times New Roman"/>
          <w:b/>
          <w:bCs/>
          <w:sz w:val="24"/>
          <w:szCs w:val="24"/>
        </w:rPr>
      </w:pPr>
      <w:commentRangeStart w:id="2"/>
      <w:r w:rsidRPr="00765597">
        <w:rPr>
          <w:rFonts w:ascii="Times New Roman" w:hAnsi="Times New Roman" w:cs="Times New Roman"/>
          <w:b/>
          <w:bCs/>
          <w:sz w:val="24"/>
          <w:szCs w:val="24"/>
        </w:rPr>
        <w:t>A</w:t>
      </w:r>
      <w:r w:rsidR="00C9460F" w:rsidRPr="00765597">
        <w:rPr>
          <w:rFonts w:ascii="Times New Roman" w:hAnsi="Times New Roman" w:cs="Times New Roman"/>
          <w:b/>
          <w:bCs/>
          <w:sz w:val="24"/>
          <w:szCs w:val="24"/>
        </w:rPr>
        <w:t>bstract</w:t>
      </w:r>
    </w:p>
    <w:p w:rsidR="00ED6099" w:rsidRDefault="00A62F9E" w:rsidP="00C9460F">
      <w:pPr>
        <w:pStyle w:val="Default"/>
        <w:spacing w:line="276" w:lineRule="auto"/>
        <w:jc w:val="both"/>
        <w:rPr>
          <w:rFonts w:ascii="Times New Roman" w:hAnsi="Times New Roman" w:cs="Times New Roman"/>
        </w:rPr>
      </w:pPr>
      <w:r w:rsidRPr="00765597">
        <w:rPr>
          <w:rFonts w:ascii="Times New Roman" w:hAnsi="Times New Roman" w:cs="Times New Roman"/>
        </w:rPr>
        <w:t>Aim of</w:t>
      </w:r>
      <w:r w:rsidR="00567579" w:rsidRPr="00765597">
        <w:rPr>
          <w:rFonts w:ascii="Times New Roman" w:hAnsi="Times New Roman" w:cs="Times New Roman"/>
        </w:rPr>
        <w:t xml:space="preserve"> novel</w:t>
      </w:r>
      <w:r w:rsidR="00492A52">
        <w:rPr>
          <w:rFonts w:ascii="Times New Roman" w:hAnsi="Times New Roman" w:cs="Times New Roman"/>
        </w:rPr>
        <w:t xml:space="preserve"> drug delivery system</w:t>
      </w:r>
      <w:r w:rsidRPr="00765597">
        <w:rPr>
          <w:rFonts w:ascii="Times New Roman" w:hAnsi="Times New Roman" w:cs="Times New Roman"/>
        </w:rPr>
        <w:t xml:space="preserve"> is</w:t>
      </w:r>
      <w:r w:rsidR="00567579" w:rsidRPr="00765597">
        <w:rPr>
          <w:rFonts w:ascii="Times New Roman" w:hAnsi="Times New Roman" w:cs="Times New Roman"/>
        </w:rPr>
        <w:t xml:space="preserve"> to enha</w:t>
      </w:r>
      <w:r w:rsidR="00C9460F">
        <w:rPr>
          <w:rFonts w:ascii="Times New Roman" w:hAnsi="Times New Roman" w:cs="Times New Roman"/>
        </w:rPr>
        <w:t xml:space="preserve">nce safety and efficacy of </w:t>
      </w:r>
      <w:commentRangeStart w:id="3"/>
      <w:r w:rsidR="00C9460F">
        <w:rPr>
          <w:rFonts w:ascii="Times New Roman" w:hAnsi="Times New Roman" w:cs="Times New Roman"/>
        </w:rPr>
        <w:t>drug</w:t>
      </w:r>
      <w:r w:rsidR="00567579" w:rsidRPr="00765597">
        <w:rPr>
          <w:rFonts w:ascii="Times New Roman" w:hAnsi="Times New Roman" w:cs="Times New Roman"/>
        </w:rPr>
        <w:t>molecules</w:t>
      </w:r>
      <w:commentRangeEnd w:id="3"/>
      <w:r w:rsidR="00FB1059">
        <w:rPr>
          <w:rStyle w:val="CommentReference"/>
          <w:rFonts w:asciiTheme="minorHAnsi" w:hAnsiTheme="minorHAnsi" w:cs="Mangal"/>
          <w:color w:val="auto"/>
        </w:rPr>
        <w:commentReference w:id="3"/>
      </w:r>
      <w:r w:rsidR="00567579" w:rsidRPr="00765597">
        <w:rPr>
          <w:rFonts w:ascii="Times New Roman" w:hAnsi="Times New Roman" w:cs="Times New Roman"/>
        </w:rPr>
        <w:t xml:space="preserve"> by formulating a convenient dosage form for administration and to achieve better patient compliance. One such approach led to development of fast dissolving tablets.</w:t>
      </w:r>
      <w:r w:rsidR="002B4457" w:rsidRPr="00765597">
        <w:rPr>
          <w:rFonts w:ascii="Times New Roman" w:hAnsi="Times New Roman" w:cs="Times New Roman"/>
        </w:rPr>
        <w:t xml:space="preserve"> </w:t>
      </w:r>
      <w:r w:rsidR="00ED6099" w:rsidRPr="00765597">
        <w:rPr>
          <w:rFonts w:ascii="Times New Roman" w:hAnsi="Times New Roman" w:cs="Times New Roman"/>
        </w:rPr>
        <w:t>Now-a-days fast disintegrating tablets (FDTs) gaining significance with wide variety of drugs serving many purposes</w:t>
      </w:r>
      <w:r w:rsidR="00ED6099">
        <w:rPr>
          <w:rFonts w:ascii="Times New Roman" w:hAnsi="Times New Roman" w:cs="Times New Roman"/>
        </w:rPr>
        <w:t xml:space="preserve">. </w:t>
      </w:r>
      <w:r w:rsidR="002B4457" w:rsidRPr="00765597">
        <w:rPr>
          <w:rFonts w:ascii="Times New Roman" w:hAnsi="Times New Roman" w:cs="Times New Roman"/>
        </w:rPr>
        <w:t xml:space="preserve">These </w:t>
      </w:r>
      <w:r w:rsidR="006F1DB5" w:rsidRPr="00765597">
        <w:rPr>
          <w:rFonts w:ascii="Times New Roman" w:hAnsi="Times New Roman" w:cs="Times New Roman"/>
        </w:rPr>
        <w:t xml:space="preserve">are novel types of tablets that </w:t>
      </w:r>
      <w:r w:rsidR="002B4457" w:rsidRPr="00765597">
        <w:rPr>
          <w:rFonts w:ascii="Times New Roman" w:hAnsi="Times New Roman" w:cs="Times New Roman"/>
        </w:rPr>
        <w:t>disintegrate/dissolve/</w:t>
      </w:r>
      <w:r w:rsidR="00846F40">
        <w:rPr>
          <w:rFonts w:ascii="Times New Roman" w:hAnsi="Times New Roman" w:cs="Times New Roman"/>
        </w:rPr>
        <w:t xml:space="preserve"> </w:t>
      </w:r>
      <w:r w:rsidR="002B4457" w:rsidRPr="00765597">
        <w:rPr>
          <w:rFonts w:ascii="Times New Roman" w:hAnsi="Times New Roman" w:cs="Times New Roman"/>
        </w:rPr>
        <w:t>disperse in saliva within few seconds</w:t>
      </w:r>
      <w:r w:rsidR="00ED6099">
        <w:rPr>
          <w:rFonts w:ascii="Times New Roman" w:hAnsi="Times New Roman" w:cs="Times New Roman"/>
        </w:rPr>
        <w:t xml:space="preserve"> </w:t>
      </w:r>
      <w:r w:rsidR="00626916" w:rsidRPr="00765597">
        <w:rPr>
          <w:rFonts w:ascii="Times New Roman" w:hAnsi="Times New Roman" w:cs="Times New Roman"/>
        </w:rPr>
        <w:t xml:space="preserve">(less than 60 seconds) </w:t>
      </w:r>
      <w:r w:rsidR="002B4457" w:rsidRPr="00765597">
        <w:rPr>
          <w:rFonts w:ascii="Times New Roman" w:hAnsi="Times New Roman" w:cs="Times New Roman"/>
        </w:rPr>
        <w:t>without chewing and additional water. The basic</w:t>
      </w:r>
      <w:r w:rsidR="006F1DB5" w:rsidRPr="00765597">
        <w:rPr>
          <w:rFonts w:ascii="Times New Roman" w:hAnsi="Times New Roman" w:cs="Times New Roman"/>
        </w:rPr>
        <w:t xml:space="preserve"> </w:t>
      </w:r>
      <w:r w:rsidR="002B4457" w:rsidRPr="00765597">
        <w:rPr>
          <w:rFonts w:ascii="Times New Roman" w:hAnsi="Times New Roman" w:cs="Times New Roman"/>
        </w:rPr>
        <w:t>approach used in development of FDT</w:t>
      </w:r>
      <w:r w:rsidR="00D474E9">
        <w:rPr>
          <w:rFonts w:ascii="Times New Roman" w:hAnsi="Times New Roman" w:cs="Times New Roman"/>
        </w:rPr>
        <w:t>s</w:t>
      </w:r>
      <w:r w:rsidR="002B4457" w:rsidRPr="00765597">
        <w:rPr>
          <w:rFonts w:ascii="Times New Roman" w:hAnsi="Times New Roman" w:cs="Times New Roman"/>
        </w:rPr>
        <w:t xml:space="preserve"> is the use of superdisintegrants and the elimination of bitterness.</w:t>
      </w:r>
      <w:r w:rsidR="00765597">
        <w:rPr>
          <w:rFonts w:ascii="Times New Roman" w:hAnsi="Times New Roman" w:cs="Times New Roman"/>
        </w:rPr>
        <w:t xml:space="preserve"> </w:t>
      </w:r>
      <w:r w:rsidRPr="00765597">
        <w:rPr>
          <w:rFonts w:ascii="Times New Roman" w:hAnsi="Times New Roman" w:cs="Times New Roman"/>
        </w:rPr>
        <w:t>FDTs reduces</w:t>
      </w:r>
      <w:r w:rsidR="00874620" w:rsidRPr="00765597">
        <w:rPr>
          <w:rFonts w:ascii="Times New Roman" w:hAnsi="Times New Roman" w:cs="Times New Roman"/>
        </w:rPr>
        <w:t xml:space="preserve"> the disadvantages </w:t>
      </w:r>
      <w:r w:rsidR="00E83139" w:rsidRPr="00765597">
        <w:rPr>
          <w:rFonts w:ascii="Times New Roman" w:hAnsi="Times New Roman" w:cs="Times New Roman"/>
        </w:rPr>
        <w:t>of conventional</w:t>
      </w:r>
      <w:r w:rsidR="00C9460F">
        <w:rPr>
          <w:rFonts w:ascii="Times New Roman" w:hAnsi="Times New Roman" w:cs="Times New Roman"/>
        </w:rPr>
        <w:t xml:space="preserve"> dosage form </w:t>
      </w:r>
      <w:commentRangeStart w:id="4"/>
      <w:r w:rsidR="00C9460F">
        <w:rPr>
          <w:rFonts w:ascii="Times New Roman" w:hAnsi="Times New Roman" w:cs="Times New Roman"/>
        </w:rPr>
        <w:t>especially</w:t>
      </w:r>
      <w:r w:rsidR="00CE03B5" w:rsidRPr="00765597">
        <w:rPr>
          <w:rFonts w:ascii="Times New Roman" w:hAnsi="Times New Roman" w:cs="Times New Roman"/>
        </w:rPr>
        <w:t>dysphasia</w:t>
      </w:r>
      <w:commentRangeEnd w:id="4"/>
      <w:r w:rsidR="00FB1059">
        <w:rPr>
          <w:rStyle w:val="CommentReference"/>
          <w:rFonts w:asciiTheme="minorHAnsi" w:hAnsiTheme="minorHAnsi" w:cs="Mangal"/>
          <w:color w:val="auto"/>
        </w:rPr>
        <w:commentReference w:id="4"/>
      </w:r>
      <w:r w:rsidR="00874620" w:rsidRPr="00765597">
        <w:rPr>
          <w:rFonts w:ascii="Times New Roman" w:hAnsi="Times New Roman" w:cs="Times New Roman"/>
        </w:rPr>
        <w:t xml:space="preserve"> (difficulty in swallowing) in pediatric and geriatric </w:t>
      </w:r>
      <w:r w:rsidR="008873C2" w:rsidRPr="00765597">
        <w:rPr>
          <w:rFonts w:ascii="Times New Roman" w:hAnsi="Times New Roman" w:cs="Times New Roman"/>
        </w:rPr>
        <w:t>patients. These</w:t>
      </w:r>
      <w:r w:rsidR="00001CE0" w:rsidRPr="00765597">
        <w:rPr>
          <w:rFonts w:ascii="Times New Roman" w:hAnsi="Times New Roman" w:cs="Times New Roman"/>
        </w:rPr>
        <w:t xml:space="preserve"> oral dosag</w:t>
      </w:r>
      <w:r w:rsidRPr="00765597">
        <w:rPr>
          <w:rFonts w:ascii="Times New Roman" w:hAnsi="Times New Roman" w:cs="Times New Roman"/>
        </w:rPr>
        <w:t>e forms have</w:t>
      </w:r>
      <w:r w:rsidR="008873C2" w:rsidRPr="00765597">
        <w:rPr>
          <w:rFonts w:ascii="Times New Roman" w:hAnsi="Times New Roman" w:cs="Times New Roman"/>
        </w:rPr>
        <w:t xml:space="preserve"> many</w:t>
      </w:r>
      <w:r w:rsidRPr="00765597">
        <w:rPr>
          <w:rFonts w:ascii="Times New Roman" w:hAnsi="Times New Roman" w:cs="Times New Roman"/>
        </w:rPr>
        <w:t xml:space="preserve"> benefits</w:t>
      </w:r>
      <w:r w:rsidR="00001CE0" w:rsidRPr="00765597">
        <w:rPr>
          <w:rFonts w:ascii="Times New Roman" w:hAnsi="Times New Roman" w:cs="Times New Roman"/>
        </w:rPr>
        <w:t xml:space="preserve"> such as self medication, increased compliance, ease o</w:t>
      </w:r>
      <w:r w:rsidR="00ED6099">
        <w:rPr>
          <w:rFonts w:ascii="Times New Roman" w:hAnsi="Times New Roman" w:cs="Times New Roman"/>
        </w:rPr>
        <w:t>f manufacturing and noninvasive.</w:t>
      </w:r>
    </w:p>
    <w:p w:rsidR="00ED6099" w:rsidRPr="004F47A5" w:rsidRDefault="00ED6099" w:rsidP="00C9460F">
      <w:pPr>
        <w:pStyle w:val="Default"/>
        <w:spacing w:line="276" w:lineRule="auto"/>
        <w:jc w:val="both"/>
        <w:rPr>
          <w:rFonts w:ascii="Times New Roman" w:hAnsi="Times New Roman" w:cs="Times New Roman"/>
          <w:color w:val="000000" w:themeColor="text1"/>
        </w:rPr>
      </w:pPr>
      <w:r w:rsidRPr="004F47A5">
        <w:rPr>
          <w:rFonts w:ascii="Times New Roman" w:hAnsi="Times New Roman" w:cs="Times New Roman"/>
          <w:color w:val="000000" w:themeColor="text1"/>
        </w:rPr>
        <w:t>This review presents</w:t>
      </w:r>
      <w:r w:rsidR="004F47A5">
        <w:rPr>
          <w:rFonts w:ascii="Times New Roman" w:hAnsi="Times New Roman" w:cs="Times New Roman"/>
          <w:color w:val="000000" w:themeColor="text1"/>
        </w:rPr>
        <w:t xml:space="preserve"> description of fast dissolving tablets including</w:t>
      </w:r>
      <w:r w:rsidRPr="004F47A5">
        <w:rPr>
          <w:rFonts w:ascii="Times New Roman" w:hAnsi="Times New Roman" w:cs="Times New Roman"/>
          <w:color w:val="000000" w:themeColor="text1"/>
        </w:rPr>
        <w:t xml:space="preserve"> need for development, challenges in formulation, suitability of drug candidates, </w:t>
      </w:r>
      <w:r w:rsidR="00CC7B00">
        <w:rPr>
          <w:rFonts w:ascii="Times New Roman" w:hAnsi="Times New Roman" w:cs="Times New Roman"/>
          <w:color w:val="000000" w:themeColor="text1"/>
        </w:rPr>
        <w:t>composition,</w:t>
      </w:r>
      <w:r w:rsidRPr="004F47A5">
        <w:rPr>
          <w:rFonts w:ascii="Times New Roman" w:hAnsi="Times New Roman" w:cs="Times New Roman"/>
          <w:color w:val="000000" w:themeColor="text1"/>
        </w:rPr>
        <w:t xml:space="preserve"> various technologies involved, advantages, disadvantages, and evaluation parameters</w:t>
      </w:r>
      <w:r w:rsidR="004F47A5">
        <w:rPr>
          <w:rFonts w:ascii="Times New Roman" w:hAnsi="Times New Roman" w:cs="Times New Roman"/>
          <w:color w:val="000000" w:themeColor="text1"/>
        </w:rPr>
        <w:t>.</w:t>
      </w:r>
      <w:r w:rsidRPr="004F47A5">
        <w:rPr>
          <w:rFonts w:ascii="Times New Roman" w:hAnsi="Times New Roman" w:cs="Times New Roman"/>
          <w:color w:val="000000" w:themeColor="text1"/>
        </w:rPr>
        <w:t xml:space="preserve"> </w:t>
      </w:r>
    </w:p>
    <w:p w:rsidR="00567579" w:rsidRPr="00765597" w:rsidRDefault="00002666" w:rsidP="00C9460F">
      <w:pPr>
        <w:spacing w:after="0"/>
        <w:jc w:val="both"/>
        <w:rPr>
          <w:rFonts w:ascii="Times New Roman" w:hAnsi="Times New Roman" w:cs="Times New Roman"/>
          <w:b/>
          <w:bCs/>
          <w:sz w:val="24"/>
          <w:szCs w:val="24"/>
        </w:rPr>
      </w:pPr>
      <w:commentRangeStart w:id="5"/>
      <w:r w:rsidRPr="00765597">
        <w:rPr>
          <w:rFonts w:ascii="Times New Roman" w:hAnsi="Times New Roman" w:cs="Times New Roman"/>
          <w:b/>
          <w:bCs/>
          <w:sz w:val="24"/>
          <w:szCs w:val="24"/>
        </w:rPr>
        <w:t>Keywords</w:t>
      </w:r>
      <w:commentRangeEnd w:id="5"/>
      <w:r w:rsidR="00FB1059">
        <w:rPr>
          <w:rStyle w:val="CommentReference"/>
          <w:rFonts w:cs="Mangal"/>
        </w:rPr>
        <w:commentReference w:id="5"/>
      </w:r>
      <w:r w:rsidRPr="00765597">
        <w:rPr>
          <w:rFonts w:ascii="Times New Roman" w:hAnsi="Times New Roman" w:cs="Times New Roman"/>
          <w:b/>
          <w:bCs/>
          <w:sz w:val="24"/>
          <w:szCs w:val="24"/>
        </w:rPr>
        <w:t>-</w:t>
      </w:r>
      <w:r w:rsidR="00E83139" w:rsidRPr="00765597">
        <w:rPr>
          <w:rFonts w:ascii="Times New Roman" w:hAnsi="Times New Roman" w:cs="Times New Roman"/>
          <w:b/>
          <w:bCs/>
          <w:sz w:val="24"/>
          <w:szCs w:val="24"/>
        </w:rPr>
        <w:t>:</w:t>
      </w:r>
      <w:r w:rsidR="00E83139" w:rsidRPr="00765597">
        <w:rPr>
          <w:rFonts w:ascii="Times New Roman" w:hAnsi="Times New Roman" w:cs="Times New Roman"/>
          <w:sz w:val="24"/>
          <w:szCs w:val="24"/>
        </w:rPr>
        <w:t xml:space="preserve"> Fast</w:t>
      </w:r>
      <w:r w:rsidR="00D5560D" w:rsidRPr="00765597">
        <w:rPr>
          <w:rFonts w:ascii="Times New Roman" w:hAnsi="Times New Roman" w:cs="Times New Roman"/>
          <w:sz w:val="24"/>
          <w:szCs w:val="24"/>
        </w:rPr>
        <w:t xml:space="preserve"> </w:t>
      </w:r>
      <w:r w:rsidR="00475949" w:rsidRPr="00765597">
        <w:rPr>
          <w:rFonts w:ascii="Times New Roman" w:hAnsi="Times New Roman" w:cs="Times New Roman"/>
          <w:sz w:val="24"/>
          <w:szCs w:val="24"/>
        </w:rPr>
        <w:t xml:space="preserve">dissolving </w:t>
      </w:r>
      <w:commentRangeEnd w:id="2"/>
      <w:r w:rsidR="00017AE7">
        <w:rPr>
          <w:rStyle w:val="CommentReference"/>
          <w:rFonts w:cs="Mangal"/>
        </w:rPr>
        <w:commentReference w:id="2"/>
      </w:r>
      <w:r w:rsidR="00475949" w:rsidRPr="00765597">
        <w:rPr>
          <w:rFonts w:ascii="Times New Roman" w:hAnsi="Times New Roman" w:cs="Times New Roman"/>
          <w:sz w:val="24"/>
          <w:szCs w:val="24"/>
        </w:rPr>
        <w:t>tablet, superdisintegrants</w:t>
      </w:r>
      <w:r w:rsidR="00E83139" w:rsidRPr="00765597">
        <w:rPr>
          <w:rFonts w:ascii="Times New Roman" w:hAnsi="Times New Roman" w:cs="Times New Roman"/>
          <w:sz w:val="24"/>
          <w:szCs w:val="24"/>
        </w:rPr>
        <w:t xml:space="preserve">, </w:t>
      </w:r>
      <w:r w:rsidR="00CE03B5" w:rsidRPr="00765597">
        <w:rPr>
          <w:rFonts w:ascii="Times New Roman" w:hAnsi="Times New Roman" w:cs="Times New Roman"/>
          <w:sz w:val="24"/>
          <w:szCs w:val="24"/>
        </w:rPr>
        <w:t>and disintegration</w:t>
      </w:r>
      <w:r w:rsidR="00D5560D" w:rsidRPr="00765597">
        <w:rPr>
          <w:rFonts w:ascii="Times New Roman" w:hAnsi="Times New Roman" w:cs="Times New Roman"/>
          <w:sz w:val="24"/>
          <w:szCs w:val="24"/>
        </w:rPr>
        <w:t>.</w:t>
      </w:r>
    </w:p>
    <w:p w:rsidR="0053611F" w:rsidRPr="00765597" w:rsidRDefault="00716DA5" w:rsidP="00C9460F">
      <w:pPr>
        <w:spacing w:after="0"/>
        <w:jc w:val="both"/>
        <w:rPr>
          <w:rFonts w:ascii="Times New Roman" w:hAnsi="Times New Roman" w:cs="Times New Roman"/>
          <w:b/>
          <w:bCs/>
          <w:sz w:val="24"/>
          <w:szCs w:val="24"/>
        </w:rPr>
      </w:pPr>
      <w:r w:rsidRPr="00765597">
        <w:rPr>
          <w:rFonts w:ascii="Times New Roman" w:hAnsi="Times New Roman" w:cs="Times New Roman"/>
          <w:b/>
          <w:bCs/>
          <w:sz w:val="24"/>
          <w:szCs w:val="24"/>
        </w:rPr>
        <w:t>I</w:t>
      </w:r>
      <w:r w:rsidR="00C9460F" w:rsidRPr="00765597">
        <w:rPr>
          <w:rFonts w:ascii="Times New Roman" w:hAnsi="Times New Roman" w:cs="Times New Roman"/>
          <w:b/>
          <w:bCs/>
          <w:sz w:val="24"/>
          <w:szCs w:val="24"/>
        </w:rPr>
        <w:t>ntroduction</w:t>
      </w:r>
    </w:p>
    <w:p w:rsidR="00ED6099" w:rsidRDefault="00116E2D" w:rsidP="00C9460F">
      <w:pPr>
        <w:spacing w:after="0"/>
        <w:jc w:val="both"/>
        <w:rPr>
          <w:rFonts w:ascii="Times New Roman" w:eastAsia="Calibri" w:hAnsi="Times New Roman" w:cs="Times New Roman"/>
          <w:sz w:val="24"/>
          <w:szCs w:val="24"/>
        </w:rPr>
      </w:pPr>
      <w:r w:rsidRPr="00765597">
        <w:rPr>
          <w:rFonts w:ascii="Times New Roman" w:eastAsia="Calibri" w:hAnsi="Times New Roman" w:cs="Times New Roman"/>
          <w:sz w:val="24"/>
          <w:szCs w:val="24"/>
        </w:rPr>
        <w:t xml:space="preserve"> </w:t>
      </w:r>
      <w:commentRangeStart w:id="6"/>
      <w:r w:rsidR="003E5F73" w:rsidRPr="00765597">
        <w:rPr>
          <w:rFonts w:ascii="Times New Roman" w:eastAsia="Calibri" w:hAnsi="Times New Roman" w:cs="Times New Roman"/>
          <w:sz w:val="24"/>
          <w:szCs w:val="24"/>
        </w:rPr>
        <w:t>The conventional dosage forms (</w:t>
      </w:r>
      <w:r w:rsidR="00636ECB" w:rsidRPr="00765597">
        <w:rPr>
          <w:rFonts w:ascii="Times New Roman" w:eastAsia="Calibri" w:hAnsi="Times New Roman" w:cs="Times New Roman"/>
          <w:sz w:val="24"/>
          <w:szCs w:val="24"/>
        </w:rPr>
        <w:t>tablet</w:t>
      </w:r>
      <w:r w:rsidR="00ED6099">
        <w:rPr>
          <w:rFonts w:ascii="Times New Roman" w:eastAsia="Calibri" w:hAnsi="Times New Roman" w:cs="Times New Roman"/>
          <w:sz w:val="24"/>
          <w:szCs w:val="24"/>
        </w:rPr>
        <w:t>s</w:t>
      </w:r>
      <w:r w:rsidR="00636ECB" w:rsidRPr="00765597">
        <w:rPr>
          <w:rFonts w:ascii="Times New Roman" w:eastAsia="Calibri" w:hAnsi="Times New Roman" w:cs="Times New Roman"/>
          <w:sz w:val="24"/>
          <w:szCs w:val="24"/>
        </w:rPr>
        <w:t xml:space="preserve"> and capsule</w:t>
      </w:r>
      <w:r w:rsidR="00ED6099">
        <w:rPr>
          <w:rFonts w:ascii="Times New Roman" w:eastAsia="Calibri" w:hAnsi="Times New Roman" w:cs="Times New Roman"/>
          <w:sz w:val="24"/>
          <w:szCs w:val="24"/>
        </w:rPr>
        <w:t>s</w:t>
      </w:r>
      <w:r w:rsidR="00636ECB" w:rsidRPr="00765597">
        <w:rPr>
          <w:rFonts w:ascii="Times New Roman" w:eastAsia="Calibri" w:hAnsi="Times New Roman" w:cs="Times New Roman"/>
          <w:sz w:val="24"/>
          <w:szCs w:val="24"/>
        </w:rPr>
        <w:t xml:space="preserve">) have </w:t>
      </w:r>
      <w:r w:rsidR="0053611F" w:rsidRPr="00765597">
        <w:rPr>
          <w:rFonts w:ascii="Times New Roman" w:eastAsia="Calibri" w:hAnsi="Times New Roman" w:cs="Times New Roman"/>
          <w:sz w:val="24"/>
          <w:szCs w:val="24"/>
        </w:rPr>
        <w:t>wide range of</w:t>
      </w:r>
      <w:r w:rsidR="00636ECB" w:rsidRPr="00765597">
        <w:rPr>
          <w:rFonts w:ascii="Times New Roman" w:eastAsia="Calibri" w:hAnsi="Times New Roman" w:cs="Times New Roman"/>
          <w:sz w:val="24"/>
          <w:szCs w:val="24"/>
        </w:rPr>
        <w:t xml:space="preserve"> acceptance up to 50-60 % of the tot</w:t>
      </w:r>
      <w:r w:rsidR="00EA2A22" w:rsidRPr="00765597">
        <w:rPr>
          <w:rFonts w:ascii="Times New Roman" w:eastAsia="Calibri" w:hAnsi="Times New Roman" w:cs="Times New Roman"/>
          <w:sz w:val="24"/>
          <w:szCs w:val="24"/>
        </w:rPr>
        <w:t>al dosage forms</w:t>
      </w:r>
      <w:r w:rsidR="00492A52">
        <w:rPr>
          <w:rFonts w:ascii="Times New Roman" w:eastAsia="Calibri" w:hAnsi="Times New Roman" w:cs="Times New Roman"/>
          <w:sz w:val="24"/>
          <w:szCs w:val="24"/>
          <w:vertAlign w:val="superscript"/>
        </w:rPr>
        <w:t>1</w:t>
      </w:r>
      <w:r w:rsidR="00EA2A22" w:rsidRPr="00765597">
        <w:rPr>
          <w:rFonts w:ascii="Times New Roman" w:eastAsia="Calibri" w:hAnsi="Times New Roman" w:cs="Times New Roman"/>
          <w:sz w:val="24"/>
          <w:szCs w:val="24"/>
        </w:rPr>
        <w:t>. Tablet is</w:t>
      </w:r>
      <w:r w:rsidR="00636ECB" w:rsidRPr="00765597">
        <w:rPr>
          <w:rFonts w:ascii="Times New Roman" w:eastAsia="Calibri" w:hAnsi="Times New Roman" w:cs="Times New Roman"/>
          <w:sz w:val="24"/>
          <w:szCs w:val="24"/>
        </w:rPr>
        <w:t xml:space="preserve"> most popular dosage form of existing </w:t>
      </w:r>
      <w:r w:rsidRPr="00765597">
        <w:rPr>
          <w:rFonts w:ascii="Times New Roman" w:eastAsia="Calibri" w:hAnsi="Times New Roman" w:cs="Times New Roman"/>
          <w:sz w:val="24"/>
          <w:szCs w:val="24"/>
        </w:rPr>
        <w:t>forms because</w:t>
      </w:r>
      <w:r w:rsidR="00636ECB" w:rsidRPr="00765597">
        <w:rPr>
          <w:rFonts w:ascii="Times New Roman" w:eastAsia="Calibri" w:hAnsi="Times New Roman" w:cs="Times New Roman"/>
          <w:sz w:val="24"/>
          <w:szCs w:val="24"/>
        </w:rPr>
        <w:t xml:space="preserve"> of ease of self administration, compact</w:t>
      </w:r>
      <w:r w:rsidR="00C9460F">
        <w:rPr>
          <w:rFonts w:ascii="Times New Roman" w:eastAsia="Calibri" w:hAnsi="Times New Roman" w:cs="Times New Roman"/>
          <w:sz w:val="24"/>
          <w:szCs w:val="24"/>
        </w:rPr>
        <w:t xml:space="preserve"> in nature, easy to </w:t>
      </w:r>
      <w:commentRangeStart w:id="7"/>
      <w:r w:rsidR="00C9460F">
        <w:rPr>
          <w:rFonts w:ascii="Times New Roman" w:eastAsia="Calibri" w:hAnsi="Times New Roman" w:cs="Times New Roman"/>
          <w:sz w:val="24"/>
          <w:szCs w:val="24"/>
        </w:rPr>
        <w:t>manufacture</w:t>
      </w:r>
      <w:r w:rsidR="00636ECB" w:rsidRPr="00765597">
        <w:rPr>
          <w:rFonts w:ascii="Times New Roman" w:eastAsia="Calibri" w:hAnsi="Times New Roman" w:cs="Times New Roman"/>
          <w:sz w:val="24"/>
          <w:szCs w:val="24"/>
        </w:rPr>
        <w:t>and</w:t>
      </w:r>
      <w:commentRangeEnd w:id="7"/>
      <w:r w:rsidR="00FB1059">
        <w:rPr>
          <w:rStyle w:val="CommentReference"/>
          <w:rFonts w:cs="Mangal"/>
        </w:rPr>
        <w:commentReference w:id="7"/>
      </w:r>
      <w:r w:rsidR="00636ECB" w:rsidRPr="00765597">
        <w:rPr>
          <w:rFonts w:ascii="Times New Roman" w:eastAsia="Calibri" w:hAnsi="Times New Roman" w:cs="Times New Roman"/>
          <w:sz w:val="24"/>
          <w:szCs w:val="24"/>
        </w:rPr>
        <w:t xml:space="preserve"> it can be delivered in accurate dose</w:t>
      </w:r>
      <w:r w:rsidR="00492A52">
        <w:rPr>
          <w:rFonts w:ascii="Times New Roman" w:eastAsia="Calibri" w:hAnsi="Times New Roman" w:cs="Times New Roman"/>
          <w:sz w:val="24"/>
          <w:szCs w:val="24"/>
          <w:vertAlign w:val="superscript"/>
        </w:rPr>
        <w:t>2</w:t>
      </w:r>
      <w:r w:rsidR="00636ECB" w:rsidRPr="00765597">
        <w:rPr>
          <w:rFonts w:ascii="Times New Roman" w:eastAsia="Calibri" w:hAnsi="Times New Roman" w:cs="Times New Roman"/>
          <w:sz w:val="24"/>
          <w:szCs w:val="24"/>
        </w:rPr>
        <w:t xml:space="preserve">. </w:t>
      </w:r>
    </w:p>
    <w:p w:rsidR="00ED6099" w:rsidRPr="004F47A5" w:rsidRDefault="00B16DA2" w:rsidP="00C9460F">
      <w:pPr>
        <w:spacing w:after="0"/>
        <w:jc w:val="both"/>
        <w:rPr>
          <w:rFonts w:ascii="TimesNewRomanPSMT" w:eastAsia="TimesNewRomanPSMT" w:hAnsi="TimesNewRomanPSMT"/>
          <w:color w:val="000000"/>
          <w:sz w:val="24"/>
          <w:szCs w:val="24"/>
        </w:rPr>
      </w:pPr>
      <w:r>
        <w:rPr>
          <w:rFonts w:ascii="Times New Roman" w:eastAsia="Calibri" w:hAnsi="Times New Roman" w:cs="Times New Roman"/>
          <w:sz w:val="24"/>
          <w:szCs w:val="24"/>
        </w:rPr>
        <w:t>There is one drawback associated with tablets and that</w:t>
      </w:r>
      <w:r w:rsidR="00636ECB" w:rsidRPr="00765597">
        <w:rPr>
          <w:rFonts w:ascii="Times New Roman" w:eastAsia="Calibri" w:hAnsi="Times New Roman" w:cs="Times New Roman"/>
          <w:sz w:val="24"/>
          <w:szCs w:val="24"/>
        </w:rPr>
        <w:t xml:space="preserve"> is diff</w:t>
      </w:r>
      <w:r w:rsidR="003E5F73" w:rsidRPr="00765597">
        <w:rPr>
          <w:rFonts w:ascii="Times New Roman" w:eastAsia="Calibri" w:hAnsi="Times New Roman" w:cs="Times New Roman"/>
          <w:sz w:val="24"/>
          <w:szCs w:val="24"/>
        </w:rPr>
        <w:t>iculty in swallowing</w:t>
      </w:r>
      <w:r w:rsidR="004F47A5">
        <w:rPr>
          <w:rFonts w:ascii="Times New Roman" w:eastAsia="Calibri" w:hAnsi="Times New Roman" w:cs="Times New Roman"/>
          <w:sz w:val="24"/>
          <w:szCs w:val="24"/>
        </w:rPr>
        <w:t xml:space="preserve"> and chewing in </w:t>
      </w:r>
      <w:r w:rsidR="00636ECB" w:rsidRPr="00765597">
        <w:rPr>
          <w:rFonts w:ascii="Times New Roman" w:eastAsia="Calibri" w:hAnsi="Times New Roman" w:cs="Times New Roman"/>
          <w:sz w:val="24"/>
          <w:szCs w:val="24"/>
        </w:rPr>
        <w:t>some patients particularly in geriatric and</w:t>
      </w:r>
      <w:r w:rsidR="003E5F73" w:rsidRPr="00765597">
        <w:rPr>
          <w:rFonts w:ascii="Times New Roman" w:eastAsia="Calibri" w:hAnsi="Times New Roman" w:cs="Times New Roman"/>
          <w:sz w:val="24"/>
          <w:szCs w:val="24"/>
        </w:rPr>
        <w:t xml:space="preserve"> pediatric patients. </w:t>
      </w:r>
      <w:r w:rsidR="009F6F65">
        <w:rPr>
          <w:rFonts w:ascii="Times New Roman" w:eastAsia="Calibri" w:hAnsi="Times New Roman" w:cs="Times New Roman"/>
          <w:sz w:val="24"/>
          <w:szCs w:val="24"/>
        </w:rPr>
        <w:t>This problem can be avoided by means of fast dissolving tablets.</w:t>
      </w:r>
      <w:r w:rsidR="004F47A5" w:rsidRPr="004F47A5">
        <w:rPr>
          <w:rFonts w:ascii="TimesNewRomanPSMT" w:eastAsia="TimesNewRomanPSMT" w:hAnsi="TimesNewRomanPSMT"/>
          <w:color w:val="000000"/>
          <w:sz w:val="24"/>
          <w:szCs w:val="24"/>
        </w:rPr>
        <w:t xml:space="preserve"> </w:t>
      </w:r>
      <w:r w:rsidR="004F47A5" w:rsidRPr="004F47A5">
        <w:rPr>
          <w:rFonts w:ascii="Times New Roman" w:eastAsia="Calibri" w:hAnsi="Times New Roman" w:cs="Times New Roman"/>
          <w:sz w:val="24"/>
          <w:szCs w:val="24"/>
        </w:rPr>
        <w:t>One such problem can be so</w:t>
      </w:r>
      <w:r w:rsidR="004F47A5">
        <w:rPr>
          <w:rFonts w:ascii="Times New Roman" w:eastAsia="Calibri" w:hAnsi="Times New Roman" w:cs="Times New Roman"/>
          <w:sz w:val="24"/>
          <w:szCs w:val="24"/>
        </w:rPr>
        <w:t xml:space="preserve">lved in the novel drug delivery </w:t>
      </w:r>
      <w:r w:rsidR="004F47A5" w:rsidRPr="004F47A5">
        <w:rPr>
          <w:rFonts w:ascii="Times New Roman" w:eastAsia="Calibri" w:hAnsi="Times New Roman" w:cs="Times New Roman"/>
          <w:sz w:val="24"/>
          <w:szCs w:val="24"/>
        </w:rPr>
        <w:t>system by formulating “</w:t>
      </w:r>
      <w:r w:rsidR="00492A52">
        <w:rPr>
          <w:rFonts w:ascii="Times New Roman" w:eastAsia="Calibri" w:hAnsi="Times New Roman" w:cs="Times New Roman"/>
          <w:sz w:val="24"/>
          <w:szCs w:val="24"/>
        </w:rPr>
        <w:t xml:space="preserve">mouth dissolving tablets” </w:t>
      </w:r>
      <w:r w:rsidR="004F47A5" w:rsidRPr="004F47A5">
        <w:rPr>
          <w:rFonts w:ascii="Times New Roman" w:eastAsia="Calibri" w:hAnsi="Times New Roman" w:cs="Times New Roman"/>
          <w:sz w:val="24"/>
          <w:szCs w:val="24"/>
        </w:rPr>
        <w:t xml:space="preserve">which disintegrates or dissolves </w:t>
      </w:r>
      <w:r w:rsidR="004F47A5" w:rsidRPr="004F47A5">
        <w:rPr>
          <w:rFonts w:ascii="Times New Roman" w:eastAsia="Calibri" w:hAnsi="Times New Roman" w:cs="Times New Roman" w:hint="eastAsia"/>
          <w:sz w:val="24"/>
          <w:szCs w:val="24"/>
        </w:rPr>
        <w:br/>
      </w:r>
      <w:r w:rsidR="004F47A5" w:rsidRPr="004F47A5">
        <w:rPr>
          <w:rFonts w:ascii="Times New Roman" w:eastAsia="Calibri" w:hAnsi="Times New Roman" w:cs="Times New Roman"/>
          <w:sz w:val="24"/>
          <w:szCs w:val="24"/>
        </w:rPr>
        <w:t>rapidly without water within</w:t>
      </w:r>
      <w:r w:rsidR="00C9460F">
        <w:rPr>
          <w:rFonts w:ascii="Times New Roman" w:eastAsia="Calibri" w:hAnsi="Times New Roman" w:cs="Times New Roman"/>
          <w:sz w:val="24"/>
          <w:szCs w:val="24"/>
        </w:rPr>
        <w:t xml:space="preserve"> few seconds in </w:t>
      </w:r>
      <w:commentRangeStart w:id="8"/>
      <w:r w:rsidR="00C9460F">
        <w:rPr>
          <w:rFonts w:ascii="Times New Roman" w:eastAsia="Calibri" w:hAnsi="Times New Roman" w:cs="Times New Roman"/>
          <w:sz w:val="24"/>
          <w:szCs w:val="24"/>
        </w:rPr>
        <w:t>the</w:t>
      </w:r>
      <w:r w:rsidR="004F47A5" w:rsidRPr="004F47A5">
        <w:rPr>
          <w:rFonts w:ascii="Times New Roman" w:eastAsia="Calibri" w:hAnsi="Times New Roman" w:cs="Times New Roman"/>
          <w:sz w:val="24"/>
          <w:szCs w:val="24"/>
        </w:rPr>
        <w:t>mouth</w:t>
      </w:r>
      <w:commentRangeEnd w:id="8"/>
      <w:r w:rsidR="00FB1059">
        <w:rPr>
          <w:rStyle w:val="CommentReference"/>
          <w:rFonts w:cs="Mangal"/>
        </w:rPr>
        <w:commentReference w:id="8"/>
      </w:r>
      <w:r w:rsidR="004F47A5" w:rsidRPr="004F47A5">
        <w:rPr>
          <w:rFonts w:ascii="Times New Roman" w:eastAsia="Calibri" w:hAnsi="Times New Roman" w:cs="Times New Roman"/>
          <w:sz w:val="24"/>
          <w:szCs w:val="24"/>
        </w:rPr>
        <w:t xml:space="preserve"> due to the action of superdisintegrant or maximizing pore structure in</w:t>
      </w:r>
      <w:r w:rsidR="004F47A5">
        <w:rPr>
          <w:rFonts w:ascii="Times New Roman" w:eastAsia="Calibri" w:hAnsi="Times New Roman" w:cs="Times New Roman"/>
          <w:sz w:val="24"/>
          <w:szCs w:val="24"/>
        </w:rPr>
        <w:t xml:space="preserve"> </w:t>
      </w:r>
      <w:r w:rsidR="004F47A5" w:rsidRPr="004F47A5">
        <w:rPr>
          <w:rFonts w:ascii="Times New Roman" w:eastAsia="Calibri" w:hAnsi="Times New Roman" w:cs="Times New Roman"/>
          <w:sz w:val="24"/>
          <w:szCs w:val="24"/>
        </w:rPr>
        <w:t>the formulation</w:t>
      </w:r>
      <w:r w:rsidR="00492A52">
        <w:rPr>
          <w:rFonts w:ascii="Times New Roman" w:eastAsia="Calibri" w:hAnsi="Times New Roman" w:cs="Times New Roman"/>
          <w:sz w:val="24"/>
          <w:szCs w:val="24"/>
          <w:vertAlign w:val="superscript"/>
        </w:rPr>
        <w:t>3</w:t>
      </w:r>
      <w:r w:rsidR="004F47A5" w:rsidRPr="004F47A5">
        <w:rPr>
          <w:rFonts w:ascii="Times New Roman" w:eastAsia="Calibri" w:hAnsi="Times New Roman" w:cs="Times New Roman"/>
          <w:sz w:val="24"/>
          <w:szCs w:val="24"/>
        </w:rPr>
        <w:t>.</w:t>
      </w:r>
    </w:p>
    <w:p w:rsidR="004F47A5" w:rsidRPr="00D474E9" w:rsidRDefault="009F6F65" w:rsidP="00C9460F">
      <w:pPr>
        <w:pStyle w:val="Default"/>
        <w:spacing w:line="276" w:lineRule="auto"/>
        <w:jc w:val="both"/>
        <w:rPr>
          <w:rFonts w:ascii="Times New Roman" w:eastAsia="Calibri" w:hAnsi="Times New Roman" w:cs="Times New Roman"/>
        </w:rPr>
      </w:pPr>
      <w:r>
        <w:rPr>
          <w:rFonts w:ascii="Times New Roman" w:eastAsia="Calibri" w:hAnsi="Times New Roman" w:cs="Times New Roman"/>
        </w:rPr>
        <w:t>F</w:t>
      </w:r>
      <w:r w:rsidRPr="009F6F65">
        <w:rPr>
          <w:rFonts w:ascii="Times New Roman" w:eastAsia="Calibri" w:hAnsi="Times New Roman" w:cs="Times New Roman"/>
        </w:rPr>
        <w:t>ast</w:t>
      </w:r>
      <w:r>
        <w:rPr>
          <w:rFonts w:ascii="Times New Roman" w:eastAsia="Calibri" w:hAnsi="Times New Roman" w:cs="Times New Roman"/>
        </w:rPr>
        <w:t xml:space="preserve"> </w:t>
      </w:r>
      <w:r w:rsidRPr="009F6F65">
        <w:rPr>
          <w:rFonts w:ascii="Times New Roman" w:eastAsia="Calibri" w:hAnsi="Times New Roman" w:cs="Times New Roman"/>
        </w:rPr>
        <w:t>dis</w:t>
      </w:r>
      <w:r>
        <w:rPr>
          <w:rFonts w:ascii="Times New Roman" w:eastAsia="Calibri" w:hAnsi="Times New Roman" w:cs="Times New Roman"/>
        </w:rPr>
        <w:t xml:space="preserve">solving </w:t>
      </w:r>
      <w:r w:rsidR="00F40B45">
        <w:rPr>
          <w:rFonts w:ascii="Times New Roman" w:eastAsia="Calibri" w:hAnsi="Times New Roman" w:cs="Times New Roman"/>
        </w:rPr>
        <w:t xml:space="preserve">tablets </w:t>
      </w:r>
      <w:r w:rsidR="00F40B45" w:rsidRPr="009F6F65">
        <w:rPr>
          <w:rFonts w:ascii="Times New Roman" w:eastAsia="Calibri" w:hAnsi="Times New Roman" w:cs="Times New Roman"/>
        </w:rPr>
        <w:t>are</w:t>
      </w:r>
      <w:r w:rsidRPr="009F6F65">
        <w:rPr>
          <w:rFonts w:ascii="Times New Roman" w:eastAsia="Calibri" w:hAnsi="Times New Roman" w:cs="Times New Roman"/>
        </w:rPr>
        <w:t xml:space="preserve"> </w:t>
      </w:r>
      <w:r w:rsidR="00492A52" w:rsidRPr="009F6F65">
        <w:rPr>
          <w:rFonts w:ascii="Times New Roman" w:eastAsia="Calibri" w:hAnsi="Times New Roman" w:cs="Times New Roman"/>
        </w:rPr>
        <w:t>defined</w:t>
      </w:r>
      <w:r w:rsidRPr="009F6F65">
        <w:rPr>
          <w:rFonts w:ascii="Times New Roman" w:eastAsia="Calibri" w:hAnsi="Times New Roman" w:cs="Times New Roman"/>
        </w:rPr>
        <w:t xml:space="preserve"> as “</w:t>
      </w:r>
      <w:r w:rsidRPr="009F6F65">
        <w:rPr>
          <w:rFonts w:ascii="Times New Roman" w:eastAsia="Calibri" w:hAnsi="Times New Roman" w:cs="Times New Roman"/>
          <w:iCs/>
        </w:rPr>
        <w:t>a</w:t>
      </w:r>
      <w:r>
        <w:rPr>
          <w:rFonts w:ascii="Times New Roman" w:eastAsia="Calibri" w:hAnsi="Times New Roman" w:cs="Times New Roman"/>
          <w:iCs/>
        </w:rPr>
        <w:t xml:space="preserve"> </w:t>
      </w:r>
      <w:r w:rsidRPr="009F6F65">
        <w:rPr>
          <w:rFonts w:ascii="Times New Roman" w:eastAsia="Calibri" w:hAnsi="Times New Roman" w:cs="Times New Roman"/>
          <w:iCs/>
        </w:rPr>
        <w:t>solid dosage form containing medicinal substance or</w:t>
      </w:r>
      <w:r>
        <w:rPr>
          <w:rFonts w:ascii="Times New Roman" w:eastAsia="Calibri" w:hAnsi="Times New Roman" w:cs="Times New Roman"/>
          <w:iCs/>
        </w:rPr>
        <w:t xml:space="preserve"> </w:t>
      </w:r>
      <w:r w:rsidRPr="009F6F65">
        <w:rPr>
          <w:rFonts w:ascii="Times New Roman" w:eastAsia="Calibri" w:hAnsi="Times New Roman" w:cs="Times New Roman"/>
          <w:iCs/>
        </w:rPr>
        <w:t xml:space="preserve">active </w:t>
      </w:r>
      <w:r w:rsidR="00F40B45" w:rsidRPr="009F6F65">
        <w:rPr>
          <w:rFonts w:ascii="Times New Roman" w:eastAsia="Calibri" w:hAnsi="Times New Roman" w:cs="Times New Roman"/>
          <w:iCs/>
        </w:rPr>
        <w:t>ingredient which disintegrates</w:t>
      </w:r>
      <w:r w:rsidRPr="009F6F65">
        <w:rPr>
          <w:rFonts w:ascii="Times New Roman" w:eastAsia="Calibri" w:hAnsi="Times New Roman" w:cs="Times New Roman"/>
          <w:iCs/>
        </w:rPr>
        <w:t xml:space="preserve"> rapidly usually</w:t>
      </w:r>
      <w:r>
        <w:rPr>
          <w:rFonts w:ascii="Times New Roman" w:eastAsia="Calibri" w:hAnsi="Times New Roman" w:cs="Times New Roman"/>
          <w:iCs/>
        </w:rPr>
        <w:t xml:space="preserve"> </w:t>
      </w:r>
      <w:r w:rsidRPr="009F6F65">
        <w:rPr>
          <w:rFonts w:ascii="Times New Roman" w:eastAsia="Calibri" w:hAnsi="Times New Roman" w:cs="Times New Roman"/>
          <w:iCs/>
        </w:rPr>
        <w:t>within a matter of seconds when placed upon the</w:t>
      </w:r>
      <w:r>
        <w:rPr>
          <w:rFonts w:ascii="Times New Roman" w:eastAsia="Calibri" w:hAnsi="Times New Roman" w:cs="Times New Roman"/>
          <w:iCs/>
        </w:rPr>
        <w:t xml:space="preserve"> </w:t>
      </w:r>
      <w:r w:rsidRPr="009F6F65">
        <w:rPr>
          <w:rFonts w:ascii="Times New Roman" w:eastAsia="Calibri" w:hAnsi="Times New Roman" w:cs="Times New Roman"/>
          <w:iCs/>
        </w:rPr>
        <w:t>tongue</w:t>
      </w:r>
      <w:r w:rsidRPr="009F6F65">
        <w:rPr>
          <w:rFonts w:ascii="Times New Roman" w:eastAsia="Calibri" w:hAnsi="Times New Roman" w:cs="Times New Roman"/>
        </w:rPr>
        <w:t>”</w:t>
      </w:r>
      <w:r w:rsidR="00F40B45">
        <w:rPr>
          <w:rFonts w:ascii="Times New Roman" w:eastAsia="Calibri" w:hAnsi="Times New Roman" w:cs="Times New Roman"/>
        </w:rPr>
        <w:t xml:space="preserve">. </w:t>
      </w:r>
      <w:r w:rsidR="00F40B45" w:rsidRPr="00765597">
        <w:rPr>
          <w:rFonts w:ascii="Times New Roman" w:hAnsi="Times New Roman" w:cs="Times New Roman"/>
        </w:rPr>
        <w:t>Fast dissolving tablets are especially designed for dysphagia, geriatric, pediatric, bed-ridden, travelling and psychotic patients who are unable to swallow or refuse to swallow conventional oral formulations.</w:t>
      </w:r>
      <w:r w:rsidR="00F40B45" w:rsidRPr="00F40B45">
        <w:rPr>
          <w:rFonts w:ascii="Times New Roman" w:hAnsi="Times New Roman" w:cs="Times New Roman"/>
        </w:rPr>
        <w:t xml:space="preserve"> </w:t>
      </w:r>
      <w:r w:rsidR="00CF3AFD" w:rsidRPr="00765597">
        <w:rPr>
          <w:rFonts w:ascii="Times New Roman" w:eastAsia="Calibri" w:hAnsi="Times New Roman" w:cs="Times New Roman"/>
        </w:rPr>
        <w:t>Fa</w:t>
      </w:r>
      <w:r w:rsidR="003E5F73" w:rsidRPr="00765597">
        <w:rPr>
          <w:rFonts w:ascii="Times New Roman" w:eastAsia="Calibri" w:hAnsi="Times New Roman" w:cs="Times New Roman"/>
        </w:rPr>
        <w:t>st dissolving tablets are also referred as</w:t>
      </w:r>
      <w:r w:rsidR="00CF3AFD" w:rsidRPr="00765597">
        <w:rPr>
          <w:rFonts w:ascii="Times New Roman" w:eastAsia="Calibri" w:hAnsi="Times New Roman" w:cs="Times New Roman"/>
        </w:rPr>
        <w:t xml:space="preserve"> quick disintegrating </w:t>
      </w:r>
      <w:r w:rsidR="009607E4" w:rsidRPr="00765597">
        <w:rPr>
          <w:rFonts w:ascii="Times New Roman" w:eastAsia="Calibri" w:hAnsi="Times New Roman" w:cs="Times New Roman"/>
        </w:rPr>
        <w:t>tablets, mouth</w:t>
      </w:r>
      <w:r w:rsidR="00F20060" w:rsidRPr="00765597">
        <w:rPr>
          <w:rFonts w:ascii="Times New Roman" w:eastAsia="Calibri" w:hAnsi="Times New Roman" w:cs="Times New Roman"/>
        </w:rPr>
        <w:t xml:space="preserve"> </w:t>
      </w:r>
      <w:r w:rsidR="00CF3AFD" w:rsidRPr="00765597">
        <w:rPr>
          <w:rFonts w:ascii="Times New Roman" w:eastAsia="Calibri" w:hAnsi="Times New Roman" w:cs="Times New Roman"/>
        </w:rPr>
        <w:t>dissolving tab</w:t>
      </w:r>
      <w:r w:rsidR="00C9460F">
        <w:rPr>
          <w:rFonts w:ascii="Times New Roman" w:eastAsia="Calibri" w:hAnsi="Times New Roman" w:cs="Times New Roman"/>
        </w:rPr>
        <w:t xml:space="preserve">lets, oral rapid </w:t>
      </w:r>
      <w:commentRangeStart w:id="9"/>
      <w:r w:rsidR="00C9460F">
        <w:rPr>
          <w:rFonts w:ascii="Times New Roman" w:eastAsia="Calibri" w:hAnsi="Times New Roman" w:cs="Times New Roman"/>
        </w:rPr>
        <w:t>disintegrating</w:t>
      </w:r>
      <w:r w:rsidR="00CF3AFD" w:rsidRPr="00765597">
        <w:rPr>
          <w:rFonts w:ascii="Times New Roman" w:eastAsia="Calibri" w:hAnsi="Times New Roman" w:cs="Times New Roman"/>
        </w:rPr>
        <w:t>tablets</w:t>
      </w:r>
      <w:commentRangeEnd w:id="9"/>
      <w:r w:rsidR="00FB1059">
        <w:rPr>
          <w:rStyle w:val="CommentReference"/>
          <w:rFonts w:asciiTheme="minorHAnsi" w:hAnsiTheme="minorHAnsi" w:cs="Mangal"/>
          <w:color w:val="auto"/>
        </w:rPr>
        <w:commentReference w:id="9"/>
      </w:r>
      <w:r w:rsidR="00CF3AFD" w:rsidRPr="00765597">
        <w:rPr>
          <w:rFonts w:ascii="Times New Roman" w:eastAsia="Calibri" w:hAnsi="Times New Roman" w:cs="Times New Roman"/>
        </w:rPr>
        <w:t xml:space="preserve">, rapid dissolving tablets, porous tablets </w:t>
      </w:r>
      <w:commentRangeEnd w:id="6"/>
      <w:r w:rsidR="00A96587">
        <w:rPr>
          <w:rStyle w:val="CommentReference"/>
          <w:rFonts w:asciiTheme="minorHAnsi" w:hAnsiTheme="minorHAnsi" w:cs="Mangal"/>
          <w:color w:val="auto"/>
        </w:rPr>
        <w:commentReference w:id="6"/>
      </w:r>
      <w:r w:rsidR="00CF3AFD" w:rsidRPr="00765597">
        <w:rPr>
          <w:rFonts w:ascii="Times New Roman" w:eastAsia="Calibri" w:hAnsi="Times New Roman" w:cs="Times New Roman"/>
        </w:rPr>
        <w:t>and rapi</w:t>
      </w:r>
      <w:r w:rsidR="00CF3AFD" w:rsidRPr="00765597">
        <w:rPr>
          <w:rFonts w:ascii="Times New Roman" w:hAnsi="Times New Roman" w:cs="Times New Roman"/>
        </w:rPr>
        <w:t xml:space="preserve">d </w:t>
      </w:r>
      <w:r w:rsidR="00CF3AFD" w:rsidRPr="00765597">
        <w:rPr>
          <w:rFonts w:ascii="Times New Roman" w:eastAsia="Calibri" w:hAnsi="Times New Roman" w:cs="Times New Roman"/>
        </w:rPr>
        <w:t>melt</w:t>
      </w:r>
      <w:r w:rsidR="00CF3AFD" w:rsidRPr="00765597">
        <w:rPr>
          <w:rFonts w:ascii="Times New Roman" w:hAnsi="Times New Roman" w:cs="Times New Roman"/>
        </w:rPr>
        <w:t xml:space="preserve"> tablets</w:t>
      </w:r>
      <w:r w:rsidR="00492A52">
        <w:rPr>
          <w:rFonts w:ascii="Times New Roman" w:hAnsi="Times New Roman" w:cs="Times New Roman"/>
          <w:vertAlign w:val="superscript"/>
        </w:rPr>
        <w:t>4</w:t>
      </w:r>
      <w:r w:rsidR="00F20060" w:rsidRPr="00765597">
        <w:rPr>
          <w:rFonts w:ascii="Times New Roman" w:hAnsi="Times New Roman" w:cs="Times New Roman"/>
        </w:rPr>
        <w:t>.</w:t>
      </w:r>
      <w:r w:rsidR="00C7787C" w:rsidRPr="00765597">
        <w:rPr>
          <w:rFonts w:ascii="Times New Roman" w:eastAsia="Calibri" w:hAnsi="Times New Roman" w:cs="Times New Roman"/>
        </w:rPr>
        <w:t xml:space="preserve"> </w:t>
      </w:r>
    </w:p>
    <w:p w:rsidR="009F6F65" w:rsidRDefault="009607E4" w:rsidP="00C9460F">
      <w:pPr>
        <w:spacing w:after="0"/>
        <w:jc w:val="both"/>
        <w:rPr>
          <w:rFonts w:ascii="Times New Roman" w:hAnsi="Times New Roman" w:cs="Times New Roman"/>
          <w:sz w:val="24"/>
          <w:szCs w:val="24"/>
        </w:rPr>
      </w:pPr>
      <w:commentRangeStart w:id="10"/>
      <w:r w:rsidRPr="00765597">
        <w:rPr>
          <w:rFonts w:ascii="Times New Roman" w:hAnsi="Times New Roman" w:cs="Times New Roman"/>
          <w:sz w:val="24"/>
          <w:szCs w:val="24"/>
        </w:rPr>
        <w:lastRenderedPageBreak/>
        <w:t>The</w:t>
      </w:r>
      <w:r w:rsidR="00E1123E" w:rsidRPr="00765597">
        <w:rPr>
          <w:rFonts w:ascii="Times New Roman" w:hAnsi="Times New Roman" w:cs="Times New Roman"/>
          <w:sz w:val="24"/>
          <w:szCs w:val="24"/>
        </w:rPr>
        <w:t xml:space="preserve"> basic approach used in development</w:t>
      </w:r>
      <w:r w:rsidR="00C7787C" w:rsidRPr="00765597">
        <w:rPr>
          <w:rFonts w:ascii="Times New Roman" w:hAnsi="Times New Roman" w:cs="Times New Roman"/>
          <w:sz w:val="24"/>
          <w:szCs w:val="24"/>
        </w:rPr>
        <w:t xml:space="preserve"> </w:t>
      </w:r>
      <w:r w:rsidR="00E1123E" w:rsidRPr="00765597">
        <w:rPr>
          <w:rFonts w:ascii="Times New Roman" w:hAnsi="Times New Roman" w:cs="Times New Roman"/>
          <w:sz w:val="24"/>
          <w:szCs w:val="24"/>
        </w:rPr>
        <w:t xml:space="preserve">of FDT is the use of superdisintegrants like </w:t>
      </w:r>
      <w:r w:rsidR="009F6F65" w:rsidRPr="00765597">
        <w:rPr>
          <w:rFonts w:ascii="Times New Roman" w:hAnsi="Times New Roman" w:cs="Times New Roman"/>
          <w:sz w:val="24"/>
          <w:szCs w:val="24"/>
        </w:rPr>
        <w:t xml:space="preserve">ac-di-sol, sodium </w:t>
      </w:r>
      <w:r w:rsidR="00F40B45" w:rsidRPr="00765597">
        <w:rPr>
          <w:rFonts w:ascii="Times New Roman" w:hAnsi="Times New Roman" w:cs="Times New Roman"/>
          <w:sz w:val="24"/>
          <w:szCs w:val="24"/>
        </w:rPr>
        <w:t>starch glycol ate</w:t>
      </w:r>
      <w:r w:rsidR="009F6F65" w:rsidRPr="00765597">
        <w:rPr>
          <w:rFonts w:ascii="Times New Roman" w:hAnsi="Times New Roman" w:cs="Times New Roman"/>
          <w:sz w:val="24"/>
          <w:szCs w:val="24"/>
        </w:rPr>
        <w:t>, kollidon,</w:t>
      </w:r>
      <w:r w:rsidR="00F40B45">
        <w:rPr>
          <w:rFonts w:ascii="Times New Roman" w:hAnsi="Times New Roman" w:cs="Times New Roman"/>
          <w:sz w:val="24"/>
          <w:szCs w:val="24"/>
        </w:rPr>
        <w:t xml:space="preserve"> </w:t>
      </w:r>
      <w:r w:rsidR="009F6F65" w:rsidRPr="00765597">
        <w:rPr>
          <w:rFonts w:ascii="Times New Roman" w:hAnsi="Times New Roman" w:cs="Times New Roman"/>
          <w:sz w:val="24"/>
          <w:szCs w:val="24"/>
        </w:rPr>
        <w:t xml:space="preserve">crospovidone, croscarmellose sodium, l-hydroxypropyl </w:t>
      </w:r>
      <w:r w:rsidR="00CC1F0F" w:rsidRPr="00765597">
        <w:rPr>
          <w:rFonts w:ascii="Times New Roman" w:hAnsi="Times New Roman" w:cs="Times New Roman"/>
          <w:sz w:val="24"/>
          <w:szCs w:val="24"/>
        </w:rPr>
        <w:t>cellulose, in</w:t>
      </w:r>
      <w:r w:rsidR="00E1123E" w:rsidRPr="00765597">
        <w:rPr>
          <w:rFonts w:ascii="Times New Roman" w:hAnsi="Times New Roman" w:cs="Times New Roman"/>
          <w:sz w:val="24"/>
          <w:szCs w:val="24"/>
        </w:rPr>
        <w:t xml:space="preserve"> </w:t>
      </w:r>
      <w:r w:rsidR="00DD6D64" w:rsidRPr="00765597">
        <w:rPr>
          <w:rFonts w:ascii="Times New Roman" w:hAnsi="Times New Roman" w:cs="Times New Roman"/>
          <w:sz w:val="24"/>
          <w:szCs w:val="24"/>
        </w:rPr>
        <w:t xml:space="preserve">a </w:t>
      </w:r>
      <w:r w:rsidR="009F6F65">
        <w:rPr>
          <w:rFonts w:ascii="Times New Roman" w:hAnsi="Times New Roman" w:cs="Times New Roman"/>
          <w:sz w:val="24"/>
          <w:szCs w:val="24"/>
        </w:rPr>
        <w:t>concentration of 1.5 to 7.5%. S</w:t>
      </w:r>
      <w:r w:rsidR="009F6F65" w:rsidRPr="00765597">
        <w:rPr>
          <w:rFonts w:ascii="Times New Roman" w:hAnsi="Times New Roman" w:cs="Times New Roman"/>
          <w:sz w:val="24"/>
          <w:szCs w:val="24"/>
        </w:rPr>
        <w:t xml:space="preserve">uperdisintegrants </w:t>
      </w:r>
      <w:r w:rsidR="00E1123E" w:rsidRPr="00765597">
        <w:rPr>
          <w:rFonts w:ascii="Times New Roman" w:hAnsi="Times New Roman" w:cs="Times New Roman"/>
          <w:sz w:val="24"/>
          <w:szCs w:val="24"/>
        </w:rPr>
        <w:t>provide instantaneous disintegrati</w:t>
      </w:r>
      <w:r w:rsidR="001524DC" w:rsidRPr="00765597">
        <w:rPr>
          <w:rFonts w:ascii="Times New Roman" w:hAnsi="Times New Roman" w:cs="Times New Roman"/>
          <w:sz w:val="24"/>
          <w:szCs w:val="24"/>
        </w:rPr>
        <w:t xml:space="preserve">on of </w:t>
      </w:r>
      <w:r w:rsidR="00F40B45" w:rsidRPr="00765597">
        <w:rPr>
          <w:rFonts w:ascii="Times New Roman" w:hAnsi="Times New Roman" w:cs="Times New Roman"/>
          <w:sz w:val="24"/>
          <w:szCs w:val="24"/>
        </w:rPr>
        <w:t>tablet,</w:t>
      </w:r>
      <w:r w:rsidR="00E1123E" w:rsidRPr="00765597">
        <w:rPr>
          <w:rFonts w:ascii="Times New Roman" w:hAnsi="Times New Roman" w:cs="Times New Roman"/>
          <w:sz w:val="24"/>
          <w:szCs w:val="24"/>
        </w:rPr>
        <w:t xml:space="preserve"> thereby releasing the drug in saliva</w:t>
      </w:r>
      <w:r w:rsidR="001371B1" w:rsidRPr="00765597">
        <w:rPr>
          <w:rFonts w:ascii="Times New Roman" w:hAnsi="Times New Roman" w:cs="Times New Roman"/>
          <w:sz w:val="24"/>
          <w:szCs w:val="24"/>
        </w:rPr>
        <w:t xml:space="preserve"> and absorbed through oral mucosa </w:t>
      </w:r>
      <w:r w:rsidR="009F6F65">
        <w:rPr>
          <w:rFonts w:ascii="Times New Roman" w:hAnsi="Times New Roman" w:cs="Times New Roman"/>
          <w:sz w:val="24"/>
          <w:szCs w:val="24"/>
        </w:rPr>
        <w:t xml:space="preserve">thus drug enters </w:t>
      </w:r>
      <w:r w:rsidR="001371B1" w:rsidRPr="00765597">
        <w:rPr>
          <w:rFonts w:ascii="Times New Roman" w:hAnsi="Times New Roman" w:cs="Times New Roman"/>
          <w:sz w:val="24"/>
          <w:szCs w:val="24"/>
        </w:rPr>
        <w:t xml:space="preserve">directly into systemic circulation </w:t>
      </w:r>
      <w:r w:rsidR="00E1123E" w:rsidRPr="00765597">
        <w:rPr>
          <w:rFonts w:ascii="Times New Roman" w:hAnsi="Times New Roman" w:cs="Times New Roman"/>
          <w:sz w:val="24"/>
          <w:szCs w:val="24"/>
        </w:rPr>
        <w:t xml:space="preserve">which in turn provides rapid onset of </w:t>
      </w:r>
      <w:r w:rsidR="00CC1F0F" w:rsidRPr="00765597">
        <w:rPr>
          <w:rFonts w:ascii="Times New Roman" w:hAnsi="Times New Roman" w:cs="Times New Roman"/>
          <w:sz w:val="24"/>
          <w:szCs w:val="24"/>
        </w:rPr>
        <w:t xml:space="preserve">action. </w:t>
      </w:r>
    </w:p>
    <w:p w:rsidR="005C2083" w:rsidRPr="006F4C26" w:rsidRDefault="0064723C" w:rsidP="00C9460F">
      <w:pPr>
        <w:spacing w:after="0"/>
        <w:jc w:val="both"/>
        <w:rPr>
          <w:rFonts w:ascii="Times New Roman" w:hAnsi="Times New Roman" w:cs="Times New Roman"/>
          <w:sz w:val="24"/>
          <w:szCs w:val="24"/>
        </w:rPr>
      </w:pPr>
      <w:r w:rsidRPr="00765597">
        <w:rPr>
          <w:rFonts w:ascii="Times New Roman" w:hAnsi="Times New Roman" w:cs="Times New Roman"/>
          <w:sz w:val="24"/>
          <w:szCs w:val="24"/>
        </w:rPr>
        <w:t xml:space="preserve">The fast dissolving drug delivery system are specially designed for the drugs which have extensive first pass metabolism </w:t>
      </w:r>
      <w:r w:rsidR="00F40B45">
        <w:rPr>
          <w:rFonts w:ascii="Times New Roman" w:hAnsi="Times New Roman" w:cs="Times New Roman"/>
          <w:sz w:val="24"/>
          <w:szCs w:val="24"/>
        </w:rPr>
        <w:t>and</w:t>
      </w:r>
      <w:r w:rsidRPr="00765597">
        <w:rPr>
          <w:rFonts w:ascii="Times New Roman" w:hAnsi="Times New Roman" w:cs="Times New Roman"/>
          <w:sz w:val="24"/>
          <w:szCs w:val="24"/>
        </w:rPr>
        <w:t xml:space="preserve"> have l</w:t>
      </w:r>
      <w:r w:rsidR="00C9460F">
        <w:rPr>
          <w:rFonts w:ascii="Times New Roman" w:hAnsi="Times New Roman" w:cs="Times New Roman"/>
          <w:sz w:val="24"/>
          <w:szCs w:val="24"/>
        </w:rPr>
        <w:t xml:space="preserve">ow dose, for the enhancement </w:t>
      </w:r>
      <w:commentRangeStart w:id="11"/>
      <w:r w:rsidR="00C9460F">
        <w:rPr>
          <w:rFonts w:ascii="Times New Roman" w:hAnsi="Times New Roman" w:cs="Times New Roman"/>
          <w:sz w:val="24"/>
          <w:szCs w:val="24"/>
        </w:rPr>
        <w:t>of</w:t>
      </w:r>
      <w:r w:rsidRPr="00765597">
        <w:rPr>
          <w:rFonts w:ascii="Times New Roman" w:hAnsi="Times New Roman" w:cs="Times New Roman"/>
          <w:sz w:val="24"/>
          <w:szCs w:val="24"/>
        </w:rPr>
        <w:t>bioavailability</w:t>
      </w:r>
      <w:commentRangeEnd w:id="11"/>
      <w:r w:rsidR="00FB1059">
        <w:rPr>
          <w:rStyle w:val="CommentReference"/>
          <w:rFonts w:cs="Mangal"/>
        </w:rPr>
        <w:commentReference w:id="11"/>
      </w:r>
      <w:r w:rsidRPr="00765597">
        <w:rPr>
          <w:rFonts w:ascii="Times New Roman" w:hAnsi="Times New Roman" w:cs="Times New Roman"/>
          <w:sz w:val="24"/>
          <w:szCs w:val="24"/>
        </w:rPr>
        <w:t>.</w:t>
      </w:r>
      <w:r w:rsidR="00AE5A42" w:rsidRPr="00765597">
        <w:rPr>
          <w:rFonts w:ascii="Times New Roman" w:hAnsi="Times New Roman" w:cs="Times New Roman"/>
          <w:sz w:val="24"/>
          <w:szCs w:val="24"/>
        </w:rPr>
        <w:t xml:space="preserve"> Elimination of bitter taste of drug</w:t>
      </w:r>
      <w:r w:rsidR="00F232B6" w:rsidRPr="00765597">
        <w:rPr>
          <w:rFonts w:ascii="Times New Roman" w:hAnsi="Times New Roman" w:cs="Times New Roman"/>
          <w:sz w:val="24"/>
          <w:szCs w:val="24"/>
        </w:rPr>
        <w:t xml:space="preserve"> is an imp</w:t>
      </w:r>
      <w:r w:rsidR="00AE5A42" w:rsidRPr="00765597">
        <w:rPr>
          <w:rFonts w:ascii="Times New Roman" w:hAnsi="Times New Roman" w:cs="Times New Roman"/>
          <w:sz w:val="24"/>
          <w:szCs w:val="24"/>
        </w:rPr>
        <w:t xml:space="preserve">ortant </w:t>
      </w:r>
      <w:r w:rsidR="00E63E55" w:rsidRPr="00765597">
        <w:rPr>
          <w:rFonts w:ascii="Times New Roman" w:hAnsi="Times New Roman" w:cs="Times New Roman"/>
          <w:sz w:val="24"/>
          <w:szCs w:val="24"/>
        </w:rPr>
        <w:t>criterion</w:t>
      </w:r>
      <w:r w:rsidR="00AE5A42" w:rsidRPr="00765597">
        <w:rPr>
          <w:rFonts w:ascii="Times New Roman" w:hAnsi="Times New Roman" w:cs="Times New Roman"/>
          <w:sz w:val="24"/>
          <w:szCs w:val="24"/>
        </w:rPr>
        <w:t xml:space="preserve"> in the development</w:t>
      </w:r>
      <w:r w:rsidR="00F232B6" w:rsidRPr="00765597">
        <w:rPr>
          <w:rFonts w:ascii="Times New Roman" w:hAnsi="Times New Roman" w:cs="Times New Roman"/>
          <w:sz w:val="24"/>
          <w:szCs w:val="24"/>
        </w:rPr>
        <w:t xml:space="preserve"> of mouth dissolving </w:t>
      </w:r>
      <w:r w:rsidR="00CC1F0F" w:rsidRPr="00765597">
        <w:rPr>
          <w:rFonts w:ascii="Times New Roman" w:hAnsi="Times New Roman" w:cs="Times New Roman"/>
          <w:sz w:val="24"/>
          <w:szCs w:val="24"/>
        </w:rPr>
        <w:t>tablets</w:t>
      </w:r>
      <w:r w:rsidR="00492A52">
        <w:rPr>
          <w:rFonts w:ascii="Times New Roman" w:hAnsi="Times New Roman" w:cs="Times New Roman"/>
          <w:sz w:val="24"/>
          <w:szCs w:val="24"/>
          <w:vertAlign w:val="superscript"/>
        </w:rPr>
        <w:t>5</w:t>
      </w:r>
      <w:commentRangeEnd w:id="10"/>
      <w:r w:rsidR="00A96587">
        <w:rPr>
          <w:rStyle w:val="CommentReference"/>
          <w:rFonts w:cs="Mangal"/>
        </w:rPr>
        <w:commentReference w:id="10"/>
      </w:r>
      <w:r w:rsidR="00CC1F0F" w:rsidRPr="00765597">
        <w:rPr>
          <w:rFonts w:ascii="Times New Roman" w:hAnsi="Times New Roman" w:cs="Times New Roman"/>
          <w:sz w:val="24"/>
          <w:szCs w:val="24"/>
        </w:rPr>
        <w:t xml:space="preserve">. </w:t>
      </w:r>
    </w:p>
    <w:p w:rsidR="00C7787C" w:rsidRPr="00765597" w:rsidRDefault="007E2BFC" w:rsidP="00C9460F">
      <w:pPr>
        <w:autoSpaceDE w:val="0"/>
        <w:autoSpaceDN w:val="0"/>
        <w:adjustRightInd w:val="0"/>
        <w:spacing w:after="0"/>
        <w:jc w:val="both"/>
        <w:rPr>
          <w:rFonts w:ascii="Times New Roman" w:hAnsi="Times New Roman" w:cs="Times New Roman"/>
          <w:color w:val="000000"/>
          <w:sz w:val="24"/>
          <w:szCs w:val="24"/>
        </w:rPr>
      </w:pPr>
      <w:r w:rsidRPr="00765597">
        <w:rPr>
          <w:rFonts w:ascii="Times New Roman" w:hAnsi="Times New Roman" w:cs="Times New Roman"/>
          <w:b/>
          <w:bCs/>
          <w:sz w:val="24"/>
          <w:szCs w:val="24"/>
        </w:rPr>
        <w:t>A</w:t>
      </w:r>
      <w:r w:rsidR="00C9460F" w:rsidRPr="00765597">
        <w:rPr>
          <w:rFonts w:ascii="Times New Roman" w:hAnsi="Times New Roman" w:cs="Times New Roman"/>
          <w:b/>
          <w:bCs/>
          <w:sz w:val="24"/>
          <w:szCs w:val="24"/>
        </w:rPr>
        <w:t>dvantages</w:t>
      </w:r>
      <w:r w:rsidR="00492A52">
        <w:rPr>
          <w:rFonts w:ascii="Times New Roman" w:hAnsi="Times New Roman" w:cs="Times New Roman"/>
          <w:b/>
          <w:bCs/>
          <w:sz w:val="24"/>
          <w:szCs w:val="24"/>
          <w:vertAlign w:val="superscript"/>
        </w:rPr>
        <w:t>6, 7, 8</w:t>
      </w:r>
      <w:r w:rsidRPr="00765597">
        <w:rPr>
          <w:rFonts w:ascii="Times New Roman" w:hAnsi="Times New Roman" w:cs="Times New Roman"/>
          <w:b/>
          <w:bCs/>
          <w:sz w:val="24"/>
          <w:szCs w:val="24"/>
        </w:rPr>
        <w:t xml:space="preserve"> </w:t>
      </w:r>
    </w:p>
    <w:p w:rsidR="00F20060" w:rsidRPr="00765597" w:rsidRDefault="003A483E" w:rsidP="00C9460F">
      <w:pPr>
        <w:pStyle w:val="ListParagraph"/>
        <w:numPr>
          <w:ilvl w:val="0"/>
          <w:numId w:val="20"/>
        </w:numPr>
        <w:autoSpaceDE w:val="0"/>
        <w:autoSpaceDN w:val="0"/>
        <w:adjustRightInd w:val="0"/>
        <w:spacing w:line="276" w:lineRule="auto"/>
        <w:jc w:val="both"/>
      </w:pPr>
      <w:commentRangeStart w:id="12"/>
      <w:r w:rsidRPr="00765597">
        <w:t>Rapid dissolution and absorption of drug.</w:t>
      </w:r>
    </w:p>
    <w:p w:rsidR="00F20060" w:rsidRPr="00765597" w:rsidRDefault="00F40B45" w:rsidP="00C9460F">
      <w:pPr>
        <w:pStyle w:val="ListParagraph"/>
        <w:numPr>
          <w:ilvl w:val="0"/>
          <w:numId w:val="20"/>
        </w:numPr>
        <w:autoSpaceDE w:val="0"/>
        <w:autoSpaceDN w:val="0"/>
        <w:adjustRightInd w:val="0"/>
        <w:spacing w:line="276" w:lineRule="auto"/>
        <w:jc w:val="both"/>
      </w:pPr>
      <w:r>
        <w:t>A</w:t>
      </w:r>
      <w:r w:rsidR="00FD3937" w:rsidRPr="00765597">
        <w:t>void</w:t>
      </w:r>
      <w:r>
        <w:t>ance of</w:t>
      </w:r>
      <w:r w:rsidR="00FD3937" w:rsidRPr="00765597">
        <w:t xml:space="preserve"> first pass metabolism.</w:t>
      </w:r>
    </w:p>
    <w:p w:rsidR="00F20060" w:rsidRPr="00765597" w:rsidRDefault="00C9460F" w:rsidP="00C9460F">
      <w:pPr>
        <w:pStyle w:val="ListParagraph"/>
        <w:numPr>
          <w:ilvl w:val="0"/>
          <w:numId w:val="20"/>
        </w:numPr>
        <w:autoSpaceDE w:val="0"/>
        <w:autoSpaceDN w:val="0"/>
        <w:adjustRightInd w:val="0"/>
        <w:spacing w:line="276" w:lineRule="auto"/>
        <w:jc w:val="both"/>
      </w:pPr>
      <w:r>
        <w:t>No need of water to swallow the</w:t>
      </w:r>
      <w:r w:rsidR="003A483E" w:rsidRPr="00765597">
        <w:t>dosage form</w:t>
      </w:r>
      <w:r w:rsidR="00F53779" w:rsidRPr="00765597">
        <w:t>.</w:t>
      </w:r>
    </w:p>
    <w:p w:rsidR="00F20060" w:rsidRPr="00765597" w:rsidRDefault="003A483E" w:rsidP="00C9460F">
      <w:pPr>
        <w:pStyle w:val="ListParagraph"/>
        <w:numPr>
          <w:ilvl w:val="0"/>
          <w:numId w:val="20"/>
        </w:numPr>
        <w:autoSpaceDE w:val="0"/>
        <w:autoSpaceDN w:val="0"/>
        <w:adjustRightInd w:val="0"/>
        <w:spacing w:line="276" w:lineRule="auto"/>
        <w:jc w:val="both"/>
      </w:pPr>
      <w:r w:rsidRPr="00765597">
        <w:t xml:space="preserve">Ease of administration to patients </w:t>
      </w:r>
      <w:r w:rsidR="003E25DC" w:rsidRPr="00765597">
        <w:t>who have difficulty</w:t>
      </w:r>
      <w:r w:rsidRPr="00765597">
        <w:t xml:space="preserve"> to swallow a tablet, such as pediatric and geriatric patients and psychiatric patients.</w:t>
      </w:r>
    </w:p>
    <w:p w:rsidR="00F20060" w:rsidRPr="00765597" w:rsidRDefault="00F232B6" w:rsidP="00C9460F">
      <w:pPr>
        <w:pStyle w:val="ListParagraph"/>
        <w:numPr>
          <w:ilvl w:val="0"/>
          <w:numId w:val="20"/>
        </w:numPr>
        <w:autoSpaceDE w:val="0"/>
        <w:autoSpaceDN w:val="0"/>
        <w:adjustRightInd w:val="0"/>
        <w:spacing w:line="276" w:lineRule="auto"/>
        <w:jc w:val="both"/>
      </w:pPr>
      <w:r w:rsidRPr="00765597">
        <w:rPr>
          <w:rFonts w:eastAsia="SymbolMT"/>
        </w:rPr>
        <w:t>Convenience of administration and accurate dosing as compared to liquid formulations.</w:t>
      </w:r>
    </w:p>
    <w:p w:rsidR="00F20060" w:rsidRPr="00765597" w:rsidRDefault="00180FA9" w:rsidP="00C9460F">
      <w:pPr>
        <w:pStyle w:val="ListParagraph"/>
        <w:numPr>
          <w:ilvl w:val="0"/>
          <w:numId w:val="20"/>
        </w:numPr>
        <w:autoSpaceDE w:val="0"/>
        <w:autoSpaceDN w:val="0"/>
        <w:adjustRightInd w:val="0"/>
        <w:spacing w:line="276" w:lineRule="auto"/>
        <w:jc w:val="both"/>
      </w:pPr>
      <w:r w:rsidRPr="00765597">
        <w:rPr>
          <w:color w:val="000000"/>
        </w:rPr>
        <w:t xml:space="preserve">Bioavailability of hydrophobic and insoluble drugs gets increased due to quicker disintegration and dissolution. </w:t>
      </w:r>
    </w:p>
    <w:p w:rsidR="00F20060" w:rsidRPr="00765597" w:rsidRDefault="00180FA9" w:rsidP="00C9460F">
      <w:pPr>
        <w:pStyle w:val="ListParagraph"/>
        <w:numPr>
          <w:ilvl w:val="0"/>
          <w:numId w:val="20"/>
        </w:numPr>
        <w:autoSpaceDE w:val="0"/>
        <w:autoSpaceDN w:val="0"/>
        <w:adjustRightInd w:val="0"/>
        <w:spacing w:line="276" w:lineRule="auto"/>
        <w:jc w:val="both"/>
      </w:pPr>
      <w:r w:rsidRPr="00765597">
        <w:rPr>
          <w:color w:val="000000"/>
        </w:rPr>
        <w:t>Avoidance of risk of chok</w:t>
      </w:r>
      <w:r w:rsidR="00C9460F">
        <w:rPr>
          <w:color w:val="000000"/>
        </w:rPr>
        <w:t xml:space="preserve">ing and suffocation during </w:t>
      </w:r>
      <w:commentRangeStart w:id="13"/>
      <w:r w:rsidR="00C9460F">
        <w:rPr>
          <w:color w:val="000000"/>
        </w:rPr>
        <w:t>oral</w:t>
      </w:r>
      <w:r w:rsidRPr="00765597">
        <w:rPr>
          <w:color w:val="000000"/>
        </w:rPr>
        <w:t>administration</w:t>
      </w:r>
      <w:commentRangeEnd w:id="13"/>
      <w:r w:rsidR="00FB1059">
        <w:rPr>
          <w:rStyle w:val="CommentReference"/>
          <w:rFonts w:asciiTheme="minorHAnsi" w:eastAsiaTheme="minorHAnsi" w:hAnsiTheme="minorHAnsi" w:cs="Mangal"/>
          <w:lang w:bidi="hi-IN"/>
        </w:rPr>
        <w:commentReference w:id="13"/>
      </w:r>
      <w:r w:rsidRPr="00765597">
        <w:rPr>
          <w:color w:val="000000"/>
        </w:rPr>
        <w:t xml:space="preserve">. </w:t>
      </w:r>
    </w:p>
    <w:p w:rsidR="00FD3937" w:rsidRPr="00492A52" w:rsidRDefault="00FD3937" w:rsidP="00C9460F">
      <w:pPr>
        <w:pStyle w:val="ListParagraph"/>
        <w:numPr>
          <w:ilvl w:val="0"/>
          <w:numId w:val="20"/>
        </w:numPr>
        <w:autoSpaceDE w:val="0"/>
        <w:autoSpaceDN w:val="0"/>
        <w:adjustRightInd w:val="0"/>
        <w:spacing w:line="276" w:lineRule="auto"/>
        <w:jc w:val="both"/>
      </w:pPr>
      <w:r w:rsidRPr="00765597">
        <w:t>New business opportunity like product differentiation, product promotion, patent extension and life cycle management.</w:t>
      </w:r>
    </w:p>
    <w:p w:rsidR="00E87069" w:rsidRPr="00765597" w:rsidRDefault="00F53779" w:rsidP="00C9460F">
      <w:pPr>
        <w:autoSpaceDE w:val="0"/>
        <w:autoSpaceDN w:val="0"/>
        <w:adjustRightInd w:val="0"/>
        <w:spacing w:after="0"/>
        <w:jc w:val="both"/>
        <w:rPr>
          <w:rFonts w:ascii="Times New Roman" w:hAnsi="Times New Roman" w:cs="Times New Roman"/>
          <w:b/>
          <w:bCs/>
          <w:sz w:val="24"/>
          <w:szCs w:val="24"/>
        </w:rPr>
      </w:pPr>
      <w:r w:rsidRPr="00765597">
        <w:rPr>
          <w:rFonts w:ascii="Times New Roman" w:hAnsi="Times New Roman" w:cs="Times New Roman"/>
          <w:b/>
          <w:bCs/>
          <w:sz w:val="24"/>
          <w:szCs w:val="24"/>
        </w:rPr>
        <w:t>D</w:t>
      </w:r>
      <w:r w:rsidR="00C9460F" w:rsidRPr="00765597">
        <w:rPr>
          <w:rFonts w:ascii="Times New Roman" w:hAnsi="Times New Roman" w:cs="Times New Roman"/>
          <w:b/>
          <w:bCs/>
          <w:sz w:val="24"/>
          <w:szCs w:val="24"/>
        </w:rPr>
        <w:t>isadvantages</w:t>
      </w:r>
      <w:r w:rsidR="00C9460F">
        <w:rPr>
          <w:rFonts w:ascii="Times New Roman" w:hAnsi="Times New Roman" w:cs="Times New Roman"/>
          <w:b/>
          <w:bCs/>
          <w:sz w:val="24"/>
          <w:szCs w:val="24"/>
          <w:vertAlign w:val="superscript"/>
        </w:rPr>
        <w:t>9</w:t>
      </w:r>
      <w:r w:rsidR="00492A52">
        <w:rPr>
          <w:rFonts w:ascii="Times New Roman" w:hAnsi="Times New Roman" w:cs="Times New Roman"/>
          <w:b/>
          <w:bCs/>
          <w:sz w:val="24"/>
          <w:szCs w:val="24"/>
          <w:vertAlign w:val="superscript"/>
        </w:rPr>
        <w:t>, 10</w:t>
      </w:r>
      <w:r w:rsidRPr="00765597">
        <w:rPr>
          <w:rFonts w:ascii="Times New Roman" w:hAnsi="Times New Roman" w:cs="Times New Roman"/>
          <w:b/>
          <w:bCs/>
          <w:sz w:val="24"/>
          <w:szCs w:val="24"/>
        </w:rPr>
        <w:t xml:space="preserve"> </w:t>
      </w:r>
    </w:p>
    <w:p w:rsidR="00E87069" w:rsidRPr="00765597" w:rsidRDefault="00F40B45" w:rsidP="00C9460F">
      <w:pPr>
        <w:pStyle w:val="ListParagraph"/>
        <w:numPr>
          <w:ilvl w:val="0"/>
          <w:numId w:val="23"/>
        </w:numPr>
        <w:autoSpaceDE w:val="0"/>
        <w:autoSpaceDN w:val="0"/>
        <w:adjustRightInd w:val="0"/>
        <w:spacing w:line="276" w:lineRule="auto"/>
        <w:jc w:val="both"/>
        <w:rPr>
          <w:b/>
          <w:bCs/>
        </w:rPr>
      </w:pPr>
      <w:r>
        <w:t xml:space="preserve">They are </w:t>
      </w:r>
      <w:r w:rsidR="003A483E" w:rsidRPr="00765597">
        <w:t xml:space="preserve">fragile and brittle. </w:t>
      </w:r>
      <w:r w:rsidR="00E87069" w:rsidRPr="00765597">
        <w:rPr>
          <w:b/>
          <w:bCs/>
        </w:rPr>
        <w:t xml:space="preserve"> </w:t>
      </w:r>
    </w:p>
    <w:p w:rsidR="00E87069" w:rsidRPr="00765597" w:rsidRDefault="00124196" w:rsidP="00C9460F">
      <w:pPr>
        <w:pStyle w:val="ListParagraph"/>
        <w:numPr>
          <w:ilvl w:val="0"/>
          <w:numId w:val="23"/>
        </w:numPr>
        <w:autoSpaceDE w:val="0"/>
        <w:autoSpaceDN w:val="0"/>
        <w:adjustRightInd w:val="0"/>
        <w:spacing w:line="276" w:lineRule="auto"/>
        <w:jc w:val="both"/>
        <w:rPr>
          <w:b/>
          <w:bCs/>
        </w:rPr>
      </w:pPr>
      <w:r w:rsidRPr="00765597">
        <w:rPr>
          <w:color w:val="000000"/>
        </w:rPr>
        <w:t xml:space="preserve">FDTs are required to be kept in dry surrounding because of their hygroscopic nature. </w:t>
      </w:r>
    </w:p>
    <w:p w:rsidR="00296681" w:rsidRPr="00765597" w:rsidRDefault="00622786" w:rsidP="00C9460F">
      <w:pPr>
        <w:pStyle w:val="ListParagraph"/>
        <w:numPr>
          <w:ilvl w:val="0"/>
          <w:numId w:val="23"/>
        </w:numPr>
        <w:autoSpaceDE w:val="0"/>
        <w:autoSpaceDN w:val="0"/>
        <w:adjustRightInd w:val="0"/>
        <w:spacing w:line="276" w:lineRule="auto"/>
        <w:jc w:val="both"/>
        <w:rPr>
          <w:b/>
          <w:bCs/>
        </w:rPr>
      </w:pPr>
      <w:r w:rsidRPr="00765597">
        <w:t>It needs special packaging</w:t>
      </w:r>
      <w:r w:rsidR="00C9460F">
        <w:t xml:space="preserve"> for protection </w:t>
      </w:r>
      <w:commentRangeStart w:id="14"/>
      <w:r w:rsidR="00C9460F">
        <w:t>during</w:t>
      </w:r>
      <w:r w:rsidR="003A483E" w:rsidRPr="00765597">
        <w:t>storage</w:t>
      </w:r>
      <w:commentRangeEnd w:id="14"/>
      <w:r w:rsidR="00FB1059">
        <w:rPr>
          <w:rStyle w:val="CommentReference"/>
          <w:rFonts w:asciiTheme="minorHAnsi" w:eastAsiaTheme="minorHAnsi" w:hAnsiTheme="minorHAnsi" w:cs="Mangal"/>
          <w:lang w:bidi="hi-IN"/>
        </w:rPr>
        <w:commentReference w:id="14"/>
      </w:r>
      <w:r w:rsidR="003A483E" w:rsidRPr="00765597">
        <w:t xml:space="preserve"> and transportation.</w:t>
      </w:r>
    </w:p>
    <w:p w:rsidR="00E87069" w:rsidRPr="00765597" w:rsidRDefault="00296681" w:rsidP="00C9460F">
      <w:pPr>
        <w:pStyle w:val="ListParagraph"/>
        <w:numPr>
          <w:ilvl w:val="0"/>
          <w:numId w:val="23"/>
        </w:numPr>
        <w:autoSpaceDE w:val="0"/>
        <w:autoSpaceDN w:val="0"/>
        <w:adjustRightInd w:val="0"/>
        <w:spacing w:line="276" w:lineRule="auto"/>
        <w:jc w:val="both"/>
      </w:pPr>
      <w:r w:rsidRPr="00765597">
        <w:t>The tablets usually have insufficient mechanical strength. Hence, careful handling is required during manufacturing process.</w:t>
      </w:r>
    </w:p>
    <w:p w:rsidR="00296681" w:rsidRPr="00765597" w:rsidRDefault="00296681" w:rsidP="00C9460F">
      <w:pPr>
        <w:pStyle w:val="ListParagraph"/>
        <w:numPr>
          <w:ilvl w:val="0"/>
          <w:numId w:val="23"/>
        </w:numPr>
        <w:autoSpaceDE w:val="0"/>
        <w:autoSpaceDN w:val="0"/>
        <w:adjustRightInd w:val="0"/>
        <w:spacing w:line="276" w:lineRule="auto"/>
        <w:jc w:val="both"/>
      </w:pPr>
      <w:r w:rsidRPr="00765597">
        <w:t>The tablets may leave unpleasant taste and/or grittiness in oral cavity if not formulated properly.</w:t>
      </w:r>
    </w:p>
    <w:p w:rsidR="00146511" w:rsidRPr="006F4C26" w:rsidRDefault="00296681" w:rsidP="00C9460F">
      <w:pPr>
        <w:pStyle w:val="ListParagraph"/>
        <w:numPr>
          <w:ilvl w:val="0"/>
          <w:numId w:val="23"/>
        </w:numPr>
        <w:autoSpaceDE w:val="0"/>
        <w:autoSpaceDN w:val="0"/>
        <w:adjustRightInd w:val="0"/>
        <w:spacing w:line="276" w:lineRule="auto"/>
        <w:jc w:val="both"/>
      </w:pPr>
      <w:r w:rsidRPr="00765597">
        <w:t xml:space="preserve">Drugs with </w:t>
      </w:r>
      <w:commentRangeEnd w:id="12"/>
      <w:r w:rsidR="00A96587">
        <w:rPr>
          <w:rStyle w:val="CommentReference"/>
          <w:rFonts w:asciiTheme="minorHAnsi" w:eastAsiaTheme="minorHAnsi" w:hAnsiTheme="minorHAnsi" w:cs="Mangal"/>
          <w:lang w:bidi="hi-IN"/>
        </w:rPr>
        <w:commentReference w:id="12"/>
      </w:r>
      <w:r w:rsidRPr="00765597">
        <w:t>larger doses are diffi</w:t>
      </w:r>
      <w:r w:rsidR="00F40B45">
        <w:t>cult to formulate.</w:t>
      </w:r>
    </w:p>
    <w:p w:rsidR="00E3493E" w:rsidRPr="00492A52" w:rsidRDefault="00146511" w:rsidP="00C9460F">
      <w:pPr>
        <w:spacing w:after="0"/>
        <w:jc w:val="both"/>
        <w:rPr>
          <w:rFonts w:ascii="Times New Roman" w:hAnsi="Times New Roman" w:cs="Times New Roman"/>
          <w:b/>
          <w:bCs/>
          <w:sz w:val="24"/>
          <w:szCs w:val="24"/>
          <w:vertAlign w:val="superscript"/>
        </w:rPr>
      </w:pPr>
      <w:r w:rsidRPr="00765597">
        <w:rPr>
          <w:rFonts w:ascii="Times New Roman" w:hAnsi="Times New Roman" w:cs="Times New Roman"/>
          <w:b/>
          <w:bCs/>
          <w:sz w:val="24"/>
          <w:szCs w:val="24"/>
        </w:rPr>
        <w:t>C</w:t>
      </w:r>
      <w:r w:rsidR="00C9460F" w:rsidRPr="00765597">
        <w:rPr>
          <w:rFonts w:ascii="Times New Roman" w:hAnsi="Times New Roman" w:cs="Times New Roman"/>
          <w:b/>
          <w:bCs/>
          <w:sz w:val="24"/>
          <w:szCs w:val="24"/>
        </w:rPr>
        <w:t xml:space="preserve">riteria </w:t>
      </w:r>
      <w:commentRangeStart w:id="15"/>
      <w:r w:rsidR="00C9460F" w:rsidRPr="00765597">
        <w:rPr>
          <w:rFonts w:ascii="Times New Roman" w:hAnsi="Times New Roman" w:cs="Times New Roman"/>
          <w:b/>
          <w:bCs/>
          <w:sz w:val="24"/>
          <w:szCs w:val="24"/>
        </w:rPr>
        <w:t>for fast dissolving tablets</w:t>
      </w:r>
      <w:r w:rsidR="00C9460F">
        <w:rPr>
          <w:rFonts w:ascii="Times New Roman" w:hAnsi="Times New Roman" w:cs="Times New Roman"/>
          <w:b/>
          <w:bCs/>
          <w:sz w:val="24"/>
          <w:szCs w:val="24"/>
          <w:vertAlign w:val="superscript"/>
        </w:rPr>
        <w:t>11</w:t>
      </w:r>
    </w:p>
    <w:p w:rsidR="00E87069" w:rsidRPr="00765597" w:rsidRDefault="00146511" w:rsidP="00C9460F">
      <w:pPr>
        <w:pStyle w:val="ListParagraph"/>
        <w:numPr>
          <w:ilvl w:val="0"/>
          <w:numId w:val="27"/>
        </w:numPr>
        <w:autoSpaceDE w:val="0"/>
        <w:autoSpaceDN w:val="0"/>
        <w:adjustRightInd w:val="0"/>
        <w:spacing w:line="276" w:lineRule="auto"/>
        <w:jc w:val="both"/>
        <w:rPr>
          <w:rFonts w:eastAsia="SymbolMT"/>
        </w:rPr>
      </w:pPr>
      <w:r w:rsidRPr="00765597">
        <w:rPr>
          <w:rFonts w:eastAsia="SymbolMT"/>
        </w:rPr>
        <w:t>Free from bitter taste</w:t>
      </w:r>
      <w:r w:rsidR="00E3493E" w:rsidRPr="00765597">
        <w:rPr>
          <w:rFonts w:eastAsia="SymbolMT"/>
        </w:rPr>
        <w:t>.</w:t>
      </w:r>
    </w:p>
    <w:p w:rsidR="00146511" w:rsidRPr="00765597" w:rsidRDefault="00146511" w:rsidP="00C9460F">
      <w:pPr>
        <w:pStyle w:val="ListParagraph"/>
        <w:numPr>
          <w:ilvl w:val="0"/>
          <w:numId w:val="27"/>
        </w:numPr>
        <w:autoSpaceDE w:val="0"/>
        <w:autoSpaceDN w:val="0"/>
        <w:adjustRightInd w:val="0"/>
        <w:spacing w:line="276" w:lineRule="auto"/>
        <w:jc w:val="both"/>
        <w:rPr>
          <w:rFonts w:eastAsia="SymbolMT"/>
        </w:rPr>
      </w:pPr>
      <w:r w:rsidRPr="00765597">
        <w:rPr>
          <w:rFonts w:eastAsia="SymbolMT"/>
        </w:rPr>
        <w:t>Dose lower than 20 mg.</w:t>
      </w:r>
    </w:p>
    <w:p w:rsidR="00146511" w:rsidRPr="00765597" w:rsidRDefault="00C9460F" w:rsidP="00C9460F">
      <w:pPr>
        <w:pStyle w:val="ListParagraph"/>
        <w:numPr>
          <w:ilvl w:val="0"/>
          <w:numId w:val="27"/>
        </w:numPr>
        <w:autoSpaceDE w:val="0"/>
        <w:autoSpaceDN w:val="0"/>
        <w:adjustRightInd w:val="0"/>
        <w:spacing w:line="276" w:lineRule="auto"/>
        <w:jc w:val="both"/>
        <w:rPr>
          <w:rFonts w:eastAsia="SymbolMT"/>
        </w:rPr>
      </w:pPr>
      <w:r>
        <w:rPr>
          <w:rFonts w:eastAsia="SymbolMT"/>
        </w:rPr>
        <w:t xml:space="preserve">Small to moderate </w:t>
      </w:r>
      <w:commentRangeStart w:id="16"/>
      <w:r>
        <w:rPr>
          <w:rFonts w:eastAsia="SymbolMT"/>
        </w:rPr>
        <w:t>molecular</w:t>
      </w:r>
      <w:r w:rsidR="00146511" w:rsidRPr="00765597">
        <w:rPr>
          <w:rFonts w:eastAsia="SymbolMT"/>
        </w:rPr>
        <w:t>weight</w:t>
      </w:r>
      <w:commentRangeEnd w:id="16"/>
      <w:r w:rsidR="00FB1059">
        <w:rPr>
          <w:rStyle w:val="CommentReference"/>
          <w:rFonts w:asciiTheme="minorHAnsi" w:eastAsiaTheme="minorHAnsi" w:hAnsiTheme="minorHAnsi" w:cs="Mangal"/>
          <w:lang w:bidi="hi-IN"/>
        </w:rPr>
        <w:commentReference w:id="16"/>
      </w:r>
      <w:r w:rsidR="00146511" w:rsidRPr="00765597">
        <w:rPr>
          <w:rFonts w:eastAsia="SymbolMT"/>
        </w:rPr>
        <w:t>.</w:t>
      </w:r>
    </w:p>
    <w:p w:rsidR="00E87069" w:rsidRPr="00765597" w:rsidRDefault="00146511" w:rsidP="00C9460F">
      <w:pPr>
        <w:pStyle w:val="ListParagraph"/>
        <w:numPr>
          <w:ilvl w:val="0"/>
          <w:numId w:val="27"/>
        </w:numPr>
        <w:autoSpaceDE w:val="0"/>
        <w:autoSpaceDN w:val="0"/>
        <w:adjustRightInd w:val="0"/>
        <w:spacing w:line="276" w:lineRule="auto"/>
        <w:jc w:val="both"/>
        <w:rPr>
          <w:rFonts w:eastAsia="SymbolMT"/>
        </w:rPr>
      </w:pPr>
      <w:r w:rsidRPr="00765597">
        <w:rPr>
          <w:rFonts w:eastAsia="SymbolMT"/>
        </w:rPr>
        <w:t>Good solubility in water and saliva.</w:t>
      </w:r>
    </w:p>
    <w:p w:rsidR="00146511" w:rsidRPr="00765597" w:rsidRDefault="00146511" w:rsidP="00C9460F">
      <w:pPr>
        <w:pStyle w:val="ListParagraph"/>
        <w:numPr>
          <w:ilvl w:val="0"/>
          <w:numId w:val="27"/>
        </w:numPr>
        <w:autoSpaceDE w:val="0"/>
        <w:autoSpaceDN w:val="0"/>
        <w:adjustRightInd w:val="0"/>
        <w:spacing w:line="276" w:lineRule="auto"/>
        <w:jc w:val="both"/>
        <w:rPr>
          <w:rFonts w:eastAsia="SymbolMT"/>
        </w:rPr>
      </w:pPr>
      <w:r w:rsidRPr="00765597">
        <w:rPr>
          <w:rFonts w:eastAsia="SymbolMT"/>
        </w:rPr>
        <w:t>Partially nonionized at the oral cavity's pH.</w:t>
      </w:r>
    </w:p>
    <w:p w:rsidR="00F870CD" w:rsidRPr="006F4C26" w:rsidRDefault="000D11E9" w:rsidP="00C9460F">
      <w:pPr>
        <w:pStyle w:val="ListParagraph"/>
        <w:numPr>
          <w:ilvl w:val="0"/>
          <w:numId w:val="27"/>
        </w:numPr>
        <w:spacing w:line="276" w:lineRule="auto"/>
        <w:jc w:val="both"/>
      </w:pPr>
      <w:r w:rsidRPr="00765597">
        <w:rPr>
          <w:rFonts w:eastAsia="SymbolMT"/>
        </w:rPr>
        <w:t>Ability to permeate oral mucosal tissue.</w:t>
      </w:r>
    </w:p>
    <w:p w:rsidR="003A4A88" w:rsidRPr="00765597" w:rsidRDefault="003A4A88" w:rsidP="00C9460F">
      <w:pPr>
        <w:framePr w:w="1500" w:h="1366" w:hRule="exact" w:hSpace="180" w:wrap="around" w:vAnchor="text" w:hAnchor="page" w:x="10742" w:y="64"/>
        <w:autoSpaceDE w:val="0"/>
        <w:autoSpaceDN w:val="0"/>
        <w:adjustRightInd w:val="0"/>
        <w:spacing w:after="0"/>
        <w:suppressOverlap/>
        <w:jc w:val="both"/>
        <w:rPr>
          <w:rFonts w:ascii="Times New Roman" w:eastAsia="Calibri" w:hAnsi="Times New Roman" w:cs="Times New Roman"/>
          <w:sz w:val="24"/>
          <w:szCs w:val="24"/>
        </w:rPr>
      </w:pPr>
    </w:p>
    <w:p w:rsidR="003A4A88" w:rsidRPr="00765597" w:rsidRDefault="003A4A88" w:rsidP="00C9460F">
      <w:pPr>
        <w:pStyle w:val="ListParagraph"/>
        <w:framePr w:w="1500" w:h="1366" w:hRule="exact" w:hSpace="180" w:wrap="around" w:vAnchor="text" w:hAnchor="page" w:x="10742" w:y="64"/>
        <w:spacing w:line="276" w:lineRule="auto"/>
        <w:suppressOverlap/>
        <w:jc w:val="both"/>
      </w:pPr>
    </w:p>
    <w:p w:rsidR="003A4A88" w:rsidRPr="00492A52" w:rsidRDefault="003A4A88" w:rsidP="00C9460F">
      <w:pPr>
        <w:autoSpaceDE w:val="0"/>
        <w:autoSpaceDN w:val="0"/>
        <w:adjustRightInd w:val="0"/>
        <w:spacing w:after="0"/>
        <w:jc w:val="both"/>
        <w:rPr>
          <w:rFonts w:ascii="Times New Roman" w:eastAsia="Calibri" w:hAnsi="Times New Roman" w:cs="Times New Roman"/>
          <w:b/>
          <w:bCs/>
          <w:sz w:val="24"/>
          <w:szCs w:val="24"/>
          <w:vertAlign w:val="superscript"/>
        </w:rPr>
      </w:pPr>
      <w:r w:rsidRPr="00765597">
        <w:rPr>
          <w:rFonts w:ascii="Times New Roman" w:eastAsia="Calibri" w:hAnsi="Times New Roman" w:cs="Times New Roman"/>
          <w:b/>
          <w:bCs/>
          <w:sz w:val="24"/>
          <w:szCs w:val="24"/>
        </w:rPr>
        <w:t>C</w:t>
      </w:r>
      <w:r w:rsidR="00C9460F" w:rsidRPr="00765597">
        <w:rPr>
          <w:rFonts w:ascii="Times New Roman" w:eastAsia="Calibri" w:hAnsi="Times New Roman" w:cs="Times New Roman"/>
          <w:b/>
          <w:bCs/>
          <w:sz w:val="24"/>
          <w:szCs w:val="24"/>
        </w:rPr>
        <w:t xml:space="preserve">riteria for the </w:t>
      </w:r>
      <w:commentRangeStart w:id="17"/>
      <w:r w:rsidR="00C9460F" w:rsidRPr="00765597">
        <w:rPr>
          <w:rFonts w:ascii="Times New Roman" w:eastAsia="Calibri" w:hAnsi="Times New Roman" w:cs="Times New Roman"/>
          <w:b/>
          <w:bCs/>
          <w:sz w:val="24"/>
          <w:szCs w:val="24"/>
        </w:rPr>
        <w:t>selectin</w:t>
      </w:r>
      <w:commentRangeEnd w:id="17"/>
      <w:r w:rsidR="00FB1059">
        <w:rPr>
          <w:rStyle w:val="CommentReference"/>
          <w:rFonts w:cs="Mangal"/>
        </w:rPr>
        <w:commentReference w:id="17"/>
      </w:r>
      <w:r w:rsidR="00C9460F" w:rsidRPr="00765597">
        <w:rPr>
          <w:rFonts w:ascii="Times New Roman" w:eastAsia="Calibri" w:hAnsi="Times New Roman" w:cs="Times New Roman"/>
          <w:b/>
          <w:bCs/>
          <w:sz w:val="24"/>
          <w:szCs w:val="24"/>
        </w:rPr>
        <w:t xml:space="preserve"> of drug</w:t>
      </w:r>
      <w:r w:rsidR="00C9460F">
        <w:rPr>
          <w:rFonts w:ascii="Times New Roman" w:eastAsia="Calibri" w:hAnsi="Times New Roman" w:cs="Times New Roman"/>
          <w:b/>
          <w:bCs/>
          <w:sz w:val="24"/>
          <w:szCs w:val="24"/>
          <w:vertAlign w:val="superscript"/>
        </w:rPr>
        <w:t>12</w:t>
      </w:r>
      <w:r w:rsidR="00492A52">
        <w:rPr>
          <w:rFonts w:ascii="Times New Roman" w:eastAsia="Calibri" w:hAnsi="Times New Roman" w:cs="Times New Roman"/>
          <w:b/>
          <w:bCs/>
          <w:sz w:val="24"/>
          <w:szCs w:val="24"/>
          <w:vertAlign w:val="superscript"/>
        </w:rPr>
        <w:t>, 13</w:t>
      </w:r>
    </w:p>
    <w:p w:rsidR="003A4A88" w:rsidRPr="00765597" w:rsidRDefault="00E87069" w:rsidP="00C9460F">
      <w:pPr>
        <w:autoSpaceDE w:val="0"/>
        <w:autoSpaceDN w:val="0"/>
        <w:adjustRightInd w:val="0"/>
        <w:spacing w:after="0"/>
        <w:jc w:val="both"/>
        <w:rPr>
          <w:rFonts w:ascii="Times New Roman" w:eastAsia="Calibri" w:hAnsi="Times New Roman" w:cs="Times New Roman"/>
          <w:sz w:val="24"/>
          <w:szCs w:val="24"/>
        </w:rPr>
      </w:pPr>
      <w:r w:rsidRPr="00765597">
        <w:rPr>
          <w:rFonts w:ascii="Times New Roman" w:eastAsia="Calibri" w:hAnsi="Times New Roman" w:cs="Times New Roman"/>
          <w:b/>
          <w:bCs/>
          <w:sz w:val="24"/>
          <w:szCs w:val="24"/>
        </w:rPr>
        <w:t xml:space="preserve"> </w:t>
      </w:r>
      <w:r w:rsidR="00A264EF" w:rsidRPr="00765597">
        <w:rPr>
          <w:rFonts w:ascii="Times New Roman" w:eastAsia="Calibri" w:hAnsi="Times New Roman" w:cs="Times New Roman"/>
          <w:sz w:val="24"/>
          <w:szCs w:val="24"/>
        </w:rPr>
        <w:t>The ideal characteristics of a drug for fast dissolving tablets include:</w:t>
      </w:r>
    </w:p>
    <w:p w:rsidR="00A264EF" w:rsidRPr="00765597" w:rsidRDefault="00EA49F1" w:rsidP="00C9460F">
      <w:pPr>
        <w:pStyle w:val="ListParagraph"/>
        <w:numPr>
          <w:ilvl w:val="0"/>
          <w:numId w:val="28"/>
        </w:numPr>
        <w:autoSpaceDE w:val="0"/>
        <w:autoSpaceDN w:val="0"/>
        <w:adjustRightInd w:val="0"/>
        <w:spacing w:line="276" w:lineRule="auto"/>
        <w:jc w:val="both"/>
        <w:rPr>
          <w:rFonts w:eastAsia="Calibri"/>
        </w:rPr>
      </w:pPr>
      <w:r w:rsidRPr="00765597">
        <w:rPr>
          <w:rFonts w:eastAsia="Calibri"/>
        </w:rPr>
        <w:t>Drug should have a</w:t>
      </w:r>
      <w:r w:rsidR="00A264EF" w:rsidRPr="00765597">
        <w:rPr>
          <w:rFonts w:eastAsia="Calibri"/>
        </w:rPr>
        <w:t>bility to permeate the oral mucosa.</w:t>
      </w:r>
    </w:p>
    <w:p w:rsidR="00E87069" w:rsidRPr="00765597" w:rsidRDefault="00A264EF" w:rsidP="00C9460F">
      <w:pPr>
        <w:pStyle w:val="ListParagraph"/>
        <w:numPr>
          <w:ilvl w:val="0"/>
          <w:numId w:val="28"/>
        </w:numPr>
        <w:autoSpaceDE w:val="0"/>
        <w:autoSpaceDN w:val="0"/>
        <w:adjustRightInd w:val="0"/>
        <w:spacing w:line="276" w:lineRule="auto"/>
        <w:jc w:val="both"/>
        <w:rPr>
          <w:rFonts w:eastAsia="Calibri"/>
        </w:rPr>
      </w:pPr>
      <w:r w:rsidRPr="00765597">
        <w:rPr>
          <w:rFonts w:eastAsia="Calibri"/>
        </w:rPr>
        <w:t>At least partially non ionized at the oral cavity pH.</w:t>
      </w:r>
    </w:p>
    <w:p w:rsidR="00A264EF" w:rsidRPr="00765597" w:rsidRDefault="00A264EF" w:rsidP="00C9460F">
      <w:pPr>
        <w:pStyle w:val="ListParagraph"/>
        <w:numPr>
          <w:ilvl w:val="0"/>
          <w:numId w:val="28"/>
        </w:numPr>
        <w:autoSpaceDE w:val="0"/>
        <w:autoSpaceDN w:val="0"/>
        <w:adjustRightInd w:val="0"/>
        <w:spacing w:line="276" w:lineRule="auto"/>
        <w:jc w:val="both"/>
        <w:rPr>
          <w:rFonts w:eastAsia="Calibri"/>
        </w:rPr>
      </w:pPr>
      <w:r w:rsidRPr="00765597">
        <w:rPr>
          <w:rFonts w:eastAsia="Calibri"/>
        </w:rPr>
        <w:t xml:space="preserve">Have the </w:t>
      </w:r>
      <w:r w:rsidR="00EA49F1" w:rsidRPr="00765597">
        <w:rPr>
          <w:rFonts w:eastAsia="Calibri"/>
        </w:rPr>
        <w:t>ability to diffuse</w:t>
      </w:r>
      <w:r w:rsidR="00C9460F">
        <w:rPr>
          <w:rFonts w:eastAsia="Calibri"/>
        </w:rPr>
        <w:t xml:space="preserve"> into </w:t>
      </w:r>
      <w:commentRangeStart w:id="18"/>
      <w:r w:rsidR="00C9460F">
        <w:rPr>
          <w:rFonts w:eastAsia="Calibri"/>
        </w:rPr>
        <w:t>the</w:t>
      </w:r>
      <w:r w:rsidRPr="00765597">
        <w:rPr>
          <w:rFonts w:eastAsia="Calibri"/>
        </w:rPr>
        <w:t>epithelium</w:t>
      </w:r>
      <w:commentRangeEnd w:id="18"/>
      <w:r w:rsidR="00FB1059">
        <w:rPr>
          <w:rStyle w:val="CommentReference"/>
          <w:rFonts w:asciiTheme="minorHAnsi" w:eastAsiaTheme="minorHAnsi" w:hAnsiTheme="minorHAnsi" w:cs="Mangal"/>
          <w:lang w:bidi="hi-IN"/>
        </w:rPr>
        <w:commentReference w:id="18"/>
      </w:r>
      <w:r w:rsidRPr="00765597">
        <w:rPr>
          <w:rFonts w:eastAsia="Calibri"/>
        </w:rPr>
        <w:t xml:space="preserve"> of the upper GIT.</w:t>
      </w:r>
    </w:p>
    <w:p w:rsidR="00A264EF" w:rsidRPr="00765597" w:rsidRDefault="00A264EF" w:rsidP="00C9460F">
      <w:pPr>
        <w:pStyle w:val="ListParagraph"/>
        <w:numPr>
          <w:ilvl w:val="0"/>
          <w:numId w:val="28"/>
        </w:numPr>
        <w:autoSpaceDE w:val="0"/>
        <w:autoSpaceDN w:val="0"/>
        <w:adjustRightInd w:val="0"/>
        <w:spacing w:line="276" w:lineRule="auto"/>
        <w:jc w:val="both"/>
        <w:rPr>
          <w:rFonts w:eastAsia="Calibri"/>
        </w:rPr>
      </w:pPr>
      <w:r w:rsidRPr="00765597">
        <w:rPr>
          <w:rFonts w:eastAsia="Calibri"/>
        </w:rPr>
        <w:t>Short half life and frequent dosing drugs are unsuitable for fast dissolving tablets.</w:t>
      </w:r>
    </w:p>
    <w:p w:rsidR="00A264EF" w:rsidRPr="00765597" w:rsidRDefault="00A264EF" w:rsidP="00C9460F">
      <w:pPr>
        <w:pStyle w:val="ListParagraph"/>
        <w:numPr>
          <w:ilvl w:val="0"/>
          <w:numId w:val="28"/>
        </w:numPr>
        <w:autoSpaceDE w:val="0"/>
        <w:autoSpaceDN w:val="0"/>
        <w:adjustRightInd w:val="0"/>
        <w:spacing w:line="276" w:lineRule="auto"/>
        <w:jc w:val="both"/>
        <w:rPr>
          <w:rFonts w:eastAsia="Calibri"/>
        </w:rPr>
      </w:pPr>
      <w:r w:rsidRPr="00765597">
        <w:rPr>
          <w:rFonts w:eastAsia="Calibri"/>
        </w:rPr>
        <w:t xml:space="preserve">Drug should </w:t>
      </w:r>
      <w:commentRangeEnd w:id="15"/>
      <w:r w:rsidR="00A96587">
        <w:rPr>
          <w:rStyle w:val="CommentReference"/>
          <w:rFonts w:asciiTheme="minorHAnsi" w:eastAsiaTheme="minorHAnsi" w:hAnsiTheme="minorHAnsi" w:cs="Mangal"/>
          <w:lang w:bidi="hi-IN"/>
        </w:rPr>
        <w:commentReference w:id="15"/>
      </w:r>
      <w:r w:rsidRPr="00765597">
        <w:rPr>
          <w:rFonts w:eastAsia="Calibri"/>
        </w:rPr>
        <w:t>have good stability in saliva and water.</w:t>
      </w:r>
    </w:p>
    <w:p w:rsidR="001177DD" w:rsidRPr="00F40B45" w:rsidRDefault="001177DD" w:rsidP="00C9460F">
      <w:pPr>
        <w:pStyle w:val="ListParagraph"/>
        <w:numPr>
          <w:ilvl w:val="0"/>
          <w:numId w:val="28"/>
        </w:numPr>
        <w:autoSpaceDE w:val="0"/>
        <w:autoSpaceDN w:val="0"/>
        <w:adjustRightInd w:val="0"/>
        <w:spacing w:line="276" w:lineRule="auto"/>
        <w:jc w:val="both"/>
        <w:rPr>
          <w:rFonts w:eastAsia="Calibri"/>
        </w:rPr>
      </w:pPr>
      <w:r w:rsidRPr="00765597">
        <w:rPr>
          <w:rFonts w:eastAsia="Calibri"/>
        </w:rPr>
        <w:lastRenderedPageBreak/>
        <w:t>D</w:t>
      </w:r>
      <w:r w:rsidR="00155B60" w:rsidRPr="00765597">
        <w:rPr>
          <w:rFonts w:eastAsia="Calibri"/>
        </w:rPr>
        <w:t>rugs have v</w:t>
      </w:r>
      <w:r w:rsidR="00C930B7" w:rsidRPr="00765597">
        <w:rPr>
          <w:rFonts w:eastAsia="Calibri"/>
        </w:rPr>
        <w:t>ery bitter or unacceptabl</w:t>
      </w:r>
      <w:r w:rsidR="00155B60" w:rsidRPr="00765597">
        <w:rPr>
          <w:rFonts w:eastAsia="Calibri"/>
        </w:rPr>
        <w:t xml:space="preserve">e taste and </w:t>
      </w:r>
      <w:r w:rsidRPr="00765597">
        <w:rPr>
          <w:rFonts w:eastAsia="Calibri"/>
        </w:rPr>
        <w:t>odor is</w:t>
      </w:r>
      <w:r w:rsidR="00C930B7" w:rsidRPr="00765597">
        <w:rPr>
          <w:rFonts w:eastAsia="Calibri"/>
        </w:rPr>
        <w:t xml:space="preserve"> unsuitable for orodispersible </w:t>
      </w:r>
      <w:r w:rsidR="00F870CD" w:rsidRPr="00765597">
        <w:rPr>
          <w:rFonts w:eastAsia="Calibri"/>
        </w:rPr>
        <w:t>tablets (</w:t>
      </w:r>
      <w:r w:rsidR="00C930B7" w:rsidRPr="00765597">
        <w:rPr>
          <w:rFonts w:eastAsia="Calibri"/>
        </w:rPr>
        <w:t>ODT).</w:t>
      </w:r>
    </w:p>
    <w:p w:rsidR="00513895" w:rsidRPr="00765597" w:rsidRDefault="00513895" w:rsidP="00C9460F">
      <w:pPr>
        <w:autoSpaceDE w:val="0"/>
        <w:autoSpaceDN w:val="0"/>
        <w:adjustRightInd w:val="0"/>
        <w:spacing w:after="0"/>
        <w:jc w:val="both"/>
        <w:rPr>
          <w:rFonts w:ascii="Times New Roman" w:hAnsi="Times New Roman" w:cs="Times New Roman"/>
          <w:b/>
          <w:bCs/>
          <w:sz w:val="24"/>
          <w:szCs w:val="24"/>
        </w:rPr>
      </w:pPr>
    </w:p>
    <w:p w:rsidR="004F47A5" w:rsidRDefault="004F47A5" w:rsidP="00C9460F">
      <w:pPr>
        <w:autoSpaceDE w:val="0"/>
        <w:autoSpaceDN w:val="0"/>
        <w:adjustRightInd w:val="0"/>
        <w:spacing w:after="0"/>
        <w:jc w:val="both"/>
        <w:rPr>
          <w:rFonts w:ascii="Times New Roman" w:hAnsi="Times New Roman" w:cs="Times New Roman"/>
          <w:b/>
          <w:bCs/>
          <w:sz w:val="24"/>
          <w:szCs w:val="24"/>
        </w:rPr>
      </w:pPr>
    </w:p>
    <w:p w:rsidR="004F47A5" w:rsidRDefault="004F47A5" w:rsidP="00C9460F">
      <w:pPr>
        <w:autoSpaceDE w:val="0"/>
        <w:autoSpaceDN w:val="0"/>
        <w:adjustRightInd w:val="0"/>
        <w:spacing w:after="0"/>
        <w:jc w:val="both"/>
        <w:rPr>
          <w:rFonts w:ascii="Times New Roman" w:hAnsi="Times New Roman" w:cs="Times New Roman"/>
          <w:b/>
          <w:bCs/>
          <w:sz w:val="24"/>
          <w:szCs w:val="24"/>
        </w:rPr>
      </w:pPr>
    </w:p>
    <w:p w:rsidR="004F47A5" w:rsidRDefault="004F47A5" w:rsidP="00C9460F">
      <w:pPr>
        <w:autoSpaceDE w:val="0"/>
        <w:autoSpaceDN w:val="0"/>
        <w:adjustRightInd w:val="0"/>
        <w:spacing w:after="0"/>
        <w:jc w:val="both"/>
        <w:rPr>
          <w:rFonts w:ascii="Times New Roman" w:hAnsi="Times New Roman" w:cs="Times New Roman"/>
          <w:b/>
          <w:bCs/>
          <w:sz w:val="24"/>
          <w:szCs w:val="24"/>
        </w:rPr>
      </w:pPr>
    </w:p>
    <w:p w:rsidR="004F47A5" w:rsidRDefault="004F47A5" w:rsidP="00C9460F">
      <w:pPr>
        <w:autoSpaceDE w:val="0"/>
        <w:autoSpaceDN w:val="0"/>
        <w:adjustRightInd w:val="0"/>
        <w:spacing w:after="0"/>
        <w:jc w:val="both"/>
        <w:rPr>
          <w:rFonts w:ascii="Times New Roman" w:hAnsi="Times New Roman" w:cs="Times New Roman"/>
          <w:b/>
          <w:bCs/>
          <w:sz w:val="24"/>
          <w:szCs w:val="24"/>
        </w:rPr>
      </w:pPr>
    </w:p>
    <w:p w:rsidR="004F47A5" w:rsidRDefault="004F47A5" w:rsidP="00C9460F">
      <w:pPr>
        <w:autoSpaceDE w:val="0"/>
        <w:autoSpaceDN w:val="0"/>
        <w:adjustRightInd w:val="0"/>
        <w:spacing w:after="0"/>
        <w:jc w:val="both"/>
        <w:rPr>
          <w:rFonts w:ascii="Times New Roman" w:hAnsi="Times New Roman" w:cs="Times New Roman"/>
          <w:b/>
          <w:bCs/>
          <w:sz w:val="24"/>
          <w:szCs w:val="24"/>
        </w:rPr>
      </w:pPr>
    </w:p>
    <w:p w:rsidR="004F47A5" w:rsidRDefault="004F47A5" w:rsidP="00C9460F">
      <w:pPr>
        <w:autoSpaceDE w:val="0"/>
        <w:autoSpaceDN w:val="0"/>
        <w:adjustRightInd w:val="0"/>
        <w:spacing w:after="0"/>
        <w:jc w:val="both"/>
        <w:rPr>
          <w:rFonts w:ascii="Times New Roman" w:hAnsi="Times New Roman" w:cs="Times New Roman"/>
          <w:b/>
          <w:bCs/>
          <w:sz w:val="24"/>
          <w:szCs w:val="24"/>
        </w:rPr>
      </w:pPr>
    </w:p>
    <w:p w:rsidR="004F47A5" w:rsidRDefault="004F47A5" w:rsidP="00C9460F">
      <w:pPr>
        <w:autoSpaceDE w:val="0"/>
        <w:autoSpaceDN w:val="0"/>
        <w:adjustRightInd w:val="0"/>
        <w:spacing w:after="0"/>
        <w:jc w:val="both"/>
        <w:rPr>
          <w:rFonts w:ascii="Times New Roman" w:hAnsi="Times New Roman" w:cs="Times New Roman"/>
          <w:b/>
          <w:bCs/>
          <w:sz w:val="24"/>
          <w:szCs w:val="24"/>
        </w:rPr>
      </w:pPr>
    </w:p>
    <w:p w:rsidR="004F47A5" w:rsidRDefault="004F47A5" w:rsidP="00C9460F">
      <w:pPr>
        <w:autoSpaceDE w:val="0"/>
        <w:autoSpaceDN w:val="0"/>
        <w:adjustRightInd w:val="0"/>
        <w:spacing w:after="0"/>
        <w:jc w:val="both"/>
        <w:rPr>
          <w:rFonts w:ascii="Times New Roman" w:hAnsi="Times New Roman" w:cs="Times New Roman"/>
          <w:b/>
          <w:bCs/>
          <w:sz w:val="24"/>
          <w:szCs w:val="24"/>
        </w:rPr>
      </w:pPr>
    </w:p>
    <w:p w:rsidR="00C8072F" w:rsidRDefault="00626916" w:rsidP="00C9460F">
      <w:pPr>
        <w:autoSpaceDE w:val="0"/>
        <w:autoSpaceDN w:val="0"/>
        <w:adjustRightInd w:val="0"/>
        <w:spacing w:after="0"/>
        <w:jc w:val="both"/>
        <w:rPr>
          <w:rFonts w:ascii="Times New Roman" w:hAnsi="Times New Roman" w:cs="Times New Roman"/>
          <w:b/>
          <w:bCs/>
          <w:sz w:val="24"/>
          <w:szCs w:val="24"/>
        </w:rPr>
      </w:pPr>
      <w:r w:rsidRPr="00765597">
        <w:rPr>
          <w:rFonts w:ascii="Times New Roman" w:hAnsi="Times New Roman" w:cs="Times New Roman"/>
          <w:b/>
          <w:bCs/>
          <w:sz w:val="24"/>
          <w:szCs w:val="24"/>
        </w:rPr>
        <w:t>E</w:t>
      </w:r>
      <w:r w:rsidR="00C9460F" w:rsidRPr="00765597">
        <w:rPr>
          <w:rFonts w:ascii="Times New Roman" w:hAnsi="Times New Roman" w:cs="Times New Roman"/>
          <w:b/>
          <w:bCs/>
          <w:sz w:val="24"/>
          <w:szCs w:val="24"/>
        </w:rPr>
        <w:t>xcipients used in fast dissolving tablets</w:t>
      </w:r>
    </w:p>
    <w:p w:rsidR="00F40B45" w:rsidRDefault="00F40B45" w:rsidP="00C9460F">
      <w:pPr>
        <w:autoSpaceDE w:val="0"/>
        <w:autoSpaceDN w:val="0"/>
        <w:adjustRightInd w:val="0"/>
        <w:spacing w:after="0"/>
        <w:jc w:val="both"/>
        <w:rPr>
          <w:rFonts w:ascii="Times New Roman" w:hAnsi="Times New Roman" w:cs="Times New Roman"/>
          <w:b/>
          <w:bCs/>
          <w:sz w:val="24"/>
          <w:szCs w:val="24"/>
        </w:rPr>
      </w:pPr>
      <w:r w:rsidRPr="00F40B45">
        <w:rPr>
          <w:rFonts w:ascii="Times New Roman" w:hAnsi="Times New Roman" w:cs="Times New Roman"/>
          <w:b/>
          <w:bCs/>
          <w:noProof/>
          <w:sz w:val="24"/>
          <w:szCs w:val="24"/>
          <w:lang w:bidi="ar-SA"/>
        </w:rPr>
        <w:drawing>
          <wp:inline distT="0" distB="0" distL="0" distR="0">
            <wp:extent cx="5514975" cy="2981325"/>
            <wp:effectExtent l="76200" t="0" r="0" b="0"/>
            <wp:docPr id="1"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F40B45" w:rsidRDefault="005155FF" w:rsidP="00C9460F">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Ingredients of fast dissolving tablets</w:t>
      </w:r>
    </w:p>
    <w:p w:rsidR="00AF52B2" w:rsidRPr="00F40B45" w:rsidRDefault="00AF52B2" w:rsidP="00C9460F">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Table 1: Ingredients of fast dissolving tablets</w:t>
      </w:r>
    </w:p>
    <w:tbl>
      <w:tblPr>
        <w:tblStyle w:val="TableGrid"/>
        <w:tblW w:w="9691" w:type="dxa"/>
        <w:tblLook w:val="04A0"/>
      </w:tblPr>
      <w:tblGrid>
        <w:gridCol w:w="918"/>
        <w:gridCol w:w="2003"/>
        <w:gridCol w:w="3937"/>
        <w:gridCol w:w="2833"/>
      </w:tblGrid>
      <w:tr w:rsidR="00C8072F" w:rsidRPr="00765597" w:rsidTr="006F4C26">
        <w:trPr>
          <w:trHeight w:val="109"/>
        </w:trPr>
        <w:tc>
          <w:tcPr>
            <w:tcW w:w="918" w:type="dxa"/>
            <w:shd w:val="clear" w:color="auto" w:fill="FDE9D9" w:themeFill="accent6" w:themeFillTint="33"/>
          </w:tcPr>
          <w:p w:rsidR="00C8072F" w:rsidRPr="00765597" w:rsidRDefault="00715455" w:rsidP="00C45D96">
            <w:pPr>
              <w:autoSpaceDE w:val="0"/>
              <w:autoSpaceDN w:val="0"/>
              <w:adjustRightInd w:val="0"/>
              <w:jc w:val="both"/>
              <w:rPr>
                <w:rFonts w:ascii="Times New Roman" w:hAnsi="Times New Roman" w:cs="Times New Roman"/>
                <w:b/>
                <w:bCs/>
                <w:sz w:val="24"/>
                <w:szCs w:val="24"/>
              </w:rPr>
            </w:pPr>
            <w:r w:rsidRPr="00765597">
              <w:rPr>
                <w:rFonts w:ascii="Times New Roman" w:hAnsi="Times New Roman" w:cs="Times New Roman"/>
                <w:b/>
                <w:bCs/>
                <w:sz w:val="24"/>
                <w:szCs w:val="24"/>
              </w:rPr>
              <w:t>Serial no.</w:t>
            </w:r>
          </w:p>
        </w:tc>
        <w:tc>
          <w:tcPr>
            <w:tcW w:w="2003" w:type="dxa"/>
            <w:shd w:val="clear" w:color="auto" w:fill="FDE9D9" w:themeFill="accent6" w:themeFillTint="33"/>
          </w:tcPr>
          <w:p w:rsidR="00C8072F" w:rsidRPr="00765597" w:rsidRDefault="00715455" w:rsidP="00C45D96">
            <w:pPr>
              <w:autoSpaceDE w:val="0"/>
              <w:autoSpaceDN w:val="0"/>
              <w:adjustRightInd w:val="0"/>
              <w:jc w:val="both"/>
              <w:rPr>
                <w:rFonts w:ascii="Times New Roman" w:hAnsi="Times New Roman" w:cs="Times New Roman"/>
                <w:b/>
                <w:bCs/>
                <w:sz w:val="24"/>
                <w:szCs w:val="24"/>
              </w:rPr>
            </w:pPr>
            <w:r w:rsidRPr="00765597">
              <w:rPr>
                <w:rFonts w:ascii="Times New Roman" w:hAnsi="Times New Roman" w:cs="Times New Roman"/>
                <w:b/>
                <w:bCs/>
                <w:sz w:val="24"/>
                <w:szCs w:val="24"/>
              </w:rPr>
              <w:t xml:space="preserve">Name of </w:t>
            </w:r>
            <w:r w:rsidR="00CE03B5" w:rsidRPr="00765597">
              <w:rPr>
                <w:rFonts w:ascii="Times New Roman" w:hAnsi="Times New Roman" w:cs="Times New Roman"/>
                <w:b/>
                <w:bCs/>
                <w:sz w:val="24"/>
                <w:szCs w:val="24"/>
              </w:rPr>
              <w:t>e</w:t>
            </w:r>
            <w:r w:rsidRPr="00765597">
              <w:rPr>
                <w:rFonts w:ascii="Times New Roman" w:hAnsi="Times New Roman" w:cs="Times New Roman"/>
                <w:b/>
                <w:bCs/>
                <w:sz w:val="24"/>
                <w:szCs w:val="24"/>
              </w:rPr>
              <w:t>xcipients</w:t>
            </w:r>
          </w:p>
        </w:tc>
        <w:tc>
          <w:tcPr>
            <w:tcW w:w="3937" w:type="dxa"/>
            <w:shd w:val="clear" w:color="auto" w:fill="FDE9D9" w:themeFill="accent6" w:themeFillTint="33"/>
          </w:tcPr>
          <w:p w:rsidR="00C8072F" w:rsidRPr="00765597" w:rsidRDefault="00715455" w:rsidP="00C45D96">
            <w:pPr>
              <w:autoSpaceDE w:val="0"/>
              <w:autoSpaceDN w:val="0"/>
              <w:adjustRightInd w:val="0"/>
              <w:jc w:val="both"/>
              <w:rPr>
                <w:rFonts w:ascii="Times New Roman" w:hAnsi="Times New Roman" w:cs="Times New Roman"/>
                <w:b/>
                <w:bCs/>
                <w:sz w:val="24"/>
                <w:szCs w:val="24"/>
              </w:rPr>
            </w:pPr>
            <w:r w:rsidRPr="00765597">
              <w:rPr>
                <w:rFonts w:ascii="Times New Roman" w:hAnsi="Times New Roman" w:cs="Times New Roman"/>
                <w:b/>
                <w:bCs/>
                <w:sz w:val="24"/>
                <w:szCs w:val="24"/>
              </w:rPr>
              <w:t xml:space="preserve">Role of </w:t>
            </w:r>
            <w:r w:rsidR="00CE03B5" w:rsidRPr="00765597">
              <w:rPr>
                <w:rFonts w:ascii="Times New Roman" w:hAnsi="Times New Roman" w:cs="Times New Roman"/>
                <w:b/>
                <w:bCs/>
                <w:sz w:val="24"/>
                <w:szCs w:val="24"/>
              </w:rPr>
              <w:t>ex</w:t>
            </w:r>
            <w:r w:rsidRPr="00765597">
              <w:rPr>
                <w:rFonts w:ascii="Times New Roman" w:hAnsi="Times New Roman" w:cs="Times New Roman"/>
                <w:b/>
                <w:bCs/>
                <w:sz w:val="24"/>
                <w:szCs w:val="24"/>
              </w:rPr>
              <w:t>cipient</w:t>
            </w:r>
          </w:p>
        </w:tc>
        <w:tc>
          <w:tcPr>
            <w:tcW w:w="2833" w:type="dxa"/>
            <w:shd w:val="clear" w:color="auto" w:fill="FDE9D9" w:themeFill="accent6" w:themeFillTint="33"/>
          </w:tcPr>
          <w:p w:rsidR="00C8072F" w:rsidRPr="00765597" w:rsidRDefault="00715455" w:rsidP="00C45D96">
            <w:pPr>
              <w:autoSpaceDE w:val="0"/>
              <w:autoSpaceDN w:val="0"/>
              <w:adjustRightInd w:val="0"/>
              <w:jc w:val="both"/>
              <w:rPr>
                <w:rFonts w:ascii="Times New Roman" w:hAnsi="Times New Roman" w:cs="Times New Roman"/>
                <w:b/>
                <w:bCs/>
                <w:sz w:val="24"/>
                <w:szCs w:val="24"/>
              </w:rPr>
            </w:pPr>
            <w:r w:rsidRPr="00765597">
              <w:rPr>
                <w:rFonts w:ascii="Times New Roman" w:hAnsi="Times New Roman" w:cs="Times New Roman"/>
                <w:b/>
                <w:bCs/>
                <w:sz w:val="24"/>
                <w:szCs w:val="24"/>
              </w:rPr>
              <w:t>Example</w:t>
            </w:r>
          </w:p>
        </w:tc>
      </w:tr>
      <w:tr w:rsidR="00C8072F" w:rsidRPr="00765597" w:rsidTr="006F4C26">
        <w:trPr>
          <w:trHeight w:val="1835"/>
        </w:trPr>
        <w:tc>
          <w:tcPr>
            <w:tcW w:w="918" w:type="dxa"/>
          </w:tcPr>
          <w:p w:rsidR="00C8072F" w:rsidRPr="00765597" w:rsidRDefault="00715455" w:rsidP="00C45D96">
            <w:pPr>
              <w:autoSpaceDE w:val="0"/>
              <w:autoSpaceDN w:val="0"/>
              <w:adjustRightInd w:val="0"/>
              <w:jc w:val="both"/>
              <w:rPr>
                <w:rFonts w:ascii="Times New Roman" w:hAnsi="Times New Roman" w:cs="Times New Roman"/>
                <w:sz w:val="24"/>
                <w:szCs w:val="24"/>
              </w:rPr>
            </w:pPr>
            <w:r w:rsidRPr="00765597">
              <w:rPr>
                <w:rFonts w:ascii="Times New Roman" w:hAnsi="Times New Roman" w:cs="Times New Roman"/>
                <w:sz w:val="24"/>
                <w:szCs w:val="24"/>
              </w:rPr>
              <w:t>1.</w:t>
            </w:r>
          </w:p>
        </w:tc>
        <w:tc>
          <w:tcPr>
            <w:tcW w:w="2003" w:type="dxa"/>
          </w:tcPr>
          <w:p w:rsidR="00C8072F" w:rsidRPr="00492A52" w:rsidRDefault="00715455" w:rsidP="00C45D96">
            <w:pPr>
              <w:autoSpaceDE w:val="0"/>
              <w:autoSpaceDN w:val="0"/>
              <w:adjustRightInd w:val="0"/>
              <w:jc w:val="both"/>
              <w:rPr>
                <w:rFonts w:ascii="Times New Roman" w:hAnsi="Times New Roman" w:cs="Times New Roman"/>
                <w:sz w:val="24"/>
                <w:szCs w:val="24"/>
                <w:vertAlign w:val="superscript"/>
              </w:rPr>
            </w:pPr>
            <w:r w:rsidRPr="00765597">
              <w:rPr>
                <w:rFonts w:ascii="Times New Roman" w:hAnsi="Times New Roman" w:cs="Times New Roman"/>
                <w:sz w:val="24"/>
                <w:szCs w:val="24"/>
              </w:rPr>
              <w:t>Superdisintegrants</w:t>
            </w:r>
          </w:p>
        </w:tc>
        <w:tc>
          <w:tcPr>
            <w:tcW w:w="3937" w:type="dxa"/>
          </w:tcPr>
          <w:p w:rsidR="00C8072F" w:rsidRPr="00765597" w:rsidRDefault="003263DF" w:rsidP="00C45D96">
            <w:pPr>
              <w:autoSpaceDE w:val="0"/>
              <w:autoSpaceDN w:val="0"/>
              <w:adjustRightInd w:val="0"/>
              <w:jc w:val="both"/>
              <w:rPr>
                <w:rFonts w:ascii="Times New Roman" w:hAnsi="Times New Roman" w:cs="Times New Roman"/>
                <w:color w:val="333333"/>
                <w:sz w:val="24"/>
                <w:szCs w:val="24"/>
              </w:rPr>
            </w:pPr>
            <w:r>
              <w:rPr>
                <w:rFonts w:ascii="Times New Roman" w:hAnsi="Times New Roman" w:cs="Times New Roman"/>
                <w:color w:val="333333"/>
                <w:sz w:val="24"/>
                <w:szCs w:val="24"/>
              </w:rPr>
              <w:t>T</w:t>
            </w:r>
            <w:r w:rsidR="00F02263" w:rsidRPr="00765597">
              <w:rPr>
                <w:rFonts w:ascii="Times New Roman" w:hAnsi="Times New Roman" w:cs="Times New Roman"/>
                <w:color w:val="333333"/>
                <w:sz w:val="24"/>
                <w:szCs w:val="24"/>
              </w:rPr>
              <w:t xml:space="preserve">o promote moisture penetration and </w:t>
            </w:r>
            <w:r w:rsidR="005C2083" w:rsidRPr="00765597">
              <w:rPr>
                <w:rFonts w:ascii="Times New Roman" w:hAnsi="Times New Roman" w:cs="Times New Roman"/>
                <w:color w:val="333333"/>
                <w:sz w:val="24"/>
                <w:szCs w:val="24"/>
              </w:rPr>
              <w:t>disintegration/</w:t>
            </w:r>
            <w:r w:rsidR="00F02263" w:rsidRPr="00765597">
              <w:rPr>
                <w:rFonts w:ascii="Times New Roman" w:hAnsi="Times New Roman" w:cs="Times New Roman"/>
                <w:color w:val="333333"/>
                <w:sz w:val="24"/>
                <w:szCs w:val="24"/>
              </w:rPr>
              <w:t>dispersion of the matrix of dosage form</w:t>
            </w:r>
            <w:r w:rsidR="00652975" w:rsidRPr="00765597">
              <w:rPr>
                <w:rFonts w:ascii="Times New Roman" w:hAnsi="Times New Roman" w:cs="Times New Roman"/>
                <w:color w:val="333333"/>
                <w:sz w:val="24"/>
                <w:szCs w:val="24"/>
              </w:rPr>
              <w:t xml:space="preserve"> </w:t>
            </w:r>
            <w:r w:rsidR="00C9460F">
              <w:rPr>
                <w:rFonts w:ascii="Times New Roman" w:hAnsi="Times New Roman" w:cs="Times New Roman"/>
                <w:color w:val="333333"/>
                <w:sz w:val="24"/>
                <w:szCs w:val="24"/>
              </w:rPr>
              <w:t xml:space="preserve">in </w:t>
            </w:r>
            <w:commentRangeStart w:id="19"/>
            <w:r w:rsidR="00C9460F">
              <w:rPr>
                <w:rFonts w:ascii="Times New Roman" w:hAnsi="Times New Roman" w:cs="Times New Roman"/>
                <w:color w:val="333333"/>
                <w:sz w:val="24"/>
                <w:szCs w:val="24"/>
              </w:rPr>
              <w:t>dissolution</w:t>
            </w:r>
            <w:r w:rsidR="00652975" w:rsidRPr="00765597">
              <w:rPr>
                <w:rFonts w:ascii="Times New Roman" w:hAnsi="Times New Roman" w:cs="Times New Roman"/>
                <w:color w:val="333333"/>
                <w:sz w:val="24"/>
                <w:szCs w:val="24"/>
              </w:rPr>
              <w:t>fluids</w:t>
            </w:r>
            <w:commentRangeEnd w:id="19"/>
            <w:r w:rsidR="00FB1059">
              <w:rPr>
                <w:rStyle w:val="CommentReference"/>
                <w:rFonts w:cs="Mangal"/>
              </w:rPr>
              <w:commentReference w:id="19"/>
            </w:r>
            <w:r w:rsidR="00652975" w:rsidRPr="00765597">
              <w:rPr>
                <w:rFonts w:ascii="Times New Roman" w:hAnsi="Times New Roman" w:cs="Times New Roman"/>
                <w:color w:val="333333"/>
                <w:sz w:val="24"/>
                <w:szCs w:val="24"/>
              </w:rPr>
              <w:t xml:space="preserve">. </w:t>
            </w:r>
            <w:r>
              <w:rPr>
                <w:rFonts w:ascii="Times New Roman" w:hAnsi="Times New Roman" w:cs="Times New Roman"/>
                <w:color w:val="333333"/>
                <w:sz w:val="24"/>
                <w:szCs w:val="24"/>
              </w:rPr>
              <w:t>These</w:t>
            </w:r>
            <w:r w:rsidR="00F94B46" w:rsidRPr="00765597">
              <w:rPr>
                <w:rFonts w:ascii="Times New Roman" w:hAnsi="Times New Roman" w:cs="Times New Roman"/>
                <w:color w:val="333333"/>
                <w:sz w:val="24"/>
                <w:szCs w:val="24"/>
              </w:rPr>
              <w:t xml:space="preserve"> are generally used in a</w:t>
            </w:r>
            <w:r w:rsidR="00F02263" w:rsidRPr="00765597">
              <w:rPr>
                <w:rFonts w:ascii="Times New Roman" w:hAnsi="Times New Roman" w:cs="Times New Roman"/>
                <w:color w:val="333333"/>
                <w:sz w:val="24"/>
                <w:szCs w:val="24"/>
              </w:rPr>
              <w:t xml:space="preserve"> low </w:t>
            </w:r>
            <w:r w:rsidR="00F94B46" w:rsidRPr="00765597">
              <w:rPr>
                <w:rFonts w:ascii="Times New Roman" w:hAnsi="Times New Roman" w:cs="Times New Roman"/>
                <w:color w:val="333333"/>
                <w:sz w:val="24"/>
                <w:szCs w:val="24"/>
              </w:rPr>
              <w:t>concentration (1-10%)</w:t>
            </w:r>
            <w:r w:rsidR="00492A52">
              <w:rPr>
                <w:rFonts w:ascii="Times New Roman" w:hAnsi="Times New Roman" w:cs="Times New Roman"/>
                <w:color w:val="333333"/>
                <w:sz w:val="24"/>
                <w:szCs w:val="24"/>
                <w:vertAlign w:val="superscript"/>
              </w:rPr>
              <w:t>14</w:t>
            </w:r>
            <w:r w:rsidR="00F94B46" w:rsidRPr="00765597">
              <w:rPr>
                <w:rFonts w:ascii="Times New Roman" w:hAnsi="Times New Roman" w:cs="Times New Roman"/>
                <w:color w:val="333333"/>
                <w:sz w:val="24"/>
                <w:szCs w:val="24"/>
              </w:rPr>
              <w:t>.</w:t>
            </w:r>
          </w:p>
        </w:tc>
        <w:tc>
          <w:tcPr>
            <w:tcW w:w="2833" w:type="dxa"/>
          </w:tcPr>
          <w:p w:rsidR="00C8072F" w:rsidRPr="00765597" w:rsidRDefault="009607E4" w:rsidP="00C45D96">
            <w:pPr>
              <w:autoSpaceDE w:val="0"/>
              <w:autoSpaceDN w:val="0"/>
              <w:adjustRightInd w:val="0"/>
              <w:jc w:val="both"/>
              <w:rPr>
                <w:rFonts w:ascii="Times New Roman" w:hAnsi="Times New Roman" w:cs="Times New Roman"/>
                <w:sz w:val="24"/>
                <w:szCs w:val="24"/>
              </w:rPr>
            </w:pPr>
            <w:r w:rsidRPr="00765597">
              <w:rPr>
                <w:rFonts w:ascii="Times New Roman" w:hAnsi="Times New Roman" w:cs="Times New Roman"/>
                <w:color w:val="333333"/>
                <w:sz w:val="24"/>
                <w:szCs w:val="24"/>
              </w:rPr>
              <w:t>Croscarmellose</w:t>
            </w:r>
            <w:r w:rsidR="00F02263" w:rsidRPr="00765597">
              <w:rPr>
                <w:rFonts w:ascii="Times New Roman" w:hAnsi="Times New Roman" w:cs="Times New Roman"/>
                <w:color w:val="333333"/>
                <w:sz w:val="24"/>
                <w:szCs w:val="24"/>
              </w:rPr>
              <w:t xml:space="preserve"> sodium</w:t>
            </w:r>
            <w:r w:rsidR="00475949">
              <w:rPr>
                <w:rFonts w:ascii="Times New Roman" w:hAnsi="Times New Roman" w:cs="Times New Roman"/>
                <w:color w:val="333333"/>
                <w:sz w:val="24"/>
                <w:szCs w:val="24"/>
              </w:rPr>
              <w:t xml:space="preserve"> (Ac-Di-Sol), Crosspovidone</w:t>
            </w:r>
            <w:r w:rsidR="00F02263" w:rsidRPr="00765597">
              <w:rPr>
                <w:rFonts w:ascii="Times New Roman" w:hAnsi="Times New Roman" w:cs="Times New Roman"/>
                <w:color w:val="333333"/>
                <w:sz w:val="24"/>
                <w:szCs w:val="24"/>
              </w:rPr>
              <w:t>, sodium starch glycolate (SSG)</w:t>
            </w:r>
            <w:r w:rsidR="00BF3DFC" w:rsidRPr="00765597">
              <w:rPr>
                <w:rFonts w:ascii="Times New Roman" w:hAnsi="Times New Roman" w:cs="Times New Roman"/>
                <w:color w:val="333333"/>
                <w:sz w:val="24"/>
                <w:szCs w:val="24"/>
              </w:rPr>
              <w:t>.</w:t>
            </w:r>
          </w:p>
        </w:tc>
      </w:tr>
      <w:tr w:rsidR="00A47D01" w:rsidRPr="00765597" w:rsidTr="006F4C26">
        <w:trPr>
          <w:trHeight w:val="109"/>
        </w:trPr>
        <w:tc>
          <w:tcPr>
            <w:tcW w:w="918" w:type="dxa"/>
          </w:tcPr>
          <w:p w:rsidR="00A47D01" w:rsidRPr="00765597" w:rsidRDefault="00A47D01" w:rsidP="00C45D96">
            <w:pPr>
              <w:autoSpaceDE w:val="0"/>
              <w:autoSpaceDN w:val="0"/>
              <w:adjustRightInd w:val="0"/>
              <w:jc w:val="both"/>
              <w:rPr>
                <w:rFonts w:ascii="Times New Roman" w:hAnsi="Times New Roman" w:cs="Times New Roman"/>
                <w:sz w:val="24"/>
                <w:szCs w:val="24"/>
              </w:rPr>
            </w:pPr>
            <w:r w:rsidRPr="00765597">
              <w:rPr>
                <w:rFonts w:ascii="Times New Roman" w:hAnsi="Times New Roman" w:cs="Times New Roman"/>
                <w:sz w:val="24"/>
                <w:szCs w:val="24"/>
              </w:rPr>
              <w:t>2.</w:t>
            </w:r>
          </w:p>
        </w:tc>
        <w:tc>
          <w:tcPr>
            <w:tcW w:w="2003" w:type="dxa"/>
          </w:tcPr>
          <w:p w:rsidR="00A47D01" w:rsidRPr="00765597" w:rsidRDefault="00A47D01" w:rsidP="00C45D96">
            <w:pPr>
              <w:autoSpaceDE w:val="0"/>
              <w:autoSpaceDN w:val="0"/>
              <w:adjustRightInd w:val="0"/>
              <w:jc w:val="both"/>
              <w:rPr>
                <w:rFonts w:ascii="Times New Roman" w:hAnsi="Times New Roman" w:cs="Times New Roman"/>
                <w:sz w:val="24"/>
                <w:szCs w:val="24"/>
              </w:rPr>
            </w:pPr>
            <w:r w:rsidRPr="00765597">
              <w:rPr>
                <w:rFonts w:ascii="Times New Roman" w:hAnsi="Times New Roman" w:cs="Times New Roman"/>
                <w:sz w:val="24"/>
                <w:szCs w:val="24"/>
              </w:rPr>
              <w:t>Bulking materials</w:t>
            </w:r>
          </w:p>
        </w:tc>
        <w:tc>
          <w:tcPr>
            <w:tcW w:w="3937" w:type="dxa"/>
          </w:tcPr>
          <w:p w:rsidR="00A47D01" w:rsidRPr="00765597" w:rsidRDefault="003263DF" w:rsidP="00C45D96">
            <w:pPr>
              <w:autoSpaceDE w:val="0"/>
              <w:autoSpaceDN w:val="0"/>
              <w:adjustRightInd w:val="0"/>
              <w:jc w:val="both"/>
              <w:rPr>
                <w:rFonts w:ascii="Times New Roman" w:hAnsi="Times New Roman" w:cs="Times New Roman"/>
                <w:color w:val="333333"/>
                <w:sz w:val="24"/>
                <w:szCs w:val="24"/>
              </w:rPr>
            </w:pPr>
            <w:r>
              <w:rPr>
                <w:rFonts w:ascii="Times New Roman" w:hAnsi="Times New Roman" w:cs="Times New Roman"/>
                <w:color w:val="333333"/>
                <w:sz w:val="24"/>
                <w:szCs w:val="24"/>
              </w:rPr>
              <w:t>C</w:t>
            </w:r>
            <w:r w:rsidR="008A23C0" w:rsidRPr="00765597">
              <w:rPr>
                <w:rFonts w:ascii="Times New Roman" w:hAnsi="Times New Roman" w:cs="Times New Roman"/>
                <w:color w:val="333333"/>
                <w:sz w:val="24"/>
                <w:szCs w:val="24"/>
              </w:rPr>
              <w:t>ontributes f</w:t>
            </w:r>
            <w:r w:rsidR="00CE3D0D" w:rsidRPr="00765597">
              <w:rPr>
                <w:rFonts w:ascii="Times New Roman" w:hAnsi="Times New Roman" w:cs="Times New Roman"/>
                <w:color w:val="333333"/>
                <w:sz w:val="24"/>
                <w:szCs w:val="24"/>
              </w:rPr>
              <w:t>unctions</w:t>
            </w:r>
            <w:r w:rsidR="00A47D01" w:rsidRPr="00765597">
              <w:rPr>
                <w:rFonts w:ascii="Times New Roman" w:hAnsi="Times New Roman" w:cs="Times New Roman"/>
                <w:color w:val="333333"/>
                <w:sz w:val="24"/>
                <w:szCs w:val="24"/>
              </w:rPr>
              <w:t xml:space="preserve"> of a diluen</w:t>
            </w:r>
            <w:r w:rsidR="005C2083" w:rsidRPr="00765597">
              <w:rPr>
                <w:rFonts w:ascii="Times New Roman" w:hAnsi="Times New Roman" w:cs="Times New Roman"/>
                <w:color w:val="333333"/>
                <w:sz w:val="24"/>
                <w:szCs w:val="24"/>
              </w:rPr>
              <w:t>t, filler and cost reducer. These</w:t>
            </w:r>
            <w:r w:rsidR="00A47D01" w:rsidRPr="00765597">
              <w:rPr>
                <w:rFonts w:ascii="Times New Roman" w:hAnsi="Times New Roman" w:cs="Times New Roman"/>
                <w:color w:val="333333"/>
                <w:sz w:val="24"/>
                <w:szCs w:val="24"/>
              </w:rPr>
              <w:t xml:space="preserve"> agents improve t</w:t>
            </w:r>
            <w:r w:rsidR="008A23C0" w:rsidRPr="00765597">
              <w:rPr>
                <w:rFonts w:ascii="Times New Roman" w:hAnsi="Times New Roman" w:cs="Times New Roman"/>
                <w:color w:val="333333"/>
                <w:sz w:val="24"/>
                <w:szCs w:val="24"/>
              </w:rPr>
              <w:t>he textural characteristics which further</w:t>
            </w:r>
            <w:r w:rsidR="00A47D01" w:rsidRPr="00765597">
              <w:rPr>
                <w:rFonts w:ascii="Times New Roman" w:hAnsi="Times New Roman" w:cs="Times New Roman"/>
                <w:color w:val="333333"/>
                <w:sz w:val="24"/>
                <w:szCs w:val="24"/>
              </w:rPr>
              <w:t xml:space="preserve"> enhance</w:t>
            </w:r>
            <w:r w:rsidR="008A23C0" w:rsidRPr="00765597">
              <w:rPr>
                <w:rFonts w:ascii="Times New Roman" w:hAnsi="Times New Roman" w:cs="Times New Roman"/>
                <w:color w:val="333333"/>
                <w:sz w:val="24"/>
                <w:szCs w:val="24"/>
              </w:rPr>
              <w:t xml:space="preserve"> the disintegration</w:t>
            </w:r>
            <w:r w:rsidR="005C2083" w:rsidRPr="00765597">
              <w:rPr>
                <w:rFonts w:ascii="Times New Roman" w:hAnsi="Times New Roman" w:cs="Times New Roman"/>
                <w:color w:val="333333"/>
                <w:sz w:val="24"/>
                <w:szCs w:val="24"/>
              </w:rPr>
              <w:t>.</w:t>
            </w:r>
          </w:p>
        </w:tc>
        <w:tc>
          <w:tcPr>
            <w:tcW w:w="2833" w:type="dxa"/>
          </w:tcPr>
          <w:p w:rsidR="00A47D01" w:rsidRPr="00765597" w:rsidRDefault="009607E4" w:rsidP="00C45D96">
            <w:pPr>
              <w:autoSpaceDE w:val="0"/>
              <w:autoSpaceDN w:val="0"/>
              <w:adjustRightInd w:val="0"/>
              <w:jc w:val="both"/>
              <w:rPr>
                <w:rFonts w:ascii="Times New Roman" w:hAnsi="Times New Roman" w:cs="Times New Roman"/>
                <w:color w:val="333333"/>
                <w:sz w:val="24"/>
                <w:szCs w:val="24"/>
              </w:rPr>
            </w:pPr>
            <w:r w:rsidRPr="00765597">
              <w:rPr>
                <w:rFonts w:ascii="Times New Roman" w:hAnsi="Times New Roman" w:cs="Times New Roman"/>
                <w:color w:val="333333"/>
                <w:sz w:val="24"/>
                <w:szCs w:val="24"/>
              </w:rPr>
              <w:t>M</w:t>
            </w:r>
            <w:r w:rsidR="00A47D01" w:rsidRPr="00765597">
              <w:rPr>
                <w:rFonts w:ascii="Times New Roman" w:hAnsi="Times New Roman" w:cs="Times New Roman"/>
                <w:color w:val="333333"/>
                <w:sz w:val="24"/>
                <w:szCs w:val="24"/>
              </w:rPr>
              <w:t>annit</w:t>
            </w:r>
            <w:r w:rsidR="005C2083" w:rsidRPr="00765597">
              <w:rPr>
                <w:rFonts w:ascii="Times New Roman" w:hAnsi="Times New Roman" w:cs="Times New Roman"/>
                <w:color w:val="333333"/>
                <w:sz w:val="24"/>
                <w:szCs w:val="24"/>
              </w:rPr>
              <w:t xml:space="preserve">ol, polydextrose, lactitol, DCL </w:t>
            </w:r>
            <w:r w:rsidR="00A47D01" w:rsidRPr="00765597">
              <w:rPr>
                <w:rFonts w:ascii="Times New Roman" w:hAnsi="Times New Roman" w:cs="Times New Roman"/>
                <w:color w:val="333333"/>
                <w:sz w:val="24"/>
                <w:szCs w:val="24"/>
              </w:rPr>
              <w:t>(direct</w:t>
            </w:r>
            <w:r w:rsidR="005C2083" w:rsidRPr="00765597">
              <w:rPr>
                <w:rFonts w:ascii="Times New Roman" w:hAnsi="Times New Roman" w:cs="Times New Roman"/>
                <w:color w:val="333333"/>
                <w:sz w:val="24"/>
                <w:szCs w:val="24"/>
              </w:rPr>
              <w:t xml:space="preserve"> </w:t>
            </w:r>
            <w:r w:rsidR="00A47D01" w:rsidRPr="00765597">
              <w:rPr>
                <w:rFonts w:ascii="Times New Roman" w:hAnsi="Times New Roman" w:cs="Times New Roman"/>
                <w:color w:val="333333"/>
                <w:sz w:val="24"/>
                <w:szCs w:val="24"/>
              </w:rPr>
              <w:t>compressible lactose) and starch hydrolystate</w:t>
            </w:r>
            <w:r w:rsidR="00CE3D0D" w:rsidRPr="00765597">
              <w:rPr>
                <w:rFonts w:ascii="Times New Roman" w:hAnsi="Times New Roman" w:cs="Times New Roman"/>
                <w:color w:val="333333"/>
                <w:sz w:val="24"/>
                <w:szCs w:val="24"/>
              </w:rPr>
              <w:t>.</w:t>
            </w:r>
          </w:p>
        </w:tc>
      </w:tr>
      <w:tr w:rsidR="00A47D01" w:rsidRPr="00765597" w:rsidTr="006F4C26">
        <w:trPr>
          <w:trHeight w:val="2015"/>
        </w:trPr>
        <w:tc>
          <w:tcPr>
            <w:tcW w:w="918" w:type="dxa"/>
          </w:tcPr>
          <w:p w:rsidR="00A47D01" w:rsidRPr="00765597" w:rsidRDefault="00A47D01" w:rsidP="00C45D96">
            <w:pPr>
              <w:autoSpaceDE w:val="0"/>
              <w:autoSpaceDN w:val="0"/>
              <w:adjustRightInd w:val="0"/>
              <w:jc w:val="both"/>
              <w:rPr>
                <w:rFonts w:ascii="Times New Roman" w:hAnsi="Times New Roman" w:cs="Times New Roman"/>
                <w:sz w:val="24"/>
                <w:szCs w:val="24"/>
              </w:rPr>
            </w:pPr>
            <w:r w:rsidRPr="00765597">
              <w:rPr>
                <w:rFonts w:ascii="Times New Roman" w:hAnsi="Times New Roman" w:cs="Times New Roman"/>
                <w:sz w:val="24"/>
                <w:szCs w:val="24"/>
              </w:rPr>
              <w:lastRenderedPageBreak/>
              <w:t>3.</w:t>
            </w:r>
          </w:p>
        </w:tc>
        <w:tc>
          <w:tcPr>
            <w:tcW w:w="2003" w:type="dxa"/>
          </w:tcPr>
          <w:p w:rsidR="00A47D01" w:rsidRPr="00765597" w:rsidRDefault="00F40B45" w:rsidP="00C45D96">
            <w:pPr>
              <w:autoSpaceDE w:val="0"/>
              <w:autoSpaceDN w:val="0"/>
              <w:adjustRightInd w:val="0"/>
              <w:jc w:val="both"/>
              <w:rPr>
                <w:rFonts w:ascii="Times New Roman" w:hAnsi="Times New Roman" w:cs="Times New Roman"/>
                <w:sz w:val="24"/>
                <w:szCs w:val="24"/>
              </w:rPr>
            </w:pPr>
            <w:r w:rsidRPr="00765597">
              <w:rPr>
                <w:rFonts w:ascii="Times New Roman" w:hAnsi="Times New Roman" w:cs="Times New Roman"/>
                <w:sz w:val="24"/>
                <w:szCs w:val="24"/>
              </w:rPr>
              <w:t>L</w:t>
            </w:r>
            <w:r w:rsidR="00A47D01" w:rsidRPr="00765597">
              <w:rPr>
                <w:rFonts w:ascii="Times New Roman" w:hAnsi="Times New Roman" w:cs="Times New Roman"/>
                <w:sz w:val="24"/>
                <w:szCs w:val="24"/>
              </w:rPr>
              <w:t>ubricants</w:t>
            </w:r>
          </w:p>
        </w:tc>
        <w:tc>
          <w:tcPr>
            <w:tcW w:w="3937" w:type="dxa"/>
          </w:tcPr>
          <w:p w:rsidR="00A47D01" w:rsidRPr="00765597" w:rsidRDefault="003263DF" w:rsidP="00C45D96">
            <w:pPr>
              <w:autoSpaceDE w:val="0"/>
              <w:autoSpaceDN w:val="0"/>
              <w:adjustRightInd w:val="0"/>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371F9F" w:rsidRPr="00765597">
              <w:rPr>
                <w:rFonts w:ascii="Times New Roman" w:hAnsi="Times New Roman" w:cs="Times New Roman"/>
                <w:color w:val="333333"/>
                <w:sz w:val="24"/>
                <w:szCs w:val="24"/>
              </w:rPr>
              <w:t>emove grittiness and assist in the drug</w:t>
            </w:r>
            <w:r w:rsidR="00CE3D0D" w:rsidRPr="00765597">
              <w:rPr>
                <w:rFonts w:ascii="Times New Roman" w:hAnsi="Times New Roman" w:cs="Times New Roman"/>
                <w:color w:val="333333"/>
                <w:sz w:val="24"/>
                <w:szCs w:val="24"/>
              </w:rPr>
              <w:t xml:space="preserve"> </w:t>
            </w:r>
            <w:commentRangeStart w:id="20"/>
            <w:r w:rsidR="00C9460F">
              <w:rPr>
                <w:rFonts w:ascii="Times New Roman" w:hAnsi="Times New Roman" w:cs="Times New Roman"/>
                <w:color w:val="333333"/>
                <w:sz w:val="24"/>
                <w:szCs w:val="24"/>
              </w:rPr>
              <w:t>transport</w:t>
            </w:r>
            <w:r w:rsidR="00371F9F" w:rsidRPr="00765597">
              <w:rPr>
                <w:rFonts w:ascii="Times New Roman" w:hAnsi="Times New Roman" w:cs="Times New Roman"/>
                <w:color w:val="333333"/>
                <w:sz w:val="24"/>
                <w:szCs w:val="24"/>
              </w:rPr>
              <w:t>mechanism</w:t>
            </w:r>
            <w:commentRangeEnd w:id="20"/>
            <w:r w:rsidR="00FB1059">
              <w:rPr>
                <w:rStyle w:val="CommentReference"/>
                <w:rFonts w:cs="Mangal"/>
              </w:rPr>
              <w:commentReference w:id="20"/>
            </w:r>
            <w:r w:rsidR="00371F9F" w:rsidRPr="00765597">
              <w:rPr>
                <w:rFonts w:ascii="Times New Roman" w:hAnsi="Times New Roman" w:cs="Times New Roman"/>
                <w:color w:val="333333"/>
                <w:sz w:val="24"/>
                <w:szCs w:val="24"/>
              </w:rPr>
              <w:t xml:space="preserve"> from the mouth down into the stomach</w:t>
            </w:r>
            <w:r w:rsidR="00492A52">
              <w:rPr>
                <w:rFonts w:ascii="Times New Roman" w:hAnsi="Times New Roman" w:cs="Times New Roman"/>
                <w:color w:val="333333"/>
                <w:sz w:val="24"/>
                <w:szCs w:val="24"/>
                <w:vertAlign w:val="superscript"/>
              </w:rPr>
              <w:t>15</w:t>
            </w:r>
            <w:r w:rsidR="00371F9F" w:rsidRPr="00765597">
              <w:rPr>
                <w:rFonts w:ascii="Times New Roman" w:hAnsi="Times New Roman" w:cs="Times New Roman"/>
                <w:color w:val="333333"/>
                <w:sz w:val="24"/>
                <w:szCs w:val="24"/>
              </w:rPr>
              <w:t>.</w:t>
            </w:r>
          </w:p>
        </w:tc>
        <w:tc>
          <w:tcPr>
            <w:tcW w:w="2833" w:type="dxa"/>
          </w:tcPr>
          <w:p w:rsidR="00C741AF" w:rsidRPr="00765597" w:rsidRDefault="00CE3D0D" w:rsidP="00C45D96">
            <w:pPr>
              <w:autoSpaceDE w:val="0"/>
              <w:autoSpaceDN w:val="0"/>
              <w:adjustRightInd w:val="0"/>
              <w:jc w:val="both"/>
              <w:rPr>
                <w:rFonts w:ascii="Times New Roman" w:eastAsia="TimesNewRomanPSMT" w:hAnsi="Times New Roman" w:cs="Times New Roman"/>
                <w:sz w:val="24"/>
                <w:szCs w:val="24"/>
              </w:rPr>
            </w:pPr>
            <w:r w:rsidRPr="00765597">
              <w:rPr>
                <w:rFonts w:ascii="Times New Roman" w:hAnsi="Times New Roman" w:cs="Times New Roman"/>
                <w:sz w:val="24"/>
                <w:szCs w:val="24"/>
              </w:rPr>
              <w:t>Talc, waxes</w:t>
            </w:r>
            <w:r w:rsidR="00371F9F" w:rsidRPr="00765597">
              <w:rPr>
                <w:rFonts w:ascii="Times New Roman" w:hAnsi="Times New Roman" w:cs="Times New Roman"/>
                <w:sz w:val="24"/>
                <w:szCs w:val="24"/>
              </w:rPr>
              <w:t xml:space="preserve"> and oils,PEG,stearic acid and derivatives</w:t>
            </w:r>
            <w:r w:rsidR="00C741AF" w:rsidRPr="00765597">
              <w:rPr>
                <w:rFonts w:ascii="Times New Roman" w:hAnsi="Times New Roman" w:cs="Times New Roman"/>
                <w:sz w:val="24"/>
                <w:szCs w:val="24"/>
              </w:rPr>
              <w:t>,</w:t>
            </w:r>
            <w:r w:rsidR="00C741AF" w:rsidRPr="00765597">
              <w:rPr>
                <w:rFonts w:ascii="Times New Roman" w:eastAsia="TimesNewRomanPSMT" w:hAnsi="Times New Roman" w:cs="Times New Roman"/>
                <w:sz w:val="24"/>
                <w:szCs w:val="24"/>
              </w:rPr>
              <w:t xml:space="preserve"> leucine, sodium benzoate, talc, magnesium lauryl</w:t>
            </w:r>
          </w:p>
          <w:p w:rsidR="00A47D01" w:rsidRPr="00765597" w:rsidRDefault="00C741AF" w:rsidP="00C45D96">
            <w:pPr>
              <w:autoSpaceDE w:val="0"/>
              <w:autoSpaceDN w:val="0"/>
              <w:adjustRightInd w:val="0"/>
              <w:jc w:val="both"/>
              <w:rPr>
                <w:rFonts w:ascii="Times New Roman" w:hAnsi="Times New Roman" w:cs="Times New Roman"/>
                <w:sz w:val="24"/>
                <w:szCs w:val="24"/>
              </w:rPr>
            </w:pPr>
            <w:r w:rsidRPr="00765597">
              <w:rPr>
                <w:rFonts w:ascii="Times New Roman" w:eastAsia="TimesNewRomanPSMT" w:hAnsi="Times New Roman" w:cs="Times New Roman"/>
                <w:sz w:val="24"/>
                <w:szCs w:val="24"/>
              </w:rPr>
              <w:t>sulphate, liquid paraffin</w:t>
            </w:r>
            <w:r w:rsidR="00CE3D0D" w:rsidRPr="00765597">
              <w:rPr>
                <w:rFonts w:ascii="Times New Roman" w:eastAsia="TimesNewRomanPSMT" w:hAnsi="Times New Roman" w:cs="Times New Roman"/>
                <w:sz w:val="24"/>
                <w:szCs w:val="24"/>
              </w:rPr>
              <w:t>.</w:t>
            </w:r>
          </w:p>
        </w:tc>
      </w:tr>
      <w:tr w:rsidR="00A47D01" w:rsidRPr="00765597" w:rsidTr="006F4C26">
        <w:trPr>
          <w:trHeight w:val="2960"/>
        </w:trPr>
        <w:tc>
          <w:tcPr>
            <w:tcW w:w="918" w:type="dxa"/>
          </w:tcPr>
          <w:p w:rsidR="00A47D01" w:rsidRPr="00765597" w:rsidRDefault="00A47D01" w:rsidP="00C45D96">
            <w:pPr>
              <w:autoSpaceDE w:val="0"/>
              <w:autoSpaceDN w:val="0"/>
              <w:adjustRightInd w:val="0"/>
              <w:jc w:val="both"/>
              <w:rPr>
                <w:rFonts w:ascii="Times New Roman" w:hAnsi="Times New Roman" w:cs="Times New Roman"/>
                <w:sz w:val="24"/>
                <w:szCs w:val="24"/>
              </w:rPr>
            </w:pPr>
            <w:r w:rsidRPr="00765597">
              <w:rPr>
                <w:rFonts w:ascii="Times New Roman" w:hAnsi="Times New Roman" w:cs="Times New Roman"/>
                <w:sz w:val="24"/>
                <w:szCs w:val="24"/>
              </w:rPr>
              <w:t>4.</w:t>
            </w:r>
          </w:p>
        </w:tc>
        <w:tc>
          <w:tcPr>
            <w:tcW w:w="2003" w:type="dxa"/>
          </w:tcPr>
          <w:p w:rsidR="00A47D01" w:rsidRPr="00765597" w:rsidRDefault="009607E4" w:rsidP="00C45D96">
            <w:pPr>
              <w:autoSpaceDE w:val="0"/>
              <w:autoSpaceDN w:val="0"/>
              <w:adjustRightInd w:val="0"/>
              <w:jc w:val="both"/>
              <w:rPr>
                <w:rFonts w:ascii="Times New Roman" w:hAnsi="Times New Roman" w:cs="Times New Roman"/>
                <w:sz w:val="24"/>
                <w:szCs w:val="24"/>
              </w:rPr>
            </w:pPr>
            <w:r w:rsidRPr="00765597">
              <w:rPr>
                <w:rFonts w:ascii="Times New Roman" w:hAnsi="Times New Roman" w:cs="Times New Roman"/>
                <w:sz w:val="24"/>
                <w:szCs w:val="24"/>
              </w:rPr>
              <w:t xml:space="preserve">Flavours and </w:t>
            </w:r>
            <w:r w:rsidR="00A47D01" w:rsidRPr="00765597">
              <w:rPr>
                <w:rFonts w:ascii="Times New Roman" w:hAnsi="Times New Roman" w:cs="Times New Roman"/>
                <w:sz w:val="24"/>
                <w:szCs w:val="24"/>
              </w:rPr>
              <w:t>Sweetners</w:t>
            </w:r>
          </w:p>
        </w:tc>
        <w:tc>
          <w:tcPr>
            <w:tcW w:w="3937" w:type="dxa"/>
          </w:tcPr>
          <w:p w:rsidR="00A47D01" w:rsidRPr="00765597" w:rsidRDefault="003263DF" w:rsidP="00C45D96">
            <w:pPr>
              <w:autoSpaceDE w:val="0"/>
              <w:autoSpaceDN w:val="0"/>
              <w:adjustRightInd w:val="0"/>
              <w:jc w:val="both"/>
              <w:rPr>
                <w:rFonts w:ascii="Times New Roman" w:hAnsi="Times New Roman" w:cs="Times New Roman"/>
                <w:color w:val="333333"/>
                <w:sz w:val="24"/>
                <w:szCs w:val="24"/>
              </w:rPr>
            </w:pPr>
            <w:r>
              <w:rPr>
                <w:rFonts w:ascii="Times New Roman" w:hAnsi="Times New Roman" w:cs="Times New Roman"/>
                <w:color w:val="333333"/>
                <w:sz w:val="24"/>
                <w:szCs w:val="24"/>
              </w:rPr>
              <w:t>M</w:t>
            </w:r>
            <w:r w:rsidR="008A23C0" w:rsidRPr="00765597">
              <w:rPr>
                <w:rFonts w:ascii="Times New Roman" w:hAnsi="Times New Roman" w:cs="Times New Roman"/>
                <w:color w:val="333333"/>
                <w:sz w:val="24"/>
                <w:szCs w:val="24"/>
              </w:rPr>
              <w:t>akes</w:t>
            </w:r>
            <w:r w:rsidR="00371F9F" w:rsidRPr="00765597">
              <w:rPr>
                <w:rFonts w:ascii="Times New Roman" w:hAnsi="Times New Roman" w:cs="Times New Roman"/>
                <w:color w:val="333333"/>
                <w:sz w:val="24"/>
                <w:szCs w:val="24"/>
              </w:rPr>
              <w:t xml:space="preserve"> more palatable and pleasing</w:t>
            </w:r>
            <w:r>
              <w:rPr>
                <w:rFonts w:ascii="Times New Roman" w:hAnsi="Times New Roman" w:cs="Times New Roman"/>
                <w:color w:val="333333"/>
                <w:sz w:val="24"/>
                <w:szCs w:val="24"/>
              </w:rPr>
              <w:t xml:space="preserve"> products for patients, mask </w:t>
            </w:r>
            <w:r w:rsidR="00371F9F" w:rsidRPr="00765597">
              <w:rPr>
                <w:rFonts w:ascii="Times New Roman" w:hAnsi="Times New Roman" w:cs="Times New Roman"/>
                <w:color w:val="333333"/>
                <w:sz w:val="24"/>
                <w:szCs w:val="24"/>
              </w:rPr>
              <w:t>bitterness and disagreeable tastes of some active</w:t>
            </w:r>
            <w:r w:rsidR="00CE3D0D" w:rsidRPr="00765597">
              <w:rPr>
                <w:rFonts w:ascii="Times New Roman" w:hAnsi="Times New Roman" w:cs="Times New Roman"/>
                <w:color w:val="333333"/>
                <w:sz w:val="24"/>
                <w:szCs w:val="24"/>
              </w:rPr>
              <w:t xml:space="preserve"> </w:t>
            </w:r>
            <w:r w:rsidR="00371F9F" w:rsidRPr="00765597">
              <w:rPr>
                <w:rFonts w:ascii="Times New Roman" w:hAnsi="Times New Roman" w:cs="Times New Roman"/>
                <w:color w:val="333333"/>
                <w:sz w:val="24"/>
                <w:szCs w:val="24"/>
              </w:rPr>
              <w:t xml:space="preserve">ingredients. Both natural and synthetic flavors </w:t>
            </w:r>
            <w:commentRangeStart w:id="21"/>
            <w:r w:rsidR="008C32A7">
              <w:rPr>
                <w:rFonts w:ascii="Times New Roman" w:hAnsi="Times New Roman" w:cs="Times New Roman"/>
                <w:color w:val="333333"/>
                <w:sz w:val="24"/>
                <w:szCs w:val="24"/>
              </w:rPr>
              <w:t>are</w:t>
            </w:r>
            <w:r w:rsidR="00371F9F" w:rsidRPr="00765597">
              <w:rPr>
                <w:rFonts w:ascii="Times New Roman" w:hAnsi="Times New Roman" w:cs="Times New Roman"/>
                <w:color w:val="333333"/>
                <w:sz w:val="24"/>
                <w:szCs w:val="24"/>
              </w:rPr>
              <w:t>e</w:t>
            </w:r>
            <w:commentRangeEnd w:id="21"/>
            <w:r w:rsidR="00FB1059">
              <w:rPr>
                <w:rStyle w:val="CommentReference"/>
                <w:rFonts w:cs="Mangal"/>
              </w:rPr>
              <w:commentReference w:id="21"/>
            </w:r>
            <w:r w:rsidR="00371F9F" w:rsidRPr="00765597">
              <w:rPr>
                <w:rFonts w:ascii="Times New Roman" w:hAnsi="Times New Roman" w:cs="Times New Roman"/>
                <w:color w:val="333333"/>
                <w:sz w:val="24"/>
                <w:szCs w:val="24"/>
              </w:rPr>
              <w:t xml:space="preserve"> used</w:t>
            </w:r>
            <w:r w:rsidR="005860A3" w:rsidRPr="00765597">
              <w:rPr>
                <w:rFonts w:ascii="Times New Roman" w:hAnsi="Times New Roman" w:cs="Times New Roman"/>
                <w:color w:val="333333"/>
                <w:sz w:val="24"/>
                <w:szCs w:val="24"/>
              </w:rPr>
              <w:t>.</w:t>
            </w:r>
          </w:p>
        </w:tc>
        <w:tc>
          <w:tcPr>
            <w:tcW w:w="2833" w:type="dxa"/>
          </w:tcPr>
          <w:p w:rsidR="00CE3D0D" w:rsidRPr="00765597" w:rsidRDefault="00C741AF" w:rsidP="00C45D96">
            <w:pPr>
              <w:autoSpaceDE w:val="0"/>
              <w:autoSpaceDN w:val="0"/>
              <w:adjustRightInd w:val="0"/>
              <w:jc w:val="both"/>
              <w:rPr>
                <w:rFonts w:ascii="Times New Roman" w:eastAsia="TimesNewRomanPSMT" w:hAnsi="Times New Roman" w:cs="Times New Roman"/>
                <w:sz w:val="24"/>
                <w:szCs w:val="24"/>
              </w:rPr>
            </w:pPr>
            <w:r w:rsidRPr="00765597">
              <w:rPr>
                <w:rFonts w:ascii="Times New Roman" w:hAnsi="Times New Roman" w:cs="Times New Roman"/>
                <w:color w:val="333333"/>
                <w:sz w:val="24"/>
                <w:szCs w:val="24"/>
              </w:rPr>
              <w:t>Flavours-</w:t>
            </w:r>
            <w:r w:rsidRPr="00765597">
              <w:rPr>
                <w:rFonts w:ascii="Times New Roman" w:eastAsia="TimesNewRomanPSMT" w:hAnsi="Times New Roman" w:cs="Times New Roman"/>
                <w:sz w:val="24"/>
                <w:szCs w:val="24"/>
              </w:rPr>
              <w:t xml:space="preserve"> Peppermint flavour, clove oil, anise oil, eucalyptus oil</w:t>
            </w:r>
            <w:r w:rsidR="00CE3D0D" w:rsidRPr="00765597">
              <w:rPr>
                <w:rFonts w:ascii="Times New Roman" w:eastAsia="TimesNewRomanPSMT" w:hAnsi="Times New Roman" w:cs="Times New Roman"/>
                <w:sz w:val="24"/>
                <w:szCs w:val="24"/>
              </w:rPr>
              <w:t>.</w:t>
            </w:r>
          </w:p>
          <w:p w:rsidR="00371F9F" w:rsidRPr="00765597" w:rsidRDefault="00C741AF" w:rsidP="00C45D96">
            <w:pPr>
              <w:autoSpaceDE w:val="0"/>
              <w:autoSpaceDN w:val="0"/>
              <w:adjustRightInd w:val="0"/>
              <w:jc w:val="both"/>
              <w:rPr>
                <w:rFonts w:ascii="Times New Roman" w:hAnsi="Times New Roman" w:cs="Times New Roman"/>
                <w:color w:val="333333"/>
                <w:sz w:val="24"/>
                <w:szCs w:val="24"/>
              </w:rPr>
            </w:pPr>
            <w:r w:rsidRPr="00765597">
              <w:rPr>
                <w:rFonts w:ascii="Times New Roman" w:hAnsi="Times New Roman" w:cs="Times New Roman"/>
                <w:color w:val="333333"/>
                <w:sz w:val="24"/>
                <w:szCs w:val="24"/>
              </w:rPr>
              <w:t xml:space="preserve"> Sweetners-</w:t>
            </w:r>
            <w:r w:rsidR="00CE3D0D" w:rsidRPr="00765597">
              <w:rPr>
                <w:rFonts w:ascii="Times New Roman" w:hAnsi="Times New Roman" w:cs="Times New Roman"/>
                <w:color w:val="333333"/>
                <w:sz w:val="24"/>
                <w:szCs w:val="24"/>
              </w:rPr>
              <w:t xml:space="preserve">Sugar, dextrose </w:t>
            </w:r>
            <w:r w:rsidR="00371F9F" w:rsidRPr="00765597">
              <w:rPr>
                <w:rFonts w:ascii="Times New Roman" w:hAnsi="Times New Roman" w:cs="Times New Roman"/>
                <w:color w:val="333333"/>
                <w:sz w:val="24"/>
                <w:szCs w:val="24"/>
              </w:rPr>
              <w:t>and fructose, aspartame,</w:t>
            </w:r>
          </w:p>
          <w:p w:rsidR="00A47D01" w:rsidRPr="00765597" w:rsidRDefault="00371F9F" w:rsidP="00C45D96">
            <w:pPr>
              <w:autoSpaceDE w:val="0"/>
              <w:autoSpaceDN w:val="0"/>
              <w:adjustRightInd w:val="0"/>
              <w:jc w:val="both"/>
              <w:rPr>
                <w:rFonts w:ascii="Times New Roman" w:hAnsi="Times New Roman" w:cs="Times New Roman"/>
                <w:sz w:val="24"/>
                <w:szCs w:val="24"/>
              </w:rPr>
            </w:pPr>
            <w:r w:rsidRPr="00765597">
              <w:rPr>
                <w:rFonts w:ascii="Times New Roman" w:hAnsi="Times New Roman" w:cs="Times New Roman"/>
                <w:color w:val="333333"/>
                <w:sz w:val="24"/>
                <w:szCs w:val="24"/>
              </w:rPr>
              <w:t>sodium saccharin, sugar alcohols and sucralose.</w:t>
            </w:r>
          </w:p>
        </w:tc>
      </w:tr>
      <w:tr w:rsidR="00A47D01" w:rsidRPr="00765597" w:rsidTr="006F4C26">
        <w:trPr>
          <w:trHeight w:val="2135"/>
        </w:trPr>
        <w:tc>
          <w:tcPr>
            <w:tcW w:w="918" w:type="dxa"/>
          </w:tcPr>
          <w:p w:rsidR="00A47D01" w:rsidRPr="00765597" w:rsidRDefault="00A47D01" w:rsidP="00C45D96">
            <w:pPr>
              <w:autoSpaceDE w:val="0"/>
              <w:autoSpaceDN w:val="0"/>
              <w:adjustRightInd w:val="0"/>
              <w:jc w:val="both"/>
              <w:rPr>
                <w:rFonts w:ascii="Times New Roman" w:hAnsi="Times New Roman" w:cs="Times New Roman"/>
                <w:sz w:val="24"/>
                <w:szCs w:val="24"/>
              </w:rPr>
            </w:pPr>
            <w:r w:rsidRPr="00765597">
              <w:rPr>
                <w:rFonts w:ascii="Times New Roman" w:hAnsi="Times New Roman" w:cs="Times New Roman"/>
                <w:sz w:val="24"/>
                <w:szCs w:val="24"/>
              </w:rPr>
              <w:t>5.</w:t>
            </w:r>
          </w:p>
        </w:tc>
        <w:tc>
          <w:tcPr>
            <w:tcW w:w="2003" w:type="dxa"/>
          </w:tcPr>
          <w:p w:rsidR="00A47D01" w:rsidRPr="00765597" w:rsidRDefault="00A47D01" w:rsidP="00C45D96">
            <w:pPr>
              <w:autoSpaceDE w:val="0"/>
              <w:autoSpaceDN w:val="0"/>
              <w:adjustRightInd w:val="0"/>
              <w:jc w:val="both"/>
              <w:rPr>
                <w:rFonts w:ascii="Times New Roman" w:hAnsi="Times New Roman" w:cs="Times New Roman"/>
                <w:sz w:val="24"/>
                <w:szCs w:val="24"/>
              </w:rPr>
            </w:pPr>
            <w:r w:rsidRPr="00765597">
              <w:rPr>
                <w:rFonts w:ascii="Times New Roman" w:hAnsi="Times New Roman" w:cs="Times New Roman"/>
                <w:sz w:val="24"/>
                <w:szCs w:val="24"/>
              </w:rPr>
              <w:t>Emulsifying agent</w:t>
            </w:r>
          </w:p>
        </w:tc>
        <w:tc>
          <w:tcPr>
            <w:tcW w:w="3937" w:type="dxa"/>
          </w:tcPr>
          <w:p w:rsidR="00A47D01" w:rsidRPr="008C32A7" w:rsidRDefault="00940C65" w:rsidP="00C45D96">
            <w:pPr>
              <w:autoSpaceDE w:val="0"/>
              <w:autoSpaceDN w:val="0"/>
              <w:adjustRightInd w:val="0"/>
              <w:jc w:val="both"/>
              <w:rPr>
                <w:rFonts w:ascii="Times New Roman" w:hAnsi="Times New Roman" w:cs="Times New Roman"/>
                <w:color w:val="333333"/>
                <w:sz w:val="24"/>
                <w:szCs w:val="24"/>
              </w:rPr>
            </w:pPr>
            <w:r w:rsidRPr="00765597">
              <w:rPr>
                <w:rFonts w:ascii="Times New Roman" w:hAnsi="Times New Roman" w:cs="Times New Roman"/>
                <w:color w:val="333333"/>
                <w:sz w:val="24"/>
                <w:szCs w:val="24"/>
              </w:rPr>
              <w:t>They aid in rapid</w:t>
            </w:r>
            <w:r w:rsidR="005860A3" w:rsidRPr="00765597">
              <w:rPr>
                <w:rFonts w:ascii="Times New Roman" w:hAnsi="Times New Roman" w:cs="Times New Roman"/>
                <w:color w:val="333333"/>
                <w:sz w:val="24"/>
                <w:szCs w:val="24"/>
              </w:rPr>
              <w:t xml:space="preserve"> </w:t>
            </w:r>
            <w:r w:rsidRPr="00765597">
              <w:rPr>
                <w:rFonts w:ascii="Times New Roman" w:hAnsi="Times New Roman" w:cs="Times New Roman"/>
                <w:color w:val="333333"/>
                <w:sz w:val="24"/>
                <w:szCs w:val="24"/>
              </w:rPr>
              <w:t>disinteg</w:t>
            </w:r>
            <w:r w:rsidR="00C9460F">
              <w:rPr>
                <w:rFonts w:ascii="Times New Roman" w:hAnsi="Times New Roman" w:cs="Times New Roman"/>
                <w:color w:val="333333"/>
                <w:sz w:val="24"/>
                <w:szCs w:val="24"/>
              </w:rPr>
              <w:t xml:space="preserve">ration and drug release </w:t>
            </w:r>
            <w:commentRangeStart w:id="22"/>
            <w:r w:rsidR="00C9460F">
              <w:rPr>
                <w:rFonts w:ascii="Times New Roman" w:hAnsi="Times New Roman" w:cs="Times New Roman"/>
                <w:color w:val="333333"/>
                <w:sz w:val="24"/>
                <w:szCs w:val="24"/>
              </w:rPr>
              <w:t>without</w:t>
            </w:r>
            <w:r w:rsidRPr="00765597">
              <w:rPr>
                <w:rFonts w:ascii="Times New Roman" w:hAnsi="Times New Roman" w:cs="Times New Roman"/>
                <w:color w:val="333333"/>
                <w:sz w:val="24"/>
                <w:szCs w:val="24"/>
              </w:rPr>
              <w:t>chewing</w:t>
            </w:r>
            <w:commentRangeEnd w:id="22"/>
            <w:r w:rsidR="00FB1059">
              <w:rPr>
                <w:rStyle w:val="CommentReference"/>
                <w:rFonts w:cs="Mangal"/>
              </w:rPr>
              <w:commentReference w:id="22"/>
            </w:r>
            <w:r w:rsidRPr="00765597">
              <w:rPr>
                <w:rFonts w:ascii="Times New Roman" w:hAnsi="Times New Roman" w:cs="Times New Roman"/>
                <w:color w:val="333333"/>
                <w:sz w:val="24"/>
                <w:szCs w:val="24"/>
              </w:rPr>
              <w:t xml:space="preserve">, swallowing or drinking water. </w:t>
            </w:r>
            <w:r w:rsidR="008C32A7">
              <w:rPr>
                <w:rFonts w:ascii="Times New Roman" w:hAnsi="Times New Roman" w:cs="Times New Roman"/>
                <w:color w:val="333333"/>
                <w:sz w:val="24"/>
                <w:szCs w:val="24"/>
              </w:rPr>
              <w:t>They also stabilizes</w:t>
            </w:r>
            <w:r w:rsidRPr="00765597">
              <w:rPr>
                <w:rFonts w:ascii="Times New Roman" w:hAnsi="Times New Roman" w:cs="Times New Roman"/>
                <w:color w:val="333333"/>
                <w:sz w:val="24"/>
                <w:szCs w:val="24"/>
              </w:rPr>
              <w:t xml:space="preserve"> the immiscible blends and enhanc</w:t>
            </w:r>
            <w:r w:rsidR="008C32A7">
              <w:rPr>
                <w:rFonts w:ascii="Times New Roman" w:hAnsi="Times New Roman" w:cs="Times New Roman"/>
                <w:color w:val="333333"/>
                <w:sz w:val="24"/>
                <w:szCs w:val="24"/>
              </w:rPr>
              <w:t xml:space="preserve">es </w:t>
            </w:r>
            <w:r w:rsidRPr="00765597">
              <w:rPr>
                <w:rFonts w:ascii="Times New Roman" w:hAnsi="Times New Roman" w:cs="Times New Roman"/>
                <w:color w:val="333333"/>
                <w:sz w:val="24"/>
                <w:szCs w:val="24"/>
              </w:rPr>
              <w:t>bioavailability</w:t>
            </w:r>
            <w:r w:rsidR="00492A52">
              <w:rPr>
                <w:rFonts w:ascii="Times New Roman" w:hAnsi="Times New Roman" w:cs="Times New Roman"/>
                <w:color w:val="333333"/>
                <w:sz w:val="24"/>
                <w:szCs w:val="24"/>
                <w:vertAlign w:val="superscript"/>
              </w:rPr>
              <w:t>16</w:t>
            </w:r>
            <w:r w:rsidRPr="00765597">
              <w:rPr>
                <w:rFonts w:ascii="Times New Roman" w:hAnsi="Times New Roman" w:cs="Times New Roman"/>
                <w:color w:val="333333"/>
                <w:sz w:val="24"/>
                <w:szCs w:val="24"/>
              </w:rPr>
              <w:t>.</w:t>
            </w:r>
          </w:p>
        </w:tc>
        <w:tc>
          <w:tcPr>
            <w:tcW w:w="2833" w:type="dxa"/>
          </w:tcPr>
          <w:p w:rsidR="00A47D01" w:rsidRPr="00765597" w:rsidRDefault="00294417" w:rsidP="00C45D96">
            <w:pPr>
              <w:autoSpaceDE w:val="0"/>
              <w:autoSpaceDN w:val="0"/>
              <w:adjustRightInd w:val="0"/>
              <w:jc w:val="both"/>
              <w:rPr>
                <w:rFonts w:ascii="Times New Roman" w:hAnsi="Times New Roman" w:cs="Times New Roman"/>
                <w:sz w:val="24"/>
                <w:szCs w:val="24"/>
              </w:rPr>
            </w:pPr>
            <w:r w:rsidRPr="00765597">
              <w:rPr>
                <w:rFonts w:ascii="Times New Roman" w:hAnsi="Times New Roman" w:cs="Times New Roman"/>
                <w:color w:val="333333"/>
                <w:sz w:val="24"/>
                <w:szCs w:val="24"/>
              </w:rPr>
              <w:t>Alkyl</w:t>
            </w:r>
            <w:r w:rsidR="00940C65" w:rsidRPr="00765597">
              <w:rPr>
                <w:rFonts w:ascii="Times New Roman" w:hAnsi="Times New Roman" w:cs="Times New Roman"/>
                <w:color w:val="333333"/>
                <w:sz w:val="24"/>
                <w:szCs w:val="24"/>
              </w:rPr>
              <w:t xml:space="preserve"> sulfates, propylene glycol esters, lecithin, sucrose esters</w:t>
            </w:r>
            <w:r w:rsidR="00466B23" w:rsidRPr="00765597">
              <w:rPr>
                <w:rFonts w:ascii="Times New Roman" w:hAnsi="Times New Roman" w:cs="Times New Roman"/>
                <w:color w:val="333333"/>
                <w:sz w:val="24"/>
                <w:szCs w:val="24"/>
              </w:rPr>
              <w:t>.</w:t>
            </w:r>
          </w:p>
        </w:tc>
      </w:tr>
    </w:tbl>
    <w:p w:rsidR="006F4C26" w:rsidRDefault="006F4C26" w:rsidP="00C9460F">
      <w:pPr>
        <w:spacing w:after="0"/>
        <w:jc w:val="both"/>
        <w:rPr>
          <w:rFonts w:ascii="Times New Roman" w:hAnsi="Times New Roman" w:cs="Times New Roman"/>
          <w:b/>
          <w:bCs/>
          <w:sz w:val="24"/>
          <w:szCs w:val="24"/>
        </w:rPr>
      </w:pPr>
    </w:p>
    <w:p w:rsidR="006F4C26" w:rsidRPr="00492A52" w:rsidRDefault="006F4C26" w:rsidP="00C9460F">
      <w:pPr>
        <w:spacing w:after="0"/>
        <w:jc w:val="both"/>
        <w:rPr>
          <w:rFonts w:ascii="Times New Roman" w:hAnsi="Times New Roman" w:cs="Times New Roman"/>
          <w:sz w:val="24"/>
          <w:szCs w:val="24"/>
          <w:vertAlign w:val="superscript"/>
        </w:rPr>
      </w:pPr>
      <w:commentRangeStart w:id="23"/>
      <w:r w:rsidRPr="00765597">
        <w:rPr>
          <w:rFonts w:ascii="Times New Roman" w:hAnsi="Times New Roman" w:cs="Times New Roman"/>
          <w:b/>
          <w:bCs/>
          <w:sz w:val="24"/>
          <w:szCs w:val="24"/>
        </w:rPr>
        <w:t>C</w:t>
      </w:r>
      <w:r w:rsidR="00C45D96" w:rsidRPr="00765597">
        <w:rPr>
          <w:rFonts w:ascii="Times New Roman" w:hAnsi="Times New Roman" w:cs="Times New Roman"/>
          <w:b/>
          <w:bCs/>
          <w:sz w:val="24"/>
          <w:szCs w:val="24"/>
        </w:rPr>
        <w:t>riteria for the selection of super disintegrants</w:t>
      </w:r>
      <w:r w:rsidR="00C45D96">
        <w:rPr>
          <w:rFonts w:ascii="Times New Roman" w:hAnsi="Times New Roman" w:cs="Times New Roman"/>
          <w:b/>
          <w:bCs/>
          <w:sz w:val="24"/>
          <w:szCs w:val="24"/>
          <w:vertAlign w:val="superscript"/>
        </w:rPr>
        <w:t>17</w:t>
      </w:r>
    </w:p>
    <w:p w:rsidR="006F4C26" w:rsidRPr="00765597" w:rsidRDefault="006F4C26" w:rsidP="00C9460F">
      <w:pPr>
        <w:pStyle w:val="ListParagraph"/>
        <w:numPr>
          <w:ilvl w:val="0"/>
          <w:numId w:val="29"/>
        </w:numPr>
        <w:spacing w:line="276" w:lineRule="auto"/>
        <w:jc w:val="both"/>
      </w:pPr>
      <w:r w:rsidRPr="00765597">
        <w:t>Produce rapid disintegration, wh</w:t>
      </w:r>
      <w:r w:rsidR="00C9460F">
        <w:t>en tablet comes in contact with</w:t>
      </w:r>
      <w:r w:rsidRPr="00765597">
        <w:t>saliva in the mouth/oral cavity.</w:t>
      </w:r>
    </w:p>
    <w:p w:rsidR="006F4C26" w:rsidRPr="00765597" w:rsidRDefault="006F4C26" w:rsidP="00C9460F">
      <w:pPr>
        <w:pStyle w:val="ListParagraph"/>
        <w:numPr>
          <w:ilvl w:val="0"/>
          <w:numId w:val="29"/>
        </w:numPr>
        <w:autoSpaceDE w:val="0"/>
        <w:autoSpaceDN w:val="0"/>
        <w:adjustRightInd w:val="0"/>
        <w:spacing w:line="276" w:lineRule="auto"/>
        <w:jc w:val="both"/>
      </w:pPr>
      <w:r w:rsidRPr="00765597">
        <w:t>Be compactable enough to produce less friable tablets.</w:t>
      </w:r>
    </w:p>
    <w:p w:rsidR="006F4C26" w:rsidRPr="00765597" w:rsidRDefault="006F4C26" w:rsidP="00C9460F">
      <w:pPr>
        <w:pStyle w:val="ListParagraph"/>
        <w:numPr>
          <w:ilvl w:val="0"/>
          <w:numId w:val="29"/>
        </w:numPr>
        <w:autoSpaceDE w:val="0"/>
        <w:autoSpaceDN w:val="0"/>
        <w:adjustRightInd w:val="0"/>
        <w:spacing w:line="276" w:lineRule="auto"/>
        <w:jc w:val="both"/>
      </w:pPr>
      <w:r w:rsidRPr="00765597">
        <w:t>Produce good mouth feel to the patients. Thus, small particle size is preferred to achieve patient compliance.</w:t>
      </w:r>
    </w:p>
    <w:p w:rsidR="006F4C26" w:rsidRPr="006F4C26" w:rsidRDefault="006F4C26" w:rsidP="00C9460F">
      <w:pPr>
        <w:pStyle w:val="ListParagraph"/>
        <w:numPr>
          <w:ilvl w:val="0"/>
          <w:numId w:val="29"/>
        </w:numPr>
        <w:autoSpaceDE w:val="0"/>
        <w:autoSpaceDN w:val="0"/>
        <w:adjustRightInd w:val="0"/>
        <w:spacing w:line="276" w:lineRule="auto"/>
        <w:jc w:val="both"/>
      </w:pPr>
      <w:r w:rsidRPr="00765597">
        <w:t>Have good flow, since it improves the flow characteristics of total blend.</w:t>
      </w:r>
    </w:p>
    <w:p w:rsidR="006F4C26" w:rsidRPr="00492A52" w:rsidRDefault="006F4C26" w:rsidP="00C9460F">
      <w:pPr>
        <w:autoSpaceDE w:val="0"/>
        <w:autoSpaceDN w:val="0"/>
        <w:adjustRightInd w:val="0"/>
        <w:spacing w:after="0"/>
        <w:jc w:val="both"/>
        <w:rPr>
          <w:rFonts w:ascii="Times New Roman" w:hAnsi="Times New Roman" w:cs="Times New Roman"/>
          <w:b/>
          <w:bCs/>
          <w:sz w:val="24"/>
          <w:szCs w:val="24"/>
          <w:vertAlign w:val="superscript"/>
        </w:rPr>
      </w:pPr>
      <w:r w:rsidRPr="00765597">
        <w:rPr>
          <w:rFonts w:ascii="Times New Roman" w:hAnsi="Times New Roman" w:cs="Times New Roman"/>
          <w:b/>
          <w:bCs/>
          <w:sz w:val="24"/>
          <w:szCs w:val="24"/>
        </w:rPr>
        <w:t>M</w:t>
      </w:r>
      <w:r w:rsidR="00C45D96" w:rsidRPr="00765597">
        <w:rPr>
          <w:rFonts w:ascii="Times New Roman" w:hAnsi="Times New Roman" w:cs="Times New Roman"/>
          <w:b/>
          <w:bCs/>
          <w:sz w:val="24"/>
          <w:szCs w:val="24"/>
        </w:rPr>
        <w:t>echanism of super-disintegrants</w:t>
      </w:r>
      <w:r w:rsidR="00C45D96">
        <w:rPr>
          <w:rFonts w:ascii="Times New Roman" w:hAnsi="Times New Roman" w:cs="Times New Roman"/>
          <w:b/>
          <w:bCs/>
          <w:sz w:val="24"/>
          <w:szCs w:val="24"/>
          <w:vertAlign w:val="superscript"/>
        </w:rPr>
        <w:t>18</w:t>
      </w:r>
      <w:r w:rsidR="00492A52">
        <w:rPr>
          <w:rFonts w:ascii="Times New Roman" w:hAnsi="Times New Roman" w:cs="Times New Roman"/>
          <w:b/>
          <w:bCs/>
          <w:sz w:val="24"/>
          <w:szCs w:val="24"/>
          <w:vertAlign w:val="superscript"/>
        </w:rPr>
        <w:t>, 19</w:t>
      </w:r>
    </w:p>
    <w:p w:rsidR="006F4C26" w:rsidRPr="00765597" w:rsidRDefault="006F4C26" w:rsidP="00C9460F">
      <w:pPr>
        <w:autoSpaceDE w:val="0"/>
        <w:autoSpaceDN w:val="0"/>
        <w:adjustRightInd w:val="0"/>
        <w:spacing w:after="0"/>
        <w:jc w:val="both"/>
        <w:rPr>
          <w:rFonts w:ascii="Times New Roman" w:hAnsi="Times New Roman" w:cs="Times New Roman"/>
          <w:sz w:val="24"/>
          <w:szCs w:val="24"/>
        </w:rPr>
      </w:pPr>
      <w:r w:rsidRPr="00765597">
        <w:rPr>
          <w:rFonts w:ascii="Times New Roman" w:hAnsi="Times New Roman" w:cs="Times New Roman"/>
          <w:sz w:val="24"/>
          <w:szCs w:val="24"/>
        </w:rPr>
        <w:t>The four major mechanisms for tablet disintegration are as following-:</w:t>
      </w:r>
    </w:p>
    <w:p w:rsidR="006F4C26" w:rsidRPr="00F40B45" w:rsidRDefault="006F4C26" w:rsidP="00C9460F">
      <w:pPr>
        <w:pStyle w:val="Default"/>
        <w:spacing w:line="276" w:lineRule="auto"/>
        <w:jc w:val="both"/>
        <w:rPr>
          <w:rFonts w:ascii="Times New Roman" w:hAnsi="Times New Roman" w:cs="Times New Roman"/>
          <w:b/>
          <w:bCs/>
        </w:rPr>
      </w:pPr>
      <w:r w:rsidRPr="00F40B45">
        <w:rPr>
          <w:rFonts w:ascii="Times New Roman" w:hAnsi="Times New Roman" w:cs="Times New Roman"/>
          <w:b/>
          <w:bCs/>
        </w:rPr>
        <w:t>1. Swelling-</w:t>
      </w:r>
      <w:r w:rsidRPr="00F40B45">
        <w:rPr>
          <w:rFonts w:ascii="Times New Roman" w:hAnsi="Times New Roman" w:cs="Times New Roman"/>
        </w:rPr>
        <w:t xml:space="preserve"> When tablet c</w:t>
      </w:r>
      <w:r w:rsidR="00C9460F">
        <w:rPr>
          <w:rFonts w:ascii="Times New Roman" w:hAnsi="Times New Roman" w:cs="Times New Roman"/>
        </w:rPr>
        <w:t>omes in contact with water then</w:t>
      </w:r>
      <w:r w:rsidRPr="00F40B45">
        <w:rPr>
          <w:rFonts w:ascii="Times New Roman" w:hAnsi="Times New Roman" w:cs="Times New Roman"/>
        </w:rPr>
        <w:t xml:space="preserve">swelling occurs and thus adhesiveness of other ingredients of the tablet is lost, causing the tablet disintegration.                                       </w:t>
      </w:r>
    </w:p>
    <w:p w:rsidR="006F4C26" w:rsidRPr="00F40B45" w:rsidRDefault="006F4C26" w:rsidP="00C9460F">
      <w:pPr>
        <w:autoSpaceDE w:val="0"/>
        <w:autoSpaceDN w:val="0"/>
        <w:adjustRightInd w:val="0"/>
        <w:spacing w:after="0"/>
        <w:jc w:val="both"/>
        <w:rPr>
          <w:rFonts w:ascii="Times New Roman" w:hAnsi="Times New Roman" w:cs="Times New Roman"/>
          <w:color w:val="000000"/>
          <w:sz w:val="24"/>
          <w:szCs w:val="24"/>
        </w:rPr>
      </w:pPr>
      <w:r w:rsidRPr="00F40B45">
        <w:rPr>
          <w:rFonts w:ascii="Times New Roman" w:hAnsi="Times New Roman" w:cs="Times New Roman"/>
          <w:b/>
          <w:bCs/>
          <w:sz w:val="24"/>
          <w:szCs w:val="24"/>
        </w:rPr>
        <w:t xml:space="preserve">2. Porosity </w:t>
      </w:r>
      <w:r w:rsidRPr="00F40B45">
        <w:rPr>
          <w:rFonts w:ascii="Times New Roman" w:hAnsi="Times New Roman" w:cs="Times New Roman"/>
          <w:b/>
          <w:color w:val="000000"/>
          <w:sz w:val="24"/>
          <w:szCs w:val="24"/>
        </w:rPr>
        <w:t>and Capillary Action (Wicking) -</w:t>
      </w:r>
      <w:r w:rsidRPr="00F40B45">
        <w:rPr>
          <w:rFonts w:ascii="Times New Roman" w:hAnsi="Times New Roman" w:cs="Times New Roman"/>
          <w:color w:val="000000"/>
          <w:sz w:val="24"/>
          <w:szCs w:val="24"/>
        </w:rPr>
        <w:t>Due to the porous nature of the tablet, the liq</w:t>
      </w:r>
      <w:r w:rsidRPr="00F40B45">
        <w:rPr>
          <w:rFonts w:ascii="Times New Roman" w:hAnsi="Times New Roman" w:cs="Times New Roman"/>
          <w:color w:val="000000"/>
          <w:sz w:val="24"/>
          <w:szCs w:val="24"/>
        </w:rPr>
        <w:softHyphen/>
        <w:t xml:space="preserve">uid is drawn (wicking action) into the tablet through capillary action, thus the inter-particulate bonds get ruptured causing disintegration of tablet. </w:t>
      </w:r>
    </w:p>
    <w:p w:rsidR="006F4C26" w:rsidRPr="00F40B45" w:rsidRDefault="006F4C26" w:rsidP="00C9460F">
      <w:pPr>
        <w:autoSpaceDE w:val="0"/>
        <w:autoSpaceDN w:val="0"/>
        <w:adjustRightInd w:val="0"/>
        <w:spacing w:after="0"/>
        <w:jc w:val="both"/>
        <w:rPr>
          <w:rFonts w:ascii="Times New Roman" w:hAnsi="Times New Roman" w:cs="Times New Roman"/>
          <w:color w:val="000000"/>
          <w:sz w:val="24"/>
          <w:szCs w:val="24"/>
        </w:rPr>
      </w:pPr>
      <w:r w:rsidRPr="00F40B45">
        <w:rPr>
          <w:rFonts w:ascii="Times New Roman" w:hAnsi="Times New Roman" w:cs="Times New Roman"/>
          <w:b/>
          <w:color w:val="000000"/>
          <w:sz w:val="24"/>
          <w:szCs w:val="24"/>
        </w:rPr>
        <w:t>3. Deformation</w:t>
      </w:r>
      <w:r w:rsidRPr="00F40B45">
        <w:rPr>
          <w:rFonts w:ascii="Times New Roman" w:hAnsi="Times New Roman" w:cs="Times New Roman"/>
          <w:color w:val="000000"/>
          <w:sz w:val="24"/>
          <w:szCs w:val="24"/>
        </w:rPr>
        <w:t>-The superdisintegra</w:t>
      </w:r>
      <w:r w:rsidR="00C9460F">
        <w:rPr>
          <w:rFonts w:ascii="Times New Roman" w:hAnsi="Times New Roman" w:cs="Times New Roman"/>
          <w:color w:val="000000"/>
          <w:sz w:val="24"/>
          <w:szCs w:val="24"/>
        </w:rPr>
        <w:t xml:space="preserve">nts get deformed during </w:t>
      </w:r>
      <w:commentRangeStart w:id="24"/>
      <w:r w:rsidR="00C9460F">
        <w:rPr>
          <w:rFonts w:ascii="Times New Roman" w:hAnsi="Times New Roman" w:cs="Times New Roman"/>
          <w:color w:val="000000"/>
          <w:sz w:val="24"/>
          <w:szCs w:val="24"/>
        </w:rPr>
        <w:t>tab</w:t>
      </w:r>
      <w:r w:rsidR="00C9460F">
        <w:rPr>
          <w:rFonts w:ascii="Times New Roman" w:hAnsi="Times New Roman" w:cs="Times New Roman"/>
          <w:color w:val="000000"/>
          <w:sz w:val="24"/>
          <w:szCs w:val="24"/>
        </w:rPr>
        <w:softHyphen/>
        <w:t>let</w:t>
      </w:r>
      <w:r w:rsidRPr="00F40B45">
        <w:rPr>
          <w:rFonts w:ascii="Times New Roman" w:hAnsi="Times New Roman" w:cs="Times New Roman"/>
          <w:color w:val="000000"/>
          <w:sz w:val="24"/>
          <w:szCs w:val="24"/>
        </w:rPr>
        <w:t>compression</w:t>
      </w:r>
      <w:commentRangeEnd w:id="24"/>
      <w:r w:rsidR="00FB1059">
        <w:rPr>
          <w:rStyle w:val="CommentReference"/>
          <w:rFonts w:cs="Mangal"/>
        </w:rPr>
        <w:commentReference w:id="24"/>
      </w:r>
      <w:r w:rsidRPr="00F40B45">
        <w:rPr>
          <w:rFonts w:ascii="Times New Roman" w:hAnsi="Times New Roman" w:cs="Times New Roman"/>
          <w:color w:val="000000"/>
          <w:sz w:val="24"/>
          <w:szCs w:val="24"/>
        </w:rPr>
        <w:t xml:space="preserve"> and upon contact with water they regain their normal structure which causes an increase in size of deformed particles resulting in the breaking of tablet. </w:t>
      </w:r>
    </w:p>
    <w:p w:rsidR="006F4C26" w:rsidRPr="00F40B45" w:rsidRDefault="006F4C26" w:rsidP="00C9460F">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color w:val="000000"/>
          <w:sz w:val="24"/>
          <w:szCs w:val="24"/>
        </w:rPr>
        <w:t>4</w:t>
      </w:r>
      <w:r w:rsidRPr="00F40B45">
        <w:rPr>
          <w:rFonts w:ascii="Times New Roman" w:hAnsi="Times New Roman" w:cs="Times New Roman"/>
          <w:b/>
          <w:color w:val="000000"/>
          <w:sz w:val="24"/>
          <w:szCs w:val="24"/>
        </w:rPr>
        <w:t>. Due to repulsive forces</w:t>
      </w:r>
      <w:r w:rsidRPr="00F40B45">
        <w:rPr>
          <w:rFonts w:ascii="Times New Roman" w:hAnsi="Times New Roman" w:cs="Times New Roman"/>
          <w:color w:val="000000"/>
          <w:sz w:val="24"/>
          <w:szCs w:val="24"/>
        </w:rPr>
        <w:t xml:space="preserve">-Another mechanism of disintegration attempts the swelling of tablet made with‘nonswellable’ disintegrants.  Nonswelling particle also cause disintegration of tablets. Generation of electric repulsive forces between particles promotes the disintegration of tablet and water is required for it. </w:t>
      </w:r>
    </w:p>
    <w:commentRangeEnd w:id="23"/>
    <w:p w:rsidR="005860A3" w:rsidRPr="00765597" w:rsidRDefault="00A96587" w:rsidP="00C9460F">
      <w:pPr>
        <w:spacing w:after="0"/>
        <w:jc w:val="both"/>
        <w:rPr>
          <w:rFonts w:ascii="Times New Roman" w:hAnsi="Times New Roman" w:cs="Times New Roman"/>
          <w:b/>
          <w:bCs/>
          <w:sz w:val="24"/>
          <w:szCs w:val="24"/>
        </w:rPr>
      </w:pPr>
      <w:r>
        <w:rPr>
          <w:rStyle w:val="CommentReference"/>
          <w:rFonts w:cs="Mangal"/>
        </w:rPr>
        <w:commentReference w:id="23"/>
      </w:r>
      <w:r w:rsidR="008149D2" w:rsidRPr="00765597">
        <w:rPr>
          <w:rFonts w:ascii="Times New Roman" w:hAnsi="Times New Roman" w:cs="Times New Roman"/>
          <w:b/>
          <w:bCs/>
          <w:sz w:val="24"/>
          <w:szCs w:val="24"/>
        </w:rPr>
        <w:t>C</w:t>
      </w:r>
      <w:r w:rsidR="00C9460F" w:rsidRPr="00765597">
        <w:rPr>
          <w:rFonts w:ascii="Times New Roman" w:hAnsi="Times New Roman" w:cs="Times New Roman"/>
          <w:b/>
          <w:bCs/>
          <w:sz w:val="24"/>
          <w:szCs w:val="24"/>
        </w:rPr>
        <w:t>onventional techniques used in the preparation of fast dissolving tablets</w:t>
      </w:r>
    </w:p>
    <w:p w:rsidR="00146511" w:rsidRPr="00765597" w:rsidRDefault="001C78AC" w:rsidP="00C9460F">
      <w:pPr>
        <w:spacing w:after="0"/>
        <w:jc w:val="both"/>
        <w:rPr>
          <w:rFonts w:ascii="Times New Roman" w:hAnsi="Times New Roman" w:cs="Times New Roman"/>
          <w:b/>
          <w:bCs/>
          <w:sz w:val="24"/>
          <w:szCs w:val="24"/>
        </w:rPr>
      </w:pPr>
      <w:r w:rsidRPr="00765597">
        <w:rPr>
          <w:rFonts w:ascii="Times New Roman" w:hAnsi="Times New Roman" w:cs="Times New Roman"/>
          <w:color w:val="000000"/>
          <w:sz w:val="24"/>
          <w:szCs w:val="24"/>
        </w:rPr>
        <w:lastRenderedPageBreak/>
        <w:t xml:space="preserve"> The </w:t>
      </w:r>
      <w:commentRangeStart w:id="25"/>
      <w:r w:rsidRPr="00765597">
        <w:rPr>
          <w:rFonts w:ascii="Times New Roman" w:hAnsi="Times New Roman" w:cs="Times New Roman"/>
          <w:color w:val="000000"/>
          <w:sz w:val="24"/>
          <w:szCs w:val="24"/>
        </w:rPr>
        <w:t>various techniq</w:t>
      </w:r>
      <w:r w:rsidR="00C9460F">
        <w:rPr>
          <w:rFonts w:ascii="Times New Roman" w:hAnsi="Times New Roman" w:cs="Times New Roman"/>
          <w:color w:val="000000"/>
          <w:sz w:val="24"/>
          <w:szCs w:val="24"/>
        </w:rPr>
        <w:t>ues used for the preparation of</w:t>
      </w:r>
      <w:r w:rsidR="00C8072F" w:rsidRPr="00765597">
        <w:rPr>
          <w:rFonts w:ascii="Times New Roman" w:hAnsi="Times New Roman" w:cs="Times New Roman"/>
          <w:color w:val="000000"/>
          <w:sz w:val="24"/>
          <w:szCs w:val="24"/>
        </w:rPr>
        <w:t>fast dis</w:t>
      </w:r>
      <w:r w:rsidR="00C8072F" w:rsidRPr="00765597">
        <w:rPr>
          <w:rFonts w:ascii="Times New Roman" w:hAnsi="Times New Roman" w:cs="Times New Roman"/>
          <w:color w:val="000000"/>
          <w:sz w:val="24"/>
          <w:szCs w:val="24"/>
        </w:rPr>
        <w:softHyphen/>
        <w:t>solving tablets are-:</w:t>
      </w:r>
    </w:p>
    <w:p w:rsidR="006F4C26" w:rsidRDefault="006E04F3" w:rsidP="00C9460F">
      <w:pPr>
        <w:spacing w:after="0"/>
        <w:jc w:val="both"/>
        <w:rPr>
          <w:rFonts w:ascii="Times New Roman" w:hAnsi="Times New Roman" w:cs="Times New Roman"/>
          <w:b/>
          <w:bCs/>
          <w:color w:val="000000"/>
          <w:sz w:val="24"/>
          <w:szCs w:val="24"/>
        </w:rPr>
      </w:pPr>
      <w:r w:rsidRPr="006E04F3">
        <w:rPr>
          <w:rFonts w:ascii="Times New Roman" w:hAnsi="Times New Roman" w:cs="Times New Roman"/>
          <w:b/>
          <w:bCs/>
          <w:sz w:val="24"/>
          <w:szCs w:val="24"/>
        </w:rPr>
        <w:t xml:space="preserve">1. </w:t>
      </w:r>
      <w:r w:rsidR="004B7914" w:rsidRPr="006E04F3">
        <w:rPr>
          <w:rFonts w:ascii="Times New Roman" w:hAnsi="Times New Roman" w:cs="Times New Roman"/>
          <w:b/>
          <w:bCs/>
          <w:sz w:val="24"/>
          <w:szCs w:val="24"/>
        </w:rPr>
        <w:t>Direct Compression</w:t>
      </w:r>
      <w:r w:rsidR="00492A52">
        <w:rPr>
          <w:rFonts w:ascii="Times New Roman" w:hAnsi="Times New Roman" w:cs="Times New Roman"/>
          <w:b/>
          <w:bCs/>
          <w:sz w:val="24"/>
          <w:szCs w:val="24"/>
          <w:vertAlign w:val="superscript"/>
        </w:rPr>
        <w:t>20</w:t>
      </w:r>
      <w:r w:rsidR="00C8072F" w:rsidRPr="006E04F3">
        <w:rPr>
          <w:rFonts w:ascii="Times New Roman" w:hAnsi="Times New Roman" w:cs="Times New Roman"/>
          <w:b/>
          <w:bCs/>
          <w:sz w:val="24"/>
          <w:szCs w:val="24"/>
        </w:rPr>
        <w:t>-</w:t>
      </w:r>
    </w:p>
    <w:p w:rsidR="00B53819" w:rsidRPr="006E04F3" w:rsidRDefault="00C8072F" w:rsidP="00C9460F">
      <w:pPr>
        <w:spacing w:after="0"/>
        <w:jc w:val="both"/>
        <w:rPr>
          <w:rFonts w:ascii="Times New Roman" w:hAnsi="Times New Roman" w:cs="Times New Roman"/>
          <w:color w:val="000000"/>
          <w:sz w:val="24"/>
          <w:szCs w:val="24"/>
        </w:rPr>
      </w:pPr>
      <w:r w:rsidRPr="006E04F3">
        <w:rPr>
          <w:rFonts w:ascii="Times New Roman" w:hAnsi="Times New Roman" w:cs="Times New Roman"/>
          <w:color w:val="000000"/>
          <w:sz w:val="24"/>
          <w:szCs w:val="24"/>
        </w:rPr>
        <w:t>It is considered as th</w:t>
      </w:r>
      <w:r w:rsidR="00C9460F">
        <w:rPr>
          <w:rFonts w:ascii="Times New Roman" w:hAnsi="Times New Roman" w:cs="Times New Roman"/>
          <w:color w:val="000000"/>
          <w:sz w:val="24"/>
          <w:szCs w:val="24"/>
        </w:rPr>
        <w:t xml:space="preserve">e best method to prepare </w:t>
      </w:r>
      <w:commentRangeStart w:id="26"/>
      <w:r w:rsidR="00C9460F">
        <w:rPr>
          <w:rFonts w:ascii="Times New Roman" w:hAnsi="Times New Roman" w:cs="Times New Roman"/>
          <w:color w:val="000000"/>
          <w:sz w:val="24"/>
          <w:szCs w:val="24"/>
        </w:rPr>
        <w:t>orally</w:t>
      </w:r>
      <w:r w:rsidRPr="006E04F3">
        <w:rPr>
          <w:rFonts w:ascii="Times New Roman" w:hAnsi="Times New Roman" w:cs="Times New Roman"/>
          <w:color w:val="000000"/>
          <w:sz w:val="24"/>
          <w:szCs w:val="24"/>
        </w:rPr>
        <w:t>disintegrating</w:t>
      </w:r>
      <w:commentRangeEnd w:id="26"/>
      <w:r w:rsidR="00FB1059">
        <w:rPr>
          <w:rStyle w:val="CommentReference"/>
          <w:rFonts w:cs="Mangal"/>
        </w:rPr>
        <w:commentReference w:id="26"/>
      </w:r>
      <w:r w:rsidRPr="006E04F3">
        <w:rPr>
          <w:rFonts w:ascii="Times New Roman" w:hAnsi="Times New Roman" w:cs="Times New Roman"/>
          <w:color w:val="000000"/>
          <w:sz w:val="24"/>
          <w:szCs w:val="24"/>
        </w:rPr>
        <w:t xml:space="preserve"> dosage forms</w:t>
      </w:r>
      <w:r w:rsidR="00213513" w:rsidRPr="006E04F3">
        <w:rPr>
          <w:rFonts w:ascii="Times New Roman" w:hAnsi="Times New Roman" w:cs="Times New Roman"/>
          <w:color w:val="000000"/>
          <w:sz w:val="24"/>
          <w:szCs w:val="24"/>
        </w:rPr>
        <w:t>. The general scheme of direct compression is as follows:</w:t>
      </w:r>
    </w:p>
    <w:p w:rsidR="00213513" w:rsidRPr="006E04F3" w:rsidRDefault="006F4C26" w:rsidP="00C9460F">
      <w:pPr>
        <w:spacing w:after="0"/>
        <w:jc w:val="both"/>
        <w:rPr>
          <w:rFonts w:ascii="Times New Roman" w:hAnsi="Times New Roman" w:cs="Times New Roman"/>
          <w:color w:val="000000"/>
          <w:sz w:val="24"/>
          <w:szCs w:val="24"/>
        </w:rPr>
      </w:pPr>
      <w:r w:rsidRPr="006E04F3">
        <w:rPr>
          <w:rFonts w:ascii="Times New Roman" w:hAnsi="Times New Roman" w:cs="Times New Roman"/>
          <w:color w:val="000000"/>
          <w:sz w:val="24"/>
          <w:szCs w:val="24"/>
        </w:rPr>
        <w:t xml:space="preserve">                 Milling→ Sieving → Mixing → Compression</w:t>
      </w:r>
    </w:p>
    <w:p w:rsidR="00CA08CE" w:rsidRPr="006F4C26" w:rsidRDefault="001C78AC" w:rsidP="00C9460F">
      <w:pPr>
        <w:spacing w:after="0"/>
        <w:jc w:val="both"/>
        <w:rPr>
          <w:rFonts w:ascii="Times New Roman" w:hAnsi="Times New Roman" w:cs="Times New Roman"/>
          <w:color w:val="000000"/>
          <w:sz w:val="24"/>
          <w:szCs w:val="24"/>
        </w:rPr>
      </w:pPr>
      <w:r w:rsidRPr="006E04F3">
        <w:rPr>
          <w:rFonts w:ascii="Times New Roman" w:hAnsi="Times New Roman" w:cs="Times New Roman"/>
          <w:color w:val="000000"/>
          <w:sz w:val="24"/>
          <w:szCs w:val="24"/>
        </w:rPr>
        <w:t>It</w:t>
      </w:r>
      <w:r w:rsidR="00857CA3" w:rsidRPr="006E04F3">
        <w:rPr>
          <w:rFonts w:ascii="Times New Roman" w:hAnsi="Times New Roman" w:cs="Times New Roman"/>
          <w:color w:val="000000"/>
          <w:sz w:val="24"/>
          <w:szCs w:val="24"/>
        </w:rPr>
        <w:t xml:space="preserve"> is one of the most popular and convenient t</w:t>
      </w:r>
      <w:r w:rsidRPr="006E04F3">
        <w:rPr>
          <w:rFonts w:ascii="Times New Roman" w:hAnsi="Times New Roman" w:cs="Times New Roman"/>
          <w:color w:val="000000"/>
          <w:sz w:val="24"/>
          <w:szCs w:val="24"/>
        </w:rPr>
        <w:t>echniques for the preparation of</w:t>
      </w:r>
      <w:r w:rsidR="00857CA3" w:rsidRPr="006E04F3">
        <w:rPr>
          <w:rFonts w:ascii="Times New Roman" w:hAnsi="Times New Roman" w:cs="Times New Roman"/>
          <w:color w:val="000000"/>
          <w:sz w:val="24"/>
          <w:szCs w:val="24"/>
        </w:rPr>
        <w:t xml:space="preserve"> FDTs. Here the FDTs are punched at significantly lower forces (4–10 kN</w:t>
      </w:r>
      <w:r w:rsidR="004B10AB" w:rsidRPr="006E04F3">
        <w:rPr>
          <w:rFonts w:ascii="Times New Roman" w:hAnsi="Times New Roman" w:cs="Times New Roman"/>
          <w:color w:val="000000"/>
          <w:sz w:val="24"/>
          <w:szCs w:val="24"/>
        </w:rPr>
        <w:t>) than the conventional tablets.</w:t>
      </w:r>
    </w:p>
    <w:p w:rsidR="006F4C26" w:rsidRDefault="006E04F3" w:rsidP="00C9460F">
      <w:pPr>
        <w:spacing w:after="0"/>
        <w:jc w:val="both"/>
        <w:rPr>
          <w:rFonts w:ascii="Times New Roman" w:hAnsi="Times New Roman" w:cs="Times New Roman"/>
          <w:color w:val="000000"/>
          <w:sz w:val="24"/>
          <w:szCs w:val="24"/>
        </w:rPr>
      </w:pPr>
      <w:r w:rsidRPr="006E04F3">
        <w:rPr>
          <w:rFonts w:ascii="Times New Roman" w:hAnsi="Times New Roman" w:cs="Times New Roman"/>
          <w:b/>
          <w:bCs/>
          <w:color w:val="000000"/>
          <w:sz w:val="24"/>
          <w:szCs w:val="24"/>
        </w:rPr>
        <w:t xml:space="preserve">2. </w:t>
      </w:r>
      <w:r w:rsidR="00CA08CE" w:rsidRPr="006E04F3">
        <w:rPr>
          <w:rFonts w:ascii="Times New Roman" w:hAnsi="Times New Roman" w:cs="Times New Roman"/>
          <w:b/>
          <w:bCs/>
          <w:color w:val="000000"/>
          <w:sz w:val="24"/>
          <w:szCs w:val="24"/>
        </w:rPr>
        <w:t>S</w:t>
      </w:r>
      <w:r w:rsidR="008F74BE" w:rsidRPr="006E04F3">
        <w:rPr>
          <w:rFonts w:ascii="Times New Roman" w:hAnsi="Times New Roman" w:cs="Times New Roman"/>
          <w:b/>
          <w:bCs/>
          <w:color w:val="000000"/>
          <w:sz w:val="24"/>
          <w:szCs w:val="24"/>
        </w:rPr>
        <w:t>ublimation/</w:t>
      </w:r>
      <w:r w:rsidR="00CE03B5">
        <w:rPr>
          <w:rFonts w:ascii="Times New Roman" w:hAnsi="Times New Roman" w:cs="Times New Roman"/>
          <w:b/>
          <w:bCs/>
          <w:color w:val="000000"/>
          <w:sz w:val="24"/>
          <w:szCs w:val="24"/>
        </w:rPr>
        <w:t xml:space="preserve"> </w:t>
      </w:r>
      <w:r w:rsidR="00CE03B5" w:rsidRPr="006E04F3">
        <w:rPr>
          <w:rFonts w:ascii="Times New Roman" w:hAnsi="Times New Roman" w:cs="Times New Roman"/>
          <w:b/>
          <w:bCs/>
          <w:color w:val="000000"/>
          <w:sz w:val="24"/>
          <w:szCs w:val="24"/>
        </w:rPr>
        <w:t>e</w:t>
      </w:r>
      <w:r w:rsidR="008F74BE" w:rsidRPr="006E04F3">
        <w:rPr>
          <w:rFonts w:ascii="Times New Roman" w:hAnsi="Times New Roman" w:cs="Times New Roman"/>
          <w:b/>
          <w:bCs/>
          <w:color w:val="000000"/>
          <w:sz w:val="24"/>
          <w:szCs w:val="24"/>
        </w:rPr>
        <w:t>ffervescent</w:t>
      </w:r>
      <w:r w:rsidR="001C78AC" w:rsidRPr="006E04F3">
        <w:rPr>
          <w:rFonts w:ascii="Times New Roman" w:hAnsi="Times New Roman" w:cs="Times New Roman"/>
          <w:color w:val="000000"/>
          <w:sz w:val="24"/>
          <w:szCs w:val="24"/>
        </w:rPr>
        <w:t xml:space="preserve">- </w:t>
      </w:r>
    </w:p>
    <w:p w:rsidR="006E04F3" w:rsidRPr="006E04F3" w:rsidRDefault="001C78AC" w:rsidP="00C9460F">
      <w:pPr>
        <w:spacing w:after="0"/>
        <w:jc w:val="both"/>
        <w:rPr>
          <w:rFonts w:ascii="Times New Roman" w:hAnsi="Times New Roman" w:cs="Times New Roman"/>
          <w:b/>
          <w:bCs/>
          <w:color w:val="000000"/>
          <w:sz w:val="24"/>
          <w:szCs w:val="24"/>
        </w:rPr>
      </w:pPr>
      <w:r w:rsidRPr="006E04F3">
        <w:rPr>
          <w:rFonts w:ascii="Times New Roman" w:hAnsi="Times New Roman" w:cs="Times New Roman"/>
          <w:color w:val="000000"/>
          <w:sz w:val="24"/>
          <w:szCs w:val="24"/>
        </w:rPr>
        <w:t>Rapid disintegration of fast dissolving tablets is due to the</w:t>
      </w:r>
      <w:r w:rsidR="00CA08CE" w:rsidRPr="006E04F3">
        <w:rPr>
          <w:rFonts w:ascii="Times New Roman" w:hAnsi="Times New Roman" w:cs="Times New Roman"/>
          <w:color w:val="000000"/>
          <w:sz w:val="24"/>
          <w:szCs w:val="24"/>
        </w:rPr>
        <w:t xml:space="preserve"> prese</w:t>
      </w:r>
      <w:r w:rsidRPr="006E04F3">
        <w:rPr>
          <w:rFonts w:ascii="Times New Roman" w:hAnsi="Times New Roman" w:cs="Times New Roman"/>
          <w:color w:val="000000"/>
          <w:sz w:val="24"/>
          <w:szCs w:val="24"/>
        </w:rPr>
        <w:t>nce of a porous structure in</w:t>
      </w:r>
      <w:r w:rsidR="00CA08CE" w:rsidRPr="006E04F3">
        <w:rPr>
          <w:rFonts w:ascii="Times New Roman" w:hAnsi="Times New Roman" w:cs="Times New Roman"/>
          <w:color w:val="000000"/>
          <w:sz w:val="24"/>
          <w:szCs w:val="24"/>
        </w:rPr>
        <w:t xml:space="preserve"> tablet matrix.</w:t>
      </w:r>
      <w:r w:rsidR="006F4C26">
        <w:rPr>
          <w:rFonts w:ascii="Times New Roman" w:hAnsi="Times New Roman" w:cs="Times New Roman"/>
          <w:color w:val="000000"/>
          <w:sz w:val="24"/>
          <w:szCs w:val="24"/>
        </w:rPr>
        <w:t xml:space="preserve"> Hence </w:t>
      </w:r>
      <w:r w:rsidR="00CA08CE" w:rsidRPr="006E04F3">
        <w:rPr>
          <w:rFonts w:ascii="Times New Roman" w:hAnsi="Times New Roman" w:cs="Times New Roman"/>
          <w:color w:val="000000"/>
          <w:sz w:val="24"/>
          <w:szCs w:val="24"/>
        </w:rPr>
        <w:t xml:space="preserve">to generate porous </w:t>
      </w:r>
      <w:r w:rsidR="005312D8" w:rsidRPr="006E04F3">
        <w:rPr>
          <w:rFonts w:ascii="Times New Roman" w:hAnsi="Times New Roman" w:cs="Times New Roman"/>
          <w:color w:val="000000"/>
          <w:sz w:val="24"/>
          <w:szCs w:val="24"/>
        </w:rPr>
        <w:t>matrix, volatile</w:t>
      </w:r>
      <w:r w:rsidR="00C9460F">
        <w:rPr>
          <w:rFonts w:ascii="Times New Roman" w:hAnsi="Times New Roman" w:cs="Times New Roman"/>
          <w:color w:val="000000"/>
          <w:sz w:val="24"/>
          <w:szCs w:val="24"/>
        </w:rPr>
        <w:t xml:space="preserve"> </w:t>
      </w:r>
      <w:commentRangeStart w:id="27"/>
      <w:r w:rsidR="00C9460F">
        <w:rPr>
          <w:rFonts w:ascii="Times New Roman" w:hAnsi="Times New Roman" w:cs="Times New Roman"/>
          <w:color w:val="000000"/>
          <w:sz w:val="24"/>
          <w:szCs w:val="24"/>
        </w:rPr>
        <w:t>ingredients</w:t>
      </w:r>
      <w:r w:rsidR="00CA08CE" w:rsidRPr="006E04F3">
        <w:rPr>
          <w:rFonts w:ascii="Times New Roman" w:hAnsi="Times New Roman" w:cs="Times New Roman"/>
          <w:color w:val="000000"/>
          <w:sz w:val="24"/>
          <w:szCs w:val="24"/>
        </w:rPr>
        <w:t>are</w:t>
      </w:r>
      <w:commentRangeEnd w:id="27"/>
      <w:r w:rsidR="00FB1059">
        <w:rPr>
          <w:rStyle w:val="CommentReference"/>
          <w:rFonts w:cs="Mangal"/>
        </w:rPr>
        <w:commentReference w:id="27"/>
      </w:r>
      <w:r w:rsidR="00CA08CE" w:rsidRPr="006E04F3">
        <w:rPr>
          <w:rFonts w:ascii="Times New Roman" w:hAnsi="Times New Roman" w:cs="Times New Roman"/>
          <w:color w:val="000000"/>
          <w:sz w:val="24"/>
          <w:szCs w:val="24"/>
        </w:rPr>
        <w:t xml:space="preserve"> used</w:t>
      </w:r>
      <w:r w:rsidRPr="006E04F3">
        <w:rPr>
          <w:rFonts w:ascii="Times New Roman" w:hAnsi="Times New Roman" w:cs="Times New Roman"/>
          <w:color w:val="000000"/>
          <w:sz w:val="24"/>
          <w:szCs w:val="24"/>
        </w:rPr>
        <w:t xml:space="preserve"> then removed by sublimation, leaving behind a porous matrix</w:t>
      </w:r>
      <w:r w:rsidR="005312D8" w:rsidRPr="006E04F3">
        <w:rPr>
          <w:rFonts w:ascii="Times New Roman" w:hAnsi="Times New Roman" w:cs="Times New Roman"/>
          <w:color w:val="000000"/>
          <w:sz w:val="24"/>
          <w:szCs w:val="24"/>
        </w:rPr>
        <w:t>, were</w:t>
      </w:r>
      <w:r w:rsidR="00CA08CE" w:rsidRPr="006E04F3">
        <w:rPr>
          <w:rFonts w:ascii="Times New Roman" w:hAnsi="Times New Roman" w:cs="Times New Roman"/>
          <w:color w:val="000000"/>
          <w:sz w:val="24"/>
          <w:szCs w:val="24"/>
        </w:rPr>
        <w:t xml:space="preserve"> compressed along with other excipients into a </w:t>
      </w:r>
      <w:r w:rsidR="005312D8" w:rsidRPr="006E04F3">
        <w:rPr>
          <w:rFonts w:ascii="Times New Roman" w:hAnsi="Times New Roman" w:cs="Times New Roman"/>
          <w:color w:val="000000"/>
          <w:sz w:val="24"/>
          <w:szCs w:val="24"/>
        </w:rPr>
        <w:t>tablet</w:t>
      </w:r>
      <w:r w:rsidRPr="006E04F3">
        <w:rPr>
          <w:rFonts w:ascii="Times New Roman" w:hAnsi="Times New Roman" w:cs="Times New Roman"/>
          <w:color w:val="000000"/>
          <w:sz w:val="24"/>
          <w:szCs w:val="24"/>
        </w:rPr>
        <w:t>.</w:t>
      </w:r>
    </w:p>
    <w:p w:rsidR="006F4C26" w:rsidRDefault="006E04F3" w:rsidP="00C9460F">
      <w:pPr>
        <w:spacing w:after="0"/>
        <w:jc w:val="both"/>
        <w:rPr>
          <w:rFonts w:ascii="Times New Roman" w:hAnsi="Times New Roman" w:cs="Times New Roman"/>
          <w:sz w:val="24"/>
          <w:szCs w:val="24"/>
        </w:rPr>
      </w:pPr>
      <w:r w:rsidRPr="006E04F3">
        <w:rPr>
          <w:rFonts w:ascii="Times New Roman" w:hAnsi="Times New Roman" w:cs="Times New Roman"/>
          <w:b/>
          <w:bCs/>
          <w:color w:val="000000"/>
          <w:sz w:val="24"/>
          <w:szCs w:val="24"/>
        </w:rPr>
        <w:t xml:space="preserve">3. </w:t>
      </w:r>
      <w:r w:rsidR="004B7914" w:rsidRPr="006E04F3">
        <w:rPr>
          <w:rFonts w:ascii="Times New Roman" w:hAnsi="Times New Roman" w:cs="Times New Roman"/>
          <w:b/>
          <w:bCs/>
          <w:sz w:val="24"/>
          <w:szCs w:val="24"/>
        </w:rPr>
        <w:t>Mass extrusion</w:t>
      </w:r>
      <w:r w:rsidR="00E66224" w:rsidRPr="006E04F3">
        <w:rPr>
          <w:rFonts w:ascii="Times New Roman" w:hAnsi="Times New Roman" w:cs="Times New Roman"/>
          <w:sz w:val="24"/>
          <w:szCs w:val="24"/>
        </w:rPr>
        <w:t>-</w:t>
      </w:r>
    </w:p>
    <w:p w:rsidR="00505F7E" w:rsidRPr="006E04F3" w:rsidRDefault="006F4C26" w:rsidP="00C9460F">
      <w:pPr>
        <w:spacing w:after="0"/>
        <w:jc w:val="both"/>
        <w:rPr>
          <w:rFonts w:ascii="Times New Roman" w:hAnsi="Times New Roman" w:cs="Times New Roman"/>
          <w:b/>
          <w:bCs/>
          <w:color w:val="000000"/>
          <w:sz w:val="24"/>
          <w:szCs w:val="24"/>
        </w:rPr>
      </w:pPr>
      <w:r>
        <w:rPr>
          <w:rFonts w:ascii="Times New Roman" w:hAnsi="Times New Roman" w:cs="Times New Roman"/>
          <w:sz w:val="24"/>
          <w:szCs w:val="24"/>
        </w:rPr>
        <w:t xml:space="preserve">It </w:t>
      </w:r>
      <w:r w:rsidR="00E66224" w:rsidRPr="006E04F3">
        <w:rPr>
          <w:rFonts w:ascii="Times New Roman" w:hAnsi="Times New Roman" w:cs="Times New Roman"/>
          <w:sz w:val="24"/>
          <w:szCs w:val="24"/>
        </w:rPr>
        <w:t>involves softening of the active blend using the solvent mixture of water soluble polyethylene glycol and methanol and expulsion of softened mass through the extruder or syringe to get a cylindrical shaped extrude which are finally cut into even  segments using heated blade to form tablets.</w:t>
      </w:r>
    </w:p>
    <w:p w:rsidR="006F4C26" w:rsidRDefault="006E04F3" w:rsidP="00C9460F">
      <w:pPr>
        <w:autoSpaceDE w:val="0"/>
        <w:autoSpaceDN w:val="0"/>
        <w:adjustRightInd w:val="0"/>
        <w:spacing w:after="0"/>
        <w:jc w:val="both"/>
        <w:rPr>
          <w:rFonts w:ascii="Times New Roman" w:hAnsi="Times New Roman" w:cs="Times New Roman"/>
          <w:sz w:val="24"/>
          <w:szCs w:val="24"/>
        </w:rPr>
      </w:pPr>
      <w:r w:rsidRPr="006E04F3">
        <w:rPr>
          <w:rFonts w:ascii="Times New Roman" w:hAnsi="Times New Roman" w:cs="Times New Roman"/>
          <w:b/>
          <w:bCs/>
          <w:sz w:val="24"/>
          <w:szCs w:val="24"/>
        </w:rPr>
        <w:t xml:space="preserve">4. </w:t>
      </w:r>
      <w:r w:rsidR="004B7914" w:rsidRPr="006E04F3">
        <w:rPr>
          <w:rFonts w:ascii="Times New Roman" w:hAnsi="Times New Roman" w:cs="Times New Roman"/>
          <w:b/>
          <w:bCs/>
          <w:sz w:val="24"/>
          <w:szCs w:val="24"/>
        </w:rPr>
        <w:t xml:space="preserve">Tablet </w:t>
      </w:r>
      <w:r w:rsidR="00CE03B5" w:rsidRPr="006E04F3">
        <w:rPr>
          <w:rFonts w:ascii="Times New Roman" w:hAnsi="Times New Roman" w:cs="Times New Roman"/>
          <w:b/>
          <w:bCs/>
          <w:sz w:val="24"/>
          <w:szCs w:val="24"/>
        </w:rPr>
        <w:t>m</w:t>
      </w:r>
      <w:r w:rsidR="008F74BE" w:rsidRPr="006E04F3">
        <w:rPr>
          <w:rFonts w:ascii="Times New Roman" w:hAnsi="Times New Roman" w:cs="Times New Roman"/>
          <w:b/>
          <w:bCs/>
          <w:sz w:val="24"/>
          <w:szCs w:val="24"/>
        </w:rPr>
        <w:t>olding</w:t>
      </w:r>
      <w:r w:rsidR="006E4BCE" w:rsidRPr="006E04F3">
        <w:rPr>
          <w:rFonts w:ascii="Times New Roman" w:hAnsi="Times New Roman" w:cs="Times New Roman"/>
          <w:sz w:val="24"/>
          <w:szCs w:val="24"/>
        </w:rPr>
        <w:t>-</w:t>
      </w:r>
    </w:p>
    <w:p w:rsidR="006E04F3" w:rsidRPr="006E04F3" w:rsidRDefault="006E4BCE" w:rsidP="00C9460F">
      <w:pPr>
        <w:autoSpaceDE w:val="0"/>
        <w:autoSpaceDN w:val="0"/>
        <w:adjustRightInd w:val="0"/>
        <w:spacing w:after="0"/>
        <w:jc w:val="both"/>
        <w:rPr>
          <w:rFonts w:ascii="Times New Roman" w:hAnsi="Times New Roman" w:cs="Times New Roman"/>
          <w:sz w:val="24"/>
          <w:szCs w:val="24"/>
        </w:rPr>
      </w:pPr>
      <w:r w:rsidRPr="006E04F3">
        <w:rPr>
          <w:rFonts w:ascii="Times New Roman" w:hAnsi="Times New Roman" w:cs="Times New Roman"/>
          <w:sz w:val="24"/>
          <w:szCs w:val="24"/>
        </w:rPr>
        <w:t xml:space="preserve">Molding process is of two </w:t>
      </w:r>
      <w:r w:rsidR="008F74BE" w:rsidRPr="006E04F3">
        <w:rPr>
          <w:rFonts w:ascii="Times New Roman" w:hAnsi="Times New Roman" w:cs="Times New Roman"/>
          <w:sz w:val="24"/>
          <w:szCs w:val="24"/>
        </w:rPr>
        <w:t>types</w:t>
      </w:r>
      <w:r w:rsidRPr="006E04F3">
        <w:rPr>
          <w:rFonts w:ascii="Times New Roman" w:hAnsi="Times New Roman" w:cs="Times New Roman"/>
          <w:sz w:val="24"/>
          <w:szCs w:val="24"/>
        </w:rPr>
        <w:t xml:space="preserve"> i.e. solvent method </w:t>
      </w:r>
      <w:r w:rsidR="008F74BE" w:rsidRPr="006E04F3">
        <w:rPr>
          <w:rFonts w:ascii="Times New Roman" w:hAnsi="Times New Roman" w:cs="Times New Roman"/>
          <w:sz w:val="24"/>
          <w:szCs w:val="24"/>
        </w:rPr>
        <w:t>and heat</w:t>
      </w:r>
      <w:r w:rsidRPr="006E04F3">
        <w:rPr>
          <w:rFonts w:ascii="Times New Roman" w:hAnsi="Times New Roman" w:cs="Times New Roman"/>
          <w:sz w:val="24"/>
          <w:szCs w:val="24"/>
        </w:rPr>
        <w:t xml:space="preserve"> method. Solvent method involves moistening the powder blend with a h</w:t>
      </w:r>
      <w:r w:rsidR="00C9460F">
        <w:rPr>
          <w:rFonts w:ascii="Times New Roman" w:hAnsi="Times New Roman" w:cs="Times New Roman"/>
          <w:sz w:val="24"/>
          <w:szCs w:val="24"/>
        </w:rPr>
        <w:t xml:space="preserve">ydro alcoholic solvent </w:t>
      </w:r>
      <w:commentRangeStart w:id="28"/>
      <w:r w:rsidR="00C9460F">
        <w:rPr>
          <w:rFonts w:ascii="Times New Roman" w:hAnsi="Times New Roman" w:cs="Times New Roman"/>
          <w:sz w:val="24"/>
          <w:szCs w:val="24"/>
        </w:rPr>
        <w:t>followed</w:t>
      </w:r>
      <w:r w:rsidRPr="006E04F3">
        <w:rPr>
          <w:rFonts w:ascii="Times New Roman" w:hAnsi="Times New Roman" w:cs="Times New Roman"/>
          <w:sz w:val="24"/>
          <w:szCs w:val="24"/>
        </w:rPr>
        <w:t>by</w:t>
      </w:r>
      <w:commentRangeEnd w:id="28"/>
      <w:r w:rsidR="00FB1059">
        <w:rPr>
          <w:rStyle w:val="CommentReference"/>
          <w:rFonts w:cs="Mangal"/>
        </w:rPr>
        <w:commentReference w:id="28"/>
      </w:r>
      <w:r w:rsidRPr="006E04F3">
        <w:rPr>
          <w:rFonts w:ascii="Times New Roman" w:hAnsi="Times New Roman" w:cs="Times New Roman"/>
          <w:sz w:val="24"/>
          <w:szCs w:val="24"/>
        </w:rPr>
        <w:t xml:space="preserve"> compression at low pressures in molded plates to form a wetted </w:t>
      </w:r>
      <w:r w:rsidR="008F74BE" w:rsidRPr="006E04F3">
        <w:rPr>
          <w:rFonts w:ascii="Times New Roman" w:hAnsi="Times New Roman" w:cs="Times New Roman"/>
          <w:sz w:val="24"/>
          <w:szCs w:val="24"/>
        </w:rPr>
        <w:t xml:space="preserve">mass. </w:t>
      </w:r>
      <w:r w:rsidRPr="006E04F3">
        <w:rPr>
          <w:rFonts w:ascii="Times New Roman" w:hAnsi="Times New Roman" w:cs="Times New Roman"/>
          <w:sz w:val="24"/>
          <w:szCs w:val="24"/>
        </w:rPr>
        <w:t xml:space="preserve">The solvent is then removed by air-drying. </w:t>
      </w:r>
    </w:p>
    <w:p w:rsidR="006F4C26" w:rsidRDefault="006E04F3" w:rsidP="00C9460F">
      <w:pPr>
        <w:autoSpaceDE w:val="0"/>
        <w:autoSpaceDN w:val="0"/>
        <w:adjustRightInd w:val="0"/>
        <w:spacing w:after="0"/>
        <w:jc w:val="both"/>
        <w:rPr>
          <w:rFonts w:ascii="Times New Roman" w:hAnsi="Times New Roman" w:cs="Times New Roman"/>
          <w:b/>
          <w:bCs/>
          <w:sz w:val="24"/>
          <w:szCs w:val="24"/>
        </w:rPr>
      </w:pPr>
      <w:r w:rsidRPr="006E04F3">
        <w:rPr>
          <w:rFonts w:ascii="Times New Roman" w:hAnsi="Times New Roman" w:cs="Times New Roman"/>
          <w:sz w:val="24"/>
          <w:szCs w:val="24"/>
        </w:rPr>
        <w:t xml:space="preserve">5. </w:t>
      </w:r>
      <w:r w:rsidR="004B7914" w:rsidRPr="006E04F3">
        <w:rPr>
          <w:rFonts w:ascii="Times New Roman" w:hAnsi="Times New Roman" w:cs="Times New Roman"/>
          <w:b/>
          <w:bCs/>
          <w:sz w:val="24"/>
          <w:szCs w:val="24"/>
        </w:rPr>
        <w:t>Lyophillization / Freeze drying</w:t>
      </w:r>
      <w:r w:rsidR="00303B33" w:rsidRPr="006E04F3">
        <w:rPr>
          <w:rFonts w:ascii="Times New Roman" w:hAnsi="Times New Roman" w:cs="Times New Roman"/>
          <w:b/>
          <w:bCs/>
          <w:sz w:val="24"/>
          <w:szCs w:val="24"/>
        </w:rPr>
        <w:t>-</w:t>
      </w:r>
    </w:p>
    <w:p w:rsidR="006F4C26" w:rsidRDefault="008B3B0F" w:rsidP="00C9460F">
      <w:pPr>
        <w:autoSpaceDE w:val="0"/>
        <w:autoSpaceDN w:val="0"/>
        <w:adjustRightInd w:val="0"/>
        <w:spacing w:after="0"/>
        <w:jc w:val="both"/>
        <w:rPr>
          <w:rFonts w:ascii="Times New Roman" w:hAnsi="Times New Roman" w:cs="Times New Roman"/>
          <w:sz w:val="24"/>
          <w:szCs w:val="24"/>
        </w:rPr>
      </w:pPr>
      <w:r w:rsidRPr="006E04F3">
        <w:rPr>
          <w:rFonts w:ascii="Times New Roman" w:hAnsi="Times New Roman" w:cs="Times New Roman"/>
          <w:sz w:val="24"/>
          <w:szCs w:val="24"/>
        </w:rPr>
        <w:t>This technique creates an</w:t>
      </w:r>
      <w:r w:rsidR="00303B33" w:rsidRPr="006E04F3">
        <w:rPr>
          <w:rFonts w:ascii="Times New Roman" w:hAnsi="Times New Roman" w:cs="Times New Roman"/>
          <w:sz w:val="24"/>
          <w:szCs w:val="24"/>
        </w:rPr>
        <w:t xml:space="preserve"> </w:t>
      </w:r>
      <w:r w:rsidRPr="006E04F3">
        <w:rPr>
          <w:rFonts w:ascii="Times New Roman" w:hAnsi="Times New Roman" w:cs="Times New Roman"/>
          <w:sz w:val="24"/>
          <w:szCs w:val="24"/>
        </w:rPr>
        <w:t>amorphous porous structure that can dissolve rapidly. The active drug is dissolved or</w:t>
      </w:r>
      <w:r w:rsidR="00303B33" w:rsidRPr="006E04F3">
        <w:rPr>
          <w:rFonts w:ascii="Times New Roman" w:hAnsi="Times New Roman" w:cs="Times New Roman"/>
          <w:sz w:val="24"/>
          <w:szCs w:val="24"/>
        </w:rPr>
        <w:t xml:space="preserve"> </w:t>
      </w:r>
      <w:r w:rsidRPr="006E04F3">
        <w:rPr>
          <w:rFonts w:ascii="Times New Roman" w:hAnsi="Times New Roman" w:cs="Times New Roman"/>
          <w:sz w:val="24"/>
          <w:szCs w:val="24"/>
        </w:rPr>
        <w:t>dispersed in an aqueous solution of a carrier/polymer. The mixture</w:t>
      </w:r>
      <w:r w:rsidR="00303B33" w:rsidRPr="006E04F3">
        <w:rPr>
          <w:rFonts w:ascii="Times New Roman" w:hAnsi="Times New Roman" w:cs="Times New Roman"/>
          <w:sz w:val="24"/>
          <w:szCs w:val="24"/>
        </w:rPr>
        <w:t xml:space="preserve"> </w:t>
      </w:r>
      <w:r w:rsidR="00D513AF" w:rsidRPr="006E04F3">
        <w:rPr>
          <w:rFonts w:ascii="Times New Roman" w:hAnsi="Times New Roman" w:cs="Times New Roman"/>
          <w:sz w:val="24"/>
          <w:szCs w:val="24"/>
        </w:rPr>
        <w:t>is poured</w:t>
      </w:r>
      <w:r w:rsidRPr="006E04F3">
        <w:rPr>
          <w:rFonts w:ascii="Times New Roman" w:hAnsi="Times New Roman" w:cs="Times New Roman"/>
          <w:sz w:val="24"/>
          <w:szCs w:val="24"/>
        </w:rPr>
        <w:t xml:space="preserve"> in the walls of the preformed blister</w:t>
      </w:r>
      <w:r w:rsidR="00303B33" w:rsidRPr="006E04F3">
        <w:rPr>
          <w:rFonts w:ascii="Times New Roman" w:hAnsi="Times New Roman" w:cs="Times New Roman"/>
          <w:sz w:val="24"/>
          <w:szCs w:val="24"/>
        </w:rPr>
        <w:t xml:space="preserve"> </w:t>
      </w:r>
      <w:r w:rsidRPr="006E04F3">
        <w:rPr>
          <w:rFonts w:ascii="Times New Roman" w:hAnsi="Times New Roman" w:cs="Times New Roman"/>
          <w:sz w:val="24"/>
          <w:szCs w:val="24"/>
        </w:rPr>
        <w:t>packs. The trays holding the blister packs are passed through liquid</w:t>
      </w:r>
      <w:r w:rsidR="00303B33" w:rsidRPr="006E04F3">
        <w:rPr>
          <w:rFonts w:ascii="Times New Roman" w:hAnsi="Times New Roman" w:cs="Times New Roman"/>
          <w:sz w:val="24"/>
          <w:szCs w:val="24"/>
        </w:rPr>
        <w:t xml:space="preserve"> </w:t>
      </w:r>
      <w:r w:rsidRPr="006E04F3">
        <w:rPr>
          <w:rFonts w:ascii="Times New Roman" w:hAnsi="Times New Roman" w:cs="Times New Roman"/>
          <w:sz w:val="24"/>
          <w:szCs w:val="24"/>
        </w:rPr>
        <w:t>nitrogen freezing tunnel to freeze the drug solution or dispersion.</w:t>
      </w:r>
      <w:r w:rsidR="00303B33" w:rsidRPr="006E04F3">
        <w:rPr>
          <w:rFonts w:ascii="Times New Roman" w:hAnsi="Times New Roman" w:cs="Times New Roman"/>
          <w:sz w:val="24"/>
          <w:szCs w:val="24"/>
        </w:rPr>
        <w:t xml:space="preserve"> </w:t>
      </w:r>
      <w:commentRangeStart w:id="29"/>
      <w:r w:rsidR="00C9460F">
        <w:rPr>
          <w:rFonts w:ascii="Times New Roman" w:hAnsi="Times New Roman" w:cs="Times New Roman"/>
          <w:sz w:val="24"/>
          <w:szCs w:val="24"/>
        </w:rPr>
        <w:t>Then</w:t>
      </w:r>
      <w:r w:rsidRPr="006E04F3">
        <w:rPr>
          <w:rFonts w:ascii="Times New Roman" w:hAnsi="Times New Roman" w:cs="Times New Roman"/>
          <w:sz w:val="24"/>
          <w:szCs w:val="24"/>
        </w:rPr>
        <w:t>the</w:t>
      </w:r>
      <w:commentRangeEnd w:id="29"/>
      <w:r w:rsidR="00FB1059">
        <w:rPr>
          <w:rStyle w:val="CommentReference"/>
          <w:rFonts w:cs="Mangal"/>
        </w:rPr>
        <w:commentReference w:id="29"/>
      </w:r>
      <w:r w:rsidRPr="006E04F3">
        <w:rPr>
          <w:rFonts w:ascii="Times New Roman" w:hAnsi="Times New Roman" w:cs="Times New Roman"/>
          <w:sz w:val="24"/>
          <w:szCs w:val="24"/>
        </w:rPr>
        <w:t xml:space="preserve"> frozen blister packs are placed in refrigerated cabinets to</w:t>
      </w:r>
      <w:r w:rsidR="00303B33" w:rsidRPr="006E04F3">
        <w:rPr>
          <w:rFonts w:ascii="Times New Roman" w:hAnsi="Times New Roman" w:cs="Times New Roman"/>
          <w:sz w:val="24"/>
          <w:szCs w:val="24"/>
        </w:rPr>
        <w:t xml:space="preserve"> </w:t>
      </w:r>
      <w:r w:rsidRPr="006E04F3">
        <w:rPr>
          <w:rFonts w:ascii="Times New Roman" w:hAnsi="Times New Roman" w:cs="Times New Roman"/>
          <w:sz w:val="24"/>
          <w:szCs w:val="24"/>
        </w:rPr>
        <w:t>continue the freeze-drying</w:t>
      </w:r>
      <w:r w:rsidR="00492A52">
        <w:rPr>
          <w:rFonts w:ascii="Times New Roman" w:hAnsi="Times New Roman" w:cs="Times New Roman"/>
          <w:sz w:val="24"/>
          <w:szCs w:val="24"/>
          <w:vertAlign w:val="superscript"/>
        </w:rPr>
        <w:t>21</w:t>
      </w:r>
      <w:r w:rsidRPr="006E04F3">
        <w:rPr>
          <w:rFonts w:ascii="Times New Roman" w:hAnsi="Times New Roman" w:cs="Times New Roman"/>
          <w:sz w:val="24"/>
          <w:szCs w:val="24"/>
        </w:rPr>
        <w:t xml:space="preserve">. </w:t>
      </w:r>
    </w:p>
    <w:p w:rsidR="006F4C26" w:rsidRDefault="006E04F3" w:rsidP="00C9460F">
      <w:pPr>
        <w:autoSpaceDE w:val="0"/>
        <w:autoSpaceDN w:val="0"/>
        <w:adjustRightInd w:val="0"/>
        <w:spacing w:after="0"/>
        <w:jc w:val="both"/>
        <w:rPr>
          <w:rFonts w:ascii="Times New Roman" w:hAnsi="Times New Roman" w:cs="Times New Roman"/>
          <w:sz w:val="24"/>
          <w:szCs w:val="24"/>
        </w:rPr>
      </w:pPr>
      <w:r w:rsidRPr="006E04F3">
        <w:rPr>
          <w:rFonts w:ascii="Times New Roman" w:hAnsi="Times New Roman" w:cs="Times New Roman"/>
          <w:b/>
          <w:bCs/>
          <w:sz w:val="24"/>
          <w:szCs w:val="24"/>
        </w:rPr>
        <w:t xml:space="preserve">6. </w:t>
      </w:r>
      <w:r w:rsidR="004B7914" w:rsidRPr="006E04F3">
        <w:rPr>
          <w:rFonts w:ascii="Times New Roman" w:hAnsi="Times New Roman" w:cs="Times New Roman"/>
          <w:b/>
          <w:bCs/>
          <w:sz w:val="24"/>
          <w:szCs w:val="24"/>
        </w:rPr>
        <w:t>Melt granulation</w:t>
      </w:r>
      <w:r w:rsidR="00852370" w:rsidRPr="006E04F3">
        <w:rPr>
          <w:rFonts w:ascii="Times New Roman" w:hAnsi="Times New Roman" w:cs="Times New Roman"/>
          <w:sz w:val="24"/>
          <w:szCs w:val="24"/>
        </w:rPr>
        <w:t>-</w:t>
      </w:r>
    </w:p>
    <w:p w:rsidR="00B137FF" w:rsidRPr="00C45D96" w:rsidRDefault="00852370" w:rsidP="00C45D96">
      <w:pPr>
        <w:autoSpaceDE w:val="0"/>
        <w:autoSpaceDN w:val="0"/>
        <w:adjustRightInd w:val="0"/>
        <w:spacing w:after="0"/>
        <w:jc w:val="both"/>
        <w:rPr>
          <w:rFonts w:ascii="Times New Roman" w:hAnsi="Times New Roman" w:cs="Times New Roman"/>
          <w:sz w:val="24"/>
          <w:szCs w:val="24"/>
        </w:rPr>
      </w:pPr>
      <w:r w:rsidRPr="006E04F3">
        <w:rPr>
          <w:rFonts w:ascii="Times New Roman" w:hAnsi="Times New Roman" w:cs="Times New Roman"/>
          <w:sz w:val="24"/>
          <w:szCs w:val="24"/>
        </w:rPr>
        <w:t xml:space="preserve"> It</w:t>
      </w:r>
      <w:r w:rsidR="00386C7A" w:rsidRPr="006E04F3">
        <w:rPr>
          <w:rFonts w:ascii="Times New Roman" w:hAnsi="Times New Roman" w:cs="Times New Roman"/>
          <w:sz w:val="24"/>
          <w:szCs w:val="24"/>
        </w:rPr>
        <w:t xml:space="preserve"> is a</w:t>
      </w:r>
      <w:r w:rsidRPr="006E04F3">
        <w:rPr>
          <w:rFonts w:ascii="Times New Roman" w:hAnsi="Times New Roman" w:cs="Times New Roman"/>
          <w:sz w:val="24"/>
          <w:szCs w:val="24"/>
        </w:rPr>
        <w:t xml:space="preserve"> process by which powders</w:t>
      </w:r>
      <w:r w:rsidR="00386C7A" w:rsidRPr="006E04F3">
        <w:rPr>
          <w:rFonts w:ascii="Times New Roman" w:hAnsi="Times New Roman" w:cs="Times New Roman"/>
          <w:sz w:val="24"/>
          <w:szCs w:val="24"/>
        </w:rPr>
        <w:t xml:space="preserve"> are efficiently agglomerated by a meltable</w:t>
      </w:r>
      <w:r w:rsidR="00D513AF" w:rsidRPr="006E04F3">
        <w:rPr>
          <w:rFonts w:ascii="Times New Roman" w:hAnsi="Times New Roman" w:cs="Times New Roman"/>
          <w:sz w:val="24"/>
          <w:szCs w:val="24"/>
        </w:rPr>
        <w:t xml:space="preserve"> </w:t>
      </w:r>
      <w:r w:rsidR="00386C7A" w:rsidRPr="006E04F3">
        <w:rPr>
          <w:rFonts w:ascii="Times New Roman" w:hAnsi="Times New Roman" w:cs="Times New Roman"/>
          <w:sz w:val="24"/>
          <w:szCs w:val="24"/>
        </w:rPr>
        <w:t>binder</w:t>
      </w:r>
      <w:r w:rsidR="00D23467" w:rsidRPr="006E04F3">
        <w:rPr>
          <w:rFonts w:ascii="Times New Roman" w:hAnsi="Times New Roman" w:cs="Times New Roman"/>
          <w:sz w:val="24"/>
          <w:szCs w:val="24"/>
        </w:rPr>
        <w:t xml:space="preserve"> which can be a molten liquid, a solid or a solid that melts during the process</w:t>
      </w:r>
      <w:r w:rsidR="00D513AF" w:rsidRPr="006E04F3">
        <w:rPr>
          <w:rFonts w:ascii="Times New Roman" w:hAnsi="Times New Roman" w:cs="Times New Roman"/>
          <w:sz w:val="24"/>
          <w:szCs w:val="24"/>
        </w:rPr>
        <w:t>.</w:t>
      </w:r>
      <w:r w:rsidRPr="006E04F3">
        <w:rPr>
          <w:rFonts w:ascii="Times New Roman" w:hAnsi="Times New Roman" w:cs="Times New Roman"/>
          <w:sz w:val="24"/>
          <w:szCs w:val="24"/>
        </w:rPr>
        <w:t xml:space="preserve"> It is used</w:t>
      </w:r>
      <w:r w:rsidR="00FD22A9" w:rsidRPr="006E04F3">
        <w:rPr>
          <w:rFonts w:ascii="Times New Roman" w:hAnsi="Times New Roman" w:cs="Times New Roman"/>
          <w:sz w:val="24"/>
          <w:szCs w:val="24"/>
        </w:rPr>
        <w:t xml:space="preserve"> to enhance the dissolut</w:t>
      </w:r>
      <w:r w:rsidR="00B53819" w:rsidRPr="006E04F3">
        <w:rPr>
          <w:rFonts w:ascii="Times New Roman" w:hAnsi="Times New Roman" w:cs="Times New Roman"/>
          <w:sz w:val="24"/>
          <w:szCs w:val="24"/>
        </w:rPr>
        <w:t>ion rate of poorly water-soluble</w:t>
      </w:r>
      <w:r w:rsidR="00FD22A9" w:rsidRPr="006E04F3">
        <w:rPr>
          <w:rFonts w:ascii="Times New Roman" w:hAnsi="Times New Roman" w:cs="Times New Roman"/>
          <w:sz w:val="24"/>
          <w:szCs w:val="24"/>
        </w:rPr>
        <w:t xml:space="preserve"> drugs, such as </w:t>
      </w:r>
      <w:r w:rsidR="00D513AF" w:rsidRPr="006E04F3">
        <w:rPr>
          <w:rFonts w:ascii="Times New Roman" w:hAnsi="Times New Roman" w:cs="Times New Roman"/>
          <w:sz w:val="24"/>
          <w:szCs w:val="24"/>
        </w:rPr>
        <w:t xml:space="preserve">griseofulvin. </w:t>
      </w:r>
      <w:commentRangeStart w:id="30"/>
      <w:r w:rsidR="00FD22A9" w:rsidRPr="006E04F3">
        <w:rPr>
          <w:rFonts w:ascii="Times New Roman" w:hAnsi="Times New Roman" w:cs="Times New Roman"/>
          <w:sz w:val="24"/>
          <w:szCs w:val="24"/>
        </w:rPr>
        <w:t>Thisapproach</w:t>
      </w:r>
      <w:commentRangeEnd w:id="30"/>
      <w:r w:rsidR="00FB1059">
        <w:rPr>
          <w:rStyle w:val="CommentReference"/>
          <w:rFonts w:cs="Mangal"/>
        </w:rPr>
        <w:commentReference w:id="30"/>
      </w:r>
      <w:r w:rsidRPr="006E04F3">
        <w:rPr>
          <w:rFonts w:ascii="Times New Roman" w:hAnsi="Times New Roman" w:cs="Times New Roman"/>
          <w:sz w:val="24"/>
          <w:szCs w:val="24"/>
        </w:rPr>
        <w:t xml:space="preserve"> is used</w:t>
      </w:r>
      <w:r w:rsidR="00FD22A9" w:rsidRPr="006E04F3">
        <w:rPr>
          <w:rFonts w:ascii="Times New Roman" w:hAnsi="Times New Roman" w:cs="Times New Roman"/>
          <w:sz w:val="24"/>
          <w:szCs w:val="24"/>
        </w:rPr>
        <w:t xml:space="preserve"> to prepare FDT</w:t>
      </w:r>
      <w:r w:rsidRPr="006E04F3">
        <w:rPr>
          <w:rFonts w:ascii="Times New Roman" w:hAnsi="Times New Roman" w:cs="Times New Roman"/>
          <w:sz w:val="24"/>
          <w:szCs w:val="24"/>
        </w:rPr>
        <w:t>s</w:t>
      </w:r>
      <w:r w:rsidR="00FD22A9" w:rsidRPr="006E04F3">
        <w:rPr>
          <w:rFonts w:ascii="Times New Roman" w:hAnsi="Times New Roman" w:cs="Times New Roman"/>
          <w:sz w:val="24"/>
          <w:szCs w:val="24"/>
        </w:rPr>
        <w:t xml:space="preserve"> with sufficient mechanical integrity</w:t>
      </w:r>
      <w:r w:rsidRPr="006E04F3">
        <w:rPr>
          <w:rFonts w:ascii="Times New Roman" w:hAnsi="Times New Roman" w:cs="Times New Roman"/>
          <w:sz w:val="24"/>
          <w:szCs w:val="24"/>
        </w:rPr>
        <w:t>.</w:t>
      </w:r>
    </w:p>
    <w:p w:rsidR="006F4C26" w:rsidRDefault="006F4C26" w:rsidP="00C9460F">
      <w:pPr>
        <w:spacing w:after="0"/>
        <w:jc w:val="both"/>
        <w:rPr>
          <w:rFonts w:ascii="Times New Roman" w:hAnsi="Times New Roman" w:cs="Times New Roman"/>
          <w:sz w:val="24"/>
          <w:szCs w:val="24"/>
        </w:rPr>
      </w:pPr>
      <w:r>
        <w:rPr>
          <w:rFonts w:ascii="Times New Roman" w:hAnsi="Times New Roman" w:cs="Times New Roman"/>
          <w:b/>
          <w:bCs/>
          <w:sz w:val="24"/>
          <w:szCs w:val="24"/>
        </w:rPr>
        <w:t>7</w:t>
      </w:r>
      <w:r w:rsidRPr="006E04F3">
        <w:rPr>
          <w:rFonts w:ascii="Times New Roman" w:hAnsi="Times New Roman" w:cs="Times New Roman"/>
          <w:b/>
          <w:bCs/>
          <w:sz w:val="24"/>
          <w:szCs w:val="24"/>
        </w:rPr>
        <w:t>. Nanonization –</w:t>
      </w:r>
      <w:r w:rsidRPr="006E04F3">
        <w:rPr>
          <w:rFonts w:ascii="Times New Roman" w:hAnsi="Times New Roman" w:cs="Times New Roman"/>
          <w:sz w:val="24"/>
          <w:szCs w:val="24"/>
        </w:rPr>
        <w:t xml:space="preserve"> </w:t>
      </w:r>
    </w:p>
    <w:p w:rsidR="006F4C26" w:rsidRPr="006E04F3" w:rsidRDefault="006F4C26" w:rsidP="00C9460F">
      <w:pPr>
        <w:spacing w:after="0"/>
        <w:jc w:val="both"/>
        <w:rPr>
          <w:rFonts w:ascii="Times New Roman" w:hAnsi="Times New Roman" w:cs="Times New Roman"/>
          <w:sz w:val="24"/>
          <w:szCs w:val="24"/>
        </w:rPr>
      </w:pPr>
      <w:r w:rsidRPr="006E04F3">
        <w:rPr>
          <w:rFonts w:ascii="Times New Roman" w:hAnsi="Times New Roman" w:cs="Times New Roman"/>
          <w:sz w:val="24"/>
          <w:szCs w:val="24"/>
        </w:rPr>
        <w:t>A Nanomelt technology involves size reduction of drug to nanosize by milling the drug using a proprietary wet-milling technique. The nanocrystals of the drug are stabilized against agglomeration by surface adsorption on selected stabilizers, which are then incorporated into FDTs.</w:t>
      </w:r>
    </w:p>
    <w:p w:rsidR="00E47661" w:rsidRPr="006E04F3" w:rsidRDefault="006E04F3" w:rsidP="00C9460F">
      <w:pPr>
        <w:autoSpaceDE w:val="0"/>
        <w:autoSpaceDN w:val="0"/>
        <w:adjustRightInd w:val="0"/>
        <w:spacing w:after="0"/>
        <w:jc w:val="both"/>
        <w:rPr>
          <w:rFonts w:ascii="Times New Roman" w:hAnsi="Times New Roman" w:cs="Times New Roman"/>
          <w:sz w:val="24"/>
          <w:szCs w:val="24"/>
        </w:rPr>
      </w:pPr>
      <w:r w:rsidRPr="006E04F3">
        <w:rPr>
          <w:rFonts w:ascii="Times New Roman" w:hAnsi="Times New Roman" w:cs="Times New Roman"/>
          <w:b/>
          <w:bCs/>
          <w:sz w:val="24"/>
          <w:szCs w:val="24"/>
        </w:rPr>
        <w:t xml:space="preserve">8. </w:t>
      </w:r>
      <w:r w:rsidR="004B7914" w:rsidRPr="006E04F3">
        <w:rPr>
          <w:rFonts w:ascii="Times New Roman" w:hAnsi="Times New Roman" w:cs="Times New Roman"/>
          <w:b/>
          <w:bCs/>
          <w:sz w:val="24"/>
          <w:szCs w:val="24"/>
        </w:rPr>
        <w:t>Cotton candy process</w:t>
      </w:r>
      <w:r w:rsidR="00AA6659" w:rsidRPr="006E04F3">
        <w:rPr>
          <w:rFonts w:ascii="Times New Roman" w:hAnsi="Times New Roman" w:cs="Times New Roman"/>
          <w:sz w:val="24"/>
          <w:szCs w:val="24"/>
        </w:rPr>
        <w:t xml:space="preserve"> -</w:t>
      </w:r>
      <w:r w:rsidR="00D23467" w:rsidRPr="006E04F3">
        <w:rPr>
          <w:rFonts w:ascii="Times New Roman" w:hAnsi="Times New Roman" w:cs="Times New Roman"/>
          <w:sz w:val="24"/>
          <w:szCs w:val="24"/>
        </w:rPr>
        <w:t xml:space="preserve"> This process is so named as it utilizes an inimitable spinning mechanism to produce floss like crystalline structure, which mimics cotton candy.</w:t>
      </w:r>
      <w:r w:rsidR="00AE7A5B" w:rsidRPr="006E04F3">
        <w:rPr>
          <w:rFonts w:ascii="Times New Roman" w:hAnsi="Times New Roman" w:cs="Times New Roman"/>
          <w:sz w:val="24"/>
          <w:szCs w:val="24"/>
        </w:rPr>
        <w:t xml:space="preserve"> In this process</w:t>
      </w:r>
      <w:r w:rsidR="00AA6659" w:rsidRPr="006E04F3">
        <w:rPr>
          <w:rFonts w:ascii="Times New Roman" w:hAnsi="Times New Roman" w:cs="Times New Roman"/>
          <w:sz w:val="24"/>
          <w:szCs w:val="24"/>
        </w:rPr>
        <w:t xml:space="preserve"> matrix of polysaccharides</w:t>
      </w:r>
      <w:r w:rsidR="00AE7A5B" w:rsidRPr="006E04F3">
        <w:rPr>
          <w:rFonts w:ascii="Times New Roman" w:hAnsi="Times New Roman" w:cs="Times New Roman"/>
          <w:sz w:val="24"/>
          <w:szCs w:val="24"/>
        </w:rPr>
        <w:t xml:space="preserve"> are formed</w:t>
      </w:r>
      <w:r w:rsidR="00AA6659" w:rsidRPr="006E04F3">
        <w:rPr>
          <w:rFonts w:ascii="Times New Roman" w:hAnsi="Times New Roman" w:cs="Times New Roman"/>
          <w:sz w:val="24"/>
          <w:szCs w:val="24"/>
        </w:rPr>
        <w:t xml:space="preserve"> by simultaneous action of flash melting and spinning. This candy floss matrix is then</w:t>
      </w:r>
      <w:r w:rsidR="00C9460F">
        <w:rPr>
          <w:rFonts w:ascii="Times New Roman" w:hAnsi="Times New Roman" w:cs="Times New Roman"/>
          <w:sz w:val="24"/>
          <w:szCs w:val="24"/>
        </w:rPr>
        <w:t xml:space="preserve"> milled and blended with </w:t>
      </w:r>
      <w:commentRangeStart w:id="31"/>
      <w:r w:rsidR="00C9460F">
        <w:rPr>
          <w:rFonts w:ascii="Times New Roman" w:hAnsi="Times New Roman" w:cs="Times New Roman"/>
          <w:sz w:val="24"/>
          <w:szCs w:val="24"/>
        </w:rPr>
        <w:t>active</w:t>
      </w:r>
      <w:r w:rsidR="00AA6659" w:rsidRPr="006E04F3">
        <w:rPr>
          <w:rFonts w:ascii="Times New Roman" w:hAnsi="Times New Roman" w:cs="Times New Roman"/>
          <w:sz w:val="24"/>
          <w:szCs w:val="24"/>
        </w:rPr>
        <w:t>ingredients</w:t>
      </w:r>
      <w:commentRangeEnd w:id="31"/>
      <w:r w:rsidR="00FB1059">
        <w:rPr>
          <w:rStyle w:val="CommentReference"/>
          <w:rFonts w:cs="Mangal"/>
        </w:rPr>
        <w:commentReference w:id="31"/>
      </w:r>
      <w:r w:rsidR="00AA6659" w:rsidRPr="006E04F3">
        <w:rPr>
          <w:rFonts w:ascii="Times New Roman" w:hAnsi="Times New Roman" w:cs="Times New Roman"/>
          <w:sz w:val="24"/>
          <w:szCs w:val="24"/>
        </w:rPr>
        <w:t xml:space="preserve"> and excipients after re-crystallization and</w:t>
      </w:r>
      <w:r w:rsidR="0049354D" w:rsidRPr="006E04F3">
        <w:rPr>
          <w:rFonts w:ascii="Times New Roman" w:hAnsi="Times New Roman" w:cs="Times New Roman"/>
          <w:sz w:val="24"/>
          <w:szCs w:val="24"/>
        </w:rPr>
        <w:t xml:space="preserve"> </w:t>
      </w:r>
      <w:r w:rsidR="00AA6659" w:rsidRPr="006E04F3">
        <w:rPr>
          <w:rFonts w:ascii="Times New Roman" w:hAnsi="Times New Roman" w:cs="Times New Roman"/>
          <w:sz w:val="24"/>
          <w:szCs w:val="24"/>
        </w:rPr>
        <w:t>subsequently compressed to FDT</w:t>
      </w:r>
      <w:r w:rsidR="00492A52">
        <w:rPr>
          <w:rFonts w:ascii="Times New Roman" w:hAnsi="Times New Roman" w:cs="Times New Roman"/>
          <w:sz w:val="24"/>
          <w:szCs w:val="24"/>
          <w:vertAlign w:val="superscript"/>
        </w:rPr>
        <w:t>22</w:t>
      </w:r>
      <w:r w:rsidR="00AA6659" w:rsidRPr="006E04F3">
        <w:rPr>
          <w:rFonts w:ascii="Times New Roman" w:hAnsi="Times New Roman" w:cs="Times New Roman"/>
          <w:sz w:val="24"/>
          <w:szCs w:val="24"/>
        </w:rPr>
        <w:t>.</w:t>
      </w:r>
    </w:p>
    <w:p w:rsidR="006F4C26" w:rsidRDefault="006E04F3" w:rsidP="00C9460F">
      <w:pPr>
        <w:autoSpaceDE w:val="0"/>
        <w:autoSpaceDN w:val="0"/>
        <w:adjustRightInd w:val="0"/>
        <w:spacing w:after="0"/>
        <w:jc w:val="both"/>
        <w:rPr>
          <w:rFonts w:ascii="Times New Roman" w:hAnsi="Times New Roman" w:cs="Times New Roman"/>
          <w:sz w:val="24"/>
          <w:szCs w:val="24"/>
        </w:rPr>
      </w:pPr>
      <w:r w:rsidRPr="006E04F3">
        <w:rPr>
          <w:rFonts w:ascii="Times New Roman" w:hAnsi="Times New Roman" w:cs="Times New Roman"/>
          <w:b/>
          <w:bCs/>
          <w:sz w:val="24"/>
          <w:szCs w:val="24"/>
        </w:rPr>
        <w:t xml:space="preserve">9. </w:t>
      </w:r>
      <w:r w:rsidR="004B7914" w:rsidRPr="006E04F3">
        <w:rPr>
          <w:rFonts w:ascii="Times New Roman" w:hAnsi="Times New Roman" w:cs="Times New Roman"/>
          <w:b/>
          <w:bCs/>
          <w:sz w:val="24"/>
          <w:szCs w:val="24"/>
        </w:rPr>
        <w:t>Three-dimensional printing (3DP</w:t>
      </w:r>
      <w:r w:rsidR="002F4886" w:rsidRPr="006E04F3">
        <w:rPr>
          <w:rFonts w:ascii="Times New Roman" w:hAnsi="Times New Roman" w:cs="Times New Roman"/>
          <w:b/>
          <w:bCs/>
          <w:sz w:val="24"/>
          <w:szCs w:val="24"/>
        </w:rPr>
        <w:t xml:space="preserve">) </w:t>
      </w:r>
      <w:r w:rsidR="006F4C26">
        <w:rPr>
          <w:rFonts w:ascii="Times New Roman" w:hAnsi="Times New Roman" w:cs="Times New Roman"/>
          <w:b/>
          <w:bCs/>
          <w:sz w:val="24"/>
          <w:szCs w:val="24"/>
        </w:rPr>
        <w:t>–</w:t>
      </w:r>
      <w:r w:rsidR="008B3B0F" w:rsidRPr="006E04F3">
        <w:rPr>
          <w:rFonts w:ascii="Times New Roman" w:hAnsi="Times New Roman" w:cs="Times New Roman"/>
          <w:sz w:val="24"/>
          <w:szCs w:val="24"/>
        </w:rPr>
        <w:t xml:space="preserve"> </w:t>
      </w:r>
    </w:p>
    <w:p w:rsidR="00C5538A" w:rsidRDefault="00AE7A5B" w:rsidP="00C9460F">
      <w:pPr>
        <w:autoSpaceDE w:val="0"/>
        <w:autoSpaceDN w:val="0"/>
        <w:adjustRightInd w:val="0"/>
        <w:spacing w:after="0"/>
        <w:jc w:val="both"/>
        <w:rPr>
          <w:rFonts w:ascii="Times New Roman" w:hAnsi="Times New Roman" w:cs="Times New Roman"/>
          <w:sz w:val="24"/>
          <w:szCs w:val="24"/>
        </w:rPr>
      </w:pPr>
      <w:r w:rsidRPr="006E04F3">
        <w:rPr>
          <w:rFonts w:ascii="Times New Roman" w:hAnsi="Times New Roman" w:cs="Times New Roman"/>
          <w:sz w:val="24"/>
          <w:szCs w:val="24"/>
        </w:rPr>
        <w:t>It</w:t>
      </w:r>
      <w:r w:rsidR="008B3B0F" w:rsidRPr="006E04F3">
        <w:rPr>
          <w:rFonts w:ascii="Times New Roman" w:hAnsi="Times New Roman" w:cs="Times New Roman"/>
          <w:sz w:val="24"/>
          <w:szCs w:val="24"/>
        </w:rPr>
        <w:t xml:space="preserve"> is a rapid prototyp</w:t>
      </w:r>
      <w:r w:rsidR="006F4C26">
        <w:rPr>
          <w:rFonts w:ascii="Times New Roman" w:hAnsi="Times New Roman" w:cs="Times New Roman"/>
          <w:sz w:val="24"/>
          <w:szCs w:val="24"/>
        </w:rPr>
        <w:t>ing</w:t>
      </w:r>
      <w:r w:rsidRPr="006E04F3">
        <w:rPr>
          <w:rFonts w:ascii="Times New Roman" w:hAnsi="Times New Roman" w:cs="Times New Roman"/>
          <w:sz w:val="24"/>
          <w:szCs w:val="24"/>
        </w:rPr>
        <w:t xml:space="preserve"> technology, which</w:t>
      </w:r>
      <w:r w:rsidR="008B3B0F" w:rsidRPr="006E04F3">
        <w:rPr>
          <w:rFonts w:ascii="Times New Roman" w:hAnsi="Times New Roman" w:cs="Times New Roman"/>
          <w:sz w:val="24"/>
          <w:szCs w:val="24"/>
        </w:rPr>
        <w:t xml:space="preserve"> involves constructing specific layers that uses powder processing and liquid </w:t>
      </w:r>
      <w:commentRangeEnd w:id="25"/>
      <w:r w:rsidR="00A96587">
        <w:rPr>
          <w:rStyle w:val="CommentReference"/>
          <w:rFonts w:cs="Mangal"/>
        </w:rPr>
        <w:commentReference w:id="25"/>
      </w:r>
      <w:r w:rsidR="008B3B0F" w:rsidRPr="006E04F3">
        <w:rPr>
          <w:rFonts w:ascii="Times New Roman" w:hAnsi="Times New Roman" w:cs="Times New Roman"/>
          <w:sz w:val="24"/>
          <w:szCs w:val="24"/>
        </w:rPr>
        <w:t>binding materials.</w:t>
      </w:r>
    </w:p>
    <w:p w:rsidR="00C45D96" w:rsidRDefault="00C5538A" w:rsidP="00C9460F">
      <w:pPr>
        <w:autoSpaceDE w:val="0"/>
        <w:autoSpaceDN w:val="0"/>
        <w:adjustRightInd w:val="0"/>
        <w:spacing w:after="0"/>
        <w:jc w:val="both"/>
        <w:rPr>
          <w:rFonts w:ascii="Times New Roman" w:hAnsi="Times New Roman" w:cs="Times New Roman"/>
          <w:b/>
          <w:bCs/>
          <w:sz w:val="24"/>
          <w:szCs w:val="24"/>
        </w:rPr>
      </w:pPr>
      <w:r w:rsidRPr="00D474E9">
        <w:rPr>
          <w:rFonts w:ascii="Times New Roman" w:hAnsi="Times New Roman" w:cs="Times New Roman"/>
          <w:b/>
          <w:bCs/>
          <w:sz w:val="24"/>
          <w:szCs w:val="24"/>
        </w:rPr>
        <w:t>I</w:t>
      </w:r>
      <w:r w:rsidR="00C9460F" w:rsidRPr="00D474E9">
        <w:rPr>
          <w:rFonts w:ascii="Times New Roman" w:hAnsi="Times New Roman" w:cs="Times New Roman"/>
          <w:b/>
          <w:bCs/>
          <w:sz w:val="24"/>
          <w:szCs w:val="24"/>
        </w:rPr>
        <w:t>mportant patented technologies for fast dissolving tablets</w:t>
      </w:r>
    </w:p>
    <w:p w:rsidR="00C5538A" w:rsidRPr="00D474E9" w:rsidRDefault="00C5538A" w:rsidP="00C9460F">
      <w:pPr>
        <w:autoSpaceDE w:val="0"/>
        <w:autoSpaceDN w:val="0"/>
        <w:adjustRightInd w:val="0"/>
        <w:spacing w:after="0"/>
        <w:jc w:val="both"/>
        <w:rPr>
          <w:rFonts w:ascii="Times New Roman" w:hAnsi="Times New Roman" w:cs="Times New Roman"/>
          <w:sz w:val="24"/>
        </w:rPr>
      </w:pPr>
      <w:r w:rsidRPr="00D474E9">
        <w:rPr>
          <w:rFonts w:ascii="Times New Roman" w:hAnsi="Times New Roman" w:cs="Times New Roman"/>
          <w:b/>
          <w:bCs/>
          <w:sz w:val="24"/>
          <w:szCs w:val="24"/>
        </w:rPr>
        <w:lastRenderedPageBreak/>
        <w:t xml:space="preserve">1. </w:t>
      </w:r>
      <w:commentRangeStart w:id="32"/>
      <w:r w:rsidRPr="00D474E9">
        <w:rPr>
          <w:rFonts w:ascii="Times New Roman" w:hAnsi="Times New Roman" w:cs="Times New Roman"/>
          <w:b/>
          <w:bCs/>
          <w:sz w:val="24"/>
          <w:szCs w:val="24"/>
        </w:rPr>
        <w:t>Zydis Technology</w:t>
      </w:r>
      <w:r w:rsidRPr="00D474E9">
        <w:rPr>
          <w:rFonts w:ascii="Times New Roman" w:hAnsi="Times New Roman" w:cs="Times New Roman"/>
          <w:sz w:val="24"/>
        </w:rPr>
        <w:t xml:space="preserve"> </w:t>
      </w:r>
    </w:p>
    <w:p w:rsidR="00D474E9" w:rsidRPr="00D474E9" w:rsidRDefault="00D474E9" w:rsidP="00C9460F">
      <w:pPr>
        <w:autoSpaceDE w:val="0"/>
        <w:autoSpaceDN w:val="0"/>
        <w:adjustRightInd w:val="0"/>
        <w:spacing w:after="0"/>
        <w:jc w:val="both"/>
        <w:rPr>
          <w:rFonts w:ascii="Times New Roman" w:hAnsi="Times New Roman" w:cs="Times New Roman"/>
          <w:sz w:val="24"/>
          <w:szCs w:val="24"/>
        </w:rPr>
      </w:pPr>
      <w:r w:rsidRPr="00D474E9">
        <w:rPr>
          <w:rFonts w:ascii="Times New Roman" w:hAnsi="Times New Roman" w:cs="Times New Roman"/>
          <w:sz w:val="24"/>
          <w:szCs w:val="24"/>
        </w:rPr>
        <w:t xml:space="preserve">This is the patented technology of Catalent Pharma solutions. </w:t>
      </w:r>
      <w:r w:rsidR="00C5538A" w:rsidRPr="00D474E9">
        <w:rPr>
          <w:rFonts w:ascii="Times New Roman" w:hAnsi="Times New Roman" w:cs="Times New Roman"/>
          <w:sz w:val="24"/>
          <w:szCs w:val="24"/>
        </w:rPr>
        <w:t>Zydis formulation is a uniq</w:t>
      </w:r>
      <w:r w:rsidR="00C9460F">
        <w:rPr>
          <w:rFonts w:ascii="Times New Roman" w:hAnsi="Times New Roman" w:cs="Times New Roman"/>
          <w:sz w:val="24"/>
          <w:szCs w:val="24"/>
        </w:rPr>
        <w:t xml:space="preserve">ue freeze dried tablet in </w:t>
      </w:r>
      <w:commentRangeStart w:id="33"/>
      <w:r w:rsidR="00C9460F">
        <w:rPr>
          <w:rFonts w:ascii="Times New Roman" w:hAnsi="Times New Roman" w:cs="Times New Roman"/>
          <w:sz w:val="24"/>
          <w:szCs w:val="24"/>
        </w:rPr>
        <w:t>which</w:t>
      </w:r>
      <w:r w:rsidR="00C5538A" w:rsidRPr="00D474E9">
        <w:rPr>
          <w:rFonts w:ascii="Times New Roman" w:hAnsi="Times New Roman" w:cs="Times New Roman"/>
          <w:sz w:val="24"/>
          <w:szCs w:val="24"/>
        </w:rPr>
        <w:t>drug</w:t>
      </w:r>
      <w:commentRangeEnd w:id="33"/>
      <w:r w:rsidR="00FB1059">
        <w:rPr>
          <w:rStyle w:val="CommentReference"/>
          <w:rFonts w:cs="Mangal"/>
        </w:rPr>
        <w:commentReference w:id="33"/>
      </w:r>
      <w:r w:rsidR="00C5538A" w:rsidRPr="00D474E9">
        <w:rPr>
          <w:rFonts w:ascii="Times New Roman" w:hAnsi="Times New Roman" w:cs="Times New Roman"/>
          <w:sz w:val="24"/>
          <w:szCs w:val="24"/>
        </w:rPr>
        <w:t xml:space="preserve"> is physically entrapped or</w:t>
      </w:r>
      <w:r w:rsidR="00C5538A" w:rsidRPr="00D474E9">
        <w:rPr>
          <w:rFonts w:ascii="Times New Roman" w:hAnsi="Times New Roman" w:cs="Times New Roman"/>
          <w:sz w:val="24"/>
          <w:szCs w:val="24"/>
        </w:rPr>
        <w:br/>
        <w:t>dissolved within the matrix of fast dissolving carrier material. When zydis units are put into</w:t>
      </w:r>
      <w:r w:rsidR="00C5538A" w:rsidRPr="00D474E9">
        <w:rPr>
          <w:rFonts w:ascii="Times New Roman" w:hAnsi="Times New Roman" w:cs="Times New Roman"/>
          <w:sz w:val="24"/>
          <w:szCs w:val="24"/>
        </w:rPr>
        <w:br/>
        <w:t>the mouth, the freeze-dried structure disintegrates instantaneously and does not require water</w:t>
      </w:r>
      <w:r w:rsidR="00C5538A" w:rsidRPr="00D474E9">
        <w:rPr>
          <w:rFonts w:ascii="Times New Roman" w:hAnsi="Times New Roman" w:cs="Times New Roman"/>
          <w:sz w:val="24"/>
          <w:szCs w:val="24"/>
        </w:rPr>
        <w:br/>
        <w:t xml:space="preserve">to aid swallowing. </w:t>
      </w:r>
      <w:r>
        <w:rPr>
          <w:rFonts w:ascii="Times New Roman" w:hAnsi="Times New Roman" w:cs="Times New Roman"/>
          <w:sz w:val="24"/>
          <w:szCs w:val="24"/>
        </w:rPr>
        <w:t xml:space="preserve"> </w:t>
      </w:r>
      <w:r w:rsidR="00C5538A" w:rsidRPr="00D474E9">
        <w:rPr>
          <w:rFonts w:ascii="Times New Roman" w:hAnsi="Times New Roman" w:cs="Times New Roman"/>
          <w:sz w:val="24"/>
          <w:szCs w:val="24"/>
        </w:rPr>
        <w:t>To impart strength and resilience during handling,</w:t>
      </w:r>
      <w:r>
        <w:rPr>
          <w:rFonts w:ascii="Times New Roman" w:hAnsi="Times New Roman" w:cs="Times New Roman"/>
          <w:sz w:val="24"/>
          <w:szCs w:val="24"/>
        </w:rPr>
        <w:t xml:space="preserve"> </w:t>
      </w:r>
      <w:r w:rsidR="00C5538A" w:rsidRPr="00D474E9">
        <w:rPr>
          <w:rFonts w:ascii="Times New Roman" w:hAnsi="Times New Roman" w:cs="Times New Roman"/>
          <w:sz w:val="24"/>
          <w:szCs w:val="24"/>
        </w:rPr>
        <w:t>polymers such as</w:t>
      </w:r>
      <w:r w:rsidR="00C5538A" w:rsidRPr="00D474E9">
        <w:br/>
      </w:r>
      <w:r w:rsidR="00C5538A" w:rsidRPr="00D474E9">
        <w:rPr>
          <w:rFonts w:ascii="Times New Roman" w:hAnsi="Times New Roman" w:cs="Times New Roman"/>
          <w:sz w:val="24"/>
        </w:rPr>
        <w:t>gelatin, dextran or alginates are in</w:t>
      </w:r>
      <w:r w:rsidR="00C9460F">
        <w:rPr>
          <w:rFonts w:ascii="Times New Roman" w:hAnsi="Times New Roman" w:cs="Times New Roman"/>
          <w:sz w:val="24"/>
        </w:rPr>
        <w:t xml:space="preserve">corporated. These form a </w:t>
      </w:r>
      <w:commentRangeStart w:id="34"/>
      <w:r w:rsidR="00C9460F">
        <w:rPr>
          <w:rFonts w:ascii="Times New Roman" w:hAnsi="Times New Roman" w:cs="Times New Roman"/>
          <w:sz w:val="24"/>
        </w:rPr>
        <w:t>glossy</w:t>
      </w:r>
      <w:r w:rsidR="00C5538A" w:rsidRPr="00D474E9">
        <w:rPr>
          <w:rFonts w:ascii="Times New Roman" w:hAnsi="Times New Roman" w:cs="Times New Roman"/>
          <w:sz w:val="24"/>
        </w:rPr>
        <w:t>amorphous</w:t>
      </w:r>
      <w:commentRangeEnd w:id="34"/>
      <w:r w:rsidR="00FB1059">
        <w:rPr>
          <w:rStyle w:val="CommentReference"/>
          <w:rFonts w:cs="Mangal"/>
        </w:rPr>
        <w:commentReference w:id="34"/>
      </w:r>
      <w:r w:rsidR="00C5538A" w:rsidRPr="00D474E9">
        <w:rPr>
          <w:rFonts w:ascii="Times New Roman" w:hAnsi="Times New Roman" w:cs="Times New Roman"/>
          <w:sz w:val="24"/>
        </w:rPr>
        <w:t xml:space="preserve"> structure,</w:t>
      </w:r>
      <w:r w:rsidR="00C5538A" w:rsidRPr="00D474E9">
        <w:br/>
      </w:r>
      <w:r w:rsidR="00C5538A" w:rsidRPr="00D474E9">
        <w:rPr>
          <w:rFonts w:ascii="Times New Roman" w:hAnsi="Times New Roman" w:cs="Times New Roman"/>
          <w:sz w:val="24"/>
          <w:szCs w:val="24"/>
        </w:rPr>
        <w:t>which imparts strength.</w:t>
      </w:r>
      <w:r w:rsidRPr="00D474E9">
        <w:rPr>
          <w:rFonts w:ascii="Times New Roman" w:hAnsi="Times New Roman" w:cs="Times New Roman"/>
          <w:sz w:val="24"/>
          <w:szCs w:val="24"/>
        </w:rPr>
        <w:t xml:space="preserve"> Blister packs are used for Zydis products to protect the formulation from moisture present in the environment</w:t>
      </w:r>
      <w:r w:rsidR="00492A52">
        <w:rPr>
          <w:rFonts w:ascii="Times New Roman" w:hAnsi="Times New Roman" w:cs="Times New Roman"/>
          <w:sz w:val="24"/>
          <w:szCs w:val="24"/>
          <w:vertAlign w:val="superscript"/>
        </w:rPr>
        <w:t>23</w:t>
      </w:r>
      <w:r w:rsidRPr="00D474E9">
        <w:rPr>
          <w:rFonts w:ascii="Times New Roman" w:hAnsi="Times New Roman" w:cs="Times New Roman"/>
          <w:sz w:val="24"/>
          <w:szCs w:val="24"/>
        </w:rPr>
        <w:t>.</w:t>
      </w:r>
    </w:p>
    <w:p w:rsidR="00C5538A" w:rsidRDefault="00C5538A" w:rsidP="00C9460F">
      <w:pPr>
        <w:autoSpaceDE w:val="0"/>
        <w:autoSpaceDN w:val="0"/>
        <w:adjustRightInd w:val="0"/>
        <w:spacing w:after="0"/>
        <w:jc w:val="both"/>
        <w:rPr>
          <w:rFonts w:ascii="Times New Roman" w:hAnsi="Times New Roman" w:cs="Times New Roman"/>
          <w:color w:val="000000"/>
          <w:sz w:val="24"/>
        </w:rPr>
      </w:pPr>
      <w:r>
        <w:rPr>
          <w:rFonts w:ascii="Times New Roman" w:hAnsi="Times New Roman" w:cs="Times New Roman"/>
          <w:b/>
          <w:bCs/>
          <w:color w:val="000000"/>
          <w:sz w:val="24"/>
          <w:szCs w:val="24"/>
        </w:rPr>
        <w:t xml:space="preserve">2. </w:t>
      </w:r>
      <w:r w:rsidRPr="00C5538A">
        <w:rPr>
          <w:rFonts w:ascii="Times New Roman" w:hAnsi="Times New Roman" w:cs="Times New Roman"/>
          <w:b/>
          <w:bCs/>
          <w:color w:val="000000"/>
          <w:sz w:val="24"/>
          <w:szCs w:val="24"/>
        </w:rPr>
        <w:t>Durasolv Technology</w:t>
      </w:r>
      <w:r w:rsidRPr="00C5538A">
        <w:rPr>
          <w:rFonts w:ascii="Times New Roman" w:hAnsi="Times New Roman" w:cs="Times New Roman"/>
          <w:color w:val="000000"/>
          <w:sz w:val="24"/>
        </w:rPr>
        <w:t xml:space="preserve"> </w:t>
      </w:r>
    </w:p>
    <w:p w:rsidR="00DE11F3" w:rsidRPr="003C7E68" w:rsidRDefault="00C5538A" w:rsidP="00C9460F">
      <w:pPr>
        <w:autoSpaceDE w:val="0"/>
        <w:autoSpaceDN w:val="0"/>
        <w:adjustRightInd w:val="0"/>
        <w:spacing w:after="0"/>
        <w:jc w:val="both"/>
        <w:rPr>
          <w:rFonts w:ascii="Times New Roman" w:hAnsi="Times New Roman" w:cs="Times New Roman"/>
          <w:color w:val="000000"/>
          <w:sz w:val="24"/>
          <w:szCs w:val="24"/>
        </w:rPr>
      </w:pPr>
      <w:r w:rsidRPr="00C5538A">
        <w:rPr>
          <w:rFonts w:ascii="Times New Roman" w:hAnsi="Times New Roman" w:cs="Times New Roman"/>
          <w:color w:val="000000"/>
          <w:sz w:val="24"/>
        </w:rPr>
        <w:t>Durasolv is the patented technology of CIMA labs.</w:t>
      </w:r>
      <w:r w:rsidR="00D474E9" w:rsidRPr="00D474E9">
        <w:rPr>
          <w:rFonts w:ascii="Times New Roman" w:hAnsi="Times New Roman" w:cs="Times New Roman"/>
          <w:color w:val="000000"/>
          <w:sz w:val="24"/>
          <w:szCs w:val="24"/>
        </w:rPr>
        <w:t xml:space="preserve"> </w:t>
      </w:r>
      <w:r w:rsidR="00D474E9" w:rsidRPr="00D474E9">
        <w:rPr>
          <w:rFonts w:ascii="Times New Roman" w:hAnsi="Times New Roman" w:cs="Times New Roman"/>
          <w:color w:val="000000"/>
          <w:sz w:val="24"/>
        </w:rPr>
        <w:t>Tablets produced by this technology have much higher mechanical strength and the production is a faster and effective.</w:t>
      </w:r>
      <w:r w:rsidRPr="00C5538A">
        <w:rPr>
          <w:rFonts w:ascii="Times New Roman" w:hAnsi="Times New Roman" w:cs="Times New Roman"/>
          <w:color w:val="000000"/>
          <w:sz w:val="24"/>
        </w:rPr>
        <w:t xml:space="preserve"> The tablets made by this technology</w:t>
      </w:r>
      <w:r w:rsidR="00DE11F3">
        <w:rPr>
          <w:color w:val="000000"/>
        </w:rPr>
        <w:t xml:space="preserve"> </w:t>
      </w:r>
      <w:r w:rsidRPr="00C5538A">
        <w:rPr>
          <w:rFonts w:ascii="Times New Roman" w:hAnsi="Times New Roman" w:cs="Times New Roman"/>
          <w:color w:val="000000"/>
          <w:sz w:val="24"/>
        </w:rPr>
        <w:t>consist of drug, fill</w:t>
      </w:r>
      <w:r w:rsidR="00C9460F">
        <w:rPr>
          <w:rFonts w:ascii="Times New Roman" w:hAnsi="Times New Roman" w:cs="Times New Roman"/>
          <w:color w:val="000000"/>
          <w:sz w:val="24"/>
        </w:rPr>
        <w:t xml:space="preserve">er and a lubricant. Tablets </w:t>
      </w:r>
      <w:commentRangeStart w:id="35"/>
      <w:r w:rsidR="00C9460F">
        <w:rPr>
          <w:rFonts w:ascii="Times New Roman" w:hAnsi="Times New Roman" w:cs="Times New Roman"/>
          <w:color w:val="000000"/>
          <w:sz w:val="24"/>
        </w:rPr>
        <w:t>are</w:t>
      </w:r>
      <w:r w:rsidRPr="00C5538A">
        <w:rPr>
          <w:rFonts w:ascii="Times New Roman" w:hAnsi="Times New Roman" w:cs="Times New Roman"/>
          <w:color w:val="000000"/>
          <w:sz w:val="24"/>
        </w:rPr>
        <w:t>prepared</w:t>
      </w:r>
      <w:commentRangeEnd w:id="35"/>
      <w:r w:rsidR="00FB1059">
        <w:rPr>
          <w:rStyle w:val="CommentReference"/>
          <w:rFonts w:cs="Mangal"/>
        </w:rPr>
        <w:commentReference w:id="35"/>
      </w:r>
      <w:r w:rsidRPr="00C5538A">
        <w:rPr>
          <w:rFonts w:ascii="Times New Roman" w:hAnsi="Times New Roman" w:cs="Times New Roman"/>
          <w:color w:val="000000"/>
          <w:sz w:val="24"/>
        </w:rPr>
        <w:t xml:space="preserve"> by using conventional tabletting</w:t>
      </w:r>
      <w:r w:rsidR="00DE11F3">
        <w:rPr>
          <w:rFonts w:ascii="Times New Roman" w:hAnsi="Times New Roman" w:cs="Times New Roman"/>
          <w:color w:val="000000"/>
          <w:sz w:val="24"/>
        </w:rPr>
        <w:t xml:space="preserve"> </w:t>
      </w:r>
      <w:r w:rsidRPr="00C5538A">
        <w:rPr>
          <w:rFonts w:ascii="Times New Roman" w:hAnsi="Times New Roman" w:cs="Times New Roman"/>
          <w:color w:val="000000"/>
          <w:sz w:val="24"/>
          <w:szCs w:val="24"/>
        </w:rPr>
        <w:t>equipment and have good rigidity. These can be packaged into conventional packaging</w:t>
      </w:r>
      <w:r w:rsidR="00DE11F3">
        <w:rPr>
          <w:color w:val="000000"/>
        </w:rPr>
        <w:t xml:space="preserve"> </w:t>
      </w:r>
      <w:r w:rsidRPr="00C5538A">
        <w:rPr>
          <w:rFonts w:ascii="Times New Roman" w:hAnsi="Times New Roman" w:cs="Times New Roman"/>
          <w:color w:val="000000"/>
          <w:sz w:val="24"/>
          <w:szCs w:val="24"/>
        </w:rPr>
        <w:t>system like blisters. Durasolv is an appropriate technology for product requiring low amount</w:t>
      </w:r>
      <w:r w:rsidR="00DE11F3">
        <w:rPr>
          <w:color w:val="000000"/>
        </w:rPr>
        <w:t xml:space="preserve"> </w:t>
      </w:r>
      <w:r w:rsidRPr="00C5538A">
        <w:rPr>
          <w:rFonts w:ascii="Times New Roman" w:hAnsi="Times New Roman" w:cs="Times New Roman"/>
          <w:color w:val="000000"/>
          <w:sz w:val="24"/>
          <w:szCs w:val="24"/>
        </w:rPr>
        <w:t>of active ingredients</w:t>
      </w:r>
      <w:r w:rsidR="00492A52">
        <w:rPr>
          <w:rFonts w:ascii="Times New Roman" w:hAnsi="Times New Roman" w:cs="Times New Roman"/>
          <w:color w:val="000000"/>
          <w:sz w:val="24"/>
          <w:szCs w:val="24"/>
          <w:vertAlign w:val="superscript"/>
        </w:rPr>
        <w:t>24</w:t>
      </w:r>
      <w:r w:rsidRPr="00C5538A">
        <w:rPr>
          <w:rFonts w:ascii="Times New Roman" w:hAnsi="Times New Roman" w:cs="Times New Roman"/>
          <w:color w:val="000000"/>
          <w:sz w:val="24"/>
          <w:szCs w:val="24"/>
        </w:rPr>
        <w:t>.</w:t>
      </w:r>
    </w:p>
    <w:p w:rsidR="003C7E68" w:rsidRPr="003C7E68" w:rsidRDefault="00DE11F3" w:rsidP="00C9460F">
      <w:pPr>
        <w:autoSpaceDE w:val="0"/>
        <w:autoSpaceDN w:val="0"/>
        <w:adjustRightInd w:val="0"/>
        <w:spacing w:after="0"/>
        <w:jc w:val="both"/>
        <w:rPr>
          <w:rFonts w:ascii="Times New Roman" w:hAnsi="Times New Roman" w:cs="Times New Roman"/>
          <w:color w:val="000000"/>
          <w:sz w:val="24"/>
          <w:szCs w:val="24"/>
        </w:rPr>
      </w:pPr>
      <w:r w:rsidRPr="003C7E68">
        <w:rPr>
          <w:rFonts w:ascii="Times New Roman" w:hAnsi="Times New Roman" w:cs="Times New Roman"/>
          <w:b/>
          <w:bCs/>
          <w:color w:val="000000"/>
          <w:sz w:val="24"/>
          <w:szCs w:val="24"/>
        </w:rPr>
        <w:t>3.</w:t>
      </w:r>
      <w:r w:rsidR="003C7E68" w:rsidRPr="003C7E68">
        <w:rPr>
          <w:rFonts w:ascii="Times New Roman" w:hAnsi="Times New Roman" w:cs="Times New Roman"/>
          <w:b/>
          <w:bCs/>
          <w:color w:val="000000"/>
          <w:sz w:val="24"/>
          <w:szCs w:val="24"/>
        </w:rPr>
        <w:t xml:space="preserve"> Ziplets Technology</w:t>
      </w:r>
      <w:r w:rsidR="003C7E68" w:rsidRPr="003C7E68">
        <w:rPr>
          <w:rFonts w:ascii="Times New Roman" w:hAnsi="Times New Roman" w:cs="Times New Roman"/>
          <w:color w:val="000000"/>
          <w:sz w:val="24"/>
          <w:szCs w:val="24"/>
        </w:rPr>
        <w:t xml:space="preserve"> </w:t>
      </w:r>
    </w:p>
    <w:p w:rsidR="00475949" w:rsidRDefault="003C7E68" w:rsidP="00C9460F">
      <w:pPr>
        <w:autoSpaceDE w:val="0"/>
        <w:autoSpaceDN w:val="0"/>
        <w:adjustRightInd w:val="0"/>
        <w:spacing w:after="0"/>
        <w:jc w:val="both"/>
        <w:rPr>
          <w:b/>
          <w:bCs/>
          <w:color w:val="000000"/>
        </w:rPr>
      </w:pPr>
      <w:r w:rsidRPr="003C7E68">
        <w:rPr>
          <w:rFonts w:ascii="Times New Roman" w:hAnsi="Times New Roman" w:cs="Times New Roman"/>
          <w:color w:val="000000"/>
          <w:sz w:val="24"/>
          <w:szCs w:val="24"/>
        </w:rPr>
        <w:t>This technology is patented by Passano con Barnago, Italy. It can be used with water insoluble compounds as both bulk actives and as coated microparticles. These tablets are with improved mechanical strength and optimal disintegration time at low compression force.  In fact, tablets composed primarily of water-soluble components oft</w:t>
      </w:r>
      <w:r w:rsidR="00C9460F">
        <w:rPr>
          <w:rFonts w:ascii="Times New Roman" w:hAnsi="Times New Roman" w:cs="Times New Roman"/>
          <w:color w:val="000000"/>
          <w:sz w:val="24"/>
          <w:szCs w:val="24"/>
        </w:rPr>
        <w:t xml:space="preserve">en tend to dissolve rather </w:t>
      </w:r>
      <w:commentRangeStart w:id="36"/>
      <w:r w:rsidR="00C9460F">
        <w:rPr>
          <w:rFonts w:ascii="Times New Roman" w:hAnsi="Times New Roman" w:cs="Times New Roman"/>
          <w:color w:val="000000"/>
          <w:sz w:val="24"/>
          <w:szCs w:val="24"/>
        </w:rPr>
        <w:t>than</w:t>
      </w:r>
      <w:r w:rsidRPr="003C7E68">
        <w:rPr>
          <w:rFonts w:ascii="Times New Roman" w:hAnsi="Times New Roman" w:cs="Times New Roman"/>
          <w:color w:val="000000"/>
          <w:sz w:val="24"/>
          <w:szCs w:val="24"/>
        </w:rPr>
        <w:t>disintegrate</w:t>
      </w:r>
      <w:commentRangeEnd w:id="36"/>
      <w:r w:rsidR="00FB1059">
        <w:rPr>
          <w:rStyle w:val="CommentReference"/>
          <w:rFonts w:cs="Mangal"/>
        </w:rPr>
        <w:commentReference w:id="36"/>
      </w:r>
      <w:r w:rsidRPr="003C7E68">
        <w:rPr>
          <w:rFonts w:ascii="Times New Roman" w:hAnsi="Times New Roman" w:cs="Times New Roman"/>
          <w:color w:val="000000"/>
          <w:sz w:val="24"/>
          <w:szCs w:val="24"/>
        </w:rPr>
        <w:t>, resulting in a much longer disintegration time</w:t>
      </w:r>
      <w:r w:rsidR="00492A52">
        <w:rPr>
          <w:rFonts w:ascii="Times New Roman" w:hAnsi="Times New Roman" w:cs="Times New Roman"/>
          <w:color w:val="000000"/>
          <w:sz w:val="24"/>
          <w:szCs w:val="24"/>
          <w:vertAlign w:val="superscript"/>
        </w:rPr>
        <w:t>24</w:t>
      </w:r>
      <w:r w:rsidRPr="003C7E68">
        <w:rPr>
          <w:rFonts w:ascii="Times New Roman" w:hAnsi="Times New Roman" w:cs="Times New Roman"/>
          <w:color w:val="000000"/>
          <w:sz w:val="24"/>
          <w:szCs w:val="24"/>
        </w:rPr>
        <w:t xml:space="preserve">. </w:t>
      </w:r>
    </w:p>
    <w:p w:rsidR="00C5538A" w:rsidRDefault="00C5538A" w:rsidP="00C9460F">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rPr>
        <w:t xml:space="preserve">4. </w:t>
      </w:r>
      <w:r w:rsidRPr="00C5538A">
        <w:rPr>
          <w:rFonts w:ascii="Times New Roman" w:hAnsi="Times New Roman" w:cs="Times New Roman"/>
          <w:b/>
          <w:bCs/>
          <w:color w:val="000000"/>
          <w:sz w:val="24"/>
        </w:rPr>
        <w:t>Flash Dose Technology</w:t>
      </w:r>
      <w:r w:rsidRPr="00C5538A">
        <w:rPr>
          <w:rFonts w:ascii="Times New Roman" w:hAnsi="Times New Roman" w:cs="Times New Roman"/>
          <w:color w:val="000000"/>
          <w:sz w:val="24"/>
          <w:szCs w:val="24"/>
        </w:rPr>
        <w:t xml:space="preserve"> </w:t>
      </w:r>
    </w:p>
    <w:p w:rsidR="00C5538A" w:rsidRDefault="00C5538A" w:rsidP="00C9460F">
      <w:pPr>
        <w:autoSpaceDE w:val="0"/>
        <w:autoSpaceDN w:val="0"/>
        <w:adjustRightInd w:val="0"/>
        <w:spacing w:after="0"/>
        <w:jc w:val="both"/>
        <w:rPr>
          <w:rFonts w:ascii="Times New Roman" w:hAnsi="Times New Roman" w:cs="Times New Roman"/>
          <w:color w:val="000000"/>
          <w:sz w:val="24"/>
          <w:szCs w:val="24"/>
        </w:rPr>
      </w:pPr>
      <w:r w:rsidRPr="00C5538A">
        <w:rPr>
          <w:rFonts w:ascii="Times New Roman" w:hAnsi="Times New Roman" w:cs="Times New Roman"/>
          <w:color w:val="000000"/>
          <w:sz w:val="24"/>
          <w:szCs w:val="24"/>
        </w:rPr>
        <w:t>Flash dose technology has been patented by fuisz.</w:t>
      </w:r>
      <w:r w:rsidR="00DE11F3" w:rsidRPr="00DE11F3">
        <w:rPr>
          <w:rFonts w:ascii="Times New Roman" w:hAnsi="Times New Roman" w:cs="Times New Roman"/>
          <w:color w:val="000000"/>
          <w:sz w:val="24"/>
          <w:szCs w:val="24"/>
        </w:rPr>
        <w:t xml:space="preserve"> Flash dose tablets consist of self-binding shear form matrix</w:t>
      </w:r>
      <w:r w:rsidR="00DE11F3">
        <w:rPr>
          <w:rFonts w:ascii="Times New Roman" w:hAnsi="Times New Roman" w:cs="Times New Roman"/>
          <w:color w:val="000000"/>
          <w:sz w:val="24"/>
          <w:szCs w:val="24"/>
        </w:rPr>
        <w:t xml:space="preserve"> </w:t>
      </w:r>
      <w:r w:rsidR="00DE11F3" w:rsidRPr="00DE11F3">
        <w:rPr>
          <w:rFonts w:ascii="Times New Roman" w:hAnsi="Times New Roman" w:cs="Times New Roman"/>
          <w:color w:val="000000"/>
          <w:sz w:val="24"/>
          <w:szCs w:val="24"/>
        </w:rPr>
        <w:t>termed as “floss”. Shear form matrices are prepared by flash heat processing.</w:t>
      </w:r>
      <w:r w:rsidRPr="00C5538A">
        <w:rPr>
          <w:rFonts w:ascii="Times New Roman" w:hAnsi="Times New Roman" w:cs="Times New Roman"/>
          <w:color w:val="000000"/>
          <w:sz w:val="24"/>
          <w:szCs w:val="24"/>
        </w:rPr>
        <w:t xml:space="preserve"> Nurofen meltlet, a new form of ibuprofen</w:t>
      </w:r>
      <w:r w:rsidR="00DE11F3">
        <w:rPr>
          <w:color w:val="000000"/>
        </w:rPr>
        <w:t xml:space="preserve"> </w:t>
      </w:r>
      <w:r w:rsidRPr="00C5538A">
        <w:rPr>
          <w:rFonts w:ascii="Times New Roman" w:hAnsi="Times New Roman" w:cs="Times New Roman"/>
          <w:color w:val="000000"/>
          <w:sz w:val="24"/>
          <w:szCs w:val="24"/>
        </w:rPr>
        <w:t>as</w:t>
      </w:r>
      <w:r w:rsidR="00C9460F">
        <w:rPr>
          <w:rFonts w:ascii="Times New Roman" w:hAnsi="Times New Roman" w:cs="Times New Roman"/>
          <w:color w:val="000000"/>
          <w:sz w:val="24"/>
          <w:szCs w:val="24"/>
        </w:rPr>
        <w:t xml:space="preserve"> melt in mouth tablets </w:t>
      </w:r>
      <w:commentRangeStart w:id="37"/>
      <w:r w:rsidR="00C9460F">
        <w:rPr>
          <w:rFonts w:ascii="Times New Roman" w:hAnsi="Times New Roman" w:cs="Times New Roman"/>
          <w:color w:val="000000"/>
          <w:sz w:val="24"/>
          <w:szCs w:val="24"/>
        </w:rPr>
        <w:t>prepared</w:t>
      </w:r>
      <w:r w:rsidRPr="00C5538A">
        <w:rPr>
          <w:rFonts w:ascii="Times New Roman" w:hAnsi="Times New Roman" w:cs="Times New Roman"/>
          <w:color w:val="000000"/>
          <w:sz w:val="24"/>
          <w:szCs w:val="24"/>
        </w:rPr>
        <w:t>using</w:t>
      </w:r>
      <w:commentRangeEnd w:id="37"/>
      <w:r w:rsidR="00FB1059">
        <w:rPr>
          <w:rStyle w:val="CommentReference"/>
          <w:rFonts w:cs="Mangal"/>
        </w:rPr>
        <w:commentReference w:id="37"/>
      </w:r>
      <w:r w:rsidRPr="00C5538A">
        <w:rPr>
          <w:rFonts w:ascii="Times New Roman" w:hAnsi="Times New Roman" w:cs="Times New Roman"/>
          <w:color w:val="000000"/>
          <w:sz w:val="24"/>
          <w:szCs w:val="24"/>
        </w:rPr>
        <w:t xml:space="preserve"> flash dose technology is the first commercial product</w:t>
      </w:r>
      <w:r w:rsidR="00DE11F3">
        <w:rPr>
          <w:color w:val="000000"/>
        </w:rPr>
        <w:t xml:space="preserve"> </w:t>
      </w:r>
      <w:r w:rsidRPr="00C5538A">
        <w:rPr>
          <w:rFonts w:ascii="Times New Roman" w:hAnsi="Times New Roman" w:cs="Times New Roman"/>
          <w:color w:val="000000"/>
          <w:sz w:val="24"/>
          <w:szCs w:val="24"/>
        </w:rPr>
        <w:t>launched by Biovail Corporation</w:t>
      </w:r>
      <w:r w:rsidR="00492A52">
        <w:rPr>
          <w:rFonts w:ascii="Times New Roman" w:hAnsi="Times New Roman" w:cs="Times New Roman"/>
          <w:color w:val="000000"/>
          <w:sz w:val="24"/>
          <w:szCs w:val="24"/>
          <w:vertAlign w:val="superscript"/>
        </w:rPr>
        <w:t>25</w:t>
      </w:r>
      <w:r w:rsidRPr="00C5538A">
        <w:rPr>
          <w:rFonts w:ascii="Times New Roman" w:hAnsi="Times New Roman" w:cs="Times New Roman"/>
          <w:color w:val="000000"/>
          <w:sz w:val="24"/>
          <w:szCs w:val="24"/>
        </w:rPr>
        <w:t xml:space="preserve">. </w:t>
      </w:r>
      <w:r w:rsidRPr="00DE11F3">
        <w:rPr>
          <w:rFonts w:ascii="Times New Roman" w:hAnsi="Times New Roman" w:cs="Times New Roman"/>
          <w:color w:val="000000"/>
          <w:sz w:val="24"/>
          <w:szCs w:val="24"/>
        </w:rPr>
        <w:br/>
      </w:r>
      <w:r>
        <w:rPr>
          <w:rFonts w:ascii="Times New Roman" w:hAnsi="Times New Roman" w:cs="Times New Roman"/>
          <w:b/>
          <w:bCs/>
          <w:color w:val="000000"/>
          <w:sz w:val="24"/>
        </w:rPr>
        <w:t xml:space="preserve">5. </w:t>
      </w:r>
      <w:r w:rsidRPr="00C5538A">
        <w:rPr>
          <w:rFonts w:ascii="Times New Roman" w:hAnsi="Times New Roman" w:cs="Times New Roman"/>
          <w:b/>
          <w:bCs/>
          <w:color w:val="000000"/>
          <w:sz w:val="24"/>
        </w:rPr>
        <w:t>Flash Tab Technology</w:t>
      </w:r>
      <w:r w:rsidRPr="00C5538A">
        <w:rPr>
          <w:rFonts w:ascii="Times New Roman" w:hAnsi="Times New Roman" w:cs="Times New Roman"/>
          <w:color w:val="000000"/>
          <w:sz w:val="24"/>
          <w:szCs w:val="24"/>
        </w:rPr>
        <w:t xml:space="preserve"> </w:t>
      </w:r>
    </w:p>
    <w:p w:rsidR="00DE11F3" w:rsidRPr="00DE6D6D" w:rsidRDefault="00C5538A" w:rsidP="00C9460F">
      <w:pPr>
        <w:autoSpaceDE w:val="0"/>
        <w:autoSpaceDN w:val="0"/>
        <w:adjustRightInd w:val="0"/>
        <w:spacing w:after="0"/>
        <w:jc w:val="both"/>
        <w:rPr>
          <w:rFonts w:ascii="Times New Roman" w:hAnsi="Times New Roman" w:cs="Times New Roman"/>
          <w:color w:val="000000"/>
          <w:sz w:val="24"/>
          <w:szCs w:val="24"/>
        </w:rPr>
      </w:pPr>
      <w:r w:rsidRPr="00C5538A">
        <w:rPr>
          <w:rFonts w:ascii="Times New Roman" w:hAnsi="Times New Roman" w:cs="Times New Roman"/>
          <w:color w:val="000000"/>
          <w:sz w:val="24"/>
          <w:szCs w:val="24"/>
        </w:rPr>
        <w:t>Prographarm laboratories have patented the Flash tab technology.</w:t>
      </w:r>
      <w:r w:rsidR="00DE11F3">
        <w:rPr>
          <w:rFonts w:ascii="Times New Roman" w:hAnsi="Times New Roman" w:cs="Times New Roman"/>
          <w:color w:val="000000"/>
          <w:sz w:val="24"/>
          <w:szCs w:val="24"/>
        </w:rPr>
        <w:t xml:space="preserve"> A</w:t>
      </w:r>
      <w:r w:rsidR="00DE11F3" w:rsidRPr="00C5538A">
        <w:rPr>
          <w:rFonts w:ascii="Times New Roman" w:hAnsi="Times New Roman" w:cs="Times New Roman"/>
          <w:color w:val="000000"/>
          <w:sz w:val="24"/>
          <w:szCs w:val="24"/>
        </w:rPr>
        <w:t>ctive ingredient</w:t>
      </w:r>
      <w:r w:rsidR="00DE11F3">
        <w:rPr>
          <w:rFonts w:ascii="Times New Roman" w:hAnsi="Times New Roman" w:cs="Times New Roman"/>
          <w:color w:val="000000"/>
          <w:sz w:val="24"/>
          <w:szCs w:val="24"/>
        </w:rPr>
        <w:t xml:space="preserve"> is used</w:t>
      </w:r>
      <w:r w:rsidR="00DE11F3" w:rsidRPr="00C5538A">
        <w:rPr>
          <w:rFonts w:ascii="Times New Roman" w:hAnsi="Times New Roman" w:cs="Times New Roman"/>
          <w:color w:val="000000"/>
          <w:sz w:val="24"/>
          <w:szCs w:val="24"/>
        </w:rPr>
        <w:t xml:space="preserve"> in the form of micro crystals</w:t>
      </w:r>
      <w:r w:rsidR="00DE11F3">
        <w:rPr>
          <w:rFonts w:ascii="Times New Roman" w:hAnsi="Times New Roman" w:cs="Times New Roman"/>
          <w:color w:val="000000"/>
          <w:sz w:val="24"/>
          <w:szCs w:val="24"/>
        </w:rPr>
        <w:t xml:space="preserve">. </w:t>
      </w:r>
      <w:r w:rsidRPr="00C5538A">
        <w:rPr>
          <w:rFonts w:ascii="Times New Roman" w:hAnsi="Times New Roman" w:cs="Times New Roman"/>
          <w:color w:val="000000"/>
          <w:sz w:val="24"/>
          <w:szCs w:val="24"/>
        </w:rPr>
        <w:t>Drug micro granules</w:t>
      </w:r>
      <w:r w:rsidR="00DE11F3">
        <w:rPr>
          <w:color w:val="000000"/>
        </w:rPr>
        <w:t xml:space="preserve"> </w:t>
      </w:r>
      <w:r w:rsidRPr="00C5538A">
        <w:rPr>
          <w:rFonts w:ascii="Times New Roman" w:hAnsi="Times New Roman" w:cs="Times New Roman"/>
          <w:color w:val="000000"/>
          <w:sz w:val="24"/>
          <w:szCs w:val="24"/>
        </w:rPr>
        <w:t>may be prepared by using the convent</w:t>
      </w:r>
      <w:r w:rsidR="00DE11F3">
        <w:rPr>
          <w:rFonts w:ascii="Times New Roman" w:hAnsi="Times New Roman" w:cs="Times New Roman"/>
          <w:color w:val="000000"/>
          <w:sz w:val="24"/>
          <w:szCs w:val="24"/>
        </w:rPr>
        <w:t xml:space="preserve">ional </w:t>
      </w:r>
      <w:r w:rsidRPr="00C5538A">
        <w:rPr>
          <w:rFonts w:ascii="Times New Roman" w:hAnsi="Times New Roman" w:cs="Times New Roman"/>
          <w:color w:val="000000"/>
          <w:sz w:val="24"/>
          <w:szCs w:val="24"/>
        </w:rPr>
        <w:t>techniques like coacervation, micro encapsulation</w:t>
      </w:r>
      <w:r w:rsidR="00DE11F3">
        <w:rPr>
          <w:color w:val="000000"/>
        </w:rPr>
        <w:t xml:space="preserve"> </w:t>
      </w:r>
      <w:commentRangeStart w:id="38"/>
      <w:r w:rsidR="00C9460F">
        <w:rPr>
          <w:rFonts w:ascii="Times New Roman" w:hAnsi="Times New Roman" w:cs="Times New Roman"/>
          <w:color w:val="000000"/>
          <w:sz w:val="24"/>
          <w:szCs w:val="24"/>
        </w:rPr>
        <w:t>and</w:t>
      </w:r>
      <w:r w:rsidRPr="00C5538A">
        <w:rPr>
          <w:rFonts w:ascii="Times New Roman" w:hAnsi="Times New Roman" w:cs="Times New Roman"/>
          <w:color w:val="000000"/>
          <w:sz w:val="24"/>
          <w:szCs w:val="24"/>
        </w:rPr>
        <w:t>ex</w:t>
      </w:r>
      <w:r w:rsidR="00DE11F3">
        <w:rPr>
          <w:rFonts w:ascii="Times New Roman" w:hAnsi="Times New Roman" w:cs="Times New Roman"/>
          <w:color w:val="000000"/>
          <w:sz w:val="24"/>
          <w:szCs w:val="24"/>
        </w:rPr>
        <w:t>trusion</w:t>
      </w:r>
      <w:commentRangeEnd w:id="38"/>
      <w:r w:rsidR="00FB1059">
        <w:rPr>
          <w:rStyle w:val="CommentReference"/>
          <w:rFonts w:cs="Mangal"/>
        </w:rPr>
        <w:commentReference w:id="38"/>
      </w:r>
      <w:r w:rsidR="00DE11F3">
        <w:rPr>
          <w:rFonts w:ascii="Times New Roman" w:hAnsi="Times New Roman" w:cs="Times New Roman"/>
          <w:color w:val="000000"/>
          <w:sz w:val="24"/>
          <w:szCs w:val="24"/>
        </w:rPr>
        <w:t xml:space="preserve"> spheronisation. All the </w:t>
      </w:r>
      <w:r w:rsidRPr="00C5538A">
        <w:rPr>
          <w:rFonts w:ascii="Times New Roman" w:hAnsi="Times New Roman" w:cs="Times New Roman"/>
          <w:color w:val="000000"/>
          <w:sz w:val="24"/>
          <w:szCs w:val="24"/>
        </w:rPr>
        <w:t>processing utilized conventional tabletting</w:t>
      </w:r>
      <w:r w:rsidR="00DE11F3">
        <w:rPr>
          <w:color w:val="000000"/>
        </w:rPr>
        <w:t xml:space="preserve"> </w:t>
      </w:r>
      <w:r w:rsidRPr="00C5538A">
        <w:rPr>
          <w:rFonts w:ascii="Times New Roman" w:hAnsi="Times New Roman" w:cs="Times New Roman"/>
          <w:color w:val="000000"/>
          <w:sz w:val="24"/>
          <w:szCs w:val="24"/>
        </w:rPr>
        <w:t>technology</w:t>
      </w:r>
      <w:r w:rsidR="00492A52">
        <w:rPr>
          <w:rFonts w:ascii="Times New Roman" w:hAnsi="Times New Roman" w:cs="Times New Roman"/>
          <w:color w:val="000000"/>
          <w:sz w:val="24"/>
          <w:szCs w:val="24"/>
          <w:vertAlign w:val="superscript"/>
        </w:rPr>
        <w:t>25</w:t>
      </w:r>
      <w:r w:rsidRPr="00C5538A">
        <w:rPr>
          <w:rFonts w:ascii="Times New Roman" w:hAnsi="Times New Roman" w:cs="Times New Roman"/>
          <w:color w:val="000000"/>
          <w:sz w:val="24"/>
          <w:szCs w:val="24"/>
        </w:rPr>
        <w:t>.</w:t>
      </w:r>
    </w:p>
    <w:p w:rsidR="00DE6D6D" w:rsidRPr="00DE6D6D" w:rsidRDefault="00C5538A" w:rsidP="00C9460F">
      <w:pPr>
        <w:autoSpaceDE w:val="0"/>
        <w:autoSpaceDN w:val="0"/>
        <w:adjustRightInd w:val="0"/>
        <w:spacing w:after="0"/>
        <w:jc w:val="both"/>
        <w:rPr>
          <w:rFonts w:ascii="Times New Roman" w:hAnsi="Times New Roman" w:cs="Times New Roman"/>
          <w:b/>
          <w:bCs/>
          <w:color w:val="000000" w:themeColor="text1"/>
          <w:sz w:val="24"/>
          <w:szCs w:val="24"/>
        </w:rPr>
      </w:pPr>
      <w:r w:rsidRPr="00DE6D6D">
        <w:rPr>
          <w:rFonts w:ascii="Times New Roman" w:hAnsi="Times New Roman" w:cs="Times New Roman"/>
          <w:b/>
          <w:bCs/>
          <w:color w:val="000000" w:themeColor="text1"/>
          <w:sz w:val="24"/>
        </w:rPr>
        <w:t xml:space="preserve">6. </w:t>
      </w:r>
      <w:r w:rsidR="00DE6D6D" w:rsidRPr="00DE6D6D">
        <w:rPr>
          <w:rFonts w:ascii="Times New Roman" w:hAnsi="Times New Roman" w:cs="Times New Roman"/>
          <w:b/>
          <w:bCs/>
          <w:color w:val="000000" w:themeColor="text1"/>
          <w:sz w:val="24"/>
          <w:szCs w:val="24"/>
        </w:rPr>
        <w:t xml:space="preserve">Novel </w:t>
      </w:r>
      <w:r w:rsidR="00CE03B5" w:rsidRPr="00DE6D6D">
        <w:rPr>
          <w:rFonts w:ascii="Times New Roman" w:hAnsi="Times New Roman" w:cs="Times New Roman"/>
          <w:b/>
          <w:bCs/>
          <w:color w:val="000000" w:themeColor="text1"/>
          <w:sz w:val="24"/>
          <w:szCs w:val="24"/>
        </w:rPr>
        <w:t>H</w:t>
      </w:r>
      <w:r w:rsidR="00BF6189" w:rsidRPr="00DE6D6D">
        <w:rPr>
          <w:rFonts w:ascii="Times New Roman" w:hAnsi="Times New Roman" w:cs="Times New Roman"/>
          <w:b/>
          <w:bCs/>
          <w:color w:val="000000" w:themeColor="text1"/>
          <w:sz w:val="24"/>
          <w:szCs w:val="24"/>
        </w:rPr>
        <w:t xml:space="preserve">ole </w:t>
      </w:r>
      <w:r w:rsidR="00CE03B5" w:rsidRPr="00DE6D6D">
        <w:rPr>
          <w:rFonts w:ascii="Times New Roman" w:hAnsi="Times New Roman" w:cs="Times New Roman"/>
          <w:b/>
          <w:bCs/>
          <w:color w:val="000000" w:themeColor="text1"/>
          <w:sz w:val="24"/>
          <w:szCs w:val="24"/>
        </w:rPr>
        <w:t>T</w:t>
      </w:r>
      <w:r w:rsidR="00BF6189" w:rsidRPr="00DE6D6D">
        <w:rPr>
          <w:rFonts w:ascii="Times New Roman" w:hAnsi="Times New Roman" w:cs="Times New Roman"/>
          <w:b/>
          <w:bCs/>
          <w:color w:val="000000" w:themeColor="text1"/>
          <w:sz w:val="24"/>
          <w:szCs w:val="24"/>
        </w:rPr>
        <w:t>echnology</w:t>
      </w:r>
    </w:p>
    <w:p w:rsidR="003C7E68" w:rsidRPr="003C7E68" w:rsidRDefault="00DE6D6D" w:rsidP="00C9460F">
      <w:pPr>
        <w:autoSpaceDE w:val="0"/>
        <w:autoSpaceDN w:val="0"/>
        <w:adjustRightInd w:val="0"/>
        <w:spacing w:after="0"/>
        <w:jc w:val="both"/>
        <w:rPr>
          <w:rFonts w:ascii="Times New Roman" w:hAnsi="Times New Roman" w:cs="Times New Roman"/>
          <w:color w:val="050406"/>
          <w:sz w:val="24"/>
          <w:szCs w:val="24"/>
        </w:rPr>
      </w:pPr>
      <w:r w:rsidRPr="00DE11F3">
        <w:rPr>
          <w:rFonts w:ascii="Times New Roman" w:hAnsi="Times New Roman" w:cs="Times New Roman"/>
          <w:color w:val="050406"/>
          <w:sz w:val="24"/>
          <w:szCs w:val="24"/>
        </w:rPr>
        <w:t>It is developed to minimize the disintegratio</w:t>
      </w:r>
      <w:r>
        <w:rPr>
          <w:rFonts w:ascii="Times New Roman" w:hAnsi="Times New Roman" w:cs="Times New Roman"/>
          <w:color w:val="050406"/>
          <w:sz w:val="24"/>
          <w:szCs w:val="24"/>
        </w:rPr>
        <w:t xml:space="preserve">n time and maximize the patient </w:t>
      </w:r>
      <w:r w:rsidRPr="00DE11F3">
        <w:rPr>
          <w:rFonts w:ascii="Times New Roman" w:hAnsi="Times New Roman" w:cs="Times New Roman"/>
          <w:color w:val="050406"/>
          <w:sz w:val="24"/>
          <w:szCs w:val="24"/>
        </w:rPr>
        <w:t>compliance.</w:t>
      </w:r>
      <w:r w:rsidRPr="00DE6D6D">
        <w:rPr>
          <w:rFonts w:ascii="Times New Roman" w:hAnsi="Times New Roman" w:cs="Times New Roman"/>
          <w:color w:val="050406"/>
          <w:sz w:val="24"/>
          <w:szCs w:val="24"/>
        </w:rPr>
        <w:t xml:space="preserve"> </w:t>
      </w:r>
      <w:r w:rsidRPr="00DE11F3">
        <w:rPr>
          <w:rFonts w:ascii="Times New Roman" w:hAnsi="Times New Roman" w:cs="Times New Roman"/>
          <w:color w:val="050406"/>
          <w:sz w:val="24"/>
          <w:szCs w:val="24"/>
        </w:rPr>
        <w:t>Tablets formulated by this</w:t>
      </w:r>
      <w:r>
        <w:rPr>
          <w:rFonts w:ascii="Times New Roman" w:hAnsi="Times New Roman" w:cs="Times New Roman"/>
          <w:color w:val="050406"/>
          <w:sz w:val="24"/>
          <w:szCs w:val="24"/>
        </w:rPr>
        <w:t xml:space="preserve"> </w:t>
      </w:r>
      <w:r w:rsidRPr="00DE11F3">
        <w:rPr>
          <w:rFonts w:ascii="Times New Roman" w:hAnsi="Times New Roman" w:cs="Times New Roman"/>
          <w:color w:val="050406"/>
          <w:sz w:val="24"/>
          <w:szCs w:val="24"/>
        </w:rPr>
        <w:t>technique usually disintegrate in</w:t>
      </w:r>
      <w:r>
        <w:rPr>
          <w:rFonts w:ascii="Times New Roman" w:hAnsi="Times New Roman" w:cs="Times New Roman"/>
          <w:color w:val="050406"/>
          <w:sz w:val="24"/>
          <w:szCs w:val="24"/>
        </w:rPr>
        <w:t xml:space="preserve"> </w:t>
      </w:r>
      <w:r w:rsidRPr="00DE11F3">
        <w:rPr>
          <w:rFonts w:ascii="Times New Roman" w:hAnsi="Times New Roman" w:cs="Times New Roman"/>
          <w:color w:val="050406"/>
          <w:sz w:val="24"/>
          <w:szCs w:val="24"/>
        </w:rPr>
        <w:t>10–20 s.</w:t>
      </w:r>
      <w:r>
        <w:rPr>
          <w:rFonts w:ascii="Times New Roman" w:hAnsi="Times New Roman" w:cs="Times New Roman"/>
          <w:color w:val="050406"/>
          <w:sz w:val="24"/>
          <w:szCs w:val="24"/>
        </w:rPr>
        <w:t>In this technology, h</w:t>
      </w:r>
      <w:r w:rsidRPr="00DE11F3">
        <w:rPr>
          <w:rFonts w:ascii="Times New Roman" w:hAnsi="Times New Roman" w:cs="Times New Roman"/>
          <w:color w:val="050406"/>
          <w:sz w:val="24"/>
          <w:szCs w:val="24"/>
        </w:rPr>
        <w:t>ighly volatile ingredients like ammonium bicarbonate, ammonium</w:t>
      </w:r>
      <w:r>
        <w:rPr>
          <w:rFonts w:ascii="Times New Roman" w:hAnsi="Times New Roman" w:cs="Times New Roman"/>
          <w:color w:val="050406"/>
          <w:sz w:val="24"/>
          <w:szCs w:val="24"/>
        </w:rPr>
        <w:t xml:space="preserve"> </w:t>
      </w:r>
      <w:r w:rsidRPr="00DE11F3">
        <w:rPr>
          <w:rFonts w:ascii="Times New Roman" w:hAnsi="Times New Roman" w:cs="Times New Roman"/>
          <w:color w:val="050406"/>
          <w:sz w:val="24"/>
          <w:szCs w:val="24"/>
        </w:rPr>
        <w:t>carbonate, benzoic acid, camphor, naphthalene, urea,</w:t>
      </w:r>
      <w:r>
        <w:rPr>
          <w:rFonts w:ascii="Times New Roman" w:hAnsi="Times New Roman" w:cs="Times New Roman"/>
          <w:color w:val="050406"/>
          <w:sz w:val="24"/>
          <w:szCs w:val="24"/>
        </w:rPr>
        <w:t xml:space="preserve"> </w:t>
      </w:r>
      <w:r w:rsidRPr="00DE11F3">
        <w:rPr>
          <w:rFonts w:ascii="Times New Roman" w:hAnsi="Times New Roman" w:cs="Times New Roman"/>
          <w:color w:val="050406"/>
          <w:sz w:val="24"/>
          <w:szCs w:val="24"/>
        </w:rPr>
        <w:t>urethane and phthalic anhydride may be compressed</w:t>
      </w:r>
      <w:r>
        <w:rPr>
          <w:rFonts w:ascii="Times New Roman" w:hAnsi="Times New Roman" w:cs="Times New Roman"/>
          <w:color w:val="050406"/>
          <w:sz w:val="24"/>
          <w:szCs w:val="24"/>
        </w:rPr>
        <w:t xml:space="preserve"> </w:t>
      </w:r>
      <w:r w:rsidRPr="00DE11F3">
        <w:rPr>
          <w:rFonts w:ascii="Times New Roman" w:hAnsi="Times New Roman" w:cs="Times New Roman"/>
          <w:color w:val="050406"/>
          <w:sz w:val="24"/>
          <w:szCs w:val="24"/>
        </w:rPr>
        <w:t>along with other excipients into a tablet. These volatil</w:t>
      </w:r>
      <w:r w:rsidR="00C9460F">
        <w:rPr>
          <w:rFonts w:ascii="Times New Roman" w:hAnsi="Times New Roman" w:cs="Times New Roman"/>
          <w:color w:val="050406"/>
          <w:sz w:val="24"/>
          <w:szCs w:val="24"/>
        </w:rPr>
        <w:t xml:space="preserve">e materials are then removed </w:t>
      </w:r>
      <w:commentRangeStart w:id="39"/>
      <w:r w:rsidR="00C9460F">
        <w:rPr>
          <w:rFonts w:ascii="Times New Roman" w:hAnsi="Times New Roman" w:cs="Times New Roman"/>
          <w:color w:val="050406"/>
          <w:sz w:val="24"/>
          <w:szCs w:val="24"/>
        </w:rPr>
        <w:t>by</w:t>
      </w:r>
      <w:r w:rsidRPr="00DE11F3">
        <w:rPr>
          <w:rFonts w:ascii="Times New Roman" w:hAnsi="Times New Roman" w:cs="Times New Roman"/>
          <w:color w:val="050406"/>
          <w:sz w:val="24"/>
          <w:szCs w:val="24"/>
        </w:rPr>
        <w:t>sublimation</w:t>
      </w:r>
      <w:commentRangeEnd w:id="39"/>
      <w:r w:rsidR="00FB1059">
        <w:rPr>
          <w:rStyle w:val="CommentReference"/>
          <w:rFonts w:cs="Mangal"/>
        </w:rPr>
        <w:commentReference w:id="39"/>
      </w:r>
      <w:r w:rsidRPr="00DE11F3">
        <w:rPr>
          <w:rFonts w:ascii="Times New Roman" w:hAnsi="Times New Roman" w:cs="Times New Roman"/>
          <w:color w:val="050406"/>
          <w:sz w:val="24"/>
          <w:szCs w:val="24"/>
        </w:rPr>
        <w:t xml:space="preserve"> creating</w:t>
      </w:r>
      <w:r>
        <w:rPr>
          <w:rFonts w:ascii="Times New Roman" w:hAnsi="Times New Roman" w:cs="Times New Roman"/>
          <w:color w:val="050406"/>
          <w:sz w:val="24"/>
          <w:szCs w:val="24"/>
        </w:rPr>
        <w:t xml:space="preserve"> a highly porous matrix. A</w:t>
      </w:r>
      <w:r w:rsidRPr="00DE11F3">
        <w:rPr>
          <w:rFonts w:ascii="Times New Roman" w:hAnsi="Times New Roman" w:cs="Times New Roman"/>
          <w:color w:val="050406"/>
          <w:sz w:val="24"/>
          <w:szCs w:val="24"/>
        </w:rPr>
        <w:t>bsolute surface area of the tablet</w:t>
      </w:r>
      <w:r>
        <w:rPr>
          <w:rFonts w:ascii="Times New Roman" w:hAnsi="Times New Roman" w:cs="Times New Roman"/>
          <w:color w:val="050406"/>
          <w:sz w:val="24"/>
          <w:szCs w:val="24"/>
        </w:rPr>
        <w:t xml:space="preserve"> </w:t>
      </w:r>
      <w:r w:rsidRPr="00DE11F3">
        <w:rPr>
          <w:rFonts w:ascii="Times New Roman" w:hAnsi="Times New Roman" w:cs="Times New Roman"/>
          <w:color w:val="050406"/>
          <w:sz w:val="24"/>
          <w:szCs w:val="24"/>
        </w:rPr>
        <w:t>increases due to hole formation. The main mechanism</w:t>
      </w:r>
      <w:r>
        <w:rPr>
          <w:rFonts w:ascii="Times New Roman" w:hAnsi="Times New Roman" w:cs="Times New Roman"/>
          <w:color w:val="050406"/>
          <w:sz w:val="24"/>
          <w:szCs w:val="24"/>
        </w:rPr>
        <w:t xml:space="preserve"> </w:t>
      </w:r>
      <w:r w:rsidRPr="00DE11F3">
        <w:rPr>
          <w:rFonts w:ascii="Times New Roman" w:hAnsi="Times New Roman" w:cs="Times New Roman"/>
          <w:color w:val="050406"/>
          <w:sz w:val="24"/>
          <w:szCs w:val="24"/>
        </w:rPr>
        <w:t xml:space="preserve">involved in whole technology is sublimation. </w:t>
      </w:r>
    </w:p>
    <w:p w:rsidR="003C7E68" w:rsidRDefault="00C5538A" w:rsidP="00C9460F">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rPr>
        <w:t xml:space="preserve">7. </w:t>
      </w:r>
      <w:r w:rsidR="003C7E68" w:rsidRPr="00C5538A">
        <w:rPr>
          <w:rFonts w:ascii="Times New Roman" w:hAnsi="Times New Roman" w:cs="Times New Roman"/>
          <w:b/>
          <w:bCs/>
          <w:color w:val="000000"/>
          <w:sz w:val="24"/>
        </w:rPr>
        <w:t>Oraquick Technology</w:t>
      </w:r>
      <w:r w:rsidR="003C7E68" w:rsidRPr="00C5538A">
        <w:rPr>
          <w:rFonts w:ascii="Times New Roman" w:hAnsi="Times New Roman" w:cs="Times New Roman"/>
          <w:color w:val="000000"/>
          <w:sz w:val="24"/>
          <w:szCs w:val="24"/>
        </w:rPr>
        <w:t xml:space="preserve"> </w:t>
      </w:r>
    </w:p>
    <w:p w:rsidR="003C7E68" w:rsidRPr="00950660" w:rsidRDefault="003C7E68" w:rsidP="00C9460F">
      <w:pPr>
        <w:autoSpaceDE w:val="0"/>
        <w:autoSpaceDN w:val="0"/>
        <w:adjustRightInd w:val="0"/>
        <w:spacing w:after="0"/>
        <w:jc w:val="both"/>
        <w:rPr>
          <w:rFonts w:ascii="Times New Roman" w:hAnsi="Times New Roman" w:cs="Times New Roman"/>
          <w:color w:val="000000"/>
          <w:sz w:val="24"/>
          <w:szCs w:val="24"/>
        </w:rPr>
      </w:pPr>
      <w:r w:rsidRPr="00C5538A">
        <w:rPr>
          <w:rFonts w:ascii="Times New Roman" w:hAnsi="Times New Roman" w:cs="Times New Roman"/>
          <w:color w:val="000000"/>
          <w:sz w:val="24"/>
          <w:szCs w:val="24"/>
        </w:rPr>
        <w:t xml:space="preserve">The Oraquick </w:t>
      </w:r>
      <w:commentRangeStart w:id="40"/>
      <w:r w:rsidRPr="00C5538A">
        <w:rPr>
          <w:rFonts w:ascii="Times New Roman" w:hAnsi="Times New Roman" w:cs="Times New Roman"/>
          <w:color w:val="000000"/>
          <w:sz w:val="24"/>
          <w:szCs w:val="24"/>
        </w:rPr>
        <w:t>fastdissolving</w:t>
      </w:r>
      <w:commentRangeEnd w:id="40"/>
      <w:r w:rsidR="00FB1059">
        <w:rPr>
          <w:rStyle w:val="CommentReference"/>
          <w:rFonts w:cs="Mangal"/>
        </w:rPr>
        <w:commentReference w:id="40"/>
      </w:r>
      <w:r w:rsidRPr="00C5538A">
        <w:rPr>
          <w:rFonts w:ascii="Times New Roman" w:hAnsi="Times New Roman" w:cs="Times New Roman"/>
          <w:color w:val="000000"/>
          <w:sz w:val="24"/>
          <w:szCs w:val="24"/>
        </w:rPr>
        <w:t>/ disintegrating tablet formulation utilizes a patented taste</w:t>
      </w:r>
      <w:r w:rsidRPr="00C5538A">
        <w:rPr>
          <w:color w:val="000000"/>
        </w:rPr>
        <w:br/>
      </w:r>
      <w:r w:rsidRPr="00C5538A">
        <w:rPr>
          <w:rFonts w:ascii="Times New Roman" w:hAnsi="Times New Roman" w:cs="Times New Roman"/>
          <w:color w:val="000000"/>
          <w:sz w:val="24"/>
          <w:szCs w:val="24"/>
        </w:rPr>
        <w:t xml:space="preserve">masking technology. </w:t>
      </w:r>
      <w:r>
        <w:rPr>
          <w:rFonts w:ascii="Times New Roman" w:hAnsi="Times New Roman" w:cs="Times New Roman"/>
          <w:color w:val="000000"/>
          <w:sz w:val="24"/>
          <w:szCs w:val="24"/>
        </w:rPr>
        <w:t xml:space="preserve">There is no utilization of solvents to mask taste, thus </w:t>
      </w:r>
      <w:r w:rsidRPr="00C5538A">
        <w:rPr>
          <w:rFonts w:ascii="Times New Roman" w:hAnsi="Times New Roman" w:cs="Times New Roman"/>
          <w:color w:val="000000"/>
          <w:sz w:val="24"/>
          <w:szCs w:val="24"/>
        </w:rPr>
        <w:t>leads to faster and more efficient production.</w:t>
      </w:r>
      <w:r>
        <w:rPr>
          <w:rFonts w:ascii="Times New Roman" w:hAnsi="Times New Roman" w:cs="Times New Roman"/>
          <w:color w:val="000000"/>
          <w:sz w:val="24"/>
          <w:szCs w:val="24"/>
        </w:rPr>
        <w:t xml:space="preserve">  Since there is</w:t>
      </w:r>
      <w:r w:rsidRPr="00C5538A">
        <w:rPr>
          <w:rFonts w:ascii="Times New Roman" w:hAnsi="Times New Roman" w:cs="Times New Roman"/>
          <w:color w:val="000000"/>
          <w:sz w:val="24"/>
          <w:szCs w:val="24"/>
        </w:rPr>
        <w:t xml:space="preserve"> lower heat of production thanalternative fast dissolving/ disintegrating technologies</w:t>
      </w:r>
      <w:r>
        <w:rPr>
          <w:rFonts w:ascii="Times New Roman" w:hAnsi="Times New Roman" w:cs="Times New Roman"/>
          <w:color w:val="000000"/>
          <w:sz w:val="24"/>
          <w:szCs w:val="24"/>
        </w:rPr>
        <w:t xml:space="preserve">, so it is </w:t>
      </w:r>
      <w:r w:rsidRPr="00C5538A">
        <w:rPr>
          <w:rFonts w:ascii="Times New Roman" w:hAnsi="Times New Roman" w:cs="Times New Roman"/>
          <w:color w:val="000000"/>
          <w:sz w:val="24"/>
          <w:szCs w:val="24"/>
        </w:rPr>
        <w:t>appropriate for heat</w:t>
      </w:r>
      <w:r>
        <w:rPr>
          <w:rFonts w:ascii="Times New Roman" w:hAnsi="Times New Roman" w:cs="Times New Roman"/>
          <w:color w:val="000000"/>
          <w:sz w:val="24"/>
          <w:szCs w:val="24"/>
        </w:rPr>
        <w:t xml:space="preserve"> </w:t>
      </w:r>
      <w:r w:rsidRPr="00C5538A">
        <w:rPr>
          <w:rFonts w:ascii="Times New Roman" w:hAnsi="Times New Roman" w:cs="Times New Roman"/>
          <w:color w:val="000000"/>
          <w:sz w:val="24"/>
          <w:szCs w:val="24"/>
        </w:rPr>
        <w:t>sensitive drugs. Oraquick claims quick dissolution in a matter of seconds</w:t>
      </w:r>
      <w:commentRangeEnd w:id="32"/>
      <w:r w:rsidR="00A96587">
        <w:rPr>
          <w:rStyle w:val="CommentReference"/>
          <w:rFonts w:cs="Mangal"/>
        </w:rPr>
        <w:commentReference w:id="32"/>
      </w:r>
      <w:r w:rsidRPr="00C5538A">
        <w:rPr>
          <w:rFonts w:ascii="Times New Roman" w:hAnsi="Times New Roman" w:cs="Times New Roman"/>
          <w:color w:val="000000"/>
          <w:sz w:val="24"/>
          <w:szCs w:val="24"/>
        </w:rPr>
        <w:t>, with good</w:t>
      </w:r>
      <w:r>
        <w:rPr>
          <w:color w:val="000000"/>
        </w:rPr>
        <w:t xml:space="preserve"> </w:t>
      </w:r>
      <w:r w:rsidRPr="00C5538A">
        <w:rPr>
          <w:rFonts w:ascii="Times New Roman" w:hAnsi="Times New Roman" w:cs="Times New Roman"/>
          <w:color w:val="000000"/>
          <w:sz w:val="24"/>
          <w:szCs w:val="24"/>
        </w:rPr>
        <w:t>taste</w:t>
      </w:r>
      <w:r>
        <w:rPr>
          <w:rFonts w:ascii="Times New Roman" w:hAnsi="Times New Roman" w:cs="Times New Roman"/>
          <w:color w:val="000000"/>
          <w:sz w:val="24"/>
          <w:szCs w:val="24"/>
        </w:rPr>
        <w:t xml:space="preserve"> </w:t>
      </w:r>
      <w:r w:rsidRPr="00C5538A">
        <w:rPr>
          <w:rFonts w:ascii="Times New Roman" w:hAnsi="Times New Roman" w:cs="Times New Roman"/>
          <w:color w:val="000000"/>
          <w:sz w:val="24"/>
          <w:szCs w:val="24"/>
        </w:rPr>
        <w:t>masking</w:t>
      </w:r>
      <w:r w:rsidR="00492A52">
        <w:rPr>
          <w:rFonts w:ascii="Times New Roman" w:hAnsi="Times New Roman" w:cs="Times New Roman"/>
          <w:color w:val="000000"/>
          <w:sz w:val="24"/>
          <w:szCs w:val="24"/>
          <w:vertAlign w:val="superscript"/>
        </w:rPr>
        <w:t>24</w:t>
      </w:r>
      <w:r w:rsidRPr="00C5538A">
        <w:rPr>
          <w:rFonts w:ascii="Times New Roman" w:hAnsi="Times New Roman" w:cs="Times New Roman"/>
          <w:color w:val="000000"/>
          <w:sz w:val="24"/>
          <w:szCs w:val="24"/>
        </w:rPr>
        <w:t xml:space="preserve">. </w:t>
      </w:r>
    </w:p>
    <w:p w:rsidR="003C7E68" w:rsidRDefault="003C7E68" w:rsidP="00C9460F">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rPr>
        <w:lastRenderedPageBreak/>
        <w:t xml:space="preserve">8. </w:t>
      </w:r>
      <w:commentRangeStart w:id="41"/>
      <w:r w:rsidRPr="00C5538A">
        <w:rPr>
          <w:rFonts w:ascii="Times New Roman" w:hAnsi="Times New Roman" w:cs="Times New Roman"/>
          <w:b/>
          <w:bCs/>
          <w:color w:val="000000"/>
          <w:sz w:val="24"/>
        </w:rPr>
        <w:t>Quicksolv Technology</w:t>
      </w:r>
      <w:r w:rsidRPr="00C5538A">
        <w:rPr>
          <w:rFonts w:ascii="Times New Roman" w:hAnsi="Times New Roman" w:cs="Times New Roman"/>
          <w:color w:val="000000"/>
          <w:sz w:val="24"/>
          <w:szCs w:val="24"/>
        </w:rPr>
        <w:t xml:space="preserve"> </w:t>
      </w:r>
    </w:p>
    <w:p w:rsidR="003C7E68" w:rsidRPr="003C7E68" w:rsidRDefault="003C7E68" w:rsidP="00C9460F">
      <w:pPr>
        <w:autoSpaceDE w:val="0"/>
        <w:autoSpaceDN w:val="0"/>
        <w:adjustRightInd w:val="0"/>
        <w:spacing w:after="0"/>
        <w:jc w:val="both"/>
        <w:rPr>
          <w:b/>
          <w:bCs/>
          <w:color w:val="000000"/>
        </w:rPr>
      </w:pPr>
      <w:r w:rsidRPr="00C5538A">
        <w:rPr>
          <w:rFonts w:ascii="Times New Roman" w:hAnsi="Times New Roman" w:cs="Times New Roman"/>
          <w:color w:val="000000"/>
          <w:sz w:val="24"/>
          <w:szCs w:val="24"/>
        </w:rPr>
        <w:t xml:space="preserve">This technology is patented by </w:t>
      </w:r>
      <w:r w:rsidRPr="003C7E68">
        <w:rPr>
          <w:rFonts w:ascii="Cambria" w:hAnsi="Cambria"/>
          <w:color w:val="000000"/>
          <w:szCs w:val="22"/>
        </w:rPr>
        <w:t xml:space="preserve">Janssen Pharmaceutica, </w:t>
      </w:r>
      <w:commentRangeStart w:id="42"/>
      <w:r w:rsidRPr="003C7E68">
        <w:rPr>
          <w:rFonts w:ascii="Cambria" w:hAnsi="Cambria"/>
          <w:color w:val="000000"/>
          <w:szCs w:val="22"/>
        </w:rPr>
        <w:t>Beese,Belgium</w:t>
      </w:r>
      <w:commentRangeEnd w:id="42"/>
      <w:r w:rsidR="00FB1059">
        <w:rPr>
          <w:rStyle w:val="CommentReference"/>
          <w:rFonts w:cs="Mangal"/>
        </w:rPr>
        <w:commentReference w:id="42"/>
      </w:r>
      <w:r w:rsidRPr="00C5538A">
        <w:rPr>
          <w:rFonts w:ascii="Times New Roman" w:hAnsi="Times New Roman" w:cs="Times New Roman"/>
          <w:color w:val="000000"/>
          <w:sz w:val="24"/>
          <w:szCs w:val="24"/>
        </w:rPr>
        <w:t>. It utilizes two solvents in</w:t>
      </w:r>
      <w:r w:rsidRPr="00C5538A">
        <w:rPr>
          <w:color w:val="000000"/>
        </w:rPr>
        <w:br/>
      </w:r>
      <w:r w:rsidRPr="00C5538A">
        <w:rPr>
          <w:rFonts w:ascii="Times New Roman" w:hAnsi="Times New Roman" w:cs="Times New Roman"/>
          <w:color w:val="000000"/>
          <w:sz w:val="24"/>
          <w:szCs w:val="24"/>
        </w:rPr>
        <w:t>formulating a matrix, which disintegrates instantly.</w:t>
      </w:r>
      <w:r w:rsidRPr="003C7E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P</w:t>
      </w:r>
      <w:r w:rsidRPr="00C5538A">
        <w:rPr>
          <w:rFonts w:ascii="Times New Roman" w:hAnsi="Times New Roman" w:cs="Times New Roman"/>
          <w:color w:val="000000"/>
          <w:sz w:val="24"/>
          <w:szCs w:val="24"/>
        </w:rPr>
        <w:t>roduct formed</w:t>
      </w:r>
      <w:r w:rsidR="00C9460F">
        <w:rPr>
          <w:rFonts w:ascii="Times New Roman" w:hAnsi="Times New Roman" w:cs="Times New Roman"/>
          <w:color w:val="000000"/>
          <w:sz w:val="24"/>
          <w:szCs w:val="24"/>
        </w:rPr>
        <w:t xml:space="preserve"> by this</w:t>
      </w:r>
      <w:r>
        <w:rPr>
          <w:rFonts w:ascii="Times New Roman" w:hAnsi="Times New Roman" w:cs="Times New Roman"/>
          <w:color w:val="000000"/>
          <w:sz w:val="24"/>
          <w:szCs w:val="24"/>
        </w:rPr>
        <w:t>technology</w:t>
      </w:r>
      <w:r w:rsidRPr="00C5538A">
        <w:rPr>
          <w:rFonts w:ascii="Times New Roman" w:hAnsi="Times New Roman" w:cs="Times New Roman"/>
          <w:color w:val="000000"/>
          <w:sz w:val="24"/>
          <w:szCs w:val="24"/>
        </w:rPr>
        <w:t xml:space="preserve"> has</w:t>
      </w:r>
      <w:r w:rsidRPr="00C5538A">
        <w:rPr>
          <w:color w:val="000000"/>
        </w:rPr>
        <w:br/>
      </w:r>
      <w:r w:rsidRPr="00C5538A">
        <w:rPr>
          <w:rFonts w:ascii="Times New Roman" w:hAnsi="Times New Roman" w:cs="Times New Roman"/>
          <w:color w:val="000000"/>
          <w:sz w:val="24"/>
          <w:szCs w:val="24"/>
        </w:rPr>
        <w:t>uniform porosity and adequate strength for handling. Methodology includes dissolving matrix</w:t>
      </w:r>
      <w:r w:rsidRPr="00C5538A">
        <w:rPr>
          <w:color w:val="000000"/>
        </w:rPr>
        <w:br/>
      </w:r>
      <w:r w:rsidRPr="00C5538A">
        <w:rPr>
          <w:rFonts w:ascii="Times New Roman" w:hAnsi="Times New Roman" w:cs="Times New Roman"/>
          <w:color w:val="000000"/>
          <w:sz w:val="24"/>
          <w:szCs w:val="24"/>
        </w:rPr>
        <w:t>components in water and the solution or dispersion is frozen. Then dry the matrix by</w:t>
      </w:r>
      <w:r w:rsidRPr="00C5538A">
        <w:rPr>
          <w:color w:val="000000"/>
        </w:rPr>
        <w:br/>
      </w:r>
      <w:r w:rsidRPr="00C5538A">
        <w:rPr>
          <w:rFonts w:ascii="Times New Roman" w:hAnsi="Times New Roman" w:cs="Times New Roman"/>
          <w:color w:val="000000"/>
          <w:sz w:val="24"/>
          <w:szCs w:val="24"/>
        </w:rPr>
        <w:t>removing water using an excess of alcohol (solvent extraction)</w:t>
      </w:r>
      <w:r w:rsidR="00492A52">
        <w:rPr>
          <w:rFonts w:ascii="Times New Roman" w:hAnsi="Times New Roman" w:cs="Times New Roman"/>
          <w:color w:val="000000"/>
          <w:sz w:val="24"/>
          <w:szCs w:val="24"/>
          <w:vertAlign w:val="superscript"/>
        </w:rPr>
        <w:t>23</w:t>
      </w:r>
      <w:r w:rsidRPr="00C5538A">
        <w:rPr>
          <w:rFonts w:ascii="Times New Roman" w:hAnsi="Times New Roman" w:cs="Times New Roman"/>
          <w:color w:val="000000"/>
          <w:sz w:val="24"/>
          <w:szCs w:val="24"/>
        </w:rPr>
        <w:t xml:space="preserve">. </w:t>
      </w:r>
    </w:p>
    <w:p w:rsidR="00C5538A" w:rsidRDefault="00C5538A" w:rsidP="00C9460F">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rPr>
        <w:t xml:space="preserve">9. </w:t>
      </w:r>
      <w:r w:rsidRPr="00C5538A">
        <w:rPr>
          <w:rFonts w:ascii="Times New Roman" w:hAnsi="Times New Roman" w:cs="Times New Roman"/>
          <w:b/>
          <w:bCs/>
          <w:color w:val="000000"/>
          <w:sz w:val="24"/>
        </w:rPr>
        <w:t>Lyoc Technology</w:t>
      </w:r>
      <w:r w:rsidRPr="00C5538A">
        <w:rPr>
          <w:rFonts w:ascii="Times New Roman" w:hAnsi="Times New Roman" w:cs="Times New Roman"/>
          <w:color w:val="000000"/>
          <w:sz w:val="24"/>
          <w:szCs w:val="24"/>
        </w:rPr>
        <w:t xml:space="preserve"> </w:t>
      </w:r>
    </w:p>
    <w:p w:rsidR="003C7E68" w:rsidRPr="003C7E68" w:rsidRDefault="00C5538A" w:rsidP="00C9460F">
      <w:pPr>
        <w:autoSpaceDE w:val="0"/>
        <w:autoSpaceDN w:val="0"/>
        <w:adjustRightInd w:val="0"/>
        <w:spacing w:after="0"/>
        <w:jc w:val="both"/>
        <w:rPr>
          <w:rFonts w:ascii="Times New Roman" w:hAnsi="Times New Roman" w:cs="Times New Roman"/>
          <w:color w:val="000000"/>
          <w:sz w:val="24"/>
          <w:szCs w:val="24"/>
        </w:rPr>
      </w:pPr>
      <w:r w:rsidRPr="00C5538A">
        <w:rPr>
          <w:rFonts w:ascii="Times New Roman" w:hAnsi="Times New Roman" w:cs="Times New Roman"/>
          <w:color w:val="000000"/>
          <w:sz w:val="24"/>
          <w:szCs w:val="24"/>
        </w:rPr>
        <w:t>Lyoc technology is patented by pharmalyoc.</w:t>
      </w:r>
      <w:r w:rsidR="003C7E68">
        <w:rPr>
          <w:rFonts w:ascii="Times New Roman" w:hAnsi="Times New Roman" w:cs="Times New Roman"/>
          <w:color w:val="000000"/>
          <w:sz w:val="24"/>
          <w:szCs w:val="24"/>
        </w:rPr>
        <w:t xml:space="preserve"> It </w:t>
      </w:r>
      <w:r w:rsidR="003C7E68" w:rsidRPr="003C7E68">
        <w:rPr>
          <w:rFonts w:ascii="Cambria" w:hAnsi="Cambria"/>
          <w:color w:val="323232"/>
          <w:szCs w:val="22"/>
        </w:rPr>
        <w:t>utilizes a freeze drying process but it differs</w:t>
      </w:r>
      <w:r w:rsidR="003C7E68" w:rsidRPr="003C7E68">
        <w:rPr>
          <w:rFonts w:ascii="Cambria" w:hAnsi="Cambria"/>
          <w:color w:val="323232"/>
          <w:szCs w:val="22"/>
        </w:rPr>
        <w:br/>
        <w:t xml:space="preserve">from Zydis in that the product is frozen on the freeze dryer shelves. </w:t>
      </w:r>
      <w:r w:rsidR="00C9460F">
        <w:rPr>
          <w:rFonts w:ascii="Times New Roman" w:hAnsi="Times New Roman" w:cs="Times New Roman"/>
          <w:color w:val="000000"/>
          <w:sz w:val="24"/>
          <w:szCs w:val="24"/>
        </w:rPr>
        <w:t xml:space="preserve"> Oil in water</w:t>
      </w:r>
      <w:r w:rsidRPr="00C5538A">
        <w:rPr>
          <w:rFonts w:ascii="Times New Roman" w:hAnsi="Times New Roman" w:cs="Times New Roman"/>
          <w:color w:val="000000"/>
          <w:sz w:val="24"/>
          <w:szCs w:val="24"/>
        </w:rPr>
        <w:t>emulsion is prepared and placed</w:t>
      </w:r>
      <w:r w:rsidR="003C7E68">
        <w:rPr>
          <w:color w:val="000000"/>
        </w:rPr>
        <w:t xml:space="preserve"> </w:t>
      </w:r>
      <w:r w:rsidRPr="00C5538A">
        <w:rPr>
          <w:rFonts w:ascii="Times New Roman" w:hAnsi="Times New Roman" w:cs="Times New Roman"/>
          <w:color w:val="000000"/>
          <w:sz w:val="24"/>
          <w:szCs w:val="24"/>
        </w:rPr>
        <w:t xml:space="preserve">directly into blister cavities followed by freeze-drying. </w:t>
      </w:r>
      <w:commentRangeStart w:id="43"/>
      <w:r w:rsidRPr="00C5538A">
        <w:rPr>
          <w:rFonts w:ascii="Times New Roman" w:hAnsi="Times New Roman" w:cs="Times New Roman"/>
          <w:color w:val="000000"/>
          <w:sz w:val="24"/>
          <w:szCs w:val="24"/>
        </w:rPr>
        <w:t>Nonhomogeneity</w:t>
      </w:r>
      <w:commentRangeEnd w:id="43"/>
      <w:r w:rsidR="00FB1059">
        <w:rPr>
          <w:rStyle w:val="CommentReference"/>
          <w:rFonts w:cs="Mangal"/>
        </w:rPr>
        <w:commentReference w:id="43"/>
      </w:r>
      <w:r w:rsidRPr="00C5538A">
        <w:rPr>
          <w:rFonts w:ascii="Times New Roman" w:hAnsi="Times New Roman" w:cs="Times New Roman"/>
          <w:color w:val="000000"/>
          <w:sz w:val="24"/>
          <w:szCs w:val="24"/>
        </w:rPr>
        <w:t xml:space="preserve"> during freeze-drying</w:t>
      </w:r>
      <w:r w:rsidR="003C7E68">
        <w:rPr>
          <w:color w:val="000000"/>
        </w:rPr>
        <w:t xml:space="preserve"> </w:t>
      </w:r>
      <w:r w:rsidRPr="00C5538A">
        <w:rPr>
          <w:rFonts w:ascii="Times New Roman" w:hAnsi="Times New Roman" w:cs="Times New Roman"/>
          <w:color w:val="000000"/>
          <w:sz w:val="24"/>
          <w:szCs w:val="24"/>
        </w:rPr>
        <w:t>is avoided by incorporating inert filler to increase the viscosity finally the sedimentation.</w:t>
      </w:r>
      <w:r w:rsidR="003C7E68">
        <w:rPr>
          <w:color w:val="000000"/>
        </w:rPr>
        <w:t xml:space="preserve"> </w:t>
      </w:r>
      <w:r w:rsidRPr="00C5538A">
        <w:rPr>
          <w:rFonts w:ascii="Times New Roman" w:hAnsi="Times New Roman" w:cs="Times New Roman"/>
          <w:color w:val="000000"/>
          <w:sz w:val="24"/>
          <w:szCs w:val="24"/>
        </w:rPr>
        <w:t>High proportion of filler reduces porosity of tablets due to which disintegration is lowered.</w:t>
      </w:r>
    </w:p>
    <w:p w:rsidR="003C7E68" w:rsidRDefault="003C7E68" w:rsidP="00C9460F">
      <w:pPr>
        <w:autoSpaceDE w:val="0"/>
        <w:autoSpaceDN w:val="0"/>
        <w:adjustRightInd w:val="0"/>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 </w:t>
      </w:r>
      <w:r w:rsidRPr="003C7E68">
        <w:rPr>
          <w:rFonts w:ascii="Times New Roman" w:hAnsi="Times New Roman" w:cs="Times New Roman"/>
          <w:b/>
          <w:bCs/>
          <w:color w:val="000000"/>
          <w:sz w:val="24"/>
          <w:szCs w:val="24"/>
        </w:rPr>
        <w:t>Pharmabrust Technology</w:t>
      </w:r>
    </w:p>
    <w:p w:rsidR="00F215E2" w:rsidRDefault="003C7E68" w:rsidP="00C9460F">
      <w:pPr>
        <w:autoSpaceDE w:val="0"/>
        <w:autoSpaceDN w:val="0"/>
        <w:adjustRightInd w:val="0"/>
        <w:spacing w:after="0"/>
        <w:jc w:val="both"/>
        <w:rPr>
          <w:rFonts w:ascii="Times New Roman" w:hAnsi="Times New Roman" w:cs="Times New Roman"/>
          <w:color w:val="000000"/>
          <w:sz w:val="24"/>
          <w:szCs w:val="24"/>
        </w:rPr>
      </w:pPr>
      <w:r w:rsidRPr="003C7E68">
        <w:rPr>
          <w:rFonts w:ascii="Times New Roman" w:hAnsi="Times New Roman" w:cs="Times New Roman"/>
          <w:color w:val="000000"/>
          <w:sz w:val="24"/>
          <w:szCs w:val="24"/>
        </w:rPr>
        <w:t>Pharmaburst technology is being patented by SPI pharma.</w:t>
      </w:r>
      <w:r w:rsidR="00950660">
        <w:rPr>
          <w:rFonts w:ascii="Times New Roman" w:hAnsi="Times New Roman" w:cs="Times New Roman"/>
          <w:color w:val="000000"/>
          <w:sz w:val="24"/>
          <w:szCs w:val="24"/>
        </w:rPr>
        <w:t xml:space="preserve"> Tablet prepared by this technique </w:t>
      </w:r>
      <w:r w:rsidR="00950660" w:rsidRPr="00950660">
        <w:rPr>
          <w:rFonts w:ascii="Times New Roman" w:hAnsi="Times New Roman" w:cs="Times New Roman"/>
          <w:color w:val="000000"/>
          <w:sz w:val="24"/>
          <w:szCs w:val="24"/>
        </w:rPr>
        <w:t xml:space="preserve"> </w:t>
      </w:r>
      <w:r w:rsidR="00950660" w:rsidRPr="003C7E68">
        <w:rPr>
          <w:rFonts w:ascii="Times New Roman" w:hAnsi="Times New Roman" w:cs="Times New Roman"/>
          <w:color w:val="000000"/>
          <w:sz w:val="24"/>
          <w:szCs w:val="24"/>
        </w:rPr>
        <w:t>dissolve within 30-40 seconds.</w:t>
      </w:r>
      <w:r w:rsidRPr="003C7E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tablet manufactured by this </w:t>
      </w:r>
      <w:r w:rsidRPr="003C7E68">
        <w:rPr>
          <w:rFonts w:ascii="Times New Roman" w:hAnsi="Times New Roman" w:cs="Times New Roman"/>
          <w:color w:val="000000"/>
          <w:sz w:val="24"/>
          <w:szCs w:val="24"/>
        </w:rPr>
        <w:t>process</w:t>
      </w:r>
      <w:r>
        <w:rPr>
          <w:rFonts w:ascii="Times New Roman" w:hAnsi="Times New Roman" w:cs="Times New Roman"/>
          <w:color w:val="000000"/>
          <w:sz w:val="24"/>
          <w:szCs w:val="24"/>
        </w:rPr>
        <w:t xml:space="preserve"> </w:t>
      </w:r>
      <w:r w:rsidRPr="003C7E68">
        <w:rPr>
          <w:rFonts w:ascii="Times New Roman" w:hAnsi="Times New Roman" w:cs="Times New Roman"/>
          <w:color w:val="000000"/>
          <w:sz w:val="24"/>
          <w:szCs w:val="24"/>
        </w:rPr>
        <w:t xml:space="preserve">involves a </w:t>
      </w:r>
      <w:commentRangeStart w:id="44"/>
      <w:r w:rsidRPr="003C7E68">
        <w:rPr>
          <w:rFonts w:ascii="Times New Roman" w:hAnsi="Times New Roman" w:cs="Times New Roman"/>
          <w:color w:val="000000"/>
          <w:sz w:val="24"/>
          <w:szCs w:val="24"/>
        </w:rPr>
        <w:t>dryblend</w:t>
      </w:r>
      <w:commentRangeEnd w:id="44"/>
      <w:r w:rsidR="00FB1059">
        <w:rPr>
          <w:rStyle w:val="CommentReference"/>
          <w:rFonts w:cs="Mangal"/>
        </w:rPr>
        <w:commentReference w:id="44"/>
      </w:r>
      <w:r w:rsidRPr="003C7E68">
        <w:rPr>
          <w:rFonts w:ascii="Times New Roman" w:hAnsi="Times New Roman" w:cs="Times New Roman"/>
          <w:color w:val="000000"/>
          <w:sz w:val="24"/>
          <w:szCs w:val="24"/>
        </w:rPr>
        <w:t xml:space="preserve"> of a drug, flavors, and lubricant then followed by compression into tablets</w:t>
      </w:r>
      <w:r w:rsidR="00492A52">
        <w:rPr>
          <w:rFonts w:ascii="Times New Roman" w:hAnsi="Times New Roman" w:cs="Times New Roman"/>
          <w:color w:val="000000"/>
          <w:sz w:val="24"/>
          <w:szCs w:val="24"/>
          <w:vertAlign w:val="superscript"/>
        </w:rPr>
        <w:t>26</w:t>
      </w:r>
      <w:r w:rsidR="009506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rsidR="003C7E68" w:rsidRPr="005155FF" w:rsidRDefault="00950660" w:rsidP="00C9460F">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11. </w:t>
      </w:r>
      <w:r w:rsidR="003C7E68" w:rsidRPr="003C7E68">
        <w:rPr>
          <w:rFonts w:ascii="Times New Roman" w:hAnsi="Times New Roman" w:cs="Times New Roman"/>
          <w:b/>
          <w:bCs/>
          <w:color w:val="000000"/>
          <w:sz w:val="24"/>
          <w:szCs w:val="24"/>
        </w:rPr>
        <w:t>Frosta technology:</w:t>
      </w:r>
    </w:p>
    <w:p w:rsidR="00950660" w:rsidRDefault="003C7E68" w:rsidP="00C9460F">
      <w:pPr>
        <w:autoSpaceDE w:val="0"/>
        <w:autoSpaceDN w:val="0"/>
        <w:adjustRightInd w:val="0"/>
        <w:spacing w:after="0"/>
        <w:jc w:val="both"/>
        <w:rPr>
          <w:rFonts w:ascii="Times New Roman" w:hAnsi="Times New Roman" w:cs="Times New Roman"/>
          <w:color w:val="000000"/>
          <w:sz w:val="24"/>
          <w:szCs w:val="24"/>
        </w:rPr>
      </w:pPr>
      <w:r w:rsidRPr="003C7E68">
        <w:rPr>
          <w:rFonts w:ascii="Times New Roman" w:hAnsi="Times New Roman" w:cs="Times New Roman"/>
          <w:color w:val="000000"/>
          <w:sz w:val="24"/>
          <w:szCs w:val="24"/>
        </w:rPr>
        <w:t>Akina patents this technology.</w:t>
      </w:r>
      <w:r w:rsidR="00950660">
        <w:rPr>
          <w:rFonts w:ascii="Times New Roman" w:hAnsi="Times New Roman" w:cs="Times New Roman"/>
          <w:color w:val="000000"/>
          <w:sz w:val="24"/>
          <w:szCs w:val="24"/>
        </w:rPr>
        <w:t xml:space="preserve"> Plastic granules are prepared and compressed</w:t>
      </w:r>
      <w:r w:rsidRPr="003C7E68">
        <w:rPr>
          <w:rFonts w:ascii="Times New Roman" w:hAnsi="Times New Roman" w:cs="Times New Roman"/>
          <w:color w:val="000000"/>
          <w:sz w:val="24"/>
          <w:szCs w:val="24"/>
        </w:rPr>
        <w:t xml:space="preserve"> at low pressure to produce strong tablets with high porosity. Plastic granules</w:t>
      </w:r>
      <w:r w:rsidR="00AF52B2">
        <w:rPr>
          <w:rFonts w:ascii="Times New Roman" w:hAnsi="Times New Roman" w:cs="Times New Roman"/>
          <w:color w:val="000000"/>
          <w:sz w:val="24"/>
          <w:szCs w:val="24"/>
        </w:rPr>
        <w:t xml:space="preserve"> </w:t>
      </w:r>
      <w:r w:rsidRPr="003C7E68">
        <w:rPr>
          <w:rFonts w:ascii="Times New Roman" w:hAnsi="Times New Roman" w:cs="Times New Roman"/>
          <w:color w:val="000000"/>
          <w:sz w:val="24"/>
          <w:szCs w:val="24"/>
        </w:rPr>
        <w:t>composed of porous and plastic material, water penetration enhancer, and binder. The process</w:t>
      </w:r>
      <w:r w:rsidR="00A4318F">
        <w:rPr>
          <w:rFonts w:ascii="Times New Roman" w:hAnsi="Times New Roman" w:cs="Times New Roman"/>
          <w:color w:val="000000"/>
          <w:sz w:val="24"/>
          <w:szCs w:val="24"/>
        </w:rPr>
        <w:t xml:space="preserve"> </w:t>
      </w:r>
      <w:r w:rsidRPr="003C7E68">
        <w:rPr>
          <w:rFonts w:ascii="Times New Roman" w:hAnsi="Times New Roman" w:cs="Times New Roman"/>
          <w:color w:val="000000"/>
          <w:sz w:val="24"/>
          <w:szCs w:val="24"/>
        </w:rPr>
        <w:t>involves mixing the porous plastic material with water penetration enhancer followed by</w:t>
      </w:r>
      <w:r w:rsidR="00A4318F">
        <w:rPr>
          <w:rFonts w:ascii="Times New Roman" w:hAnsi="Times New Roman" w:cs="Times New Roman"/>
          <w:color w:val="000000"/>
          <w:sz w:val="24"/>
          <w:szCs w:val="24"/>
        </w:rPr>
        <w:t xml:space="preserve"> </w:t>
      </w:r>
      <w:r w:rsidRPr="003C7E68">
        <w:rPr>
          <w:rFonts w:ascii="Times New Roman" w:hAnsi="Times New Roman" w:cs="Times New Roman"/>
          <w:color w:val="000000"/>
          <w:sz w:val="24"/>
          <w:szCs w:val="24"/>
        </w:rPr>
        <w:t>granulating with binder. The tablets obtained have excellent hardness and rapid disintegration</w:t>
      </w:r>
      <w:r w:rsidR="00A4318F">
        <w:rPr>
          <w:rFonts w:ascii="Times New Roman" w:hAnsi="Times New Roman" w:cs="Times New Roman"/>
          <w:color w:val="000000"/>
          <w:sz w:val="24"/>
          <w:szCs w:val="24"/>
        </w:rPr>
        <w:t xml:space="preserve"> </w:t>
      </w:r>
      <w:r w:rsidRPr="003C7E68">
        <w:rPr>
          <w:rFonts w:ascii="Times New Roman" w:hAnsi="Times New Roman" w:cs="Times New Roman"/>
          <w:color w:val="000000"/>
          <w:sz w:val="24"/>
          <w:szCs w:val="24"/>
        </w:rPr>
        <w:t>time ranging from 15 to 30 sec depending on size of tablet</w:t>
      </w:r>
      <w:r w:rsidR="00492A52">
        <w:rPr>
          <w:rFonts w:ascii="Times New Roman" w:hAnsi="Times New Roman" w:cs="Times New Roman"/>
          <w:color w:val="000000"/>
          <w:sz w:val="24"/>
          <w:szCs w:val="24"/>
          <w:vertAlign w:val="superscript"/>
        </w:rPr>
        <w:t>27</w:t>
      </w:r>
      <w:r w:rsidRPr="003C7E68">
        <w:rPr>
          <w:rFonts w:ascii="Times New Roman" w:hAnsi="Times New Roman" w:cs="Times New Roman"/>
          <w:color w:val="000000"/>
          <w:sz w:val="24"/>
          <w:szCs w:val="24"/>
        </w:rPr>
        <w:t>.</w:t>
      </w:r>
    </w:p>
    <w:p w:rsidR="00950660" w:rsidRPr="00950660" w:rsidRDefault="00950660" w:rsidP="00C9460F">
      <w:pPr>
        <w:autoSpaceDE w:val="0"/>
        <w:autoSpaceDN w:val="0"/>
        <w:adjustRightInd w:val="0"/>
        <w:spacing w:after="0"/>
        <w:jc w:val="both"/>
        <w:rPr>
          <w:rFonts w:ascii="Times New Roman" w:hAnsi="Times New Roman" w:cs="Times New Roman"/>
          <w:color w:val="000000"/>
          <w:sz w:val="24"/>
          <w:szCs w:val="24"/>
        </w:rPr>
      </w:pPr>
      <w:r w:rsidRPr="00950660">
        <w:rPr>
          <w:rFonts w:ascii="Times New Roman" w:hAnsi="Times New Roman" w:cs="Times New Roman"/>
          <w:b/>
          <w:color w:val="000000"/>
          <w:sz w:val="24"/>
          <w:szCs w:val="24"/>
        </w:rPr>
        <w:t>12.</w:t>
      </w:r>
      <w:r w:rsidR="003C7E68" w:rsidRPr="003C7E68">
        <w:rPr>
          <w:rFonts w:ascii="Times New Roman" w:hAnsi="Times New Roman" w:cs="Times New Roman"/>
          <w:color w:val="000000"/>
          <w:sz w:val="24"/>
          <w:szCs w:val="24"/>
        </w:rPr>
        <w:t xml:space="preserve"> </w:t>
      </w:r>
      <w:r w:rsidR="003C7E68" w:rsidRPr="003C7E68">
        <w:rPr>
          <w:rFonts w:ascii="Times New Roman" w:hAnsi="Times New Roman" w:cs="Times New Roman"/>
          <w:b/>
          <w:bCs/>
          <w:color w:val="000000"/>
          <w:sz w:val="24"/>
          <w:szCs w:val="24"/>
        </w:rPr>
        <w:t>Nanocrystal Technology</w:t>
      </w:r>
      <w:r>
        <w:rPr>
          <w:rFonts w:ascii="Times New Roman" w:hAnsi="Times New Roman" w:cs="Times New Roman"/>
          <w:b/>
          <w:bCs/>
          <w:color w:val="000000"/>
          <w:sz w:val="24"/>
          <w:szCs w:val="24"/>
        </w:rPr>
        <w:t xml:space="preserve"> </w:t>
      </w:r>
    </w:p>
    <w:p w:rsidR="00950660" w:rsidRDefault="003C7E68" w:rsidP="00C9460F">
      <w:pPr>
        <w:autoSpaceDE w:val="0"/>
        <w:autoSpaceDN w:val="0"/>
        <w:adjustRightInd w:val="0"/>
        <w:spacing w:after="0"/>
        <w:jc w:val="both"/>
        <w:rPr>
          <w:rFonts w:ascii="Times New Roman" w:hAnsi="Times New Roman" w:cs="Times New Roman"/>
          <w:color w:val="000000"/>
          <w:sz w:val="24"/>
          <w:szCs w:val="24"/>
        </w:rPr>
      </w:pPr>
      <w:r w:rsidRPr="003C7E68">
        <w:rPr>
          <w:rFonts w:ascii="Times New Roman" w:hAnsi="Times New Roman" w:cs="Times New Roman"/>
          <w:color w:val="000000"/>
          <w:sz w:val="24"/>
          <w:szCs w:val="24"/>
        </w:rPr>
        <w:t xml:space="preserve">This is patented by Elan, King of Prussia. </w:t>
      </w:r>
      <w:r w:rsidR="00950660">
        <w:rPr>
          <w:rFonts w:ascii="Times New Roman" w:hAnsi="Times New Roman" w:cs="Times New Roman"/>
          <w:color w:val="000000"/>
          <w:sz w:val="24"/>
          <w:szCs w:val="24"/>
        </w:rPr>
        <w:t>It</w:t>
      </w:r>
      <w:r w:rsidRPr="003C7E68">
        <w:rPr>
          <w:rFonts w:ascii="Times New Roman" w:hAnsi="Times New Roman" w:cs="Times New Roman"/>
          <w:color w:val="000000"/>
          <w:sz w:val="24"/>
          <w:szCs w:val="24"/>
        </w:rPr>
        <w:t xml:space="preserve"> includes lyophilization of colloidal</w:t>
      </w:r>
      <w:r w:rsidR="00950660">
        <w:rPr>
          <w:rFonts w:ascii="Times New Roman" w:hAnsi="Times New Roman" w:cs="Times New Roman"/>
          <w:color w:val="000000"/>
          <w:sz w:val="24"/>
          <w:szCs w:val="24"/>
        </w:rPr>
        <w:t xml:space="preserve"> </w:t>
      </w:r>
      <w:r w:rsidRPr="003C7E68">
        <w:rPr>
          <w:rFonts w:ascii="Times New Roman" w:hAnsi="Times New Roman" w:cs="Times New Roman"/>
          <w:color w:val="000000"/>
          <w:sz w:val="24"/>
          <w:szCs w:val="24"/>
        </w:rPr>
        <w:t>dispersions of drug substance and water-soluble ingredients filled in to blister pockets. This</w:t>
      </w:r>
      <w:r w:rsidR="00950660">
        <w:rPr>
          <w:rFonts w:ascii="Times New Roman" w:hAnsi="Times New Roman" w:cs="Times New Roman"/>
          <w:color w:val="000000"/>
          <w:sz w:val="24"/>
          <w:szCs w:val="24"/>
        </w:rPr>
        <w:t xml:space="preserve"> </w:t>
      </w:r>
      <w:r w:rsidRPr="003C7E68">
        <w:rPr>
          <w:rFonts w:ascii="Times New Roman" w:hAnsi="Times New Roman" w:cs="Times New Roman"/>
          <w:color w:val="000000"/>
          <w:sz w:val="24"/>
          <w:szCs w:val="24"/>
        </w:rPr>
        <w:t xml:space="preserve">method avoids manufacturing process such as granulation, blending, and tableting, which is </w:t>
      </w:r>
      <w:commentRangeStart w:id="45"/>
      <w:r w:rsidRPr="003C7E68">
        <w:rPr>
          <w:rFonts w:ascii="Times New Roman" w:hAnsi="Times New Roman" w:cs="Times New Roman"/>
          <w:color w:val="000000"/>
          <w:sz w:val="24"/>
          <w:szCs w:val="24"/>
        </w:rPr>
        <w:t>moreadvantageous</w:t>
      </w:r>
      <w:commentRangeEnd w:id="45"/>
      <w:r w:rsidR="00FB1059">
        <w:rPr>
          <w:rStyle w:val="CommentReference"/>
          <w:rFonts w:cs="Mangal"/>
        </w:rPr>
        <w:commentReference w:id="45"/>
      </w:r>
      <w:r w:rsidRPr="003C7E68">
        <w:rPr>
          <w:rFonts w:ascii="Times New Roman" w:hAnsi="Times New Roman" w:cs="Times New Roman"/>
          <w:color w:val="000000"/>
          <w:sz w:val="24"/>
          <w:szCs w:val="24"/>
        </w:rPr>
        <w:t xml:space="preserve"> </w:t>
      </w:r>
      <w:r w:rsidR="00950660">
        <w:rPr>
          <w:rFonts w:ascii="Times New Roman" w:hAnsi="Times New Roman" w:cs="Times New Roman"/>
          <w:color w:val="000000"/>
          <w:sz w:val="24"/>
          <w:szCs w:val="24"/>
        </w:rPr>
        <w:t>for highly potent and hazardous</w:t>
      </w:r>
      <w:r w:rsidR="00492A52">
        <w:rPr>
          <w:rFonts w:ascii="Times New Roman" w:hAnsi="Times New Roman" w:cs="Times New Roman"/>
          <w:color w:val="000000"/>
          <w:sz w:val="24"/>
          <w:szCs w:val="24"/>
          <w:vertAlign w:val="superscript"/>
        </w:rPr>
        <w:t>26</w:t>
      </w:r>
      <w:r w:rsidRPr="003C7E68">
        <w:rPr>
          <w:rFonts w:ascii="Times New Roman" w:hAnsi="Times New Roman" w:cs="Times New Roman"/>
          <w:color w:val="000000"/>
          <w:sz w:val="24"/>
          <w:szCs w:val="24"/>
        </w:rPr>
        <w:t>.</w:t>
      </w:r>
    </w:p>
    <w:p w:rsidR="00C5538A" w:rsidRDefault="00950660" w:rsidP="00C9460F">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rPr>
        <w:t>13</w:t>
      </w:r>
      <w:r w:rsidR="00C5538A">
        <w:rPr>
          <w:rFonts w:ascii="Times New Roman" w:hAnsi="Times New Roman" w:cs="Times New Roman"/>
          <w:b/>
          <w:bCs/>
          <w:color w:val="000000"/>
          <w:sz w:val="24"/>
        </w:rPr>
        <w:t xml:space="preserve">. </w:t>
      </w:r>
      <w:r w:rsidR="00C5538A" w:rsidRPr="00C5538A">
        <w:rPr>
          <w:rFonts w:ascii="Times New Roman" w:hAnsi="Times New Roman" w:cs="Times New Roman"/>
          <w:b/>
          <w:bCs/>
          <w:color w:val="000000"/>
          <w:sz w:val="24"/>
        </w:rPr>
        <w:t>Wowtab</w:t>
      </w:r>
      <w:r w:rsidR="00C5538A" w:rsidRPr="00C5538A">
        <w:rPr>
          <w:rFonts w:ascii="Times New Roman" w:hAnsi="Times New Roman" w:cs="Times New Roman"/>
          <w:color w:val="000000"/>
          <w:sz w:val="24"/>
          <w:szCs w:val="24"/>
        </w:rPr>
        <w:t xml:space="preserve"> </w:t>
      </w:r>
    </w:p>
    <w:p w:rsidR="00F215E2" w:rsidRDefault="00C5538A" w:rsidP="00C9460F">
      <w:pPr>
        <w:autoSpaceDE w:val="0"/>
        <w:autoSpaceDN w:val="0"/>
        <w:adjustRightInd w:val="0"/>
        <w:spacing w:after="0"/>
        <w:jc w:val="both"/>
        <w:rPr>
          <w:rFonts w:ascii="Times New Roman" w:hAnsi="Times New Roman" w:cs="Times New Roman"/>
          <w:color w:val="000000"/>
          <w:sz w:val="24"/>
          <w:szCs w:val="24"/>
        </w:rPr>
      </w:pPr>
      <w:r w:rsidRPr="00C5538A">
        <w:rPr>
          <w:rFonts w:ascii="Times New Roman" w:hAnsi="Times New Roman" w:cs="Times New Roman"/>
          <w:color w:val="000000"/>
          <w:sz w:val="24"/>
          <w:szCs w:val="24"/>
        </w:rPr>
        <w:t>Wowtab technology was developed by Yamanouchi Pharma Technologies. “Wow” means</w:t>
      </w:r>
      <w:r w:rsidRPr="00C5538A">
        <w:rPr>
          <w:color w:val="000000"/>
        </w:rPr>
        <w:br/>
      </w:r>
      <w:r w:rsidRPr="00C5538A">
        <w:rPr>
          <w:rFonts w:ascii="Times New Roman" w:hAnsi="Times New Roman" w:cs="Times New Roman"/>
          <w:color w:val="000000"/>
          <w:sz w:val="24"/>
          <w:szCs w:val="24"/>
        </w:rPr>
        <w:t xml:space="preserve">without water. The active ingredients may constitute </w:t>
      </w:r>
      <w:r w:rsidR="00651311" w:rsidRPr="00C5538A">
        <w:rPr>
          <w:rFonts w:ascii="Times New Roman" w:hAnsi="Times New Roman" w:cs="Times New Roman"/>
          <w:color w:val="000000"/>
          <w:sz w:val="24"/>
          <w:szCs w:val="24"/>
        </w:rPr>
        <w:t>up to</w:t>
      </w:r>
      <w:r w:rsidRPr="00C5538A">
        <w:rPr>
          <w:rFonts w:ascii="Times New Roman" w:hAnsi="Times New Roman" w:cs="Times New Roman"/>
          <w:color w:val="000000"/>
          <w:sz w:val="24"/>
          <w:szCs w:val="24"/>
        </w:rPr>
        <w:t xml:space="preserve"> 50% w/w of the tablet. </w:t>
      </w:r>
      <w:r w:rsidRPr="00C5538A">
        <w:rPr>
          <w:color w:val="000000"/>
        </w:rPr>
        <w:br/>
      </w:r>
      <w:r w:rsidR="00950660">
        <w:rPr>
          <w:rFonts w:ascii="Times New Roman" w:hAnsi="Times New Roman" w:cs="Times New Roman"/>
          <w:color w:val="000000"/>
          <w:sz w:val="24"/>
          <w:szCs w:val="24"/>
        </w:rPr>
        <w:t>S</w:t>
      </w:r>
      <w:r w:rsidRPr="00C5538A">
        <w:rPr>
          <w:rFonts w:ascii="Times New Roman" w:hAnsi="Times New Roman" w:cs="Times New Roman"/>
          <w:color w:val="000000"/>
          <w:sz w:val="24"/>
          <w:szCs w:val="24"/>
        </w:rPr>
        <w:t xml:space="preserve">accharides of both low and high </w:t>
      </w:r>
      <w:r w:rsidR="00950660" w:rsidRPr="00C5538A">
        <w:rPr>
          <w:rFonts w:ascii="Times New Roman" w:hAnsi="Times New Roman" w:cs="Times New Roman"/>
          <w:color w:val="000000"/>
          <w:sz w:val="24"/>
          <w:szCs w:val="24"/>
        </w:rPr>
        <w:t>m</w:t>
      </w:r>
      <w:r w:rsidRPr="00C5538A">
        <w:rPr>
          <w:rFonts w:ascii="Times New Roman" w:hAnsi="Times New Roman" w:cs="Times New Roman"/>
          <w:color w:val="000000"/>
          <w:sz w:val="24"/>
          <w:szCs w:val="24"/>
        </w:rPr>
        <w:t>oldability are used to prepare the granules.</w:t>
      </w:r>
      <w:r w:rsidR="00F215E2">
        <w:rPr>
          <w:rFonts w:ascii="Times New Roman" w:hAnsi="Times New Roman" w:cs="Times New Roman"/>
          <w:color w:val="000000"/>
          <w:sz w:val="24"/>
          <w:szCs w:val="24"/>
        </w:rPr>
        <w:t xml:space="preserve"> </w:t>
      </w:r>
      <w:r w:rsidRPr="00C5538A">
        <w:rPr>
          <w:rFonts w:ascii="Times New Roman" w:hAnsi="Times New Roman" w:cs="Times New Roman"/>
          <w:color w:val="000000"/>
          <w:sz w:val="24"/>
          <w:szCs w:val="24"/>
        </w:rPr>
        <w:t>Moldability is</w:t>
      </w:r>
      <w:r w:rsidR="00950660">
        <w:rPr>
          <w:color w:val="000000"/>
        </w:rPr>
        <w:t xml:space="preserve"> </w:t>
      </w:r>
      <w:r w:rsidRPr="00C5538A">
        <w:rPr>
          <w:rFonts w:ascii="Times New Roman" w:hAnsi="Times New Roman" w:cs="Times New Roman"/>
          <w:color w:val="000000"/>
          <w:sz w:val="24"/>
          <w:szCs w:val="24"/>
        </w:rPr>
        <w:t>the capacity of a compound to be compressed. Highly Moldable substance has high</w:t>
      </w:r>
      <w:r w:rsidR="00950660">
        <w:rPr>
          <w:color w:val="000000"/>
        </w:rPr>
        <w:t xml:space="preserve"> </w:t>
      </w:r>
      <w:r w:rsidRPr="00C5538A">
        <w:rPr>
          <w:rFonts w:ascii="Times New Roman" w:hAnsi="Times New Roman" w:cs="Times New Roman"/>
          <w:color w:val="000000"/>
          <w:sz w:val="24"/>
          <w:szCs w:val="24"/>
        </w:rPr>
        <w:t xml:space="preserve">compressibility and thus slow dissolution. The combination of high and low </w:t>
      </w:r>
      <w:r w:rsidR="003F1C20" w:rsidRPr="00C5538A">
        <w:rPr>
          <w:rFonts w:ascii="Times New Roman" w:hAnsi="Times New Roman" w:cs="Times New Roman"/>
          <w:color w:val="000000"/>
          <w:sz w:val="24"/>
          <w:szCs w:val="24"/>
        </w:rPr>
        <w:t>mol</w:t>
      </w:r>
      <w:r w:rsidRPr="00C5538A">
        <w:rPr>
          <w:rFonts w:ascii="Times New Roman" w:hAnsi="Times New Roman" w:cs="Times New Roman"/>
          <w:color w:val="000000"/>
          <w:sz w:val="24"/>
          <w:szCs w:val="24"/>
        </w:rPr>
        <w:t>dability is</w:t>
      </w:r>
      <w:r w:rsidRPr="00C5538A">
        <w:rPr>
          <w:color w:val="000000"/>
        </w:rPr>
        <w:br/>
      </w:r>
      <w:r w:rsidRPr="00C5538A">
        <w:rPr>
          <w:rFonts w:ascii="Times New Roman" w:hAnsi="Times New Roman" w:cs="Times New Roman"/>
          <w:color w:val="000000"/>
          <w:sz w:val="24"/>
          <w:szCs w:val="24"/>
        </w:rPr>
        <w:t xml:space="preserve">used to produce tablets of adequate hardness </w:t>
      </w:r>
      <w:r>
        <w:rPr>
          <w:rFonts w:ascii="Times New Roman" w:hAnsi="Times New Roman" w:cs="Times New Roman"/>
          <w:color w:val="000000"/>
          <w:sz w:val="24"/>
          <w:szCs w:val="24"/>
        </w:rPr>
        <w:t>and</w:t>
      </w:r>
      <w:r w:rsidRPr="00C5538A">
        <w:rPr>
          <w:rFonts w:ascii="Times New Roman" w:hAnsi="Times New Roman" w:cs="Times New Roman"/>
          <w:color w:val="000000"/>
          <w:sz w:val="24"/>
          <w:szCs w:val="24"/>
        </w:rPr>
        <w:t xml:space="preserve"> </w:t>
      </w:r>
      <w:r w:rsidR="00C9460F">
        <w:rPr>
          <w:rFonts w:ascii="Times New Roman" w:hAnsi="Times New Roman" w:cs="Times New Roman"/>
          <w:color w:val="000000"/>
          <w:sz w:val="24"/>
          <w:szCs w:val="24"/>
        </w:rPr>
        <w:t>a rapidly melting strong</w:t>
      </w:r>
      <w:r w:rsidRPr="00C5538A">
        <w:rPr>
          <w:rFonts w:ascii="Times New Roman" w:hAnsi="Times New Roman" w:cs="Times New Roman"/>
          <w:color w:val="000000"/>
          <w:sz w:val="24"/>
          <w:szCs w:val="24"/>
        </w:rPr>
        <w:t xml:space="preserve">tablet. Wowtab product dissolves </w:t>
      </w:r>
      <w:commentRangeStart w:id="46"/>
      <w:r w:rsidRPr="00C5538A">
        <w:rPr>
          <w:rFonts w:ascii="Times New Roman" w:hAnsi="Times New Roman" w:cs="Times New Roman"/>
          <w:color w:val="000000"/>
          <w:sz w:val="24"/>
          <w:szCs w:val="24"/>
        </w:rPr>
        <w:t>quicklyin</w:t>
      </w:r>
      <w:commentRangeEnd w:id="46"/>
      <w:r w:rsidR="00FB1059">
        <w:rPr>
          <w:rStyle w:val="CommentReference"/>
          <w:rFonts w:cs="Mangal"/>
        </w:rPr>
        <w:commentReference w:id="46"/>
      </w:r>
      <w:r w:rsidRPr="00C5538A">
        <w:rPr>
          <w:rFonts w:ascii="Times New Roman" w:hAnsi="Times New Roman" w:cs="Times New Roman"/>
          <w:color w:val="000000"/>
          <w:sz w:val="24"/>
          <w:szCs w:val="24"/>
        </w:rPr>
        <w:t xml:space="preserve"> 15 </w:t>
      </w:r>
      <w:commentRangeEnd w:id="41"/>
      <w:r w:rsidR="00A96587">
        <w:rPr>
          <w:rStyle w:val="CommentReference"/>
          <w:rFonts w:cs="Mangal"/>
        </w:rPr>
        <w:commentReference w:id="41"/>
      </w:r>
      <w:r w:rsidRPr="00C5538A">
        <w:rPr>
          <w:rFonts w:ascii="Times New Roman" w:hAnsi="Times New Roman" w:cs="Times New Roman"/>
          <w:color w:val="000000"/>
          <w:sz w:val="24"/>
          <w:szCs w:val="24"/>
        </w:rPr>
        <w:t>s</w:t>
      </w:r>
      <w:r w:rsidR="00AF52B2">
        <w:rPr>
          <w:rFonts w:ascii="Times New Roman" w:hAnsi="Times New Roman" w:cs="Times New Roman"/>
          <w:color w:val="000000"/>
          <w:sz w:val="24"/>
          <w:szCs w:val="24"/>
        </w:rPr>
        <w:t>econds</w:t>
      </w:r>
      <w:r w:rsidRPr="00C5538A">
        <w:rPr>
          <w:rFonts w:ascii="Times New Roman" w:hAnsi="Times New Roman" w:cs="Times New Roman"/>
          <w:color w:val="000000"/>
          <w:sz w:val="24"/>
          <w:szCs w:val="24"/>
        </w:rPr>
        <w:t xml:space="preserve"> or less</w:t>
      </w:r>
      <w:r w:rsidR="00492A52">
        <w:rPr>
          <w:rFonts w:ascii="Times New Roman" w:hAnsi="Times New Roman" w:cs="Times New Roman"/>
          <w:color w:val="000000"/>
          <w:sz w:val="24"/>
          <w:szCs w:val="24"/>
          <w:vertAlign w:val="superscript"/>
        </w:rPr>
        <w:t>28</w:t>
      </w:r>
      <w:r w:rsidRPr="00C5538A">
        <w:rPr>
          <w:rFonts w:ascii="Times New Roman" w:hAnsi="Times New Roman" w:cs="Times New Roman"/>
          <w:color w:val="000000"/>
          <w:sz w:val="24"/>
          <w:szCs w:val="24"/>
        </w:rPr>
        <w:t xml:space="preserve">. </w:t>
      </w:r>
    </w:p>
    <w:p w:rsidR="00950660" w:rsidRPr="005155FF" w:rsidRDefault="00950660" w:rsidP="00C9460F">
      <w:pPr>
        <w:autoSpaceDE w:val="0"/>
        <w:autoSpaceDN w:val="0"/>
        <w:adjustRightInd w:val="0"/>
        <w:spacing w:after="0"/>
        <w:jc w:val="center"/>
        <w:rPr>
          <w:b/>
          <w:bCs/>
          <w:color w:val="000000"/>
        </w:rPr>
      </w:pPr>
      <w:r>
        <w:rPr>
          <w:rFonts w:ascii="Cambria-Bold" w:hAnsi="Cambria-Bold"/>
          <w:b/>
          <w:bCs/>
          <w:color w:val="000000"/>
          <w:szCs w:val="22"/>
        </w:rPr>
        <w:t xml:space="preserve">Table </w:t>
      </w:r>
      <w:r w:rsidR="00AF52B2">
        <w:rPr>
          <w:rFonts w:ascii="Cambria-Bold" w:hAnsi="Cambria-Bold"/>
          <w:b/>
          <w:bCs/>
          <w:color w:val="000000"/>
          <w:szCs w:val="22"/>
        </w:rPr>
        <w:t>2</w:t>
      </w:r>
      <w:r>
        <w:rPr>
          <w:rFonts w:ascii="Cambria-Bold" w:hAnsi="Cambria-Bold"/>
          <w:b/>
          <w:bCs/>
          <w:color w:val="000000"/>
          <w:szCs w:val="22"/>
        </w:rPr>
        <w:t xml:space="preserve">: </w:t>
      </w:r>
      <w:r w:rsidR="00BF6189" w:rsidRPr="00BF6189">
        <w:rPr>
          <w:rFonts w:ascii="Cambria-Bold" w:hAnsi="Cambria-Bold"/>
          <w:b/>
          <w:bCs/>
          <w:color w:val="000000"/>
          <w:szCs w:val="22"/>
        </w:rPr>
        <w:t>Commercially available Patented Fast dissolving Technologies</w:t>
      </w:r>
    </w:p>
    <w:tbl>
      <w:tblPr>
        <w:tblStyle w:val="TableGrid"/>
        <w:tblW w:w="0" w:type="auto"/>
        <w:tblLook w:val="04A0"/>
      </w:tblPr>
      <w:tblGrid>
        <w:gridCol w:w="1898"/>
        <w:gridCol w:w="1903"/>
        <w:gridCol w:w="1900"/>
        <w:gridCol w:w="1903"/>
        <w:gridCol w:w="1972"/>
      </w:tblGrid>
      <w:tr w:rsidR="00950660" w:rsidRPr="00950660" w:rsidTr="00634FC7">
        <w:tc>
          <w:tcPr>
            <w:tcW w:w="1898" w:type="dxa"/>
            <w:shd w:val="clear" w:color="auto" w:fill="FDE9D9" w:themeFill="accent6" w:themeFillTint="33"/>
            <w:hideMark/>
          </w:tcPr>
          <w:p w:rsidR="00950660" w:rsidRPr="00950660" w:rsidRDefault="00950660" w:rsidP="00C45D96">
            <w:pPr>
              <w:rPr>
                <w:rFonts w:ascii="Times New Roman" w:eastAsia="Times New Roman" w:hAnsi="Times New Roman" w:cs="Times New Roman"/>
                <w:sz w:val="24"/>
                <w:szCs w:val="24"/>
                <w:lang w:bidi="ar-SA"/>
              </w:rPr>
            </w:pPr>
            <w:r w:rsidRPr="00950660">
              <w:rPr>
                <w:rFonts w:ascii="Times New Roman" w:eastAsia="Times New Roman" w:hAnsi="Times New Roman" w:cs="Times New Roman"/>
                <w:b/>
                <w:bCs/>
                <w:color w:val="000000"/>
                <w:sz w:val="24"/>
                <w:szCs w:val="24"/>
                <w:lang w:bidi="ar-SA"/>
              </w:rPr>
              <w:t>Patented</w:t>
            </w:r>
            <w:r w:rsidRPr="00950660">
              <w:rPr>
                <w:rFonts w:ascii="Times New Roman" w:eastAsia="Times New Roman" w:hAnsi="Times New Roman" w:cs="Times New Roman"/>
                <w:b/>
                <w:bCs/>
                <w:color w:val="000000"/>
                <w:sz w:val="24"/>
                <w:szCs w:val="24"/>
                <w:lang w:bidi="ar-SA"/>
              </w:rPr>
              <w:br/>
              <w:t>Technology</w:t>
            </w:r>
          </w:p>
        </w:tc>
        <w:tc>
          <w:tcPr>
            <w:tcW w:w="1903" w:type="dxa"/>
            <w:shd w:val="clear" w:color="auto" w:fill="FDE9D9" w:themeFill="accent6" w:themeFillTint="33"/>
            <w:hideMark/>
          </w:tcPr>
          <w:p w:rsidR="00950660" w:rsidRPr="00950660" w:rsidRDefault="00950660" w:rsidP="00C45D96">
            <w:pPr>
              <w:rPr>
                <w:rFonts w:ascii="Times New Roman" w:eastAsia="Times New Roman" w:hAnsi="Times New Roman" w:cs="Times New Roman"/>
                <w:sz w:val="24"/>
                <w:szCs w:val="24"/>
                <w:lang w:bidi="ar-SA"/>
              </w:rPr>
            </w:pPr>
            <w:r w:rsidRPr="00950660">
              <w:rPr>
                <w:rFonts w:ascii="Times New Roman" w:eastAsia="Times New Roman" w:hAnsi="Times New Roman" w:cs="Times New Roman"/>
                <w:b/>
                <w:bCs/>
                <w:color w:val="000000"/>
                <w:sz w:val="24"/>
                <w:szCs w:val="24"/>
                <w:lang w:bidi="ar-SA"/>
              </w:rPr>
              <w:t xml:space="preserve">Patent Holder </w:t>
            </w:r>
          </w:p>
        </w:tc>
        <w:tc>
          <w:tcPr>
            <w:tcW w:w="1900" w:type="dxa"/>
            <w:shd w:val="clear" w:color="auto" w:fill="FDE9D9" w:themeFill="accent6" w:themeFillTint="33"/>
            <w:hideMark/>
          </w:tcPr>
          <w:p w:rsidR="00950660" w:rsidRPr="00950660" w:rsidRDefault="00950660" w:rsidP="00C45D96">
            <w:pPr>
              <w:rPr>
                <w:rFonts w:ascii="Times New Roman" w:eastAsia="Times New Roman" w:hAnsi="Times New Roman" w:cs="Times New Roman"/>
                <w:sz w:val="24"/>
                <w:szCs w:val="24"/>
                <w:lang w:bidi="ar-SA"/>
              </w:rPr>
            </w:pPr>
            <w:r w:rsidRPr="00950660">
              <w:rPr>
                <w:rFonts w:ascii="Times New Roman" w:eastAsia="Times New Roman" w:hAnsi="Times New Roman" w:cs="Times New Roman"/>
                <w:b/>
                <w:bCs/>
                <w:color w:val="000000"/>
                <w:sz w:val="24"/>
                <w:szCs w:val="24"/>
                <w:lang w:bidi="ar-SA"/>
              </w:rPr>
              <w:t>Technology</w:t>
            </w:r>
            <w:r w:rsidRPr="00950660">
              <w:rPr>
                <w:rFonts w:ascii="Times New Roman" w:eastAsia="Times New Roman" w:hAnsi="Times New Roman" w:cs="Times New Roman"/>
                <w:b/>
                <w:bCs/>
                <w:color w:val="000000"/>
                <w:sz w:val="24"/>
                <w:szCs w:val="24"/>
                <w:lang w:bidi="ar-SA"/>
              </w:rPr>
              <w:br/>
              <w:t>Basis</w:t>
            </w:r>
          </w:p>
        </w:tc>
        <w:tc>
          <w:tcPr>
            <w:tcW w:w="1903" w:type="dxa"/>
            <w:shd w:val="clear" w:color="auto" w:fill="FDE9D9" w:themeFill="accent6" w:themeFillTint="33"/>
            <w:hideMark/>
          </w:tcPr>
          <w:p w:rsidR="00950660" w:rsidRPr="00950660" w:rsidRDefault="00950660" w:rsidP="00C45D96">
            <w:pPr>
              <w:rPr>
                <w:rFonts w:ascii="Times New Roman" w:eastAsia="Times New Roman" w:hAnsi="Times New Roman" w:cs="Times New Roman"/>
                <w:sz w:val="24"/>
                <w:szCs w:val="24"/>
                <w:lang w:bidi="ar-SA"/>
              </w:rPr>
            </w:pPr>
            <w:r w:rsidRPr="00950660">
              <w:rPr>
                <w:rFonts w:ascii="Times New Roman" w:eastAsia="Times New Roman" w:hAnsi="Times New Roman" w:cs="Times New Roman"/>
                <w:b/>
                <w:bCs/>
                <w:color w:val="000000"/>
                <w:sz w:val="24"/>
                <w:szCs w:val="24"/>
                <w:lang w:bidi="ar-SA"/>
              </w:rPr>
              <w:t xml:space="preserve">Active Ingredients </w:t>
            </w:r>
          </w:p>
        </w:tc>
        <w:tc>
          <w:tcPr>
            <w:tcW w:w="1972" w:type="dxa"/>
            <w:shd w:val="clear" w:color="auto" w:fill="FDE9D9" w:themeFill="accent6" w:themeFillTint="33"/>
            <w:hideMark/>
          </w:tcPr>
          <w:p w:rsidR="00950660" w:rsidRDefault="00950660" w:rsidP="00C45D96">
            <w:pPr>
              <w:rPr>
                <w:rFonts w:ascii="Times New Roman" w:eastAsia="Times New Roman" w:hAnsi="Times New Roman" w:cs="Times New Roman"/>
                <w:b/>
                <w:bCs/>
                <w:color w:val="000000"/>
                <w:sz w:val="24"/>
                <w:szCs w:val="24"/>
                <w:lang w:bidi="ar-SA"/>
              </w:rPr>
            </w:pPr>
            <w:r w:rsidRPr="00950660">
              <w:rPr>
                <w:rFonts w:ascii="Times New Roman" w:eastAsia="Times New Roman" w:hAnsi="Times New Roman" w:cs="Times New Roman"/>
                <w:b/>
                <w:bCs/>
                <w:color w:val="000000"/>
                <w:sz w:val="24"/>
                <w:szCs w:val="24"/>
                <w:lang w:bidi="ar-SA"/>
              </w:rPr>
              <w:t>Available Products</w:t>
            </w:r>
          </w:p>
          <w:p w:rsidR="00950660" w:rsidRPr="00950660" w:rsidRDefault="00950660" w:rsidP="00C45D96">
            <w:pPr>
              <w:rPr>
                <w:rFonts w:ascii="Times New Roman" w:eastAsia="Times New Roman" w:hAnsi="Times New Roman" w:cs="Times New Roman"/>
                <w:sz w:val="24"/>
                <w:szCs w:val="24"/>
                <w:lang w:bidi="ar-SA"/>
              </w:rPr>
            </w:pPr>
          </w:p>
        </w:tc>
      </w:tr>
      <w:tr w:rsidR="00950660" w:rsidTr="005155FF">
        <w:tc>
          <w:tcPr>
            <w:tcW w:w="1898" w:type="dxa"/>
            <w:vAlign w:val="center"/>
          </w:tcPr>
          <w:p w:rsidR="00950660" w:rsidRPr="00950660" w:rsidRDefault="00950660" w:rsidP="00C45D96">
            <w:pPr>
              <w:rPr>
                <w:rFonts w:ascii="Times New Roman" w:eastAsia="Times New Roman" w:hAnsi="Times New Roman" w:cs="Times New Roman"/>
                <w:sz w:val="24"/>
                <w:szCs w:val="24"/>
                <w:lang w:bidi="ar-SA"/>
              </w:rPr>
            </w:pPr>
            <w:r w:rsidRPr="00950660">
              <w:rPr>
                <w:rFonts w:ascii="Times New Roman" w:eastAsia="Times New Roman" w:hAnsi="Times New Roman" w:cs="Times New Roman"/>
                <w:color w:val="000000"/>
                <w:sz w:val="24"/>
                <w:szCs w:val="24"/>
                <w:lang w:bidi="ar-SA"/>
              </w:rPr>
              <w:t xml:space="preserve">Advatab </w:t>
            </w:r>
          </w:p>
        </w:tc>
        <w:tc>
          <w:tcPr>
            <w:tcW w:w="1903" w:type="dxa"/>
            <w:vAlign w:val="center"/>
          </w:tcPr>
          <w:p w:rsidR="00950660" w:rsidRPr="00950660" w:rsidRDefault="00950660" w:rsidP="00C45D96">
            <w:pPr>
              <w:rPr>
                <w:rFonts w:ascii="Times New Roman" w:eastAsia="Times New Roman" w:hAnsi="Times New Roman" w:cs="Times New Roman"/>
                <w:sz w:val="24"/>
                <w:szCs w:val="24"/>
                <w:lang w:bidi="ar-SA"/>
              </w:rPr>
            </w:pPr>
            <w:r w:rsidRPr="00950660">
              <w:rPr>
                <w:rFonts w:ascii="Times New Roman" w:eastAsia="Times New Roman" w:hAnsi="Times New Roman" w:cs="Times New Roman"/>
                <w:color w:val="000000"/>
                <w:sz w:val="24"/>
                <w:szCs w:val="24"/>
                <w:lang w:bidi="ar-SA"/>
              </w:rPr>
              <w:t>Eurand</w:t>
            </w:r>
            <w:r w:rsidRPr="00950660">
              <w:rPr>
                <w:rFonts w:ascii="Times New Roman" w:eastAsia="Times New Roman" w:hAnsi="Times New Roman" w:cs="Times New Roman"/>
                <w:color w:val="000000"/>
                <w:sz w:val="24"/>
                <w:szCs w:val="24"/>
                <w:lang w:bidi="ar-SA"/>
              </w:rPr>
              <w:br/>
              <w:t>International,</w:t>
            </w:r>
            <w:r w:rsidRPr="00950660">
              <w:rPr>
                <w:rFonts w:ascii="Times New Roman" w:eastAsia="Times New Roman" w:hAnsi="Times New Roman" w:cs="Times New Roman"/>
                <w:color w:val="000000"/>
                <w:sz w:val="24"/>
                <w:szCs w:val="24"/>
                <w:lang w:bidi="ar-SA"/>
              </w:rPr>
              <w:br/>
              <w:t>Dayton OH</w:t>
            </w:r>
          </w:p>
        </w:tc>
        <w:tc>
          <w:tcPr>
            <w:tcW w:w="1900" w:type="dxa"/>
            <w:vAlign w:val="center"/>
          </w:tcPr>
          <w:p w:rsidR="00950660" w:rsidRPr="00950660" w:rsidRDefault="00950660" w:rsidP="00C45D96">
            <w:pPr>
              <w:rPr>
                <w:rFonts w:ascii="Times New Roman" w:eastAsia="Times New Roman" w:hAnsi="Times New Roman" w:cs="Times New Roman"/>
                <w:sz w:val="24"/>
                <w:szCs w:val="24"/>
                <w:lang w:bidi="ar-SA"/>
              </w:rPr>
            </w:pPr>
            <w:r w:rsidRPr="00950660">
              <w:rPr>
                <w:rFonts w:ascii="Times New Roman" w:eastAsia="Times New Roman" w:hAnsi="Times New Roman" w:cs="Times New Roman"/>
                <w:color w:val="000000"/>
                <w:sz w:val="24"/>
                <w:szCs w:val="24"/>
                <w:lang w:bidi="ar-SA"/>
              </w:rPr>
              <w:t>Direct</w:t>
            </w:r>
            <w:r w:rsidRPr="00950660">
              <w:rPr>
                <w:rFonts w:ascii="Times New Roman" w:eastAsia="Times New Roman" w:hAnsi="Times New Roman" w:cs="Times New Roman"/>
                <w:color w:val="000000"/>
                <w:sz w:val="24"/>
                <w:szCs w:val="24"/>
                <w:lang w:bidi="ar-SA"/>
              </w:rPr>
              <w:br/>
              <w:t>compression</w:t>
            </w:r>
          </w:p>
        </w:tc>
        <w:tc>
          <w:tcPr>
            <w:tcW w:w="1903" w:type="dxa"/>
            <w:vAlign w:val="center"/>
          </w:tcPr>
          <w:p w:rsidR="00950660" w:rsidRPr="00950660" w:rsidRDefault="00950660" w:rsidP="00C45D96">
            <w:pPr>
              <w:rPr>
                <w:rFonts w:ascii="Times New Roman" w:eastAsia="Times New Roman" w:hAnsi="Times New Roman" w:cs="Times New Roman"/>
                <w:sz w:val="24"/>
                <w:szCs w:val="24"/>
                <w:lang w:bidi="ar-SA"/>
              </w:rPr>
            </w:pPr>
            <w:r w:rsidRPr="00950660">
              <w:rPr>
                <w:rFonts w:ascii="Times New Roman" w:eastAsia="Times New Roman" w:hAnsi="Times New Roman" w:cs="Times New Roman"/>
                <w:color w:val="000000"/>
                <w:sz w:val="24"/>
                <w:szCs w:val="24"/>
                <w:lang w:bidi="ar-SA"/>
              </w:rPr>
              <w:t xml:space="preserve">Cetrizine </w:t>
            </w:r>
          </w:p>
        </w:tc>
        <w:tc>
          <w:tcPr>
            <w:tcW w:w="1972" w:type="dxa"/>
            <w:vAlign w:val="center"/>
          </w:tcPr>
          <w:p w:rsidR="00950660" w:rsidRPr="00950660" w:rsidRDefault="00950660" w:rsidP="00C45D96">
            <w:pPr>
              <w:rPr>
                <w:rFonts w:ascii="Times New Roman" w:eastAsia="Times New Roman" w:hAnsi="Times New Roman" w:cs="Times New Roman"/>
                <w:sz w:val="24"/>
                <w:szCs w:val="24"/>
                <w:lang w:bidi="ar-SA"/>
              </w:rPr>
            </w:pPr>
            <w:r w:rsidRPr="00950660">
              <w:rPr>
                <w:rFonts w:ascii="Times New Roman" w:eastAsia="Times New Roman" w:hAnsi="Times New Roman" w:cs="Times New Roman"/>
                <w:color w:val="000000"/>
                <w:sz w:val="24"/>
                <w:szCs w:val="24"/>
                <w:lang w:bidi="ar-SA"/>
              </w:rPr>
              <w:t>AdvaTab Cetrizine</w:t>
            </w:r>
          </w:p>
        </w:tc>
      </w:tr>
      <w:tr w:rsidR="00950660" w:rsidTr="005155FF">
        <w:tc>
          <w:tcPr>
            <w:tcW w:w="1898" w:type="dxa"/>
            <w:vAlign w:val="center"/>
          </w:tcPr>
          <w:p w:rsidR="00950660" w:rsidRPr="00950660" w:rsidRDefault="00950660" w:rsidP="00C45D96">
            <w:pPr>
              <w:rPr>
                <w:rFonts w:ascii="Times New Roman" w:eastAsia="Times New Roman" w:hAnsi="Times New Roman" w:cs="Times New Roman"/>
                <w:sz w:val="24"/>
                <w:szCs w:val="24"/>
                <w:lang w:bidi="ar-SA"/>
              </w:rPr>
            </w:pPr>
            <w:r w:rsidRPr="00950660">
              <w:rPr>
                <w:rFonts w:ascii="Times New Roman" w:eastAsia="Times New Roman" w:hAnsi="Times New Roman" w:cs="Times New Roman"/>
                <w:color w:val="000000"/>
                <w:sz w:val="24"/>
                <w:szCs w:val="24"/>
                <w:lang w:bidi="ar-SA"/>
              </w:rPr>
              <w:t xml:space="preserve">Durasolv </w:t>
            </w:r>
          </w:p>
        </w:tc>
        <w:tc>
          <w:tcPr>
            <w:tcW w:w="1903" w:type="dxa"/>
            <w:vAlign w:val="center"/>
          </w:tcPr>
          <w:p w:rsidR="00950660" w:rsidRPr="00950660" w:rsidRDefault="00950660" w:rsidP="00C45D96">
            <w:pPr>
              <w:rPr>
                <w:rFonts w:ascii="Times New Roman" w:eastAsia="Times New Roman" w:hAnsi="Times New Roman" w:cs="Times New Roman"/>
                <w:sz w:val="24"/>
                <w:szCs w:val="24"/>
                <w:lang w:bidi="ar-SA"/>
              </w:rPr>
            </w:pPr>
            <w:r w:rsidRPr="00950660">
              <w:rPr>
                <w:rFonts w:ascii="Times New Roman" w:eastAsia="Times New Roman" w:hAnsi="Times New Roman" w:cs="Times New Roman"/>
                <w:color w:val="000000"/>
                <w:sz w:val="24"/>
                <w:szCs w:val="24"/>
                <w:lang w:bidi="ar-SA"/>
              </w:rPr>
              <w:t xml:space="preserve">Cima Labs Inc, </w:t>
            </w:r>
          </w:p>
        </w:tc>
        <w:tc>
          <w:tcPr>
            <w:tcW w:w="1900" w:type="dxa"/>
            <w:vAlign w:val="center"/>
          </w:tcPr>
          <w:p w:rsidR="00950660" w:rsidRPr="00950660" w:rsidRDefault="00950660" w:rsidP="00C45D96">
            <w:pPr>
              <w:rPr>
                <w:rFonts w:ascii="Times New Roman" w:eastAsia="Times New Roman" w:hAnsi="Times New Roman" w:cs="Times New Roman"/>
                <w:sz w:val="24"/>
                <w:szCs w:val="24"/>
                <w:lang w:bidi="ar-SA"/>
              </w:rPr>
            </w:pPr>
            <w:r w:rsidRPr="00950660">
              <w:rPr>
                <w:rFonts w:ascii="Times New Roman" w:eastAsia="Times New Roman" w:hAnsi="Times New Roman" w:cs="Times New Roman"/>
                <w:color w:val="000000"/>
                <w:sz w:val="24"/>
                <w:szCs w:val="24"/>
                <w:lang w:bidi="ar-SA"/>
              </w:rPr>
              <w:t>Direct</w:t>
            </w:r>
            <w:r w:rsidRPr="00950660">
              <w:rPr>
                <w:rFonts w:ascii="Times New Roman" w:eastAsia="Times New Roman" w:hAnsi="Times New Roman" w:cs="Times New Roman"/>
                <w:color w:val="000000"/>
                <w:sz w:val="24"/>
                <w:szCs w:val="24"/>
                <w:lang w:bidi="ar-SA"/>
              </w:rPr>
              <w:br/>
              <w:t>compression</w:t>
            </w:r>
          </w:p>
        </w:tc>
        <w:tc>
          <w:tcPr>
            <w:tcW w:w="1903" w:type="dxa"/>
            <w:vAlign w:val="center"/>
          </w:tcPr>
          <w:p w:rsidR="00950660" w:rsidRPr="00950660" w:rsidRDefault="00950660" w:rsidP="00C45D96">
            <w:pPr>
              <w:rPr>
                <w:rFonts w:ascii="Times New Roman" w:eastAsia="Times New Roman" w:hAnsi="Times New Roman" w:cs="Times New Roman"/>
                <w:sz w:val="24"/>
                <w:szCs w:val="24"/>
                <w:lang w:bidi="ar-SA"/>
              </w:rPr>
            </w:pPr>
            <w:r w:rsidRPr="00950660">
              <w:rPr>
                <w:rFonts w:ascii="Times New Roman" w:eastAsia="Times New Roman" w:hAnsi="Times New Roman" w:cs="Times New Roman"/>
                <w:color w:val="000000"/>
                <w:sz w:val="24"/>
                <w:szCs w:val="24"/>
                <w:lang w:bidi="ar-SA"/>
              </w:rPr>
              <w:t xml:space="preserve">Zolmitriptane </w:t>
            </w:r>
          </w:p>
        </w:tc>
        <w:tc>
          <w:tcPr>
            <w:tcW w:w="1972" w:type="dxa"/>
            <w:vAlign w:val="center"/>
          </w:tcPr>
          <w:p w:rsidR="00950660" w:rsidRPr="00950660" w:rsidRDefault="00950660" w:rsidP="00C45D96">
            <w:pPr>
              <w:rPr>
                <w:rFonts w:ascii="Times New Roman" w:eastAsia="Times New Roman" w:hAnsi="Times New Roman" w:cs="Times New Roman"/>
                <w:sz w:val="24"/>
                <w:szCs w:val="24"/>
                <w:lang w:bidi="ar-SA"/>
              </w:rPr>
            </w:pPr>
            <w:r w:rsidRPr="00950660">
              <w:rPr>
                <w:rFonts w:ascii="Times New Roman" w:eastAsia="Times New Roman" w:hAnsi="Times New Roman" w:cs="Times New Roman"/>
                <w:color w:val="000000"/>
                <w:sz w:val="24"/>
                <w:szCs w:val="24"/>
                <w:lang w:bidi="ar-SA"/>
              </w:rPr>
              <w:t>Zolmig®ZMT</w:t>
            </w:r>
          </w:p>
        </w:tc>
      </w:tr>
      <w:tr w:rsidR="00950660" w:rsidTr="005155FF">
        <w:tc>
          <w:tcPr>
            <w:tcW w:w="1898" w:type="dxa"/>
            <w:vAlign w:val="center"/>
          </w:tcPr>
          <w:p w:rsidR="00950660" w:rsidRPr="00950660" w:rsidRDefault="00950660" w:rsidP="00C45D96">
            <w:pPr>
              <w:rPr>
                <w:rFonts w:ascii="Times New Roman" w:eastAsia="Times New Roman" w:hAnsi="Times New Roman" w:cs="Times New Roman"/>
                <w:sz w:val="24"/>
                <w:szCs w:val="24"/>
                <w:lang w:bidi="ar-SA"/>
              </w:rPr>
            </w:pPr>
            <w:r w:rsidRPr="00950660">
              <w:rPr>
                <w:rFonts w:ascii="Times New Roman" w:eastAsia="Times New Roman" w:hAnsi="Times New Roman" w:cs="Times New Roman"/>
                <w:color w:val="000000"/>
                <w:sz w:val="24"/>
                <w:szCs w:val="24"/>
                <w:lang w:bidi="ar-SA"/>
              </w:rPr>
              <w:t xml:space="preserve">Flashtab </w:t>
            </w:r>
          </w:p>
        </w:tc>
        <w:tc>
          <w:tcPr>
            <w:tcW w:w="1903" w:type="dxa"/>
            <w:vAlign w:val="center"/>
          </w:tcPr>
          <w:p w:rsidR="00950660" w:rsidRPr="00950660" w:rsidRDefault="00950660" w:rsidP="00C45D96">
            <w:pPr>
              <w:rPr>
                <w:rFonts w:ascii="Times New Roman" w:eastAsia="Times New Roman" w:hAnsi="Times New Roman" w:cs="Times New Roman"/>
                <w:sz w:val="24"/>
                <w:szCs w:val="24"/>
                <w:lang w:bidi="ar-SA"/>
              </w:rPr>
            </w:pPr>
            <w:r w:rsidRPr="00950660">
              <w:rPr>
                <w:rFonts w:ascii="Times New Roman" w:eastAsia="Times New Roman" w:hAnsi="Times New Roman" w:cs="Times New Roman"/>
                <w:color w:val="000000"/>
                <w:sz w:val="24"/>
                <w:szCs w:val="24"/>
                <w:lang w:bidi="ar-SA"/>
              </w:rPr>
              <w:t>Prographarm</w:t>
            </w:r>
            <w:r w:rsidRPr="00950660">
              <w:rPr>
                <w:rFonts w:ascii="Times New Roman" w:eastAsia="Times New Roman" w:hAnsi="Times New Roman" w:cs="Times New Roman"/>
                <w:color w:val="000000"/>
                <w:sz w:val="24"/>
                <w:szCs w:val="24"/>
                <w:lang w:bidi="ar-SA"/>
              </w:rPr>
              <w:br/>
            </w:r>
            <w:r w:rsidRPr="00950660">
              <w:rPr>
                <w:rFonts w:ascii="Times New Roman" w:eastAsia="Times New Roman" w:hAnsi="Times New Roman" w:cs="Times New Roman"/>
                <w:color w:val="000000"/>
                <w:sz w:val="24"/>
                <w:szCs w:val="24"/>
                <w:lang w:bidi="ar-SA"/>
              </w:rPr>
              <w:lastRenderedPageBreak/>
              <w:t>laboratories</w:t>
            </w:r>
          </w:p>
        </w:tc>
        <w:tc>
          <w:tcPr>
            <w:tcW w:w="1900" w:type="dxa"/>
            <w:vAlign w:val="center"/>
          </w:tcPr>
          <w:p w:rsidR="00950660" w:rsidRPr="00950660" w:rsidRDefault="00950660" w:rsidP="00C45D96">
            <w:pPr>
              <w:rPr>
                <w:rFonts w:ascii="Times New Roman" w:eastAsia="Times New Roman" w:hAnsi="Times New Roman" w:cs="Times New Roman"/>
                <w:sz w:val="24"/>
                <w:szCs w:val="24"/>
                <w:lang w:bidi="ar-SA"/>
              </w:rPr>
            </w:pPr>
            <w:r w:rsidRPr="00950660">
              <w:rPr>
                <w:rFonts w:ascii="Times New Roman" w:eastAsia="Times New Roman" w:hAnsi="Times New Roman" w:cs="Times New Roman"/>
                <w:color w:val="000000"/>
                <w:sz w:val="24"/>
                <w:szCs w:val="24"/>
                <w:lang w:bidi="ar-SA"/>
              </w:rPr>
              <w:lastRenderedPageBreak/>
              <w:t>Direct</w:t>
            </w:r>
            <w:r w:rsidRPr="00950660">
              <w:rPr>
                <w:rFonts w:ascii="Times New Roman" w:eastAsia="Times New Roman" w:hAnsi="Times New Roman" w:cs="Times New Roman"/>
                <w:color w:val="000000"/>
                <w:sz w:val="24"/>
                <w:szCs w:val="24"/>
                <w:lang w:bidi="ar-SA"/>
              </w:rPr>
              <w:br/>
            </w:r>
            <w:r w:rsidRPr="00950660">
              <w:rPr>
                <w:rFonts w:ascii="Times New Roman" w:eastAsia="Times New Roman" w:hAnsi="Times New Roman" w:cs="Times New Roman"/>
                <w:color w:val="000000"/>
                <w:sz w:val="24"/>
                <w:szCs w:val="24"/>
                <w:lang w:bidi="ar-SA"/>
              </w:rPr>
              <w:lastRenderedPageBreak/>
              <w:t>compression</w:t>
            </w:r>
          </w:p>
        </w:tc>
        <w:tc>
          <w:tcPr>
            <w:tcW w:w="1903" w:type="dxa"/>
            <w:vAlign w:val="center"/>
          </w:tcPr>
          <w:p w:rsidR="00950660" w:rsidRPr="00950660" w:rsidRDefault="00950660" w:rsidP="00C45D96">
            <w:pPr>
              <w:rPr>
                <w:rFonts w:ascii="Times New Roman" w:eastAsia="Times New Roman" w:hAnsi="Times New Roman" w:cs="Times New Roman"/>
                <w:sz w:val="24"/>
                <w:szCs w:val="24"/>
                <w:lang w:bidi="ar-SA"/>
              </w:rPr>
            </w:pPr>
            <w:r w:rsidRPr="00950660">
              <w:rPr>
                <w:rFonts w:ascii="Times New Roman" w:eastAsia="Times New Roman" w:hAnsi="Times New Roman" w:cs="Times New Roman"/>
                <w:color w:val="000000"/>
                <w:sz w:val="24"/>
                <w:szCs w:val="24"/>
                <w:lang w:bidi="ar-SA"/>
              </w:rPr>
              <w:lastRenderedPageBreak/>
              <w:t xml:space="preserve">Ibuprofen </w:t>
            </w:r>
          </w:p>
        </w:tc>
        <w:tc>
          <w:tcPr>
            <w:tcW w:w="1972" w:type="dxa"/>
            <w:vAlign w:val="center"/>
          </w:tcPr>
          <w:p w:rsidR="00950660" w:rsidRPr="00950660" w:rsidRDefault="00950660" w:rsidP="00C45D96">
            <w:pPr>
              <w:rPr>
                <w:rFonts w:ascii="Times New Roman" w:eastAsia="Times New Roman" w:hAnsi="Times New Roman" w:cs="Times New Roman"/>
                <w:sz w:val="24"/>
                <w:szCs w:val="24"/>
                <w:lang w:bidi="ar-SA"/>
              </w:rPr>
            </w:pPr>
            <w:r w:rsidRPr="00950660">
              <w:rPr>
                <w:rFonts w:ascii="Times New Roman" w:eastAsia="Times New Roman" w:hAnsi="Times New Roman" w:cs="Times New Roman"/>
                <w:color w:val="000000"/>
                <w:sz w:val="24"/>
                <w:szCs w:val="24"/>
                <w:lang w:bidi="ar-SA"/>
              </w:rPr>
              <w:t xml:space="preserve">Nurofen®Flash </w:t>
            </w:r>
            <w:r w:rsidRPr="00950660">
              <w:rPr>
                <w:rFonts w:ascii="Times New Roman" w:eastAsia="Times New Roman" w:hAnsi="Times New Roman" w:cs="Times New Roman"/>
                <w:color w:val="000000"/>
                <w:sz w:val="24"/>
                <w:szCs w:val="24"/>
                <w:lang w:bidi="ar-SA"/>
              </w:rPr>
              <w:lastRenderedPageBreak/>
              <w:t>Tab</w:t>
            </w:r>
          </w:p>
        </w:tc>
      </w:tr>
      <w:tr w:rsidR="00950660" w:rsidTr="005155FF">
        <w:tc>
          <w:tcPr>
            <w:tcW w:w="1898" w:type="dxa"/>
            <w:vAlign w:val="center"/>
          </w:tcPr>
          <w:p w:rsidR="00950660" w:rsidRPr="00950660" w:rsidRDefault="00950660" w:rsidP="00C45D96">
            <w:pPr>
              <w:rPr>
                <w:rFonts w:ascii="Times New Roman" w:eastAsia="Times New Roman" w:hAnsi="Times New Roman" w:cs="Times New Roman"/>
                <w:sz w:val="24"/>
                <w:szCs w:val="24"/>
                <w:lang w:bidi="ar-SA"/>
              </w:rPr>
            </w:pPr>
            <w:r w:rsidRPr="00950660">
              <w:rPr>
                <w:rFonts w:ascii="Times New Roman" w:eastAsia="Times New Roman" w:hAnsi="Times New Roman" w:cs="Times New Roman"/>
                <w:color w:val="000000"/>
                <w:sz w:val="24"/>
                <w:szCs w:val="24"/>
                <w:lang w:bidi="ar-SA"/>
              </w:rPr>
              <w:lastRenderedPageBreak/>
              <w:t xml:space="preserve">Flash Dose </w:t>
            </w:r>
          </w:p>
        </w:tc>
        <w:tc>
          <w:tcPr>
            <w:tcW w:w="1903" w:type="dxa"/>
            <w:vAlign w:val="center"/>
          </w:tcPr>
          <w:p w:rsidR="00950660" w:rsidRPr="00950660" w:rsidRDefault="00950660" w:rsidP="00C45D96">
            <w:pPr>
              <w:rPr>
                <w:rFonts w:ascii="Times New Roman" w:eastAsia="Times New Roman" w:hAnsi="Times New Roman" w:cs="Times New Roman"/>
                <w:sz w:val="24"/>
                <w:szCs w:val="24"/>
                <w:lang w:bidi="ar-SA"/>
              </w:rPr>
            </w:pPr>
            <w:r w:rsidRPr="00950660">
              <w:rPr>
                <w:rFonts w:ascii="Times New Roman" w:eastAsia="Times New Roman" w:hAnsi="Times New Roman" w:cs="Times New Roman"/>
                <w:color w:val="000000"/>
                <w:sz w:val="24"/>
                <w:szCs w:val="24"/>
                <w:lang w:bidi="ar-SA"/>
              </w:rPr>
              <w:t>Biovail(Fuisz</w:t>
            </w:r>
            <w:r w:rsidRPr="00950660">
              <w:rPr>
                <w:rFonts w:ascii="Times New Roman" w:eastAsia="Times New Roman" w:hAnsi="Times New Roman" w:cs="Times New Roman"/>
                <w:color w:val="000000"/>
                <w:sz w:val="24"/>
                <w:szCs w:val="24"/>
                <w:lang w:bidi="ar-SA"/>
              </w:rPr>
              <w:br/>
              <w:t>Technology, Ltd)</w:t>
            </w:r>
          </w:p>
        </w:tc>
        <w:tc>
          <w:tcPr>
            <w:tcW w:w="1900" w:type="dxa"/>
            <w:vAlign w:val="center"/>
          </w:tcPr>
          <w:p w:rsidR="00950660" w:rsidRPr="00950660" w:rsidRDefault="00950660" w:rsidP="00C45D96">
            <w:pPr>
              <w:rPr>
                <w:rFonts w:ascii="Times New Roman" w:eastAsia="Times New Roman" w:hAnsi="Times New Roman" w:cs="Times New Roman"/>
                <w:sz w:val="24"/>
                <w:szCs w:val="24"/>
                <w:lang w:bidi="ar-SA"/>
              </w:rPr>
            </w:pPr>
            <w:r w:rsidRPr="00950660">
              <w:rPr>
                <w:rFonts w:ascii="Times New Roman" w:eastAsia="Times New Roman" w:hAnsi="Times New Roman" w:cs="Times New Roman"/>
                <w:color w:val="000000"/>
                <w:sz w:val="24"/>
                <w:szCs w:val="24"/>
                <w:lang w:bidi="ar-SA"/>
              </w:rPr>
              <w:t>Cotton Candy</w:t>
            </w:r>
            <w:r w:rsidRPr="00950660">
              <w:rPr>
                <w:rFonts w:ascii="Times New Roman" w:eastAsia="Times New Roman" w:hAnsi="Times New Roman" w:cs="Times New Roman"/>
                <w:color w:val="000000"/>
                <w:sz w:val="24"/>
                <w:szCs w:val="24"/>
                <w:lang w:bidi="ar-SA"/>
              </w:rPr>
              <w:br/>
              <w:t>Process</w:t>
            </w:r>
          </w:p>
        </w:tc>
        <w:tc>
          <w:tcPr>
            <w:tcW w:w="1903" w:type="dxa"/>
            <w:vAlign w:val="center"/>
          </w:tcPr>
          <w:p w:rsidR="00950660" w:rsidRPr="00950660" w:rsidRDefault="00950660" w:rsidP="00C45D96">
            <w:pPr>
              <w:rPr>
                <w:rFonts w:ascii="Times New Roman" w:eastAsia="Times New Roman" w:hAnsi="Times New Roman" w:cs="Times New Roman"/>
                <w:sz w:val="24"/>
                <w:szCs w:val="24"/>
                <w:lang w:bidi="ar-SA"/>
              </w:rPr>
            </w:pPr>
            <w:r w:rsidRPr="00950660">
              <w:rPr>
                <w:rFonts w:ascii="Times New Roman" w:eastAsia="Times New Roman" w:hAnsi="Times New Roman" w:cs="Times New Roman"/>
                <w:color w:val="000000"/>
                <w:sz w:val="24"/>
                <w:szCs w:val="24"/>
                <w:lang w:bidi="ar-SA"/>
              </w:rPr>
              <w:t xml:space="preserve">Tramadol HCl </w:t>
            </w:r>
          </w:p>
        </w:tc>
        <w:tc>
          <w:tcPr>
            <w:tcW w:w="1972" w:type="dxa"/>
            <w:vAlign w:val="center"/>
          </w:tcPr>
          <w:p w:rsidR="00950660" w:rsidRPr="00950660" w:rsidRDefault="00950660" w:rsidP="00C45D96">
            <w:pPr>
              <w:rPr>
                <w:rFonts w:ascii="Times New Roman" w:eastAsia="Times New Roman" w:hAnsi="Times New Roman" w:cs="Times New Roman"/>
                <w:sz w:val="24"/>
                <w:szCs w:val="24"/>
                <w:lang w:bidi="ar-SA"/>
              </w:rPr>
            </w:pPr>
            <w:r w:rsidRPr="00950660">
              <w:rPr>
                <w:rFonts w:ascii="Times New Roman" w:eastAsia="Times New Roman" w:hAnsi="Times New Roman" w:cs="Times New Roman"/>
                <w:color w:val="000000"/>
                <w:sz w:val="24"/>
                <w:szCs w:val="24"/>
                <w:lang w:bidi="ar-SA"/>
              </w:rPr>
              <w:t>Relivia Flashdose®</w:t>
            </w:r>
          </w:p>
        </w:tc>
      </w:tr>
      <w:tr w:rsidR="005155FF" w:rsidTr="005155FF">
        <w:tc>
          <w:tcPr>
            <w:tcW w:w="1898" w:type="dxa"/>
            <w:vAlign w:val="center"/>
          </w:tcPr>
          <w:p w:rsidR="005155FF" w:rsidRPr="00950660" w:rsidRDefault="005155FF" w:rsidP="00C45D96">
            <w:pPr>
              <w:rPr>
                <w:rFonts w:ascii="Times New Roman" w:eastAsia="Times New Roman" w:hAnsi="Times New Roman" w:cs="Times New Roman"/>
                <w:sz w:val="24"/>
                <w:szCs w:val="24"/>
                <w:lang w:bidi="ar-SA"/>
              </w:rPr>
            </w:pPr>
            <w:r w:rsidRPr="00950660">
              <w:rPr>
                <w:rFonts w:ascii="Times New Roman" w:eastAsia="Times New Roman" w:hAnsi="Times New Roman" w:cs="Times New Roman"/>
                <w:color w:val="000000"/>
                <w:sz w:val="24"/>
                <w:szCs w:val="24"/>
                <w:lang w:bidi="ar-SA"/>
              </w:rPr>
              <w:t xml:space="preserve">Lyoc </w:t>
            </w:r>
          </w:p>
        </w:tc>
        <w:tc>
          <w:tcPr>
            <w:tcW w:w="1903" w:type="dxa"/>
            <w:vAlign w:val="center"/>
          </w:tcPr>
          <w:p w:rsidR="005155FF" w:rsidRPr="00950660" w:rsidRDefault="005155FF" w:rsidP="00C45D96">
            <w:pPr>
              <w:rPr>
                <w:rFonts w:ascii="Times New Roman" w:eastAsia="Times New Roman" w:hAnsi="Times New Roman" w:cs="Times New Roman"/>
                <w:sz w:val="24"/>
                <w:szCs w:val="24"/>
                <w:lang w:bidi="ar-SA"/>
              </w:rPr>
            </w:pPr>
            <w:r w:rsidRPr="00950660">
              <w:rPr>
                <w:rFonts w:ascii="Times New Roman" w:eastAsia="Times New Roman" w:hAnsi="Times New Roman" w:cs="Times New Roman"/>
                <w:color w:val="000000"/>
                <w:sz w:val="24"/>
                <w:szCs w:val="24"/>
                <w:lang w:bidi="ar-SA"/>
              </w:rPr>
              <w:t xml:space="preserve">Farmayoc </w:t>
            </w:r>
          </w:p>
        </w:tc>
        <w:tc>
          <w:tcPr>
            <w:tcW w:w="1900" w:type="dxa"/>
            <w:vAlign w:val="center"/>
          </w:tcPr>
          <w:p w:rsidR="005155FF" w:rsidRPr="00950660" w:rsidRDefault="005155FF" w:rsidP="00C45D96">
            <w:pPr>
              <w:rPr>
                <w:rFonts w:ascii="Times New Roman" w:eastAsia="Times New Roman" w:hAnsi="Times New Roman" w:cs="Times New Roman"/>
                <w:sz w:val="24"/>
                <w:szCs w:val="24"/>
                <w:lang w:bidi="ar-SA"/>
              </w:rPr>
            </w:pPr>
            <w:r w:rsidRPr="00950660">
              <w:rPr>
                <w:rFonts w:ascii="Times New Roman" w:eastAsia="Times New Roman" w:hAnsi="Times New Roman" w:cs="Times New Roman"/>
                <w:color w:val="000000"/>
                <w:sz w:val="24"/>
                <w:szCs w:val="24"/>
                <w:lang w:bidi="ar-SA"/>
              </w:rPr>
              <w:t xml:space="preserve">Freeze-drying </w:t>
            </w:r>
          </w:p>
        </w:tc>
        <w:tc>
          <w:tcPr>
            <w:tcW w:w="1903" w:type="dxa"/>
            <w:vAlign w:val="center"/>
          </w:tcPr>
          <w:p w:rsidR="005155FF" w:rsidRPr="00950660" w:rsidRDefault="005155FF" w:rsidP="00C45D96">
            <w:pPr>
              <w:rPr>
                <w:rFonts w:ascii="Times New Roman" w:eastAsia="Times New Roman" w:hAnsi="Times New Roman" w:cs="Times New Roman"/>
                <w:sz w:val="24"/>
                <w:szCs w:val="24"/>
                <w:lang w:bidi="ar-SA"/>
              </w:rPr>
            </w:pPr>
            <w:r w:rsidRPr="00950660">
              <w:rPr>
                <w:rFonts w:ascii="Times New Roman" w:eastAsia="Times New Roman" w:hAnsi="Times New Roman" w:cs="Times New Roman"/>
                <w:color w:val="000000"/>
                <w:sz w:val="24"/>
                <w:szCs w:val="24"/>
                <w:lang w:bidi="ar-SA"/>
              </w:rPr>
              <w:t>Phloroglucinol</w:t>
            </w:r>
            <w:r w:rsidRPr="00950660">
              <w:rPr>
                <w:rFonts w:ascii="Times New Roman" w:eastAsia="Times New Roman" w:hAnsi="Times New Roman" w:cs="Times New Roman"/>
                <w:color w:val="000000"/>
                <w:sz w:val="24"/>
                <w:szCs w:val="24"/>
                <w:lang w:bidi="ar-SA"/>
              </w:rPr>
              <w:br/>
              <w:t>hydrate</w:t>
            </w:r>
          </w:p>
        </w:tc>
        <w:tc>
          <w:tcPr>
            <w:tcW w:w="1972" w:type="dxa"/>
            <w:vAlign w:val="center"/>
          </w:tcPr>
          <w:p w:rsidR="005155FF" w:rsidRPr="00950660" w:rsidRDefault="005155FF" w:rsidP="00C45D96">
            <w:pPr>
              <w:rPr>
                <w:rFonts w:ascii="Times New Roman" w:eastAsia="Times New Roman" w:hAnsi="Times New Roman" w:cs="Times New Roman"/>
                <w:sz w:val="24"/>
                <w:szCs w:val="24"/>
                <w:lang w:bidi="ar-SA"/>
              </w:rPr>
            </w:pPr>
            <w:r w:rsidRPr="00950660">
              <w:rPr>
                <w:rFonts w:ascii="Times New Roman" w:eastAsia="Times New Roman" w:hAnsi="Times New Roman" w:cs="Times New Roman"/>
                <w:color w:val="000000"/>
                <w:sz w:val="24"/>
                <w:szCs w:val="24"/>
                <w:lang w:bidi="ar-SA"/>
              </w:rPr>
              <w:t>Spasfon lyoc</w:t>
            </w:r>
          </w:p>
        </w:tc>
      </w:tr>
      <w:tr w:rsidR="005155FF" w:rsidTr="005155FF">
        <w:tc>
          <w:tcPr>
            <w:tcW w:w="1898" w:type="dxa"/>
            <w:vAlign w:val="center"/>
          </w:tcPr>
          <w:p w:rsidR="005155FF" w:rsidRPr="00950660" w:rsidRDefault="005155FF" w:rsidP="00C45D96">
            <w:pPr>
              <w:rPr>
                <w:rFonts w:ascii="Times New Roman" w:eastAsia="Times New Roman" w:hAnsi="Times New Roman" w:cs="Times New Roman"/>
                <w:sz w:val="24"/>
                <w:szCs w:val="24"/>
                <w:lang w:bidi="ar-SA"/>
              </w:rPr>
            </w:pPr>
            <w:r w:rsidRPr="00950660">
              <w:rPr>
                <w:rFonts w:ascii="Times New Roman" w:eastAsia="Times New Roman" w:hAnsi="Times New Roman" w:cs="Times New Roman"/>
                <w:color w:val="000000"/>
                <w:sz w:val="24"/>
                <w:szCs w:val="24"/>
                <w:lang w:bidi="ar-SA"/>
              </w:rPr>
              <w:t xml:space="preserve">Orasolv </w:t>
            </w:r>
          </w:p>
        </w:tc>
        <w:tc>
          <w:tcPr>
            <w:tcW w:w="1903" w:type="dxa"/>
            <w:vAlign w:val="center"/>
          </w:tcPr>
          <w:p w:rsidR="005155FF" w:rsidRPr="00950660" w:rsidRDefault="005155FF" w:rsidP="00C45D96">
            <w:pPr>
              <w:rPr>
                <w:rFonts w:ascii="Times New Roman" w:eastAsia="Times New Roman" w:hAnsi="Times New Roman" w:cs="Times New Roman"/>
                <w:sz w:val="24"/>
                <w:szCs w:val="24"/>
                <w:lang w:bidi="ar-SA"/>
              </w:rPr>
            </w:pPr>
            <w:r w:rsidRPr="00950660">
              <w:rPr>
                <w:rFonts w:ascii="Times New Roman" w:eastAsia="Times New Roman" w:hAnsi="Times New Roman" w:cs="Times New Roman"/>
                <w:color w:val="000000"/>
                <w:sz w:val="24"/>
                <w:szCs w:val="24"/>
                <w:lang w:bidi="ar-SA"/>
              </w:rPr>
              <w:t xml:space="preserve">Cima Labs Inc, </w:t>
            </w:r>
          </w:p>
        </w:tc>
        <w:tc>
          <w:tcPr>
            <w:tcW w:w="1900" w:type="dxa"/>
            <w:vAlign w:val="center"/>
          </w:tcPr>
          <w:p w:rsidR="005155FF" w:rsidRPr="00950660" w:rsidRDefault="005155FF" w:rsidP="00C45D96">
            <w:pPr>
              <w:rPr>
                <w:rFonts w:ascii="Times New Roman" w:eastAsia="Times New Roman" w:hAnsi="Times New Roman" w:cs="Times New Roman"/>
                <w:sz w:val="24"/>
                <w:szCs w:val="24"/>
                <w:lang w:bidi="ar-SA"/>
              </w:rPr>
            </w:pPr>
            <w:r w:rsidRPr="00950660">
              <w:rPr>
                <w:rFonts w:ascii="Times New Roman" w:eastAsia="Times New Roman" w:hAnsi="Times New Roman" w:cs="Times New Roman"/>
                <w:color w:val="000000"/>
                <w:sz w:val="24"/>
                <w:szCs w:val="24"/>
                <w:lang w:bidi="ar-SA"/>
              </w:rPr>
              <w:t>Direct</w:t>
            </w:r>
            <w:r w:rsidRPr="00950660">
              <w:rPr>
                <w:rFonts w:ascii="Times New Roman" w:eastAsia="Times New Roman" w:hAnsi="Times New Roman" w:cs="Times New Roman"/>
                <w:color w:val="000000"/>
                <w:sz w:val="24"/>
                <w:szCs w:val="24"/>
                <w:lang w:bidi="ar-SA"/>
              </w:rPr>
              <w:br/>
              <w:t>compression</w:t>
            </w:r>
          </w:p>
        </w:tc>
        <w:tc>
          <w:tcPr>
            <w:tcW w:w="1903" w:type="dxa"/>
            <w:vAlign w:val="center"/>
          </w:tcPr>
          <w:p w:rsidR="005155FF" w:rsidRPr="00950660" w:rsidRDefault="005155FF" w:rsidP="00C45D96">
            <w:pPr>
              <w:rPr>
                <w:rFonts w:ascii="Times New Roman" w:eastAsia="Times New Roman" w:hAnsi="Times New Roman" w:cs="Times New Roman"/>
                <w:sz w:val="24"/>
                <w:szCs w:val="24"/>
                <w:lang w:bidi="ar-SA"/>
              </w:rPr>
            </w:pPr>
            <w:r w:rsidRPr="00950660">
              <w:rPr>
                <w:rFonts w:ascii="Times New Roman" w:eastAsia="Times New Roman" w:hAnsi="Times New Roman" w:cs="Times New Roman"/>
                <w:color w:val="000000"/>
                <w:sz w:val="24"/>
                <w:szCs w:val="24"/>
                <w:lang w:bidi="ar-SA"/>
              </w:rPr>
              <w:t xml:space="preserve">Mirtazapine </w:t>
            </w:r>
          </w:p>
        </w:tc>
        <w:tc>
          <w:tcPr>
            <w:tcW w:w="1972" w:type="dxa"/>
            <w:vAlign w:val="center"/>
          </w:tcPr>
          <w:p w:rsidR="005155FF" w:rsidRPr="00950660" w:rsidRDefault="005155FF" w:rsidP="00C45D96">
            <w:pPr>
              <w:rPr>
                <w:rFonts w:ascii="Times New Roman" w:eastAsia="Times New Roman" w:hAnsi="Times New Roman" w:cs="Times New Roman"/>
                <w:sz w:val="24"/>
                <w:szCs w:val="24"/>
                <w:lang w:bidi="ar-SA"/>
              </w:rPr>
            </w:pPr>
            <w:r w:rsidRPr="00950660">
              <w:rPr>
                <w:rFonts w:ascii="Times New Roman" w:eastAsia="Times New Roman" w:hAnsi="Times New Roman" w:cs="Times New Roman"/>
                <w:color w:val="000000"/>
                <w:sz w:val="24"/>
                <w:szCs w:val="24"/>
                <w:lang w:bidi="ar-SA"/>
              </w:rPr>
              <w:t>Remeron®SolTab</w:t>
            </w:r>
          </w:p>
        </w:tc>
      </w:tr>
      <w:tr w:rsidR="005155FF" w:rsidTr="005155FF">
        <w:tc>
          <w:tcPr>
            <w:tcW w:w="1898" w:type="dxa"/>
            <w:vAlign w:val="center"/>
          </w:tcPr>
          <w:p w:rsidR="005155FF" w:rsidRPr="00950660" w:rsidRDefault="005155FF" w:rsidP="00C45D96">
            <w:pPr>
              <w:rPr>
                <w:rFonts w:ascii="Times New Roman" w:eastAsia="Times New Roman" w:hAnsi="Times New Roman" w:cs="Times New Roman"/>
                <w:sz w:val="24"/>
                <w:szCs w:val="24"/>
                <w:lang w:bidi="ar-SA"/>
              </w:rPr>
            </w:pPr>
            <w:r w:rsidRPr="00950660">
              <w:rPr>
                <w:rFonts w:ascii="Times New Roman" w:eastAsia="Times New Roman" w:hAnsi="Times New Roman" w:cs="Times New Roman"/>
                <w:color w:val="000000"/>
                <w:sz w:val="24"/>
                <w:szCs w:val="24"/>
                <w:lang w:bidi="ar-SA"/>
              </w:rPr>
              <w:t xml:space="preserve">Oraquick </w:t>
            </w:r>
          </w:p>
        </w:tc>
        <w:tc>
          <w:tcPr>
            <w:tcW w:w="1903" w:type="dxa"/>
            <w:vAlign w:val="center"/>
          </w:tcPr>
          <w:p w:rsidR="005155FF" w:rsidRPr="00950660" w:rsidRDefault="005155FF" w:rsidP="00C45D96">
            <w:pPr>
              <w:rPr>
                <w:rFonts w:ascii="Times New Roman" w:eastAsia="Times New Roman" w:hAnsi="Times New Roman" w:cs="Times New Roman"/>
                <w:sz w:val="24"/>
                <w:szCs w:val="24"/>
                <w:lang w:bidi="ar-SA"/>
              </w:rPr>
            </w:pPr>
            <w:r w:rsidRPr="00950660">
              <w:rPr>
                <w:rFonts w:ascii="Times New Roman" w:eastAsia="Times New Roman" w:hAnsi="Times New Roman" w:cs="Times New Roman"/>
                <w:color w:val="000000"/>
                <w:sz w:val="24"/>
                <w:szCs w:val="24"/>
                <w:lang w:bidi="ar-SA"/>
              </w:rPr>
              <w:t xml:space="preserve">KV Pharm.Co.Inc. </w:t>
            </w:r>
          </w:p>
        </w:tc>
        <w:tc>
          <w:tcPr>
            <w:tcW w:w="1900" w:type="dxa"/>
            <w:vAlign w:val="center"/>
          </w:tcPr>
          <w:p w:rsidR="005155FF" w:rsidRPr="00950660" w:rsidRDefault="005155FF" w:rsidP="00C45D96">
            <w:pPr>
              <w:rPr>
                <w:rFonts w:ascii="Times New Roman" w:eastAsia="Times New Roman" w:hAnsi="Times New Roman" w:cs="Times New Roman"/>
                <w:sz w:val="24"/>
                <w:szCs w:val="24"/>
                <w:lang w:bidi="ar-SA"/>
              </w:rPr>
            </w:pPr>
            <w:r w:rsidRPr="00950660">
              <w:rPr>
                <w:rFonts w:ascii="Times New Roman" w:eastAsia="Times New Roman" w:hAnsi="Times New Roman" w:cs="Times New Roman"/>
                <w:color w:val="000000"/>
                <w:sz w:val="24"/>
                <w:szCs w:val="24"/>
                <w:lang w:bidi="ar-SA"/>
              </w:rPr>
              <w:t>Micromask</w:t>
            </w:r>
            <w:r w:rsidRPr="00950660">
              <w:rPr>
                <w:rFonts w:ascii="Times New Roman" w:eastAsia="Times New Roman" w:hAnsi="Times New Roman" w:cs="Times New Roman"/>
                <w:color w:val="000000"/>
                <w:sz w:val="24"/>
                <w:szCs w:val="24"/>
                <w:lang w:bidi="ar-SA"/>
              </w:rPr>
              <w:br/>
              <w:t>taste masking</w:t>
            </w:r>
          </w:p>
        </w:tc>
        <w:tc>
          <w:tcPr>
            <w:tcW w:w="1903" w:type="dxa"/>
            <w:vAlign w:val="center"/>
          </w:tcPr>
          <w:p w:rsidR="005155FF" w:rsidRPr="00950660" w:rsidRDefault="005155FF" w:rsidP="00C45D96">
            <w:pPr>
              <w:rPr>
                <w:rFonts w:ascii="Times New Roman" w:eastAsia="Times New Roman" w:hAnsi="Times New Roman" w:cs="Times New Roman"/>
                <w:sz w:val="24"/>
                <w:szCs w:val="24"/>
                <w:lang w:bidi="ar-SA"/>
              </w:rPr>
            </w:pPr>
            <w:r w:rsidRPr="00950660">
              <w:rPr>
                <w:rFonts w:ascii="Times New Roman" w:eastAsia="Times New Roman" w:hAnsi="Times New Roman" w:cs="Times New Roman"/>
                <w:color w:val="000000"/>
                <w:sz w:val="24"/>
                <w:szCs w:val="24"/>
                <w:lang w:bidi="ar-SA"/>
              </w:rPr>
              <w:t xml:space="preserve">Hyoscyamine sulfate </w:t>
            </w:r>
          </w:p>
        </w:tc>
        <w:tc>
          <w:tcPr>
            <w:tcW w:w="1972" w:type="dxa"/>
            <w:vAlign w:val="center"/>
          </w:tcPr>
          <w:p w:rsidR="005155FF" w:rsidRPr="00950660" w:rsidRDefault="005155FF" w:rsidP="00C45D96">
            <w:pPr>
              <w:rPr>
                <w:rFonts w:ascii="Times New Roman" w:eastAsia="Times New Roman" w:hAnsi="Times New Roman" w:cs="Times New Roman"/>
                <w:sz w:val="24"/>
                <w:szCs w:val="24"/>
                <w:lang w:bidi="ar-SA"/>
              </w:rPr>
            </w:pPr>
            <w:r w:rsidRPr="00950660">
              <w:rPr>
                <w:rFonts w:ascii="Times New Roman" w:eastAsia="Times New Roman" w:hAnsi="Times New Roman" w:cs="Times New Roman"/>
                <w:color w:val="000000"/>
                <w:sz w:val="24"/>
                <w:szCs w:val="24"/>
                <w:lang w:bidi="ar-SA"/>
              </w:rPr>
              <w:t>Hyoscyamine sulphate</w:t>
            </w:r>
            <w:r w:rsidRPr="00950660">
              <w:rPr>
                <w:rFonts w:ascii="Times New Roman" w:eastAsia="Times New Roman" w:hAnsi="Times New Roman" w:cs="Times New Roman"/>
                <w:color w:val="000000"/>
                <w:sz w:val="24"/>
                <w:szCs w:val="24"/>
                <w:lang w:bidi="ar-SA"/>
              </w:rPr>
              <w:br/>
              <w:t>ODT</w:t>
            </w:r>
          </w:p>
        </w:tc>
      </w:tr>
      <w:tr w:rsidR="005155FF" w:rsidTr="00492A52">
        <w:tc>
          <w:tcPr>
            <w:tcW w:w="1898" w:type="dxa"/>
            <w:vAlign w:val="center"/>
          </w:tcPr>
          <w:p w:rsidR="005155FF" w:rsidRPr="00950660" w:rsidRDefault="005155FF" w:rsidP="00C45D96">
            <w:pPr>
              <w:rPr>
                <w:rFonts w:ascii="Times New Roman" w:eastAsia="Times New Roman" w:hAnsi="Times New Roman" w:cs="Times New Roman"/>
                <w:sz w:val="24"/>
                <w:szCs w:val="24"/>
                <w:lang w:bidi="ar-SA"/>
              </w:rPr>
            </w:pPr>
            <w:r w:rsidRPr="00950660">
              <w:rPr>
                <w:rFonts w:ascii="Times New Roman" w:eastAsia="Times New Roman" w:hAnsi="Times New Roman" w:cs="Times New Roman"/>
                <w:color w:val="000000"/>
                <w:sz w:val="24"/>
                <w:szCs w:val="24"/>
                <w:lang w:bidi="ar-SA"/>
              </w:rPr>
              <w:t xml:space="preserve">QuickSolv </w:t>
            </w:r>
          </w:p>
        </w:tc>
        <w:tc>
          <w:tcPr>
            <w:tcW w:w="1903" w:type="dxa"/>
            <w:vAlign w:val="center"/>
          </w:tcPr>
          <w:p w:rsidR="005155FF" w:rsidRPr="00950660" w:rsidRDefault="005155FF" w:rsidP="00C45D96">
            <w:pPr>
              <w:rPr>
                <w:rFonts w:ascii="Times New Roman" w:eastAsia="Times New Roman" w:hAnsi="Times New Roman" w:cs="Times New Roman"/>
                <w:sz w:val="24"/>
                <w:szCs w:val="24"/>
                <w:lang w:bidi="ar-SA"/>
              </w:rPr>
            </w:pPr>
            <w:r w:rsidRPr="00950660">
              <w:rPr>
                <w:rFonts w:ascii="Times New Roman" w:eastAsia="Times New Roman" w:hAnsi="Times New Roman" w:cs="Times New Roman"/>
                <w:color w:val="000000"/>
                <w:sz w:val="24"/>
                <w:szCs w:val="24"/>
                <w:lang w:bidi="ar-SA"/>
              </w:rPr>
              <w:t>Janssen</w:t>
            </w:r>
            <w:r w:rsidRPr="00950660">
              <w:rPr>
                <w:rFonts w:ascii="Times New Roman" w:eastAsia="Times New Roman" w:hAnsi="Times New Roman" w:cs="Times New Roman"/>
                <w:color w:val="000000"/>
                <w:sz w:val="24"/>
                <w:szCs w:val="24"/>
                <w:lang w:bidi="ar-SA"/>
              </w:rPr>
              <w:br/>
              <w:t>pharmaceutics</w:t>
            </w:r>
          </w:p>
        </w:tc>
        <w:tc>
          <w:tcPr>
            <w:tcW w:w="1900" w:type="dxa"/>
            <w:vAlign w:val="center"/>
          </w:tcPr>
          <w:p w:rsidR="005155FF" w:rsidRPr="00950660" w:rsidRDefault="005155FF" w:rsidP="00C45D96">
            <w:pPr>
              <w:rPr>
                <w:rFonts w:ascii="Times New Roman" w:eastAsia="Times New Roman" w:hAnsi="Times New Roman" w:cs="Times New Roman"/>
                <w:sz w:val="24"/>
                <w:szCs w:val="24"/>
                <w:lang w:bidi="ar-SA"/>
              </w:rPr>
            </w:pPr>
            <w:r w:rsidRPr="00950660">
              <w:rPr>
                <w:rFonts w:ascii="Times New Roman" w:eastAsia="Times New Roman" w:hAnsi="Times New Roman" w:cs="Times New Roman"/>
                <w:color w:val="000000"/>
                <w:sz w:val="24"/>
                <w:szCs w:val="24"/>
                <w:lang w:bidi="ar-SA"/>
              </w:rPr>
              <w:t xml:space="preserve">Freeze-drying </w:t>
            </w:r>
          </w:p>
        </w:tc>
        <w:tc>
          <w:tcPr>
            <w:tcW w:w="1903" w:type="dxa"/>
            <w:vAlign w:val="center"/>
          </w:tcPr>
          <w:p w:rsidR="005155FF" w:rsidRPr="00950660" w:rsidRDefault="005155FF" w:rsidP="00C45D96">
            <w:pPr>
              <w:rPr>
                <w:rFonts w:ascii="Times New Roman" w:eastAsia="Times New Roman" w:hAnsi="Times New Roman" w:cs="Times New Roman"/>
                <w:sz w:val="24"/>
                <w:szCs w:val="24"/>
                <w:lang w:bidi="ar-SA"/>
              </w:rPr>
            </w:pPr>
            <w:r w:rsidRPr="00950660">
              <w:rPr>
                <w:rFonts w:ascii="Times New Roman" w:eastAsia="Times New Roman" w:hAnsi="Times New Roman" w:cs="Times New Roman"/>
                <w:color w:val="000000"/>
                <w:sz w:val="24"/>
                <w:szCs w:val="24"/>
                <w:lang w:bidi="ar-SA"/>
              </w:rPr>
              <w:t>Cisapride</w:t>
            </w:r>
            <w:r w:rsidRPr="00950660">
              <w:rPr>
                <w:rFonts w:ascii="Times New Roman" w:eastAsia="Times New Roman" w:hAnsi="Times New Roman" w:cs="Times New Roman"/>
                <w:color w:val="000000"/>
                <w:sz w:val="24"/>
                <w:szCs w:val="24"/>
                <w:lang w:bidi="ar-SA"/>
              </w:rPr>
              <w:br/>
              <w:t>monohydrate</w:t>
            </w:r>
          </w:p>
        </w:tc>
        <w:tc>
          <w:tcPr>
            <w:tcW w:w="1972" w:type="dxa"/>
            <w:vAlign w:val="center"/>
          </w:tcPr>
          <w:p w:rsidR="005155FF" w:rsidRPr="00950660" w:rsidRDefault="005155FF" w:rsidP="00C45D96">
            <w:pPr>
              <w:rPr>
                <w:rFonts w:ascii="Times New Roman" w:eastAsia="Times New Roman" w:hAnsi="Times New Roman" w:cs="Times New Roman"/>
                <w:sz w:val="24"/>
                <w:szCs w:val="24"/>
                <w:lang w:bidi="ar-SA"/>
              </w:rPr>
            </w:pPr>
            <w:r w:rsidRPr="00950660">
              <w:rPr>
                <w:rFonts w:ascii="Times New Roman" w:eastAsia="Times New Roman" w:hAnsi="Times New Roman" w:cs="Times New Roman"/>
                <w:color w:val="000000"/>
                <w:sz w:val="24"/>
                <w:szCs w:val="24"/>
                <w:lang w:bidi="ar-SA"/>
              </w:rPr>
              <w:t>Propulsid Quicksolv</w:t>
            </w:r>
          </w:p>
        </w:tc>
      </w:tr>
      <w:tr w:rsidR="005155FF" w:rsidTr="00492A52">
        <w:tc>
          <w:tcPr>
            <w:tcW w:w="1898" w:type="dxa"/>
            <w:vAlign w:val="center"/>
          </w:tcPr>
          <w:p w:rsidR="005155FF" w:rsidRPr="00950660" w:rsidRDefault="005155FF" w:rsidP="00C45D96">
            <w:pPr>
              <w:rPr>
                <w:rFonts w:ascii="Times New Roman" w:eastAsia="Times New Roman" w:hAnsi="Times New Roman" w:cs="Times New Roman"/>
                <w:sz w:val="24"/>
                <w:szCs w:val="24"/>
                <w:lang w:bidi="ar-SA"/>
              </w:rPr>
            </w:pPr>
            <w:r w:rsidRPr="00950660">
              <w:rPr>
                <w:rFonts w:ascii="Times New Roman" w:eastAsia="Times New Roman" w:hAnsi="Times New Roman" w:cs="Times New Roman"/>
                <w:color w:val="000000"/>
                <w:sz w:val="24"/>
                <w:szCs w:val="24"/>
                <w:lang w:bidi="ar-SA"/>
              </w:rPr>
              <w:t xml:space="preserve">Wowtab </w:t>
            </w:r>
          </w:p>
        </w:tc>
        <w:tc>
          <w:tcPr>
            <w:tcW w:w="1903" w:type="dxa"/>
            <w:vAlign w:val="center"/>
          </w:tcPr>
          <w:p w:rsidR="005155FF" w:rsidRPr="00950660" w:rsidRDefault="005155FF" w:rsidP="00C45D96">
            <w:pPr>
              <w:rPr>
                <w:rFonts w:ascii="Times New Roman" w:eastAsia="Times New Roman" w:hAnsi="Times New Roman" w:cs="Times New Roman"/>
                <w:sz w:val="24"/>
                <w:szCs w:val="24"/>
                <w:lang w:bidi="ar-SA"/>
              </w:rPr>
            </w:pPr>
            <w:r w:rsidRPr="00950660">
              <w:rPr>
                <w:rFonts w:ascii="Times New Roman" w:eastAsia="Times New Roman" w:hAnsi="Times New Roman" w:cs="Times New Roman"/>
                <w:color w:val="000000"/>
                <w:sz w:val="24"/>
                <w:szCs w:val="24"/>
                <w:lang w:bidi="ar-SA"/>
              </w:rPr>
              <w:t>Yamanouchi</w:t>
            </w:r>
            <w:r w:rsidRPr="00950660">
              <w:rPr>
                <w:rFonts w:ascii="Times New Roman" w:eastAsia="Times New Roman" w:hAnsi="Times New Roman" w:cs="Times New Roman"/>
                <w:color w:val="000000"/>
                <w:sz w:val="24"/>
                <w:szCs w:val="24"/>
                <w:lang w:bidi="ar-SA"/>
              </w:rPr>
              <w:br/>
              <w:t>Pharma Tech,Inc</w:t>
            </w:r>
          </w:p>
        </w:tc>
        <w:tc>
          <w:tcPr>
            <w:tcW w:w="1900" w:type="dxa"/>
            <w:vAlign w:val="center"/>
          </w:tcPr>
          <w:p w:rsidR="005155FF" w:rsidRPr="00950660" w:rsidRDefault="005155FF" w:rsidP="00C45D96">
            <w:pPr>
              <w:rPr>
                <w:rFonts w:ascii="Times New Roman" w:eastAsia="Times New Roman" w:hAnsi="Times New Roman" w:cs="Times New Roman"/>
                <w:sz w:val="24"/>
                <w:szCs w:val="24"/>
                <w:lang w:bidi="ar-SA"/>
              </w:rPr>
            </w:pPr>
            <w:r w:rsidRPr="00950660">
              <w:rPr>
                <w:rFonts w:ascii="Times New Roman" w:eastAsia="Times New Roman" w:hAnsi="Times New Roman" w:cs="Times New Roman"/>
                <w:color w:val="000000"/>
                <w:sz w:val="24"/>
                <w:szCs w:val="24"/>
                <w:lang w:bidi="ar-SA"/>
              </w:rPr>
              <w:t>Direct</w:t>
            </w:r>
            <w:r w:rsidRPr="00950660">
              <w:rPr>
                <w:rFonts w:ascii="Times New Roman" w:eastAsia="Times New Roman" w:hAnsi="Times New Roman" w:cs="Times New Roman"/>
                <w:color w:val="000000"/>
                <w:sz w:val="24"/>
                <w:szCs w:val="24"/>
                <w:lang w:bidi="ar-SA"/>
              </w:rPr>
              <w:br/>
              <w:t>compression</w:t>
            </w:r>
          </w:p>
        </w:tc>
        <w:tc>
          <w:tcPr>
            <w:tcW w:w="1903" w:type="dxa"/>
            <w:vAlign w:val="center"/>
          </w:tcPr>
          <w:p w:rsidR="005155FF" w:rsidRPr="00950660" w:rsidRDefault="005155FF" w:rsidP="00C45D96">
            <w:pPr>
              <w:rPr>
                <w:rFonts w:ascii="Times New Roman" w:eastAsia="Times New Roman" w:hAnsi="Times New Roman" w:cs="Times New Roman"/>
                <w:sz w:val="24"/>
                <w:szCs w:val="24"/>
                <w:lang w:bidi="ar-SA"/>
              </w:rPr>
            </w:pPr>
            <w:r w:rsidRPr="00950660">
              <w:rPr>
                <w:rFonts w:ascii="Times New Roman" w:eastAsia="Times New Roman" w:hAnsi="Times New Roman" w:cs="Times New Roman"/>
                <w:color w:val="000000"/>
                <w:sz w:val="24"/>
                <w:szCs w:val="24"/>
                <w:lang w:bidi="ar-SA"/>
              </w:rPr>
              <w:t xml:space="preserve">Famotidine </w:t>
            </w:r>
          </w:p>
        </w:tc>
        <w:tc>
          <w:tcPr>
            <w:tcW w:w="1972" w:type="dxa"/>
            <w:vAlign w:val="center"/>
          </w:tcPr>
          <w:p w:rsidR="005155FF" w:rsidRPr="00950660" w:rsidRDefault="005155FF" w:rsidP="00C45D96">
            <w:pPr>
              <w:rPr>
                <w:rFonts w:ascii="Times New Roman" w:eastAsia="Times New Roman" w:hAnsi="Times New Roman" w:cs="Times New Roman"/>
                <w:sz w:val="24"/>
                <w:szCs w:val="24"/>
                <w:lang w:bidi="ar-SA"/>
              </w:rPr>
            </w:pPr>
            <w:r w:rsidRPr="00950660">
              <w:rPr>
                <w:rFonts w:ascii="Times New Roman" w:eastAsia="Times New Roman" w:hAnsi="Times New Roman" w:cs="Times New Roman"/>
                <w:color w:val="000000"/>
                <w:sz w:val="24"/>
                <w:szCs w:val="24"/>
                <w:lang w:bidi="ar-SA"/>
              </w:rPr>
              <w:t>Gaster D</w:t>
            </w:r>
          </w:p>
        </w:tc>
      </w:tr>
      <w:tr w:rsidR="005155FF" w:rsidTr="00492A52">
        <w:tc>
          <w:tcPr>
            <w:tcW w:w="1898" w:type="dxa"/>
            <w:vAlign w:val="center"/>
          </w:tcPr>
          <w:p w:rsidR="005155FF" w:rsidRPr="00950660" w:rsidRDefault="005155FF" w:rsidP="00C45D96">
            <w:pPr>
              <w:rPr>
                <w:rFonts w:ascii="Times New Roman" w:eastAsia="Times New Roman" w:hAnsi="Times New Roman" w:cs="Times New Roman"/>
                <w:sz w:val="24"/>
                <w:szCs w:val="24"/>
                <w:lang w:bidi="ar-SA"/>
              </w:rPr>
            </w:pPr>
            <w:r w:rsidRPr="00950660">
              <w:rPr>
                <w:rFonts w:ascii="Times New Roman" w:eastAsia="Times New Roman" w:hAnsi="Times New Roman" w:cs="Times New Roman"/>
                <w:color w:val="000000"/>
                <w:sz w:val="24"/>
                <w:szCs w:val="24"/>
                <w:lang w:bidi="ar-SA"/>
              </w:rPr>
              <w:t xml:space="preserve">Zydus </w:t>
            </w:r>
          </w:p>
        </w:tc>
        <w:tc>
          <w:tcPr>
            <w:tcW w:w="1903" w:type="dxa"/>
            <w:vAlign w:val="center"/>
          </w:tcPr>
          <w:p w:rsidR="005155FF" w:rsidRPr="00950660" w:rsidRDefault="005155FF" w:rsidP="00C45D96">
            <w:pPr>
              <w:rPr>
                <w:rFonts w:ascii="Times New Roman" w:eastAsia="Times New Roman" w:hAnsi="Times New Roman" w:cs="Times New Roman"/>
                <w:sz w:val="24"/>
                <w:szCs w:val="24"/>
                <w:lang w:bidi="ar-SA"/>
              </w:rPr>
            </w:pPr>
            <w:r w:rsidRPr="00950660">
              <w:rPr>
                <w:rFonts w:ascii="Times New Roman" w:eastAsia="Times New Roman" w:hAnsi="Times New Roman" w:cs="Times New Roman"/>
                <w:color w:val="000000"/>
                <w:sz w:val="24"/>
                <w:szCs w:val="24"/>
                <w:lang w:bidi="ar-SA"/>
              </w:rPr>
              <w:t>R.P.Scherer,Inc</w:t>
            </w:r>
            <w:r w:rsidRPr="00950660">
              <w:rPr>
                <w:rFonts w:ascii="Times New Roman" w:eastAsia="Times New Roman" w:hAnsi="Times New Roman" w:cs="Times New Roman"/>
                <w:color w:val="000000"/>
                <w:sz w:val="24"/>
                <w:szCs w:val="24"/>
                <w:lang w:bidi="ar-SA"/>
              </w:rPr>
              <w:br/>
              <w:t>[Cardinal Health]</w:t>
            </w:r>
          </w:p>
        </w:tc>
        <w:tc>
          <w:tcPr>
            <w:tcW w:w="1900" w:type="dxa"/>
            <w:vAlign w:val="center"/>
          </w:tcPr>
          <w:p w:rsidR="005155FF" w:rsidRPr="00950660" w:rsidRDefault="005155FF" w:rsidP="00C45D96">
            <w:pPr>
              <w:rPr>
                <w:rFonts w:ascii="Times New Roman" w:eastAsia="Times New Roman" w:hAnsi="Times New Roman" w:cs="Times New Roman"/>
                <w:sz w:val="24"/>
                <w:szCs w:val="24"/>
                <w:lang w:bidi="ar-SA"/>
              </w:rPr>
            </w:pPr>
            <w:r w:rsidRPr="00950660">
              <w:rPr>
                <w:rFonts w:ascii="Times New Roman" w:eastAsia="Times New Roman" w:hAnsi="Times New Roman" w:cs="Times New Roman"/>
                <w:color w:val="000000"/>
                <w:sz w:val="24"/>
                <w:szCs w:val="24"/>
                <w:lang w:bidi="ar-SA"/>
              </w:rPr>
              <w:t xml:space="preserve">Freeze-drying </w:t>
            </w:r>
          </w:p>
        </w:tc>
        <w:tc>
          <w:tcPr>
            <w:tcW w:w="1903" w:type="dxa"/>
            <w:vAlign w:val="center"/>
          </w:tcPr>
          <w:p w:rsidR="005155FF" w:rsidRPr="00950660" w:rsidRDefault="005155FF" w:rsidP="00C45D96">
            <w:pPr>
              <w:rPr>
                <w:rFonts w:ascii="Times New Roman" w:eastAsia="Times New Roman" w:hAnsi="Times New Roman" w:cs="Times New Roman"/>
                <w:sz w:val="24"/>
                <w:szCs w:val="24"/>
                <w:lang w:bidi="ar-SA"/>
              </w:rPr>
            </w:pPr>
            <w:r w:rsidRPr="00950660">
              <w:rPr>
                <w:rFonts w:ascii="Times New Roman" w:eastAsia="Times New Roman" w:hAnsi="Times New Roman" w:cs="Times New Roman"/>
                <w:color w:val="000000"/>
                <w:sz w:val="24"/>
                <w:szCs w:val="24"/>
                <w:lang w:bidi="ar-SA"/>
              </w:rPr>
              <w:t xml:space="preserve">Loratidine </w:t>
            </w:r>
          </w:p>
        </w:tc>
        <w:tc>
          <w:tcPr>
            <w:tcW w:w="1972" w:type="dxa"/>
            <w:vAlign w:val="center"/>
          </w:tcPr>
          <w:p w:rsidR="005155FF" w:rsidRPr="00950660" w:rsidRDefault="005155FF" w:rsidP="00C45D96">
            <w:pPr>
              <w:rPr>
                <w:rFonts w:ascii="Times New Roman" w:eastAsia="Times New Roman" w:hAnsi="Times New Roman" w:cs="Times New Roman"/>
                <w:sz w:val="24"/>
                <w:szCs w:val="24"/>
                <w:lang w:bidi="ar-SA"/>
              </w:rPr>
            </w:pPr>
            <w:r w:rsidRPr="00950660">
              <w:rPr>
                <w:rFonts w:ascii="Times New Roman" w:eastAsia="Times New Roman" w:hAnsi="Times New Roman" w:cs="Times New Roman"/>
                <w:color w:val="000000"/>
                <w:sz w:val="24"/>
                <w:szCs w:val="24"/>
                <w:lang w:bidi="ar-SA"/>
              </w:rPr>
              <w:t>Claritin®Reditab</w:t>
            </w:r>
          </w:p>
        </w:tc>
      </w:tr>
      <w:tr w:rsidR="005155FF" w:rsidTr="00492A52">
        <w:tc>
          <w:tcPr>
            <w:tcW w:w="1898" w:type="dxa"/>
            <w:vAlign w:val="center"/>
          </w:tcPr>
          <w:p w:rsidR="005155FF" w:rsidRPr="00950660" w:rsidRDefault="005155FF" w:rsidP="00C45D96">
            <w:pPr>
              <w:rPr>
                <w:rFonts w:ascii="Times New Roman" w:eastAsia="Times New Roman" w:hAnsi="Times New Roman" w:cs="Times New Roman"/>
                <w:sz w:val="24"/>
                <w:szCs w:val="24"/>
                <w:lang w:bidi="ar-SA"/>
              </w:rPr>
            </w:pPr>
            <w:r w:rsidRPr="00950660">
              <w:rPr>
                <w:rFonts w:ascii="Times New Roman" w:eastAsia="Times New Roman" w:hAnsi="Times New Roman" w:cs="Times New Roman"/>
                <w:color w:val="000000"/>
                <w:sz w:val="24"/>
                <w:szCs w:val="24"/>
                <w:lang w:bidi="ar-SA"/>
              </w:rPr>
              <w:t xml:space="preserve">Ziplets </w:t>
            </w:r>
          </w:p>
        </w:tc>
        <w:tc>
          <w:tcPr>
            <w:tcW w:w="1903" w:type="dxa"/>
            <w:vAlign w:val="center"/>
          </w:tcPr>
          <w:p w:rsidR="005155FF" w:rsidRPr="00950660" w:rsidRDefault="005155FF" w:rsidP="00C45D96">
            <w:pPr>
              <w:rPr>
                <w:rFonts w:ascii="Times New Roman" w:eastAsia="Times New Roman" w:hAnsi="Times New Roman" w:cs="Times New Roman"/>
                <w:sz w:val="24"/>
                <w:szCs w:val="24"/>
                <w:lang w:bidi="ar-SA"/>
              </w:rPr>
            </w:pPr>
            <w:r w:rsidRPr="00950660">
              <w:rPr>
                <w:rFonts w:ascii="Times New Roman" w:eastAsia="Times New Roman" w:hAnsi="Times New Roman" w:cs="Times New Roman"/>
                <w:color w:val="000000"/>
                <w:sz w:val="24"/>
                <w:szCs w:val="24"/>
                <w:lang w:bidi="ar-SA"/>
              </w:rPr>
              <w:t>Eurand</w:t>
            </w:r>
            <w:r w:rsidRPr="00950660">
              <w:rPr>
                <w:rFonts w:ascii="Times New Roman" w:eastAsia="Times New Roman" w:hAnsi="Times New Roman" w:cs="Times New Roman"/>
                <w:color w:val="000000"/>
                <w:sz w:val="24"/>
                <w:szCs w:val="24"/>
                <w:lang w:bidi="ar-SA"/>
              </w:rPr>
              <w:br/>
              <w:t>International,</w:t>
            </w:r>
            <w:r w:rsidRPr="00950660">
              <w:rPr>
                <w:rFonts w:ascii="Times New Roman" w:eastAsia="Times New Roman" w:hAnsi="Times New Roman" w:cs="Times New Roman"/>
                <w:color w:val="000000"/>
                <w:sz w:val="24"/>
                <w:szCs w:val="24"/>
                <w:lang w:bidi="ar-SA"/>
              </w:rPr>
              <w:br/>
              <w:t>Dayton OH</w:t>
            </w:r>
          </w:p>
        </w:tc>
        <w:tc>
          <w:tcPr>
            <w:tcW w:w="1900" w:type="dxa"/>
            <w:vAlign w:val="center"/>
          </w:tcPr>
          <w:p w:rsidR="005155FF" w:rsidRPr="00950660" w:rsidRDefault="005155FF" w:rsidP="00C45D96">
            <w:pPr>
              <w:rPr>
                <w:rFonts w:ascii="Times New Roman" w:eastAsia="Times New Roman" w:hAnsi="Times New Roman" w:cs="Times New Roman"/>
                <w:sz w:val="24"/>
                <w:szCs w:val="24"/>
                <w:lang w:bidi="ar-SA"/>
              </w:rPr>
            </w:pPr>
            <w:r w:rsidRPr="00950660">
              <w:rPr>
                <w:rFonts w:ascii="Times New Roman" w:eastAsia="Times New Roman" w:hAnsi="Times New Roman" w:cs="Times New Roman"/>
                <w:color w:val="000000"/>
                <w:sz w:val="24"/>
                <w:szCs w:val="24"/>
                <w:lang w:bidi="ar-SA"/>
              </w:rPr>
              <w:t>Direct</w:t>
            </w:r>
            <w:r w:rsidRPr="00950660">
              <w:rPr>
                <w:rFonts w:ascii="Times New Roman" w:eastAsia="Times New Roman" w:hAnsi="Times New Roman" w:cs="Times New Roman"/>
                <w:color w:val="000000"/>
                <w:sz w:val="24"/>
                <w:szCs w:val="24"/>
                <w:lang w:bidi="ar-SA"/>
              </w:rPr>
              <w:br/>
              <w:t>compression</w:t>
            </w:r>
          </w:p>
        </w:tc>
        <w:tc>
          <w:tcPr>
            <w:tcW w:w="1903" w:type="dxa"/>
            <w:vAlign w:val="center"/>
          </w:tcPr>
          <w:p w:rsidR="005155FF" w:rsidRPr="00950660" w:rsidRDefault="005155FF" w:rsidP="00C45D96">
            <w:pPr>
              <w:rPr>
                <w:rFonts w:ascii="Times New Roman" w:eastAsia="Times New Roman" w:hAnsi="Times New Roman" w:cs="Times New Roman"/>
                <w:sz w:val="24"/>
                <w:szCs w:val="24"/>
                <w:lang w:bidi="ar-SA"/>
              </w:rPr>
            </w:pPr>
            <w:r w:rsidRPr="00950660">
              <w:rPr>
                <w:rFonts w:ascii="Times New Roman" w:eastAsia="Times New Roman" w:hAnsi="Times New Roman" w:cs="Times New Roman"/>
                <w:color w:val="000000"/>
                <w:sz w:val="24"/>
                <w:szCs w:val="24"/>
                <w:lang w:bidi="ar-SA"/>
              </w:rPr>
              <w:t xml:space="preserve">Ibuprofen </w:t>
            </w:r>
          </w:p>
        </w:tc>
        <w:tc>
          <w:tcPr>
            <w:tcW w:w="1972" w:type="dxa"/>
            <w:vAlign w:val="center"/>
          </w:tcPr>
          <w:p w:rsidR="005155FF" w:rsidRPr="00950660" w:rsidRDefault="005155FF" w:rsidP="00C45D96">
            <w:pPr>
              <w:rPr>
                <w:rFonts w:ascii="Times New Roman" w:eastAsia="Times New Roman" w:hAnsi="Times New Roman" w:cs="Times New Roman"/>
                <w:sz w:val="24"/>
                <w:szCs w:val="24"/>
                <w:lang w:bidi="ar-SA"/>
              </w:rPr>
            </w:pPr>
            <w:r w:rsidRPr="00950660">
              <w:rPr>
                <w:rFonts w:ascii="Times New Roman" w:eastAsia="Times New Roman" w:hAnsi="Times New Roman" w:cs="Times New Roman"/>
                <w:color w:val="000000"/>
                <w:sz w:val="24"/>
                <w:szCs w:val="24"/>
                <w:lang w:bidi="ar-SA"/>
              </w:rPr>
              <w:t>Cibalginadue Fast</w:t>
            </w:r>
          </w:p>
        </w:tc>
      </w:tr>
    </w:tbl>
    <w:p w:rsidR="002F4886" w:rsidRPr="00765597" w:rsidRDefault="002F4886" w:rsidP="00C9460F">
      <w:pPr>
        <w:spacing w:after="0"/>
        <w:jc w:val="both"/>
        <w:rPr>
          <w:rFonts w:ascii="Times New Roman" w:hAnsi="Times New Roman" w:cs="Times New Roman"/>
          <w:b/>
          <w:bCs/>
          <w:sz w:val="24"/>
          <w:szCs w:val="24"/>
        </w:rPr>
      </w:pPr>
      <w:r w:rsidRPr="00765597">
        <w:rPr>
          <w:rFonts w:ascii="Times New Roman" w:hAnsi="Times New Roman" w:cs="Times New Roman"/>
          <w:b/>
          <w:bCs/>
          <w:sz w:val="24"/>
          <w:szCs w:val="24"/>
        </w:rPr>
        <w:t>P</w:t>
      </w:r>
      <w:r w:rsidR="00C45D96" w:rsidRPr="00765597">
        <w:rPr>
          <w:rFonts w:ascii="Times New Roman" w:hAnsi="Times New Roman" w:cs="Times New Roman"/>
          <w:b/>
          <w:bCs/>
          <w:sz w:val="24"/>
          <w:szCs w:val="24"/>
        </w:rPr>
        <w:t>reformulation studies of blends</w:t>
      </w:r>
    </w:p>
    <w:p w:rsidR="00492A52" w:rsidRDefault="006E04F3" w:rsidP="00C9460F">
      <w:pPr>
        <w:pStyle w:val="Pa14"/>
        <w:spacing w:line="276" w:lineRule="auto"/>
        <w:jc w:val="both"/>
        <w:rPr>
          <w:rFonts w:ascii="Times New Roman" w:hAnsi="Times New Roman" w:cs="Times New Roman"/>
          <w:b/>
          <w:bCs/>
        </w:rPr>
      </w:pPr>
      <w:r>
        <w:rPr>
          <w:rFonts w:ascii="Times New Roman" w:hAnsi="Times New Roman" w:cs="Times New Roman"/>
          <w:b/>
          <w:bCs/>
        </w:rPr>
        <w:t>1</w:t>
      </w:r>
      <w:commentRangeStart w:id="47"/>
      <w:r>
        <w:rPr>
          <w:rFonts w:ascii="Times New Roman" w:hAnsi="Times New Roman" w:cs="Times New Roman"/>
          <w:b/>
          <w:bCs/>
        </w:rPr>
        <w:t xml:space="preserve">. </w:t>
      </w:r>
      <w:r w:rsidR="00492A52">
        <w:rPr>
          <w:rFonts w:ascii="Times New Roman" w:hAnsi="Times New Roman" w:cs="Times New Roman"/>
          <w:b/>
          <w:bCs/>
        </w:rPr>
        <w:t>Bulk density</w:t>
      </w:r>
      <w:r w:rsidR="00492A52">
        <w:rPr>
          <w:rFonts w:ascii="Times New Roman" w:hAnsi="Times New Roman" w:cs="Times New Roman"/>
          <w:b/>
          <w:bCs/>
          <w:vertAlign w:val="superscript"/>
        </w:rPr>
        <w:t>29</w:t>
      </w:r>
      <w:r w:rsidR="00492A52">
        <w:rPr>
          <w:rFonts w:ascii="Times New Roman" w:hAnsi="Times New Roman" w:cs="Times New Roman"/>
          <w:b/>
          <w:bCs/>
        </w:rPr>
        <w:t xml:space="preserve"> </w:t>
      </w:r>
    </w:p>
    <w:p w:rsidR="005F69BC" w:rsidRDefault="005F69BC" w:rsidP="00C9460F">
      <w:pPr>
        <w:pStyle w:val="Pa14"/>
        <w:spacing w:line="276" w:lineRule="auto"/>
        <w:jc w:val="both"/>
        <w:rPr>
          <w:rFonts w:ascii="Times New Roman" w:hAnsi="Times New Roman" w:cs="Times New Roman"/>
          <w:color w:val="000000"/>
        </w:rPr>
      </w:pPr>
      <w:r w:rsidRPr="00765597">
        <w:rPr>
          <w:rFonts w:ascii="Times New Roman" w:hAnsi="Times New Roman" w:cs="Times New Roman"/>
          <w:color w:val="000000"/>
        </w:rPr>
        <w:t xml:space="preserve">Bulk density can be determined by pouring blend into a graduated </w:t>
      </w:r>
      <w:r w:rsidR="00E67B03" w:rsidRPr="00765597">
        <w:rPr>
          <w:rFonts w:ascii="Times New Roman" w:hAnsi="Times New Roman" w:cs="Times New Roman"/>
          <w:color w:val="000000"/>
        </w:rPr>
        <w:t xml:space="preserve">measuring </w:t>
      </w:r>
      <w:r w:rsidR="00AE7A5B" w:rsidRPr="00765597">
        <w:rPr>
          <w:rFonts w:ascii="Times New Roman" w:hAnsi="Times New Roman" w:cs="Times New Roman"/>
          <w:color w:val="000000"/>
        </w:rPr>
        <w:t>cylinder</w:t>
      </w:r>
      <w:r w:rsidRPr="00765597">
        <w:rPr>
          <w:rFonts w:ascii="Times New Roman" w:hAnsi="Times New Roman" w:cs="Times New Roman"/>
          <w:color w:val="000000"/>
        </w:rPr>
        <w:t xml:space="preserve"> using a funnel and </w:t>
      </w:r>
      <w:commentRangeStart w:id="48"/>
      <w:r w:rsidRPr="00765597">
        <w:rPr>
          <w:rFonts w:ascii="Times New Roman" w:hAnsi="Times New Roman" w:cs="Times New Roman"/>
          <w:color w:val="000000"/>
        </w:rPr>
        <w:t>w</w:t>
      </w:r>
      <w:r w:rsidR="00E859BB" w:rsidRPr="00765597">
        <w:rPr>
          <w:rFonts w:ascii="Times New Roman" w:hAnsi="Times New Roman" w:cs="Times New Roman"/>
          <w:color w:val="000000"/>
        </w:rPr>
        <w:t>eigh.</w:t>
      </w:r>
      <w:r w:rsidRPr="00765597">
        <w:rPr>
          <w:rFonts w:ascii="Times New Roman" w:hAnsi="Times New Roman" w:cs="Times New Roman"/>
          <w:color w:val="000000"/>
        </w:rPr>
        <w:t xml:space="preserve">The </w:t>
      </w:r>
      <w:commentRangeEnd w:id="48"/>
      <w:r w:rsidR="00FB1059">
        <w:rPr>
          <w:rStyle w:val="CommentReference"/>
          <w:rFonts w:asciiTheme="minorHAnsi" w:hAnsiTheme="minorHAnsi" w:cs="Mangal"/>
        </w:rPr>
        <w:commentReference w:id="48"/>
      </w:r>
      <w:r w:rsidRPr="00765597">
        <w:rPr>
          <w:rFonts w:ascii="Times New Roman" w:hAnsi="Times New Roman" w:cs="Times New Roman"/>
          <w:color w:val="000000"/>
        </w:rPr>
        <w:t>bulk density can be calculated using the formula-:</w:t>
      </w:r>
    </w:p>
    <w:p w:rsidR="005F69BC" w:rsidRPr="00C45D96" w:rsidRDefault="00C9460F" w:rsidP="00C45D96">
      <w:pPr>
        <w:pStyle w:val="Default"/>
        <w:spacing w:line="276" w:lineRule="auto"/>
        <w:rPr>
          <w:rFonts w:ascii="Times New Roman" w:hAnsi="Times New Roman" w:cs="Times New Roman"/>
        </w:rPr>
      </w:pPr>
      <w:commentRangeStart w:id="49"/>
      <w:r w:rsidRPr="00C45D96">
        <w:rPr>
          <w:rFonts w:ascii="Times New Roman" w:hAnsi="Times New Roman" w:cs="Times New Roman"/>
        </w:rPr>
        <w:t>Bulk density= (Weight of the powder)/(Bulk volume)</w:t>
      </w:r>
      <w:commentRangeEnd w:id="49"/>
      <w:r w:rsidR="00FB1059">
        <w:rPr>
          <w:rStyle w:val="CommentReference"/>
          <w:rFonts w:asciiTheme="minorHAnsi" w:hAnsiTheme="minorHAnsi" w:cs="Mangal"/>
          <w:color w:val="auto"/>
        </w:rPr>
        <w:commentReference w:id="49"/>
      </w:r>
    </w:p>
    <w:p w:rsidR="00492A52" w:rsidRPr="00C45D96" w:rsidRDefault="006E04F3" w:rsidP="00C9460F">
      <w:pPr>
        <w:pStyle w:val="Pa14"/>
        <w:spacing w:line="276" w:lineRule="auto"/>
        <w:jc w:val="both"/>
        <w:rPr>
          <w:rFonts w:ascii="Times New Roman" w:hAnsi="Times New Roman" w:cs="Times New Roman"/>
          <w:color w:val="000000"/>
        </w:rPr>
      </w:pPr>
      <w:r w:rsidRPr="00C45D96">
        <w:rPr>
          <w:rFonts w:ascii="Times New Roman" w:hAnsi="Times New Roman" w:cs="Times New Roman"/>
          <w:b/>
          <w:bCs/>
        </w:rPr>
        <w:t xml:space="preserve">2. </w:t>
      </w:r>
      <w:r w:rsidR="00EE2CBC" w:rsidRPr="00C45D96">
        <w:rPr>
          <w:rFonts w:ascii="Times New Roman" w:hAnsi="Times New Roman" w:cs="Times New Roman"/>
          <w:b/>
          <w:bCs/>
        </w:rPr>
        <w:t xml:space="preserve">Tapped </w:t>
      </w:r>
      <w:r w:rsidR="00492A52" w:rsidRPr="00C45D96">
        <w:rPr>
          <w:rFonts w:ascii="Times New Roman" w:hAnsi="Times New Roman" w:cs="Times New Roman"/>
          <w:b/>
          <w:bCs/>
        </w:rPr>
        <w:t>density</w:t>
      </w:r>
      <w:r w:rsidR="00492A52" w:rsidRPr="00C45D96">
        <w:rPr>
          <w:rFonts w:ascii="Times New Roman" w:hAnsi="Times New Roman" w:cs="Times New Roman"/>
          <w:b/>
          <w:bCs/>
          <w:vertAlign w:val="superscript"/>
        </w:rPr>
        <w:t>29</w:t>
      </w:r>
      <w:r w:rsidR="000A0214" w:rsidRPr="00C45D96">
        <w:rPr>
          <w:rFonts w:ascii="Times New Roman" w:hAnsi="Times New Roman" w:cs="Times New Roman"/>
          <w:b/>
          <w:bCs/>
        </w:rPr>
        <w:t>-</w:t>
      </w:r>
      <w:r w:rsidR="00DA2134" w:rsidRPr="00C45D96">
        <w:rPr>
          <w:rFonts w:ascii="Times New Roman" w:hAnsi="Times New Roman" w:cs="Times New Roman"/>
          <w:color w:val="000000"/>
        </w:rPr>
        <w:t xml:space="preserve"> </w:t>
      </w:r>
    </w:p>
    <w:p w:rsidR="00FF5155" w:rsidRPr="00C45D96" w:rsidRDefault="00DA2134" w:rsidP="00C45D96">
      <w:pPr>
        <w:pStyle w:val="Pa14"/>
        <w:spacing w:line="276" w:lineRule="auto"/>
        <w:jc w:val="both"/>
        <w:rPr>
          <w:rFonts w:ascii="Times New Roman" w:hAnsi="Times New Roman" w:cs="Times New Roman"/>
          <w:color w:val="000000"/>
        </w:rPr>
      </w:pPr>
      <w:r w:rsidRPr="00C45D96">
        <w:rPr>
          <w:rFonts w:ascii="Times New Roman" w:hAnsi="Times New Roman" w:cs="Times New Roman"/>
          <w:color w:val="000000"/>
        </w:rPr>
        <w:t>S</w:t>
      </w:r>
      <w:r w:rsidR="00E859BB" w:rsidRPr="00C45D96">
        <w:rPr>
          <w:rFonts w:ascii="Times New Roman" w:hAnsi="Times New Roman" w:cs="Times New Roman"/>
          <w:color w:val="000000"/>
        </w:rPr>
        <w:t>ame measuring cylinder should be set for the determination of tapped density</w:t>
      </w:r>
      <w:r w:rsidRPr="00C45D96">
        <w:rPr>
          <w:rFonts w:ascii="Times New Roman" w:hAnsi="Times New Roman" w:cs="Times New Roman"/>
          <w:color w:val="000000"/>
        </w:rPr>
        <w:t xml:space="preserve"> that was used for the determination of bulk volume. Set measuring cylinder</w:t>
      </w:r>
      <w:r w:rsidR="00E859BB" w:rsidRPr="00C45D96">
        <w:rPr>
          <w:rFonts w:ascii="Times New Roman" w:hAnsi="Times New Roman" w:cs="Times New Roman"/>
          <w:color w:val="000000"/>
        </w:rPr>
        <w:t xml:space="preserve"> to 300 taps per minute and oper</w:t>
      </w:r>
      <w:r w:rsidR="00E859BB" w:rsidRPr="00C45D96">
        <w:rPr>
          <w:rFonts w:ascii="Times New Roman" w:hAnsi="Times New Roman" w:cs="Times New Roman"/>
          <w:color w:val="000000"/>
        </w:rPr>
        <w:softHyphen/>
        <w:t xml:space="preserve">ate for 500 taps. </w:t>
      </w:r>
      <w:r w:rsidR="006A1325" w:rsidRPr="00C45D96">
        <w:rPr>
          <w:rFonts w:ascii="Times New Roman" w:hAnsi="Times New Roman" w:cs="Times New Roman"/>
          <w:color w:val="000000"/>
        </w:rPr>
        <w:t>The</w:t>
      </w:r>
      <w:r w:rsidR="00E859BB" w:rsidRPr="00C45D96">
        <w:rPr>
          <w:rFonts w:ascii="Times New Roman" w:hAnsi="Times New Roman" w:cs="Times New Roman"/>
          <w:color w:val="000000"/>
        </w:rPr>
        <w:t xml:space="preserve"> tapped density is calculated by the following formula</w:t>
      </w:r>
      <w:r w:rsidR="006800DB" w:rsidRPr="00C45D96">
        <w:rPr>
          <w:rFonts w:ascii="Times New Roman" w:hAnsi="Times New Roman" w:cs="Times New Roman"/>
          <w:color w:val="000000"/>
        </w:rPr>
        <w:t>-:</w:t>
      </w:r>
    </w:p>
    <w:p w:rsidR="00492A52" w:rsidRPr="00C45D96" w:rsidRDefault="00C9460F" w:rsidP="00C45D96">
      <w:pPr>
        <w:pStyle w:val="Default"/>
        <w:spacing w:line="276" w:lineRule="auto"/>
        <w:rPr>
          <w:rFonts w:ascii="Times New Roman" w:hAnsi="Times New Roman" w:cs="Times New Roman"/>
        </w:rPr>
      </w:pPr>
      <w:commentRangeStart w:id="50"/>
      <w:r w:rsidRPr="00C45D96">
        <w:rPr>
          <w:rFonts w:ascii="Times New Roman" w:hAnsi="Times New Roman" w:cs="Times New Roman"/>
        </w:rPr>
        <w:t>Tapped density= (Weight of the powder)/(Tapped volume)</w:t>
      </w:r>
      <w:commentRangeEnd w:id="50"/>
      <w:r w:rsidR="00FB1059">
        <w:rPr>
          <w:rStyle w:val="CommentReference"/>
          <w:rFonts w:asciiTheme="minorHAnsi" w:hAnsiTheme="minorHAnsi" w:cs="Mangal"/>
          <w:color w:val="auto"/>
        </w:rPr>
        <w:commentReference w:id="50"/>
      </w:r>
    </w:p>
    <w:p w:rsidR="00492A52" w:rsidRPr="00C45D96" w:rsidRDefault="006E04F3" w:rsidP="00C9460F">
      <w:pPr>
        <w:pStyle w:val="Pa14"/>
        <w:spacing w:line="276" w:lineRule="auto"/>
        <w:jc w:val="both"/>
        <w:rPr>
          <w:rFonts w:ascii="Times New Roman" w:hAnsi="Times New Roman" w:cs="Times New Roman"/>
          <w:color w:val="000000"/>
        </w:rPr>
      </w:pPr>
      <w:r w:rsidRPr="00C45D96">
        <w:rPr>
          <w:rFonts w:ascii="Times New Roman" w:hAnsi="Times New Roman" w:cs="Times New Roman"/>
          <w:b/>
          <w:bCs/>
        </w:rPr>
        <w:t xml:space="preserve">3. </w:t>
      </w:r>
      <w:r w:rsidR="00EE2CBC" w:rsidRPr="00C45D96">
        <w:rPr>
          <w:rFonts w:ascii="Times New Roman" w:hAnsi="Times New Roman" w:cs="Times New Roman"/>
          <w:b/>
          <w:bCs/>
        </w:rPr>
        <w:t xml:space="preserve">Angle of </w:t>
      </w:r>
      <w:r w:rsidR="00E50255" w:rsidRPr="00C45D96">
        <w:rPr>
          <w:rFonts w:ascii="Times New Roman" w:hAnsi="Times New Roman" w:cs="Times New Roman"/>
          <w:b/>
          <w:bCs/>
        </w:rPr>
        <w:t>repose (</w:t>
      </w:r>
      <w:r w:rsidR="00EE2CBC" w:rsidRPr="00C45D96">
        <w:rPr>
          <w:rFonts w:ascii="Times New Roman" w:hAnsi="Times New Roman" w:cs="Times New Roman"/>
          <w:b/>
          <w:bCs/>
        </w:rPr>
        <w:t>θ</w:t>
      </w:r>
      <w:r w:rsidR="00E50255" w:rsidRPr="00C45D96">
        <w:rPr>
          <w:rFonts w:ascii="Times New Roman" w:hAnsi="Times New Roman" w:cs="Times New Roman"/>
          <w:b/>
          <w:bCs/>
        </w:rPr>
        <w:t>)</w:t>
      </w:r>
      <w:r w:rsidR="00492A52" w:rsidRPr="00C45D96">
        <w:rPr>
          <w:rFonts w:ascii="Times New Roman" w:hAnsi="Times New Roman" w:cs="Times New Roman"/>
          <w:b/>
          <w:bCs/>
          <w:vertAlign w:val="superscript"/>
        </w:rPr>
        <w:t>29</w:t>
      </w:r>
      <w:r w:rsidR="00E50255" w:rsidRPr="00C45D96">
        <w:rPr>
          <w:rFonts w:ascii="Times New Roman" w:hAnsi="Times New Roman" w:cs="Times New Roman"/>
          <w:b/>
          <w:bCs/>
        </w:rPr>
        <w:t xml:space="preserve"> </w:t>
      </w:r>
      <w:r w:rsidR="00492A52" w:rsidRPr="00C45D96">
        <w:rPr>
          <w:rFonts w:ascii="Times New Roman" w:hAnsi="Times New Roman" w:cs="Times New Roman"/>
          <w:b/>
          <w:bCs/>
        </w:rPr>
        <w:t>–</w:t>
      </w:r>
      <w:r w:rsidR="00DA2134" w:rsidRPr="00C45D96">
        <w:rPr>
          <w:rFonts w:ascii="Times New Roman" w:hAnsi="Times New Roman" w:cs="Times New Roman"/>
          <w:color w:val="000000"/>
        </w:rPr>
        <w:t xml:space="preserve"> </w:t>
      </w:r>
    </w:p>
    <w:p w:rsidR="0047152D" w:rsidRPr="00C45D96" w:rsidRDefault="00DA2134" w:rsidP="00C9460F">
      <w:pPr>
        <w:pStyle w:val="Pa14"/>
        <w:spacing w:line="276" w:lineRule="auto"/>
        <w:jc w:val="both"/>
        <w:rPr>
          <w:rFonts w:ascii="Times New Roman" w:hAnsi="Times New Roman" w:cs="Times New Roman"/>
        </w:rPr>
      </w:pPr>
      <w:r w:rsidRPr="00C45D96">
        <w:rPr>
          <w:rFonts w:ascii="Times New Roman" w:hAnsi="Times New Roman" w:cs="Times New Roman"/>
          <w:color w:val="000000"/>
        </w:rPr>
        <w:t xml:space="preserve">It is an indication </w:t>
      </w:r>
      <w:r w:rsidR="0047152D" w:rsidRPr="00C45D96">
        <w:rPr>
          <w:rFonts w:ascii="Times New Roman" w:hAnsi="Times New Roman" w:cs="Times New Roman"/>
          <w:color w:val="000000"/>
        </w:rPr>
        <w:t xml:space="preserve">of the flow properties of the powder. It is defined as maximum angle possible between the surface of the pile of powder and the horizontal </w:t>
      </w:r>
      <w:r w:rsidR="00E50255" w:rsidRPr="00C45D96">
        <w:rPr>
          <w:rFonts w:ascii="Times New Roman" w:hAnsi="Times New Roman" w:cs="Times New Roman"/>
          <w:color w:val="000000"/>
        </w:rPr>
        <w:t xml:space="preserve">plane. </w:t>
      </w:r>
      <w:r w:rsidR="001013C0" w:rsidRPr="00C45D96">
        <w:rPr>
          <w:rFonts w:ascii="Times New Roman" w:hAnsi="Times New Roman" w:cs="Times New Roman"/>
        </w:rPr>
        <w:t>The powder mixture is allowed to flow through the funnel fixed to a stand at definite height (h). The angle of repose is then calcu</w:t>
      </w:r>
      <w:r w:rsidR="001013C0" w:rsidRPr="00C45D96">
        <w:rPr>
          <w:rFonts w:ascii="Times New Roman" w:hAnsi="Times New Roman" w:cs="Times New Roman"/>
        </w:rPr>
        <w:softHyphen/>
        <w:t xml:space="preserve">lated by measuring the height and radius of the heap of powder </w:t>
      </w:r>
      <w:r w:rsidR="006A1325" w:rsidRPr="00C45D96">
        <w:rPr>
          <w:rFonts w:ascii="Times New Roman" w:hAnsi="Times New Roman" w:cs="Times New Roman"/>
        </w:rPr>
        <w:t>formed. It</w:t>
      </w:r>
      <w:r w:rsidR="00EF58D4" w:rsidRPr="00C45D96">
        <w:rPr>
          <w:rFonts w:ascii="Times New Roman" w:hAnsi="Times New Roman" w:cs="Times New Roman"/>
        </w:rPr>
        <w:t xml:space="preserve"> is calculated by the following formula-</w:t>
      </w:r>
    </w:p>
    <w:p w:rsidR="00C9460F" w:rsidRPr="00C45D96" w:rsidRDefault="00C9460F" w:rsidP="00C9460F">
      <w:pPr>
        <w:spacing w:after="0"/>
        <w:rPr>
          <w:rFonts w:ascii="Times New Roman" w:hAnsi="Times New Roman" w:cs="Times New Roman"/>
          <w:sz w:val="24"/>
          <w:szCs w:val="24"/>
        </w:rPr>
      </w:pPr>
      <w:commentRangeStart w:id="51"/>
      <w:r w:rsidRPr="00C45D96">
        <w:rPr>
          <w:rFonts w:ascii="Times New Roman" w:hAnsi="Times New Roman" w:cs="Times New Roman"/>
          <w:sz w:val="24"/>
          <w:szCs w:val="24"/>
        </w:rPr>
        <w:t>tan θ=h/r</w:t>
      </w:r>
      <w:commentRangeEnd w:id="51"/>
      <w:r w:rsidR="00FB1059">
        <w:rPr>
          <w:rStyle w:val="CommentReference"/>
          <w:rFonts w:cs="Mangal"/>
        </w:rPr>
        <w:commentReference w:id="51"/>
      </w:r>
    </w:p>
    <w:p w:rsidR="00EF58D4" w:rsidRPr="00C45D96" w:rsidRDefault="0047152D" w:rsidP="00C9460F">
      <w:pPr>
        <w:spacing w:after="0"/>
        <w:rPr>
          <w:rFonts w:ascii="Times New Roman" w:hAnsi="Times New Roman" w:cs="Times New Roman"/>
          <w:sz w:val="24"/>
          <w:szCs w:val="24"/>
        </w:rPr>
      </w:pPr>
      <w:r w:rsidRPr="00C45D96">
        <w:rPr>
          <w:rFonts w:ascii="Times New Roman" w:hAnsi="Times New Roman" w:cs="Times New Roman"/>
          <w:sz w:val="24"/>
          <w:szCs w:val="24"/>
        </w:rPr>
        <w:t xml:space="preserve">Where, θ = angle of repose, </w:t>
      </w:r>
      <w:r w:rsidR="00B42FD5" w:rsidRPr="00C45D96">
        <w:rPr>
          <w:rFonts w:ascii="Times New Roman" w:hAnsi="Times New Roman" w:cs="Times New Roman"/>
          <w:sz w:val="24"/>
          <w:szCs w:val="24"/>
        </w:rPr>
        <w:t xml:space="preserve">                                                                                                                          </w:t>
      </w:r>
      <w:r w:rsidRPr="00C45D96">
        <w:rPr>
          <w:rFonts w:ascii="Times New Roman" w:hAnsi="Times New Roman" w:cs="Times New Roman"/>
          <w:sz w:val="24"/>
          <w:szCs w:val="24"/>
        </w:rPr>
        <w:t xml:space="preserve">h =height in </w:t>
      </w:r>
      <w:r w:rsidR="006A1325" w:rsidRPr="00C45D96">
        <w:rPr>
          <w:rFonts w:ascii="Times New Roman" w:hAnsi="Times New Roman" w:cs="Times New Roman"/>
          <w:sz w:val="24"/>
          <w:szCs w:val="24"/>
        </w:rPr>
        <w:t>cm,</w:t>
      </w:r>
      <w:r w:rsidR="00B42FD5" w:rsidRPr="00C45D96">
        <w:rPr>
          <w:rFonts w:ascii="Times New Roman" w:hAnsi="Times New Roman" w:cs="Times New Roman"/>
          <w:sz w:val="24"/>
          <w:szCs w:val="24"/>
        </w:rPr>
        <w:t xml:space="preserve">                                                                                                                               </w:t>
      </w:r>
      <w:r w:rsidRPr="00C45D96">
        <w:rPr>
          <w:rFonts w:ascii="Times New Roman" w:hAnsi="Times New Roman" w:cs="Times New Roman"/>
          <w:sz w:val="24"/>
          <w:szCs w:val="24"/>
        </w:rPr>
        <w:t xml:space="preserve"> </w:t>
      </w:r>
      <w:r w:rsidR="00B42FD5" w:rsidRPr="00C45D96">
        <w:rPr>
          <w:rFonts w:ascii="Times New Roman" w:hAnsi="Times New Roman" w:cs="Times New Roman"/>
          <w:sz w:val="24"/>
          <w:szCs w:val="24"/>
        </w:rPr>
        <w:t xml:space="preserve">  </w:t>
      </w:r>
      <w:r w:rsidRPr="00C45D96">
        <w:rPr>
          <w:rFonts w:ascii="Times New Roman" w:hAnsi="Times New Roman" w:cs="Times New Roman"/>
          <w:sz w:val="24"/>
          <w:szCs w:val="24"/>
        </w:rPr>
        <w:t>r = radius in cm.</w:t>
      </w:r>
    </w:p>
    <w:p w:rsidR="00492A52" w:rsidRPr="00C45D96" w:rsidRDefault="006E04F3" w:rsidP="00C9460F">
      <w:pPr>
        <w:pStyle w:val="Default"/>
        <w:spacing w:line="276" w:lineRule="auto"/>
        <w:jc w:val="both"/>
        <w:rPr>
          <w:rFonts w:ascii="Times New Roman" w:hAnsi="Times New Roman" w:cs="Times New Roman"/>
          <w:b/>
          <w:bCs/>
          <w:vertAlign w:val="superscript"/>
        </w:rPr>
      </w:pPr>
      <w:r w:rsidRPr="00C45D96">
        <w:rPr>
          <w:rFonts w:ascii="Times New Roman" w:hAnsi="Times New Roman" w:cs="Times New Roman"/>
          <w:b/>
          <w:bCs/>
        </w:rPr>
        <w:t xml:space="preserve">4. </w:t>
      </w:r>
      <w:r w:rsidR="00EE2CBC" w:rsidRPr="00C45D96">
        <w:rPr>
          <w:rFonts w:ascii="Times New Roman" w:hAnsi="Times New Roman" w:cs="Times New Roman"/>
          <w:b/>
          <w:bCs/>
        </w:rPr>
        <w:t>Carr’s</w:t>
      </w:r>
      <w:r w:rsidR="00C40413" w:rsidRPr="00C45D96">
        <w:rPr>
          <w:rFonts w:ascii="Times New Roman" w:hAnsi="Times New Roman" w:cs="Times New Roman"/>
          <w:b/>
          <w:bCs/>
          <w:i/>
          <w:iCs/>
        </w:rPr>
        <w:t xml:space="preserve"> </w:t>
      </w:r>
      <w:r w:rsidR="00492A52" w:rsidRPr="00C45D96">
        <w:rPr>
          <w:rFonts w:ascii="Times New Roman" w:hAnsi="Times New Roman" w:cs="Times New Roman"/>
          <w:b/>
          <w:bCs/>
        </w:rPr>
        <w:t>Index</w:t>
      </w:r>
      <w:r w:rsidR="00492A52" w:rsidRPr="00C45D96">
        <w:rPr>
          <w:rFonts w:ascii="Times New Roman" w:hAnsi="Times New Roman" w:cs="Times New Roman"/>
          <w:b/>
          <w:bCs/>
          <w:vertAlign w:val="superscript"/>
        </w:rPr>
        <w:t>30</w:t>
      </w:r>
    </w:p>
    <w:p w:rsidR="00B948DB" w:rsidRPr="00C45D96" w:rsidRDefault="00AA4064" w:rsidP="00C9460F">
      <w:pPr>
        <w:pStyle w:val="Default"/>
        <w:spacing w:line="276" w:lineRule="auto"/>
        <w:jc w:val="both"/>
        <w:rPr>
          <w:rFonts w:ascii="Times New Roman" w:hAnsi="Times New Roman" w:cs="Times New Roman"/>
        </w:rPr>
      </w:pPr>
      <w:r w:rsidRPr="00C45D96">
        <w:rPr>
          <w:rFonts w:ascii="Times New Roman" w:hAnsi="Times New Roman" w:cs="Times New Roman"/>
        </w:rPr>
        <w:t>A</w:t>
      </w:r>
      <w:r w:rsidR="00BD4E9E" w:rsidRPr="00C45D96">
        <w:rPr>
          <w:rFonts w:ascii="Times New Roman" w:hAnsi="Times New Roman" w:cs="Times New Roman"/>
        </w:rPr>
        <w:t xml:space="preserve"> simplex way of measurement of the free fl</w:t>
      </w:r>
      <w:r w:rsidR="00912E1A" w:rsidRPr="00C45D96">
        <w:rPr>
          <w:rFonts w:ascii="Times New Roman" w:hAnsi="Times New Roman" w:cs="Times New Roman"/>
        </w:rPr>
        <w:t>ow of powder.</w:t>
      </w:r>
      <w:r w:rsidR="00BD4E9E" w:rsidRPr="00C45D96">
        <w:rPr>
          <w:rFonts w:ascii="Times New Roman" w:hAnsi="Times New Roman" w:cs="Times New Roman"/>
        </w:rPr>
        <w:t xml:space="preserve"> </w:t>
      </w:r>
      <w:r w:rsidR="00B948DB" w:rsidRPr="00C45D96">
        <w:rPr>
          <w:rFonts w:ascii="Times New Roman" w:hAnsi="Times New Roman" w:cs="Times New Roman"/>
        </w:rPr>
        <w:t xml:space="preserve">Carr’s </w:t>
      </w:r>
      <w:r w:rsidR="00912E1A" w:rsidRPr="00C45D96">
        <w:rPr>
          <w:rFonts w:ascii="Times New Roman" w:hAnsi="Times New Roman" w:cs="Times New Roman"/>
        </w:rPr>
        <w:t>index measures</w:t>
      </w:r>
      <w:r w:rsidR="00B948DB" w:rsidRPr="00C45D96">
        <w:rPr>
          <w:rFonts w:ascii="Times New Roman" w:hAnsi="Times New Roman" w:cs="Times New Roman"/>
        </w:rPr>
        <w:t xml:space="preserve"> the propen</w:t>
      </w:r>
      <w:r w:rsidR="00B948DB" w:rsidRPr="00C45D96">
        <w:rPr>
          <w:rFonts w:ascii="Times New Roman" w:hAnsi="Times New Roman" w:cs="Times New Roman"/>
        </w:rPr>
        <w:softHyphen/>
        <w:t xml:space="preserve">sity of powder to be compressed and the </w:t>
      </w:r>
      <w:r w:rsidR="00A43365" w:rsidRPr="00C45D96">
        <w:rPr>
          <w:rFonts w:ascii="Times New Roman" w:hAnsi="Times New Roman" w:cs="Times New Roman"/>
        </w:rPr>
        <w:t>flow ability</w:t>
      </w:r>
      <w:r w:rsidR="00B948DB" w:rsidRPr="00C45D96">
        <w:rPr>
          <w:rFonts w:ascii="Times New Roman" w:hAnsi="Times New Roman" w:cs="Times New Roman"/>
        </w:rPr>
        <w:t xml:space="preserve"> of powder. Carr’s </w:t>
      </w:r>
      <w:r w:rsidR="00A43365" w:rsidRPr="00C45D96">
        <w:rPr>
          <w:rFonts w:ascii="Times New Roman" w:hAnsi="Times New Roman" w:cs="Times New Roman"/>
        </w:rPr>
        <w:t>index can</w:t>
      </w:r>
      <w:r w:rsidR="00B948DB" w:rsidRPr="00C45D96">
        <w:rPr>
          <w:rFonts w:ascii="Times New Roman" w:hAnsi="Times New Roman" w:cs="Times New Roman"/>
        </w:rPr>
        <w:t xml:space="preserve"> be calcu</w:t>
      </w:r>
      <w:r w:rsidR="00B948DB" w:rsidRPr="00C45D96">
        <w:rPr>
          <w:rFonts w:ascii="Times New Roman" w:hAnsi="Times New Roman" w:cs="Times New Roman"/>
        </w:rPr>
        <w:softHyphen/>
        <w:t>lated from the bulk and tapped density by using following formula-</w:t>
      </w:r>
    </w:p>
    <w:p w:rsidR="00C45D96" w:rsidRPr="00C45D96" w:rsidRDefault="00C9460F" w:rsidP="00C9460F">
      <w:pPr>
        <w:pStyle w:val="Default"/>
        <w:spacing w:line="276" w:lineRule="auto"/>
        <w:jc w:val="both"/>
        <w:rPr>
          <w:rFonts w:ascii="Times New Roman" w:hAnsi="Times New Roman" w:cs="Times New Roman"/>
        </w:rPr>
      </w:pPr>
      <w:commentRangeStart w:id="52"/>
      <w:r w:rsidRPr="00C45D96">
        <w:rPr>
          <w:rFonts w:ascii="Times New Roman" w:hAnsi="Times New Roman" w:cs="Times New Roman"/>
        </w:rPr>
        <w:t>Carr’s index=((Tapped density-Bulk density))/(Tapped density) X 100</w:t>
      </w:r>
      <w:commentRangeEnd w:id="52"/>
      <w:r w:rsidR="00FB1059">
        <w:rPr>
          <w:rStyle w:val="CommentReference"/>
          <w:rFonts w:asciiTheme="minorHAnsi" w:hAnsiTheme="minorHAnsi" w:cs="Mangal"/>
          <w:color w:val="auto"/>
        </w:rPr>
        <w:commentReference w:id="52"/>
      </w:r>
    </w:p>
    <w:p w:rsidR="00492A52" w:rsidRPr="00C45D96" w:rsidRDefault="006E04F3" w:rsidP="00C9460F">
      <w:pPr>
        <w:pStyle w:val="Default"/>
        <w:spacing w:line="276" w:lineRule="auto"/>
        <w:jc w:val="both"/>
        <w:rPr>
          <w:rFonts w:ascii="Times New Roman" w:hAnsi="Times New Roman" w:cs="Times New Roman"/>
        </w:rPr>
      </w:pPr>
      <w:r w:rsidRPr="00C45D96">
        <w:rPr>
          <w:rFonts w:ascii="Times New Roman" w:hAnsi="Times New Roman" w:cs="Times New Roman"/>
          <w:b/>
          <w:bCs/>
        </w:rPr>
        <w:t xml:space="preserve">5. </w:t>
      </w:r>
      <w:r w:rsidR="00EE2CBC" w:rsidRPr="00C45D96">
        <w:rPr>
          <w:rFonts w:ascii="Times New Roman" w:hAnsi="Times New Roman" w:cs="Times New Roman"/>
          <w:b/>
          <w:bCs/>
        </w:rPr>
        <w:t>Hausner’s ratio</w:t>
      </w:r>
      <w:r w:rsidR="00492A52" w:rsidRPr="00C45D96">
        <w:rPr>
          <w:rFonts w:ascii="Times New Roman" w:hAnsi="Times New Roman" w:cs="Times New Roman"/>
          <w:b/>
          <w:bCs/>
          <w:vertAlign w:val="superscript"/>
        </w:rPr>
        <w:t>30</w:t>
      </w:r>
      <w:r w:rsidR="00EE2CBC" w:rsidRPr="00C45D96">
        <w:rPr>
          <w:rFonts w:ascii="Times New Roman" w:hAnsi="Times New Roman" w:cs="Times New Roman"/>
        </w:rPr>
        <w:t xml:space="preserve"> </w:t>
      </w:r>
    </w:p>
    <w:p w:rsidR="00B70C84" w:rsidRDefault="00B757D9" w:rsidP="00C9460F">
      <w:pPr>
        <w:pStyle w:val="Default"/>
        <w:spacing w:line="276" w:lineRule="auto"/>
        <w:jc w:val="both"/>
        <w:rPr>
          <w:rFonts w:ascii="Times New Roman" w:hAnsi="Times New Roman" w:cs="Times New Roman"/>
        </w:rPr>
      </w:pPr>
      <w:r w:rsidRPr="00765597">
        <w:rPr>
          <w:rFonts w:ascii="Times New Roman" w:hAnsi="Times New Roman" w:cs="Times New Roman"/>
        </w:rPr>
        <w:t>Hausner’s ratio</w:t>
      </w:r>
      <w:r w:rsidR="00D55F55" w:rsidRPr="00765597">
        <w:rPr>
          <w:rFonts w:ascii="Times New Roman" w:hAnsi="Times New Roman" w:cs="Times New Roman"/>
        </w:rPr>
        <w:t xml:space="preserve"> also</w:t>
      </w:r>
      <w:r w:rsidRPr="00765597">
        <w:rPr>
          <w:rFonts w:ascii="Times New Roman" w:hAnsi="Times New Roman" w:cs="Times New Roman"/>
        </w:rPr>
        <w:t xml:space="preserve"> measure the propen</w:t>
      </w:r>
      <w:r w:rsidR="005B0C40" w:rsidRPr="00765597">
        <w:rPr>
          <w:rFonts w:ascii="Times New Roman" w:hAnsi="Times New Roman" w:cs="Times New Roman"/>
        </w:rPr>
        <w:softHyphen/>
        <w:t>sity</w:t>
      </w:r>
      <w:r w:rsidRPr="00765597">
        <w:rPr>
          <w:rFonts w:ascii="Times New Roman" w:hAnsi="Times New Roman" w:cs="Times New Roman"/>
        </w:rPr>
        <w:t xml:space="preserve"> and the </w:t>
      </w:r>
      <w:r w:rsidR="00A43365" w:rsidRPr="00765597">
        <w:rPr>
          <w:rFonts w:ascii="Times New Roman" w:hAnsi="Times New Roman" w:cs="Times New Roman"/>
        </w:rPr>
        <w:t>flow ability</w:t>
      </w:r>
      <w:r w:rsidR="00B70C84" w:rsidRPr="00765597">
        <w:rPr>
          <w:rFonts w:ascii="Times New Roman" w:hAnsi="Times New Roman" w:cs="Times New Roman"/>
        </w:rPr>
        <w:t xml:space="preserve"> of powder. </w:t>
      </w:r>
      <w:r w:rsidRPr="00765597">
        <w:rPr>
          <w:rFonts w:ascii="Times New Roman" w:hAnsi="Times New Roman" w:cs="Times New Roman"/>
        </w:rPr>
        <w:t>Hausner’s ratio can be calcu</w:t>
      </w:r>
      <w:r w:rsidRPr="00765597">
        <w:rPr>
          <w:rFonts w:ascii="Times New Roman" w:hAnsi="Times New Roman" w:cs="Times New Roman"/>
        </w:rPr>
        <w:softHyphen/>
        <w:t xml:space="preserve">lated from </w:t>
      </w:r>
      <w:commentRangeEnd w:id="47"/>
      <w:r w:rsidR="00A96587">
        <w:rPr>
          <w:rStyle w:val="CommentReference"/>
          <w:rFonts w:asciiTheme="minorHAnsi" w:hAnsiTheme="minorHAnsi" w:cs="Mangal"/>
          <w:color w:val="auto"/>
        </w:rPr>
        <w:commentReference w:id="47"/>
      </w:r>
      <w:r w:rsidRPr="00765597">
        <w:rPr>
          <w:rFonts w:ascii="Times New Roman" w:hAnsi="Times New Roman" w:cs="Times New Roman"/>
        </w:rPr>
        <w:t xml:space="preserve">the </w:t>
      </w:r>
      <w:r w:rsidR="00B70C84" w:rsidRPr="00765597">
        <w:rPr>
          <w:rFonts w:ascii="Times New Roman" w:hAnsi="Times New Roman" w:cs="Times New Roman"/>
        </w:rPr>
        <w:t>bulk and tapped density.Hausner ratio given by the equation-:</w:t>
      </w:r>
    </w:p>
    <w:p w:rsidR="00B42FD5" w:rsidRPr="00765597" w:rsidRDefault="00C45D96" w:rsidP="00C9460F">
      <w:pPr>
        <w:pStyle w:val="Default"/>
        <w:spacing w:line="276" w:lineRule="auto"/>
        <w:jc w:val="both"/>
        <w:rPr>
          <w:rFonts w:ascii="Times New Roman" w:hAnsi="Times New Roman" w:cs="Times New Roman"/>
        </w:rPr>
      </w:pPr>
      <w:commentRangeStart w:id="53"/>
      <w:r w:rsidRPr="00C45D96">
        <w:rPr>
          <w:rFonts w:ascii="Times New Roman" w:hAnsi="Times New Roman" w:cs="Times New Roman"/>
        </w:rPr>
        <w:t>Hausner’s ratio=(Tapped density)/(Bulk density)</w:t>
      </w:r>
      <w:commentRangeEnd w:id="53"/>
      <w:r w:rsidR="00FB1059">
        <w:rPr>
          <w:rStyle w:val="CommentReference"/>
          <w:rFonts w:asciiTheme="minorHAnsi" w:hAnsiTheme="minorHAnsi" w:cs="Mangal"/>
          <w:color w:val="auto"/>
        </w:rPr>
        <w:commentReference w:id="53"/>
      </w:r>
    </w:p>
    <w:p w:rsidR="00331D62" w:rsidRPr="00765597" w:rsidRDefault="00C40413" w:rsidP="00C9460F">
      <w:pPr>
        <w:spacing w:after="0"/>
        <w:jc w:val="both"/>
        <w:rPr>
          <w:rFonts w:ascii="Times New Roman" w:hAnsi="Times New Roman" w:cs="Times New Roman"/>
          <w:b/>
          <w:bCs/>
          <w:sz w:val="24"/>
          <w:szCs w:val="24"/>
        </w:rPr>
      </w:pPr>
      <w:r w:rsidRPr="00765597">
        <w:rPr>
          <w:rFonts w:ascii="Times New Roman" w:hAnsi="Times New Roman" w:cs="Times New Roman"/>
          <w:b/>
          <w:bCs/>
          <w:sz w:val="24"/>
          <w:szCs w:val="24"/>
        </w:rPr>
        <w:lastRenderedPageBreak/>
        <w:t>EVALUATION OF FAST DISSOLVING TABLETS</w:t>
      </w:r>
    </w:p>
    <w:p w:rsidR="00492A52" w:rsidRDefault="007C11A7" w:rsidP="00C9460F">
      <w:pPr>
        <w:autoSpaceDE w:val="0"/>
        <w:autoSpaceDN w:val="0"/>
        <w:adjustRightInd w:val="0"/>
        <w:spacing w:after="0"/>
        <w:jc w:val="both"/>
        <w:rPr>
          <w:rFonts w:ascii="Times New Roman" w:hAnsi="Times New Roman" w:cs="Times New Roman"/>
          <w:b/>
          <w:bCs/>
          <w:sz w:val="24"/>
          <w:szCs w:val="24"/>
        </w:rPr>
      </w:pPr>
      <w:r w:rsidRPr="007C11A7">
        <w:rPr>
          <w:rFonts w:ascii="Times New Roman" w:hAnsi="Times New Roman" w:cs="Times New Roman"/>
          <w:b/>
          <w:bCs/>
          <w:sz w:val="24"/>
          <w:szCs w:val="24"/>
        </w:rPr>
        <w:t xml:space="preserve">1. </w:t>
      </w:r>
      <w:commentRangeStart w:id="54"/>
      <w:r w:rsidR="00EE2CBC" w:rsidRPr="007C11A7">
        <w:rPr>
          <w:rFonts w:ascii="Times New Roman" w:hAnsi="Times New Roman" w:cs="Times New Roman"/>
          <w:b/>
          <w:bCs/>
          <w:sz w:val="24"/>
          <w:szCs w:val="24"/>
        </w:rPr>
        <w:t>Thickness</w:t>
      </w:r>
      <w:r w:rsidR="00492A52">
        <w:rPr>
          <w:rFonts w:ascii="Times New Roman" w:hAnsi="Times New Roman" w:cs="Times New Roman"/>
          <w:b/>
          <w:bCs/>
          <w:sz w:val="24"/>
          <w:szCs w:val="24"/>
          <w:vertAlign w:val="superscript"/>
        </w:rPr>
        <w:t>31</w:t>
      </w:r>
      <w:r w:rsidR="00B42FD5" w:rsidRPr="007C11A7">
        <w:rPr>
          <w:rFonts w:ascii="Times New Roman" w:hAnsi="Times New Roman" w:cs="Times New Roman"/>
          <w:b/>
          <w:bCs/>
          <w:sz w:val="24"/>
          <w:szCs w:val="24"/>
        </w:rPr>
        <w:t>-</w:t>
      </w:r>
    </w:p>
    <w:p w:rsidR="005B0C40" w:rsidRPr="007C11A7" w:rsidRDefault="009B2865" w:rsidP="00C9460F">
      <w:pPr>
        <w:autoSpaceDE w:val="0"/>
        <w:autoSpaceDN w:val="0"/>
        <w:adjustRightInd w:val="0"/>
        <w:spacing w:after="0"/>
        <w:jc w:val="both"/>
        <w:rPr>
          <w:rFonts w:ascii="Times New Roman" w:hAnsi="Times New Roman" w:cs="Times New Roman"/>
          <w:sz w:val="24"/>
          <w:szCs w:val="24"/>
        </w:rPr>
      </w:pPr>
      <w:r w:rsidRPr="007C11A7">
        <w:rPr>
          <w:rFonts w:ascii="Times New Roman" w:hAnsi="Times New Roman" w:cs="Times New Roman"/>
          <w:sz w:val="24"/>
          <w:szCs w:val="24"/>
        </w:rPr>
        <w:t>Tablet thickness is an importan</w:t>
      </w:r>
      <w:r w:rsidR="00C9460F">
        <w:rPr>
          <w:rFonts w:ascii="Times New Roman" w:hAnsi="Times New Roman" w:cs="Times New Roman"/>
          <w:sz w:val="24"/>
          <w:szCs w:val="24"/>
        </w:rPr>
        <w:t xml:space="preserve">t characteristic and </w:t>
      </w:r>
      <w:commentRangeStart w:id="55"/>
      <w:r w:rsidR="00C9460F">
        <w:rPr>
          <w:rFonts w:ascii="Times New Roman" w:hAnsi="Times New Roman" w:cs="Times New Roman"/>
          <w:sz w:val="24"/>
          <w:szCs w:val="24"/>
        </w:rPr>
        <w:t>is</w:t>
      </w:r>
      <w:r w:rsidR="005B0C40" w:rsidRPr="007C11A7">
        <w:rPr>
          <w:rFonts w:ascii="Times New Roman" w:hAnsi="Times New Roman" w:cs="Times New Roman"/>
          <w:sz w:val="24"/>
          <w:szCs w:val="24"/>
        </w:rPr>
        <w:t>expressed</w:t>
      </w:r>
      <w:commentRangeEnd w:id="55"/>
      <w:r w:rsidR="00FB1059">
        <w:rPr>
          <w:rStyle w:val="CommentReference"/>
          <w:rFonts w:cs="Mangal"/>
        </w:rPr>
        <w:commentReference w:id="55"/>
      </w:r>
      <w:r w:rsidR="005B0C40" w:rsidRPr="007C11A7">
        <w:rPr>
          <w:rFonts w:ascii="Times New Roman" w:hAnsi="Times New Roman" w:cs="Times New Roman"/>
          <w:sz w:val="24"/>
          <w:szCs w:val="24"/>
        </w:rPr>
        <w:t xml:space="preserve"> in mm</w:t>
      </w:r>
      <w:r w:rsidR="00032C68" w:rsidRPr="007C11A7">
        <w:rPr>
          <w:rFonts w:ascii="Times New Roman" w:hAnsi="Times New Roman" w:cs="Times New Roman"/>
          <w:sz w:val="24"/>
          <w:szCs w:val="24"/>
        </w:rPr>
        <w:t xml:space="preserve">. </w:t>
      </w:r>
      <w:r w:rsidR="009F6C9A" w:rsidRPr="007C11A7">
        <w:rPr>
          <w:rFonts w:ascii="Times New Roman" w:hAnsi="Times New Roman" w:cs="Times New Roman"/>
          <w:sz w:val="24"/>
          <w:szCs w:val="24"/>
        </w:rPr>
        <w:t xml:space="preserve">The thickness and diameter of the tablets was determined using a </w:t>
      </w:r>
      <w:r w:rsidR="007C11A7" w:rsidRPr="007C11A7">
        <w:rPr>
          <w:rFonts w:ascii="Times New Roman" w:hAnsi="Times New Roman" w:cs="Times New Roman"/>
          <w:sz w:val="24"/>
          <w:szCs w:val="24"/>
        </w:rPr>
        <w:t>micro</w:t>
      </w:r>
      <w:r w:rsidR="009F6C9A" w:rsidRPr="007C11A7">
        <w:rPr>
          <w:rFonts w:ascii="Times New Roman" w:hAnsi="Times New Roman" w:cs="Times New Roman"/>
          <w:sz w:val="24"/>
          <w:szCs w:val="24"/>
        </w:rPr>
        <w:t xml:space="preserve">meter screw gauge. </w:t>
      </w:r>
    </w:p>
    <w:p w:rsidR="00492A52" w:rsidRDefault="007C11A7" w:rsidP="00C9460F">
      <w:pPr>
        <w:autoSpaceDE w:val="0"/>
        <w:autoSpaceDN w:val="0"/>
        <w:adjustRightInd w:val="0"/>
        <w:spacing w:after="0"/>
        <w:jc w:val="both"/>
        <w:rPr>
          <w:rFonts w:ascii="Times New Roman" w:hAnsi="Times New Roman" w:cs="Times New Roman"/>
          <w:b/>
          <w:bCs/>
          <w:sz w:val="24"/>
          <w:szCs w:val="24"/>
        </w:rPr>
      </w:pPr>
      <w:r w:rsidRPr="007C11A7">
        <w:rPr>
          <w:rFonts w:ascii="Times New Roman" w:hAnsi="Times New Roman" w:cs="Times New Roman"/>
          <w:b/>
          <w:bCs/>
          <w:sz w:val="24"/>
          <w:szCs w:val="24"/>
        </w:rPr>
        <w:t xml:space="preserve">2. </w:t>
      </w:r>
      <w:r w:rsidR="00796F31" w:rsidRPr="007C11A7">
        <w:rPr>
          <w:rFonts w:ascii="Times New Roman" w:hAnsi="Times New Roman" w:cs="Times New Roman"/>
          <w:b/>
          <w:bCs/>
          <w:sz w:val="24"/>
          <w:szCs w:val="24"/>
        </w:rPr>
        <w:t>Weight variation test</w:t>
      </w:r>
      <w:r w:rsidR="00492A52">
        <w:rPr>
          <w:rFonts w:ascii="Times New Roman" w:hAnsi="Times New Roman" w:cs="Times New Roman"/>
          <w:b/>
          <w:bCs/>
          <w:sz w:val="24"/>
          <w:szCs w:val="24"/>
          <w:vertAlign w:val="superscript"/>
        </w:rPr>
        <w:t>32</w:t>
      </w:r>
      <w:r w:rsidR="00796F31" w:rsidRPr="007C11A7">
        <w:rPr>
          <w:rFonts w:ascii="Times New Roman" w:hAnsi="Times New Roman" w:cs="Times New Roman"/>
          <w:b/>
          <w:bCs/>
          <w:sz w:val="24"/>
          <w:szCs w:val="24"/>
        </w:rPr>
        <w:t xml:space="preserve"> </w:t>
      </w:r>
      <w:r>
        <w:rPr>
          <w:rFonts w:ascii="Times New Roman" w:hAnsi="Times New Roman" w:cs="Times New Roman"/>
          <w:b/>
          <w:bCs/>
          <w:sz w:val="24"/>
          <w:szCs w:val="24"/>
        </w:rPr>
        <w:t>–</w:t>
      </w:r>
    </w:p>
    <w:p w:rsidR="00475949" w:rsidRPr="00BF6414" w:rsidRDefault="007C11A7" w:rsidP="00BF641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 xml:space="preserve"> </w:t>
      </w:r>
      <w:r w:rsidRPr="007C11A7">
        <w:rPr>
          <w:rFonts w:ascii="Times New Roman" w:hAnsi="Times New Roman" w:cs="Times New Roman"/>
          <w:bCs/>
          <w:sz w:val="24"/>
          <w:szCs w:val="24"/>
        </w:rPr>
        <w:t>For this</w:t>
      </w:r>
      <w:r>
        <w:rPr>
          <w:rFonts w:ascii="Times New Roman" w:hAnsi="Times New Roman" w:cs="Times New Roman"/>
          <w:b/>
          <w:bCs/>
          <w:sz w:val="24"/>
          <w:szCs w:val="24"/>
        </w:rPr>
        <w:t xml:space="preserve"> </w:t>
      </w:r>
      <w:r w:rsidRPr="007C11A7">
        <w:rPr>
          <w:rFonts w:ascii="Times New Roman" w:hAnsi="Times New Roman" w:cs="Times New Roman"/>
          <w:bCs/>
          <w:sz w:val="24"/>
          <w:szCs w:val="24"/>
        </w:rPr>
        <w:t>test</w:t>
      </w:r>
      <w:r>
        <w:rPr>
          <w:rFonts w:ascii="Times New Roman" w:hAnsi="Times New Roman" w:cs="Times New Roman"/>
          <w:b/>
          <w:bCs/>
          <w:sz w:val="24"/>
          <w:szCs w:val="24"/>
        </w:rPr>
        <w:t xml:space="preserve"> </w:t>
      </w:r>
      <w:r w:rsidR="00AD508D" w:rsidRPr="007C11A7">
        <w:rPr>
          <w:rFonts w:ascii="Times New Roman" w:hAnsi="Times New Roman" w:cs="Times New Roman"/>
          <w:sz w:val="24"/>
          <w:szCs w:val="24"/>
        </w:rPr>
        <w:t xml:space="preserve">20 tablets </w:t>
      </w:r>
      <w:r>
        <w:rPr>
          <w:rFonts w:ascii="Times New Roman" w:hAnsi="Times New Roman" w:cs="Times New Roman"/>
          <w:sz w:val="24"/>
          <w:szCs w:val="24"/>
        </w:rPr>
        <w:t>are generally</w:t>
      </w:r>
      <w:r w:rsidR="00AD508D" w:rsidRPr="007C11A7">
        <w:rPr>
          <w:rFonts w:ascii="Times New Roman" w:hAnsi="Times New Roman" w:cs="Times New Roman"/>
          <w:sz w:val="24"/>
          <w:szCs w:val="24"/>
        </w:rPr>
        <w:t xml:space="preserve"> selected randomly from the lot and we</w:t>
      </w:r>
      <w:r w:rsidR="005B0C40" w:rsidRPr="007C11A7">
        <w:rPr>
          <w:rFonts w:ascii="Times New Roman" w:hAnsi="Times New Roman" w:cs="Times New Roman"/>
          <w:sz w:val="24"/>
          <w:szCs w:val="24"/>
        </w:rPr>
        <w:t xml:space="preserve">ighted individually for checking </w:t>
      </w:r>
      <w:r w:rsidR="00AD508D" w:rsidRPr="007C11A7">
        <w:rPr>
          <w:rFonts w:ascii="Times New Roman" w:hAnsi="Times New Roman" w:cs="Times New Roman"/>
          <w:sz w:val="24"/>
          <w:szCs w:val="24"/>
        </w:rPr>
        <w:t>weight variation.</w:t>
      </w:r>
      <w:r w:rsidR="00B83DA7" w:rsidRPr="007C11A7">
        <w:rPr>
          <w:rFonts w:ascii="Times New Roman" w:hAnsi="Times New Roman" w:cs="Times New Roman"/>
          <w:sz w:val="24"/>
          <w:szCs w:val="24"/>
        </w:rPr>
        <w:t xml:space="preserve"> Weight variation specification as per I.P. is shown in table-:</w:t>
      </w:r>
    </w:p>
    <w:p w:rsidR="00B83DA7" w:rsidRPr="007C11A7" w:rsidRDefault="00B83DA7" w:rsidP="00C9460F">
      <w:pPr>
        <w:autoSpaceDE w:val="0"/>
        <w:autoSpaceDN w:val="0"/>
        <w:adjustRightInd w:val="0"/>
        <w:spacing w:after="0"/>
        <w:jc w:val="center"/>
        <w:rPr>
          <w:rFonts w:ascii="Times New Roman" w:hAnsi="Times New Roman" w:cs="Times New Roman"/>
          <w:b/>
          <w:sz w:val="24"/>
          <w:szCs w:val="24"/>
        </w:rPr>
      </w:pPr>
      <w:r w:rsidRPr="00AF52B2">
        <w:rPr>
          <w:rFonts w:ascii="Times New Roman" w:hAnsi="Times New Roman" w:cs="Times New Roman"/>
          <w:b/>
          <w:sz w:val="24"/>
          <w:szCs w:val="24"/>
        </w:rPr>
        <w:t>Table</w:t>
      </w:r>
      <w:r w:rsidR="00C40413" w:rsidRPr="00AF52B2">
        <w:rPr>
          <w:rFonts w:ascii="Times New Roman" w:hAnsi="Times New Roman" w:cs="Times New Roman"/>
          <w:b/>
          <w:sz w:val="24"/>
          <w:szCs w:val="24"/>
        </w:rPr>
        <w:t>-</w:t>
      </w:r>
      <w:r w:rsidR="00AF52B2" w:rsidRPr="00AF52B2">
        <w:rPr>
          <w:rFonts w:ascii="Times New Roman" w:hAnsi="Times New Roman" w:cs="Times New Roman"/>
          <w:b/>
          <w:sz w:val="24"/>
          <w:szCs w:val="24"/>
        </w:rPr>
        <w:t>3</w:t>
      </w:r>
      <w:r w:rsidR="00032C68" w:rsidRPr="00AF52B2">
        <w:rPr>
          <w:rFonts w:ascii="Times New Roman" w:hAnsi="Times New Roman" w:cs="Times New Roman"/>
          <w:b/>
          <w:sz w:val="24"/>
          <w:szCs w:val="24"/>
        </w:rPr>
        <w:t>:</w:t>
      </w:r>
      <w:r w:rsidRPr="00AF52B2">
        <w:rPr>
          <w:rFonts w:ascii="Times New Roman" w:hAnsi="Times New Roman" w:cs="Times New Roman"/>
          <w:b/>
          <w:sz w:val="24"/>
          <w:szCs w:val="24"/>
        </w:rPr>
        <w:t xml:space="preserve"> weight</w:t>
      </w:r>
      <w:r w:rsidRPr="007C11A7">
        <w:rPr>
          <w:rFonts w:ascii="Times New Roman" w:hAnsi="Times New Roman" w:cs="Times New Roman"/>
          <w:b/>
          <w:sz w:val="24"/>
          <w:szCs w:val="24"/>
        </w:rPr>
        <w:t xml:space="preserve"> variation and accepted % deviation</w:t>
      </w:r>
      <w:r w:rsidR="002B5FFC" w:rsidRPr="007C11A7">
        <w:rPr>
          <w:rFonts w:ascii="Times New Roman" w:hAnsi="Times New Roman" w:cs="Times New Roman"/>
          <w:b/>
          <w:sz w:val="24"/>
          <w:szCs w:val="24"/>
        </w:rPr>
        <w:t>.</w:t>
      </w:r>
    </w:p>
    <w:tbl>
      <w:tblPr>
        <w:tblStyle w:val="TableGrid"/>
        <w:tblpPr w:leftFromText="180" w:rightFromText="180" w:vertAnchor="text" w:horzAnchor="page" w:tblpXSpec="center" w:tblpY="114"/>
        <w:tblW w:w="0" w:type="auto"/>
        <w:tblLook w:val="04A0"/>
      </w:tblPr>
      <w:tblGrid>
        <w:gridCol w:w="2775"/>
        <w:gridCol w:w="1923"/>
      </w:tblGrid>
      <w:tr w:rsidR="00B83DA7" w:rsidRPr="007C11A7" w:rsidTr="00475949">
        <w:trPr>
          <w:trHeight w:val="191"/>
        </w:trPr>
        <w:tc>
          <w:tcPr>
            <w:tcW w:w="2775" w:type="dxa"/>
          </w:tcPr>
          <w:p w:rsidR="00B83DA7" w:rsidRPr="00092C06" w:rsidRDefault="00B83DA7" w:rsidP="00C9460F">
            <w:pPr>
              <w:autoSpaceDE w:val="0"/>
              <w:autoSpaceDN w:val="0"/>
              <w:adjustRightInd w:val="0"/>
              <w:spacing w:line="276" w:lineRule="auto"/>
              <w:jc w:val="both"/>
              <w:rPr>
                <w:rFonts w:ascii="Times New Roman" w:hAnsi="Times New Roman" w:cs="Times New Roman"/>
                <w:b/>
                <w:sz w:val="24"/>
                <w:szCs w:val="24"/>
              </w:rPr>
            </w:pPr>
            <w:r w:rsidRPr="00092C06">
              <w:rPr>
                <w:rFonts w:ascii="Times New Roman" w:hAnsi="Times New Roman" w:cs="Times New Roman"/>
                <w:b/>
                <w:sz w:val="24"/>
                <w:szCs w:val="24"/>
              </w:rPr>
              <w:t>Average weight of tablet</w:t>
            </w:r>
          </w:p>
        </w:tc>
        <w:tc>
          <w:tcPr>
            <w:tcW w:w="1923" w:type="dxa"/>
          </w:tcPr>
          <w:p w:rsidR="00B83DA7" w:rsidRPr="00092C06" w:rsidRDefault="00B83DA7" w:rsidP="00C9460F">
            <w:pPr>
              <w:autoSpaceDE w:val="0"/>
              <w:autoSpaceDN w:val="0"/>
              <w:adjustRightInd w:val="0"/>
              <w:spacing w:line="276" w:lineRule="auto"/>
              <w:jc w:val="both"/>
              <w:rPr>
                <w:rFonts w:ascii="Times New Roman" w:hAnsi="Times New Roman" w:cs="Times New Roman"/>
                <w:b/>
                <w:sz w:val="24"/>
                <w:szCs w:val="24"/>
              </w:rPr>
            </w:pPr>
            <w:r w:rsidRPr="00092C06">
              <w:rPr>
                <w:rFonts w:ascii="Times New Roman" w:hAnsi="Times New Roman" w:cs="Times New Roman"/>
                <w:b/>
                <w:sz w:val="24"/>
                <w:szCs w:val="24"/>
              </w:rPr>
              <w:t>% Deviation</w:t>
            </w:r>
          </w:p>
        </w:tc>
      </w:tr>
      <w:tr w:rsidR="00B83DA7" w:rsidRPr="007C11A7" w:rsidTr="00475949">
        <w:trPr>
          <w:trHeight w:val="191"/>
        </w:trPr>
        <w:tc>
          <w:tcPr>
            <w:tcW w:w="2775" w:type="dxa"/>
          </w:tcPr>
          <w:p w:rsidR="00B83DA7" w:rsidRPr="007C11A7" w:rsidRDefault="00B83DA7" w:rsidP="00C9460F">
            <w:pPr>
              <w:autoSpaceDE w:val="0"/>
              <w:autoSpaceDN w:val="0"/>
              <w:adjustRightInd w:val="0"/>
              <w:spacing w:line="276" w:lineRule="auto"/>
              <w:jc w:val="both"/>
              <w:rPr>
                <w:rFonts w:ascii="Times New Roman" w:hAnsi="Times New Roman" w:cs="Times New Roman"/>
                <w:sz w:val="24"/>
                <w:szCs w:val="24"/>
              </w:rPr>
            </w:pPr>
            <w:r w:rsidRPr="007C11A7">
              <w:rPr>
                <w:rFonts w:ascii="Times New Roman" w:hAnsi="Times New Roman" w:cs="Times New Roman"/>
                <w:sz w:val="24"/>
                <w:szCs w:val="24"/>
              </w:rPr>
              <w:t>80mg or less</w:t>
            </w:r>
          </w:p>
        </w:tc>
        <w:tc>
          <w:tcPr>
            <w:tcW w:w="1923" w:type="dxa"/>
          </w:tcPr>
          <w:p w:rsidR="00B83DA7" w:rsidRPr="007C11A7" w:rsidRDefault="00B83DA7" w:rsidP="00C9460F">
            <w:pPr>
              <w:autoSpaceDE w:val="0"/>
              <w:autoSpaceDN w:val="0"/>
              <w:adjustRightInd w:val="0"/>
              <w:spacing w:line="276" w:lineRule="auto"/>
              <w:jc w:val="both"/>
              <w:rPr>
                <w:rFonts w:ascii="Times New Roman" w:hAnsi="Times New Roman" w:cs="Times New Roman"/>
                <w:sz w:val="24"/>
                <w:szCs w:val="24"/>
              </w:rPr>
            </w:pPr>
            <w:r w:rsidRPr="007C11A7">
              <w:rPr>
                <w:rFonts w:ascii="Times New Roman" w:hAnsi="Times New Roman" w:cs="Times New Roman"/>
                <w:sz w:val="24"/>
                <w:szCs w:val="24"/>
              </w:rPr>
              <w:t>10.0</w:t>
            </w:r>
          </w:p>
        </w:tc>
      </w:tr>
      <w:tr w:rsidR="00B83DA7" w:rsidRPr="007C11A7" w:rsidTr="00475949">
        <w:trPr>
          <w:trHeight w:val="191"/>
        </w:trPr>
        <w:tc>
          <w:tcPr>
            <w:tcW w:w="2775" w:type="dxa"/>
          </w:tcPr>
          <w:p w:rsidR="00B83DA7" w:rsidRPr="007C11A7" w:rsidRDefault="00B83DA7" w:rsidP="00C9460F">
            <w:pPr>
              <w:autoSpaceDE w:val="0"/>
              <w:autoSpaceDN w:val="0"/>
              <w:adjustRightInd w:val="0"/>
              <w:spacing w:line="276" w:lineRule="auto"/>
              <w:jc w:val="both"/>
              <w:rPr>
                <w:rFonts w:ascii="Times New Roman" w:hAnsi="Times New Roman" w:cs="Times New Roman"/>
                <w:sz w:val="24"/>
                <w:szCs w:val="24"/>
              </w:rPr>
            </w:pPr>
            <w:r w:rsidRPr="007C11A7">
              <w:rPr>
                <w:rFonts w:ascii="Times New Roman" w:hAnsi="Times New Roman" w:cs="Times New Roman"/>
                <w:sz w:val="24"/>
                <w:szCs w:val="24"/>
              </w:rPr>
              <w:t>More than 80mg but less than 250mg</w:t>
            </w:r>
          </w:p>
        </w:tc>
        <w:tc>
          <w:tcPr>
            <w:tcW w:w="1923" w:type="dxa"/>
          </w:tcPr>
          <w:p w:rsidR="00B83DA7" w:rsidRPr="007C11A7" w:rsidRDefault="00B83DA7" w:rsidP="00C9460F">
            <w:pPr>
              <w:autoSpaceDE w:val="0"/>
              <w:autoSpaceDN w:val="0"/>
              <w:adjustRightInd w:val="0"/>
              <w:spacing w:line="276" w:lineRule="auto"/>
              <w:jc w:val="both"/>
              <w:rPr>
                <w:rFonts w:ascii="Times New Roman" w:hAnsi="Times New Roman" w:cs="Times New Roman"/>
                <w:sz w:val="24"/>
                <w:szCs w:val="24"/>
              </w:rPr>
            </w:pPr>
            <w:r w:rsidRPr="007C11A7">
              <w:rPr>
                <w:rFonts w:ascii="Times New Roman" w:hAnsi="Times New Roman" w:cs="Times New Roman"/>
                <w:sz w:val="24"/>
                <w:szCs w:val="24"/>
              </w:rPr>
              <w:t>7.5</w:t>
            </w:r>
          </w:p>
        </w:tc>
      </w:tr>
      <w:tr w:rsidR="00B83DA7" w:rsidRPr="007C11A7" w:rsidTr="00475949">
        <w:trPr>
          <w:trHeight w:val="332"/>
        </w:trPr>
        <w:tc>
          <w:tcPr>
            <w:tcW w:w="2775" w:type="dxa"/>
          </w:tcPr>
          <w:p w:rsidR="00B83DA7" w:rsidRPr="007C11A7" w:rsidRDefault="00B83DA7" w:rsidP="00C9460F">
            <w:pPr>
              <w:autoSpaceDE w:val="0"/>
              <w:autoSpaceDN w:val="0"/>
              <w:adjustRightInd w:val="0"/>
              <w:spacing w:line="276" w:lineRule="auto"/>
              <w:jc w:val="both"/>
              <w:rPr>
                <w:rFonts w:ascii="Times New Roman" w:hAnsi="Times New Roman" w:cs="Times New Roman"/>
                <w:sz w:val="24"/>
                <w:szCs w:val="24"/>
              </w:rPr>
            </w:pPr>
            <w:r w:rsidRPr="007C11A7">
              <w:rPr>
                <w:rFonts w:ascii="Times New Roman" w:hAnsi="Times New Roman" w:cs="Times New Roman"/>
                <w:sz w:val="24"/>
                <w:szCs w:val="24"/>
              </w:rPr>
              <w:t>250mg or more</w:t>
            </w:r>
          </w:p>
        </w:tc>
        <w:tc>
          <w:tcPr>
            <w:tcW w:w="1923" w:type="dxa"/>
          </w:tcPr>
          <w:p w:rsidR="00B83DA7" w:rsidRPr="007C11A7" w:rsidRDefault="00B83DA7" w:rsidP="00C9460F">
            <w:pPr>
              <w:autoSpaceDE w:val="0"/>
              <w:autoSpaceDN w:val="0"/>
              <w:adjustRightInd w:val="0"/>
              <w:spacing w:line="276" w:lineRule="auto"/>
              <w:jc w:val="both"/>
              <w:rPr>
                <w:rFonts w:ascii="Times New Roman" w:hAnsi="Times New Roman" w:cs="Times New Roman"/>
                <w:sz w:val="24"/>
                <w:szCs w:val="24"/>
              </w:rPr>
            </w:pPr>
            <w:r w:rsidRPr="007C11A7">
              <w:rPr>
                <w:rFonts w:ascii="Times New Roman" w:hAnsi="Times New Roman" w:cs="Times New Roman"/>
                <w:sz w:val="24"/>
                <w:szCs w:val="24"/>
              </w:rPr>
              <w:t>5.0</w:t>
            </w:r>
          </w:p>
        </w:tc>
      </w:tr>
    </w:tbl>
    <w:p w:rsidR="00B83DA7" w:rsidRPr="007C11A7" w:rsidRDefault="00B83DA7" w:rsidP="00C9460F">
      <w:pPr>
        <w:autoSpaceDE w:val="0"/>
        <w:autoSpaceDN w:val="0"/>
        <w:adjustRightInd w:val="0"/>
        <w:spacing w:after="0"/>
        <w:jc w:val="both"/>
        <w:rPr>
          <w:rFonts w:ascii="Times New Roman" w:hAnsi="Times New Roman" w:cs="Times New Roman"/>
          <w:sz w:val="24"/>
          <w:szCs w:val="24"/>
        </w:rPr>
      </w:pPr>
    </w:p>
    <w:p w:rsidR="00B83DA7" w:rsidRPr="007C11A7" w:rsidRDefault="00B83DA7" w:rsidP="00C9460F">
      <w:pPr>
        <w:autoSpaceDE w:val="0"/>
        <w:autoSpaceDN w:val="0"/>
        <w:adjustRightInd w:val="0"/>
        <w:spacing w:after="0"/>
        <w:jc w:val="both"/>
        <w:rPr>
          <w:rFonts w:ascii="Times New Roman" w:hAnsi="Times New Roman" w:cs="Times New Roman"/>
          <w:sz w:val="24"/>
          <w:szCs w:val="24"/>
        </w:rPr>
      </w:pPr>
    </w:p>
    <w:p w:rsidR="00B83DA7" w:rsidRPr="007C11A7" w:rsidRDefault="00B83DA7" w:rsidP="00C9460F">
      <w:pPr>
        <w:autoSpaceDE w:val="0"/>
        <w:autoSpaceDN w:val="0"/>
        <w:adjustRightInd w:val="0"/>
        <w:spacing w:after="0"/>
        <w:jc w:val="both"/>
        <w:rPr>
          <w:rFonts w:ascii="Times New Roman" w:hAnsi="Times New Roman" w:cs="Times New Roman"/>
          <w:sz w:val="24"/>
          <w:szCs w:val="24"/>
        </w:rPr>
      </w:pPr>
    </w:p>
    <w:p w:rsidR="00B83DA7" w:rsidRPr="007C11A7" w:rsidRDefault="00B83DA7" w:rsidP="00C9460F">
      <w:pPr>
        <w:autoSpaceDE w:val="0"/>
        <w:autoSpaceDN w:val="0"/>
        <w:adjustRightInd w:val="0"/>
        <w:spacing w:after="0"/>
        <w:jc w:val="both"/>
        <w:rPr>
          <w:rFonts w:ascii="Times New Roman" w:hAnsi="Times New Roman" w:cs="Times New Roman"/>
          <w:sz w:val="24"/>
          <w:szCs w:val="24"/>
        </w:rPr>
      </w:pPr>
    </w:p>
    <w:p w:rsidR="00B83DA7" w:rsidRPr="007C11A7" w:rsidRDefault="00B83DA7" w:rsidP="00C9460F">
      <w:pPr>
        <w:autoSpaceDE w:val="0"/>
        <w:autoSpaceDN w:val="0"/>
        <w:adjustRightInd w:val="0"/>
        <w:spacing w:after="0"/>
        <w:jc w:val="both"/>
        <w:rPr>
          <w:rFonts w:ascii="Times New Roman" w:hAnsi="Times New Roman" w:cs="Times New Roman"/>
          <w:sz w:val="24"/>
          <w:szCs w:val="24"/>
        </w:rPr>
      </w:pPr>
    </w:p>
    <w:p w:rsidR="002B5FFC" w:rsidRPr="007C11A7" w:rsidRDefault="002B5FFC" w:rsidP="00C9460F">
      <w:pPr>
        <w:spacing w:after="0"/>
        <w:jc w:val="both"/>
        <w:rPr>
          <w:rFonts w:ascii="Times New Roman" w:hAnsi="Times New Roman" w:cs="Times New Roman"/>
          <w:sz w:val="24"/>
          <w:szCs w:val="24"/>
        </w:rPr>
      </w:pPr>
    </w:p>
    <w:p w:rsidR="00492A52" w:rsidRDefault="007C11A7" w:rsidP="00C9460F">
      <w:pPr>
        <w:spacing w:after="0"/>
        <w:jc w:val="both"/>
        <w:rPr>
          <w:rFonts w:ascii="Times New Roman" w:hAnsi="Times New Roman" w:cs="Times New Roman"/>
          <w:b/>
          <w:bCs/>
          <w:sz w:val="24"/>
          <w:szCs w:val="24"/>
        </w:rPr>
      </w:pPr>
      <w:r w:rsidRPr="007C11A7">
        <w:rPr>
          <w:rFonts w:ascii="Times New Roman" w:hAnsi="Times New Roman" w:cs="Times New Roman"/>
          <w:b/>
          <w:bCs/>
          <w:sz w:val="24"/>
          <w:szCs w:val="24"/>
        </w:rPr>
        <w:t xml:space="preserve">3. </w:t>
      </w:r>
      <w:r w:rsidR="00331D62" w:rsidRPr="007C11A7">
        <w:rPr>
          <w:rFonts w:ascii="Times New Roman" w:hAnsi="Times New Roman" w:cs="Times New Roman"/>
          <w:b/>
          <w:bCs/>
          <w:sz w:val="24"/>
          <w:szCs w:val="24"/>
        </w:rPr>
        <w:t>Hardness</w:t>
      </w:r>
      <w:r w:rsidR="00492A52">
        <w:rPr>
          <w:rFonts w:ascii="Times New Roman" w:hAnsi="Times New Roman" w:cs="Times New Roman"/>
          <w:b/>
          <w:bCs/>
          <w:sz w:val="24"/>
          <w:szCs w:val="24"/>
          <w:vertAlign w:val="superscript"/>
        </w:rPr>
        <w:t>32</w:t>
      </w:r>
      <w:r w:rsidR="00B42FD5" w:rsidRPr="007C11A7">
        <w:rPr>
          <w:rFonts w:ascii="Times New Roman" w:hAnsi="Times New Roman" w:cs="Times New Roman"/>
          <w:b/>
          <w:bCs/>
          <w:sz w:val="24"/>
          <w:szCs w:val="24"/>
        </w:rPr>
        <w:t>-</w:t>
      </w:r>
    </w:p>
    <w:p w:rsidR="007C11A7" w:rsidRPr="007C11A7" w:rsidRDefault="005B0C40" w:rsidP="00C9460F">
      <w:pPr>
        <w:spacing w:after="0"/>
        <w:jc w:val="both"/>
        <w:rPr>
          <w:rFonts w:ascii="Times New Roman" w:hAnsi="Times New Roman" w:cs="Times New Roman"/>
          <w:b/>
          <w:bCs/>
          <w:sz w:val="24"/>
          <w:szCs w:val="24"/>
        </w:rPr>
      </w:pPr>
      <w:r w:rsidRPr="007C11A7">
        <w:rPr>
          <w:rFonts w:ascii="Times New Roman" w:hAnsi="Times New Roman" w:cs="Times New Roman"/>
          <w:sz w:val="24"/>
          <w:szCs w:val="24"/>
        </w:rPr>
        <w:t xml:space="preserve">Force required to break a tablet </w:t>
      </w:r>
      <w:r w:rsidR="00C9460F">
        <w:rPr>
          <w:rFonts w:ascii="Times New Roman" w:hAnsi="Times New Roman" w:cs="Times New Roman"/>
          <w:sz w:val="24"/>
          <w:szCs w:val="24"/>
        </w:rPr>
        <w:t>in a diametric compression test</w:t>
      </w:r>
      <w:r w:rsidRPr="007C11A7">
        <w:rPr>
          <w:rFonts w:ascii="Times New Roman" w:hAnsi="Times New Roman" w:cs="Times New Roman"/>
          <w:sz w:val="24"/>
          <w:szCs w:val="24"/>
        </w:rPr>
        <w:t>is called hardness (crushing strength).</w:t>
      </w:r>
      <w:r w:rsidR="007C11A7">
        <w:rPr>
          <w:rFonts w:ascii="Times New Roman" w:hAnsi="Times New Roman" w:cs="Times New Roman"/>
          <w:sz w:val="24"/>
          <w:szCs w:val="24"/>
        </w:rPr>
        <w:t xml:space="preserve"> Hardness is measured</w:t>
      </w:r>
      <w:r w:rsidRPr="007C11A7">
        <w:rPr>
          <w:rFonts w:ascii="Times New Roman" w:hAnsi="Times New Roman" w:cs="Times New Roman"/>
          <w:sz w:val="24"/>
          <w:szCs w:val="24"/>
        </w:rPr>
        <w:t xml:space="preserve"> by</w:t>
      </w:r>
      <w:r w:rsidR="00021347" w:rsidRPr="007C11A7">
        <w:rPr>
          <w:rFonts w:ascii="Times New Roman" w:hAnsi="Times New Roman" w:cs="Times New Roman"/>
          <w:sz w:val="24"/>
          <w:szCs w:val="24"/>
        </w:rPr>
        <w:t xml:space="preserve"> using a Monsanto Hardness Tester.</w:t>
      </w:r>
    </w:p>
    <w:p w:rsidR="00492A52" w:rsidRDefault="007C11A7" w:rsidP="00C9460F">
      <w:pPr>
        <w:spacing w:after="0"/>
        <w:jc w:val="both"/>
        <w:rPr>
          <w:rFonts w:ascii="Times New Roman" w:hAnsi="Times New Roman" w:cs="Times New Roman"/>
          <w:sz w:val="24"/>
          <w:szCs w:val="24"/>
        </w:rPr>
      </w:pPr>
      <w:r w:rsidRPr="007C11A7">
        <w:rPr>
          <w:rFonts w:ascii="Times New Roman" w:hAnsi="Times New Roman" w:cs="Times New Roman"/>
          <w:b/>
          <w:bCs/>
          <w:sz w:val="24"/>
          <w:szCs w:val="24"/>
        </w:rPr>
        <w:t xml:space="preserve">4. </w:t>
      </w:r>
      <w:r w:rsidR="00331D62" w:rsidRPr="007C11A7">
        <w:rPr>
          <w:rFonts w:ascii="Times New Roman" w:hAnsi="Times New Roman" w:cs="Times New Roman"/>
          <w:b/>
          <w:bCs/>
          <w:sz w:val="24"/>
          <w:szCs w:val="24"/>
        </w:rPr>
        <w:t>Friability</w:t>
      </w:r>
      <w:r w:rsidR="00492A52">
        <w:rPr>
          <w:rFonts w:ascii="Times New Roman" w:hAnsi="Times New Roman" w:cs="Times New Roman"/>
          <w:b/>
          <w:bCs/>
          <w:sz w:val="24"/>
          <w:szCs w:val="24"/>
          <w:vertAlign w:val="superscript"/>
        </w:rPr>
        <w:t>32</w:t>
      </w:r>
      <w:r w:rsidR="00B42FD5" w:rsidRPr="007C11A7">
        <w:rPr>
          <w:rFonts w:ascii="Times New Roman" w:hAnsi="Times New Roman" w:cs="Times New Roman"/>
          <w:b/>
          <w:bCs/>
          <w:sz w:val="24"/>
          <w:szCs w:val="24"/>
        </w:rPr>
        <w:t>-</w:t>
      </w:r>
      <w:r w:rsidR="00400E2B" w:rsidRPr="007C11A7">
        <w:rPr>
          <w:rFonts w:ascii="Times New Roman" w:hAnsi="Times New Roman" w:cs="Times New Roman"/>
          <w:sz w:val="24"/>
          <w:szCs w:val="24"/>
        </w:rPr>
        <w:t xml:space="preserve"> </w:t>
      </w:r>
    </w:p>
    <w:p w:rsidR="00021347" w:rsidRPr="007C11A7" w:rsidRDefault="00400E2B" w:rsidP="00C9460F">
      <w:pPr>
        <w:spacing w:after="0"/>
        <w:jc w:val="both"/>
        <w:rPr>
          <w:rFonts w:ascii="Times New Roman" w:hAnsi="Times New Roman" w:cs="Times New Roman"/>
          <w:b/>
          <w:bCs/>
          <w:sz w:val="24"/>
          <w:szCs w:val="24"/>
        </w:rPr>
      </w:pPr>
      <w:r w:rsidRPr="007C11A7">
        <w:rPr>
          <w:rFonts w:ascii="Times New Roman" w:hAnsi="Times New Roman" w:cs="Times New Roman"/>
          <w:sz w:val="24"/>
          <w:szCs w:val="24"/>
        </w:rPr>
        <w:t>Roche friabilator is used for the measurement of friability using 20 tablets.</w:t>
      </w:r>
      <w:r w:rsidR="00021347" w:rsidRPr="007C11A7">
        <w:rPr>
          <w:rFonts w:ascii="Times New Roman" w:hAnsi="Times New Roman" w:cs="Times New Roman"/>
          <w:sz w:val="24"/>
          <w:szCs w:val="24"/>
        </w:rPr>
        <w:t xml:space="preserve"> Twenty tablets </w:t>
      </w:r>
      <w:r w:rsidR="00FF5155">
        <w:rPr>
          <w:rFonts w:ascii="Times New Roman" w:hAnsi="Times New Roman" w:cs="Times New Roman"/>
          <w:sz w:val="24"/>
          <w:szCs w:val="24"/>
        </w:rPr>
        <w:t xml:space="preserve">are </w:t>
      </w:r>
      <w:r w:rsidRPr="007C11A7">
        <w:rPr>
          <w:rFonts w:ascii="Times New Roman" w:hAnsi="Times New Roman" w:cs="Times New Roman"/>
          <w:sz w:val="24"/>
          <w:szCs w:val="24"/>
        </w:rPr>
        <w:t>weighed and</w:t>
      </w:r>
      <w:r w:rsidR="00021347" w:rsidRPr="007C11A7">
        <w:rPr>
          <w:rFonts w:ascii="Times New Roman" w:hAnsi="Times New Roman" w:cs="Times New Roman"/>
          <w:sz w:val="24"/>
          <w:szCs w:val="24"/>
        </w:rPr>
        <w:t xml:space="preserve"> rotated at 25 rpm for 4 </w:t>
      </w:r>
      <w:r w:rsidR="00032C68" w:rsidRPr="007C11A7">
        <w:rPr>
          <w:rFonts w:ascii="Times New Roman" w:hAnsi="Times New Roman" w:cs="Times New Roman"/>
          <w:sz w:val="24"/>
          <w:szCs w:val="24"/>
        </w:rPr>
        <w:t>minutes</w:t>
      </w:r>
      <w:r w:rsidR="00FF5155">
        <w:rPr>
          <w:rFonts w:ascii="Times New Roman" w:hAnsi="Times New Roman" w:cs="Times New Roman"/>
          <w:sz w:val="24"/>
          <w:szCs w:val="24"/>
        </w:rPr>
        <w:t xml:space="preserve"> </w:t>
      </w:r>
      <w:r w:rsidRPr="007C11A7">
        <w:rPr>
          <w:rFonts w:ascii="Times New Roman" w:hAnsi="Times New Roman" w:cs="Times New Roman"/>
          <w:sz w:val="24"/>
          <w:szCs w:val="24"/>
        </w:rPr>
        <w:t xml:space="preserve">(100 </w:t>
      </w:r>
      <w:r w:rsidR="00651311" w:rsidRPr="007C11A7">
        <w:rPr>
          <w:rFonts w:ascii="Times New Roman" w:hAnsi="Times New Roman" w:cs="Times New Roman"/>
          <w:sz w:val="24"/>
          <w:szCs w:val="24"/>
        </w:rPr>
        <w:t>revolutions</w:t>
      </w:r>
      <w:r w:rsidRPr="007C11A7">
        <w:rPr>
          <w:rFonts w:ascii="Times New Roman" w:hAnsi="Times New Roman" w:cs="Times New Roman"/>
          <w:sz w:val="24"/>
          <w:szCs w:val="24"/>
        </w:rPr>
        <w:t>)</w:t>
      </w:r>
      <w:r w:rsidR="00032C68" w:rsidRPr="007C11A7">
        <w:rPr>
          <w:rFonts w:ascii="Times New Roman" w:hAnsi="Times New Roman" w:cs="Times New Roman"/>
          <w:sz w:val="24"/>
          <w:szCs w:val="24"/>
        </w:rPr>
        <w:t xml:space="preserve">. </w:t>
      </w:r>
      <w:r w:rsidR="00021347" w:rsidRPr="007C11A7">
        <w:rPr>
          <w:rFonts w:ascii="Times New Roman" w:hAnsi="Times New Roman" w:cs="Times New Roman"/>
          <w:sz w:val="24"/>
          <w:szCs w:val="24"/>
        </w:rPr>
        <w:t xml:space="preserve">The tablets were then reweighed after removal of </w:t>
      </w:r>
      <w:r w:rsidR="00032C68" w:rsidRPr="007C11A7">
        <w:rPr>
          <w:rFonts w:ascii="Times New Roman" w:hAnsi="Times New Roman" w:cs="Times New Roman"/>
          <w:sz w:val="24"/>
          <w:szCs w:val="24"/>
        </w:rPr>
        <w:t>fines</w:t>
      </w:r>
      <w:r w:rsidR="002B5FFC" w:rsidRPr="007C11A7">
        <w:rPr>
          <w:rFonts w:ascii="Times New Roman" w:hAnsi="Times New Roman" w:cs="Times New Roman"/>
          <w:sz w:val="24"/>
          <w:szCs w:val="24"/>
        </w:rPr>
        <w:t xml:space="preserve">   </w:t>
      </w:r>
      <w:r w:rsidR="00021347" w:rsidRPr="007C11A7">
        <w:rPr>
          <w:rFonts w:ascii="Times New Roman" w:hAnsi="Times New Roman" w:cs="Times New Roman"/>
          <w:sz w:val="24"/>
          <w:szCs w:val="24"/>
        </w:rPr>
        <w:t>and the percentage of weight loss was calculated.</w:t>
      </w:r>
    </w:p>
    <w:p w:rsidR="00092C06" w:rsidRPr="00092C06" w:rsidRDefault="00C9460F" w:rsidP="00C9460F">
      <w:pPr>
        <w:pStyle w:val="ListParagraph"/>
        <w:autoSpaceDE w:val="0"/>
        <w:autoSpaceDN w:val="0"/>
        <w:adjustRightInd w:val="0"/>
        <w:spacing w:line="276" w:lineRule="auto"/>
        <w:jc w:val="both"/>
      </w:pPr>
      <w:commentRangeStart w:id="56"/>
      <w:r w:rsidRPr="00C9460F">
        <w:t>% Friability=((Initial weight-final weight))/(Initial weight) X 100</w:t>
      </w:r>
      <w:commentRangeEnd w:id="56"/>
      <w:r w:rsidR="00FB1059">
        <w:rPr>
          <w:rStyle w:val="CommentReference"/>
          <w:rFonts w:asciiTheme="minorHAnsi" w:eastAsiaTheme="minorHAnsi" w:hAnsiTheme="minorHAnsi" w:cs="Mangal"/>
          <w:lang w:bidi="hi-IN"/>
        </w:rPr>
        <w:commentReference w:id="56"/>
      </w:r>
    </w:p>
    <w:p w:rsidR="00492A52" w:rsidRDefault="00634FC7" w:rsidP="00C9460F">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C11A7" w:rsidRPr="007C11A7">
        <w:rPr>
          <w:rFonts w:ascii="Times New Roman" w:hAnsi="Times New Roman" w:cs="Times New Roman"/>
          <w:b/>
          <w:bCs/>
          <w:sz w:val="24"/>
          <w:szCs w:val="24"/>
        </w:rPr>
        <w:t xml:space="preserve">5. </w:t>
      </w:r>
      <w:r w:rsidR="00E17174" w:rsidRPr="007C11A7">
        <w:rPr>
          <w:rFonts w:ascii="Times New Roman" w:hAnsi="Times New Roman" w:cs="Times New Roman"/>
          <w:b/>
          <w:bCs/>
          <w:sz w:val="24"/>
          <w:szCs w:val="24"/>
        </w:rPr>
        <w:t>Measurement of Tablet Porosity</w:t>
      </w:r>
      <w:r w:rsidR="00492A52">
        <w:rPr>
          <w:rFonts w:ascii="Times New Roman" w:hAnsi="Times New Roman" w:cs="Times New Roman"/>
          <w:b/>
          <w:bCs/>
          <w:sz w:val="24"/>
          <w:szCs w:val="24"/>
          <w:vertAlign w:val="superscript"/>
        </w:rPr>
        <w:t>33</w:t>
      </w:r>
      <w:r w:rsidR="004D0A5A" w:rsidRPr="007C11A7">
        <w:rPr>
          <w:rFonts w:ascii="Times New Roman" w:hAnsi="Times New Roman" w:cs="Times New Roman"/>
          <w:b/>
          <w:bCs/>
          <w:sz w:val="24"/>
          <w:szCs w:val="24"/>
        </w:rPr>
        <w:t>-</w:t>
      </w:r>
      <w:r w:rsidR="00400E2B" w:rsidRPr="007C11A7">
        <w:rPr>
          <w:rFonts w:ascii="Times New Roman" w:hAnsi="Times New Roman" w:cs="Times New Roman"/>
          <w:sz w:val="24"/>
          <w:szCs w:val="24"/>
        </w:rPr>
        <w:t xml:space="preserve"> </w:t>
      </w:r>
    </w:p>
    <w:p w:rsidR="00E17174" w:rsidRPr="007C11A7" w:rsidRDefault="00400E2B" w:rsidP="00C9460F">
      <w:pPr>
        <w:autoSpaceDE w:val="0"/>
        <w:autoSpaceDN w:val="0"/>
        <w:adjustRightInd w:val="0"/>
        <w:spacing w:after="0"/>
        <w:jc w:val="both"/>
        <w:rPr>
          <w:rFonts w:ascii="Times New Roman" w:hAnsi="Times New Roman" w:cs="Times New Roman"/>
          <w:b/>
          <w:bCs/>
          <w:sz w:val="24"/>
          <w:szCs w:val="24"/>
        </w:rPr>
      </w:pPr>
      <w:r w:rsidRPr="007C11A7">
        <w:rPr>
          <w:rFonts w:ascii="Times New Roman" w:hAnsi="Times New Roman" w:cs="Times New Roman"/>
          <w:sz w:val="24"/>
          <w:szCs w:val="24"/>
        </w:rPr>
        <w:t>P</w:t>
      </w:r>
      <w:r w:rsidR="00E17174" w:rsidRPr="007C11A7">
        <w:rPr>
          <w:rFonts w:ascii="Times New Roman" w:hAnsi="Times New Roman" w:cs="Times New Roman"/>
          <w:sz w:val="24"/>
          <w:szCs w:val="24"/>
        </w:rPr>
        <w:t>orosity</w:t>
      </w:r>
      <w:r w:rsidRPr="007C11A7">
        <w:rPr>
          <w:rFonts w:ascii="Times New Roman" w:hAnsi="Times New Roman" w:cs="Times New Roman"/>
          <w:sz w:val="24"/>
          <w:szCs w:val="24"/>
        </w:rPr>
        <w:t xml:space="preserve"> of tablet can be determined by using mercury penetration porosimeter</w:t>
      </w:r>
      <w:r w:rsidR="00E17174" w:rsidRPr="007C11A7">
        <w:rPr>
          <w:rFonts w:ascii="Times New Roman" w:hAnsi="Times New Roman" w:cs="Times New Roman"/>
          <w:sz w:val="24"/>
          <w:szCs w:val="24"/>
        </w:rPr>
        <w:t>. The tablet porosity (ε) can be calculated</w:t>
      </w:r>
      <w:r w:rsidR="00395D7E" w:rsidRPr="007C11A7">
        <w:rPr>
          <w:rFonts w:ascii="Times New Roman" w:hAnsi="Times New Roman" w:cs="Times New Roman"/>
          <w:sz w:val="24"/>
          <w:szCs w:val="24"/>
        </w:rPr>
        <w:t xml:space="preserve"> </w:t>
      </w:r>
      <w:r w:rsidR="00E17174" w:rsidRPr="007C11A7">
        <w:rPr>
          <w:rFonts w:ascii="Times New Roman" w:hAnsi="Times New Roman" w:cs="Times New Roman"/>
          <w:sz w:val="24"/>
          <w:szCs w:val="24"/>
        </w:rPr>
        <w:t>by using following equation,</w:t>
      </w:r>
    </w:p>
    <w:p w:rsidR="00395D7E" w:rsidRPr="007C11A7" w:rsidRDefault="00C9460F" w:rsidP="00C9460F">
      <w:pPr>
        <w:autoSpaceDE w:val="0"/>
        <w:autoSpaceDN w:val="0"/>
        <w:adjustRightInd w:val="0"/>
        <w:spacing w:after="0"/>
        <w:jc w:val="both"/>
        <w:rPr>
          <w:rFonts w:ascii="Times New Roman" w:hAnsi="Times New Roman" w:cs="Times New Roman"/>
          <w:sz w:val="24"/>
          <w:szCs w:val="24"/>
        </w:rPr>
      </w:pPr>
      <w:commentRangeStart w:id="57"/>
      <w:r w:rsidRPr="00C9460F">
        <w:rPr>
          <w:rFonts w:ascii="Times New Roman" w:hAnsi="Times New Roman" w:cs="Times New Roman"/>
          <w:sz w:val="24"/>
          <w:szCs w:val="24"/>
        </w:rPr>
        <w:t>ε=(1-m )/(ρt V) X 100</w:t>
      </w:r>
      <w:commentRangeEnd w:id="57"/>
      <w:r w:rsidR="00FB1059">
        <w:rPr>
          <w:rStyle w:val="CommentReference"/>
          <w:rFonts w:cs="Mangal"/>
        </w:rPr>
        <w:commentReference w:id="57"/>
      </w:r>
    </w:p>
    <w:p w:rsidR="004D0A5A" w:rsidRPr="007C11A7" w:rsidRDefault="004D0A5A" w:rsidP="00C9460F">
      <w:pPr>
        <w:autoSpaceDE w:val="0"/>
        <w:autoSpaceDN w:val="0"/>
        <w:adjustRightInd w:val="0"/>
        <w:spacing w:after="0"/>
        <w:jc w:val="both"/>
        <w:rPr>
          <w:rFonts w:ascii="Times New Roman" w:hAnsi="Times New Roman" w:cs="Times New Roman"/>
          <w:sz w:val="24"/>
          <w:szCs w:val="24"/>
        </w:rPr>
      </w:pPr>
      <w:r w:rsidRPr="007C11A7">
        <w:rPr>
          <w:rFonts w:ascii="Times New Roman" w:hAnsi="Times New Roman" w:cs="Times New Roman"/>
          <w:sz w:val="24"/>
          <w:szCs w:val="24"/>
        </w:rPr>
        <w:t xml:space="preserve">             </w:t>
      </w:r>
      <w:r w:rsidR="00E17174" w:rsidRPr="007C11A7">
        <w:rPr>
          <w:rFonts w:ascii="Times New Roman" w:hAnsi="Times New Roman" w:cs="Times New Roman"/>
          <w:sz w:val="24"/>
          <w:szCs w:val="24"/>
        </w:rPr>
        <w:t>Where</w:t>
      </w:r>
      <w:r w:rsidR="00395D7E" w:rsidRPr="007C11A7">
        <w:rPr>
          <w:rFonts w:ascii="Times New Roman" w:hAnsi="Times New Roman" w:cs="Times New Roman"/>
          <w:sz w:val="24"/>
          <w:szCs w:val="24"/>
        </w:rPr>
        <w:t>,</w:t>
      </w:r>
      <w:r w:rsidR="006F4C26">
        <w:rPr>
          <w:rFonts w:ascii="Times New Roman" w:hAnsi="Times New Roman" w:cs="Times New Roman"/>
          <w:sz w:val="24"/>
          <w:szCs w:val="24"/>
        </w:rPr>
        <w:t xml:space="preserve"> </w:t>
      </w:r>
      <w:r w:rsidR="00E17174" w:rsidRPr="007C11A7">
        <w:rPr>
          <w:rFonts w:ascii="Times New Roman" w:hAnsi="Times New Roman" w:cs="Times New Roman"/>
          <w:sz w:val="24"/>
          <w:szCs w:val="24"/>
        </w:rPr>
        <w:t xml:space="preserve">ρt </w:t>
      </w:r>
      <w:r w:rsidR="00395D7E" w:rsidRPr="007C11A7">
        <w:rPr>
          <w:rFonts w:ascii="Times New Roman" w:hAnsi="Times New Roman" w:cs="Times New Roman"/>
          <w:sz w:val="24"/>
          <w:szCs w:val="24"/>
        </w:rPr>
        <w:t>=</w:t>
      </w:r>
      <w:r w:rsidR="00E17174" w:rsidRPr="007C11A7">
        <w:rPr>
          <w:rFonts w:ascii="Times New Roman" w:hAnsi="Times New Roman" w:cs="Times New Roman"/>
          <w:sz w:val="24"/>
          <w:szCs w:val="24"/>
        </w:rPr>
        <w:t xml:space="preserve"> </w:t>
      </w:r>
      <w:r w:rsidR="00395D7E" w:rsidRPr="007C11A7">
        <w:rPr>
          <w:rFonts w:ascii="Times New Roman" w:hAnsi="Times New Roman" w:cs="Times New Roman"/>
          <w:sz w:val="24"/>
          <w:szCs w:val="24"/>
        </w:rPr>
        <w:t xml:space="preserve">true density, </w:t>
      </w:r>
      <w:r w:rsidRPr="007C11A7">
        <w:rPr>
          <w:rFonts w:ascii="Times New Roman" w:hAnsi="Times New Roman" w:cs="Times New Roman"/>
          <w:sz w:val="24"/>
          <w:szCs w:val="24"/>
        </w:rPr>
        <w:t xml:space="preserve"> </w:t>
      </w:r>
      <w:r w:rsidR="006A1325" w:rsidRPr="007C11A7">
        <w:rPr>
          <w:rFonts w:ascii="Times New Roman" w:hAnsi="Times New Roman" w:cs="Times New Roman"/>
          <w:sz w:val="24"/>
          <w:szCs w:val="24"/>
        </w:rPr>
        <w:t xml:space="preserve"> m and</w:t>
      </w:r>
      <w:r w:rsidR="00395D7E" w:rsidRPr="007C11A7">
        <w:rPr>
          <w:rFonts w:ascii="Times New Roman" w:hAnsi="Times New Roman" w:cs="Times New Roman"/>
          <w:sz w:val="24"/>
          <w:szCs w:val="24"/>
        </w:rPr>
        <w:t xml:space="preserve"> V =</w:t>
      </w:r>
      <w:r w:rsidR="00E17174" w:rsidRPr="007C11A7">
        <w:rPr>
          <w:rFonts w:ascii="Times New Roman" w:hAnsi="Times New Roman" w:cs="Times New Roman"/>
          <w:sz w:val="24"/>
          <w:szCs w:val="24"/>
        </w:rPr>
        <w:t xml:space="preserve"> weight</w:t>
      </w:r>
      <w:r w:rsidR="00395D7E" w:rsidRPr="007C11A7">
        <w:rPr>
          <w:rFonts w:ascii="Times New Roman" w:hAnsi="Times New Roman" w:cs="Times New Roman"/>
          <w:sz w:val="24"/>
          <w:szCs w:val="24"/>
        </w:rPr>
        <w:t xml:space="preserve"> </w:t>
      </w:r>
      <w:r w:rsidR="00E17174" w:rsidRPr="007C11A7">
        <w:rPr>
          <w:rFonts w:ascii="Times New Roman" w:hAnsi="Times New Roman" w:cs="Times New Roman"/>
          <w:sz w:val="24"/>
          <w:szCs w:val="24"/>
        </w:rPr>
        <w:t>and volume of the tablet, respectively</w:t>
      </w:r>
      <w:r w:rsidR="00395D7E" w:rsidRPr="007C11A7">
        <w:rPr>
          <w:rFonts w:ascii="Times New Roman" w:hAnsi="Times New Roman" w:cs="Times New Roman"/>
          <w:sz w:val="24"/>
          <w:szCs w:val="24"/>
        </w:rPr>
        <w:t>.</w:t>
      </w:r>
    </w:p>
    <w:p w:rsidR="00492A52" w:rsidRPr="00492A52" w:rsidRDefault="007C11A7" w:rsidP="00C9460F">
      <w:pPr>
        <w:spacing w:after="0"/>
        <w:jc w:val="both"/>
        <w:rPr>
          <w:rFonts w:ascii="Times New Roman" w:hAnsi="Times New Roman" w:cs="Times New Roman"/>
          <w:sz w:val="24"/>
          <w:szCs w:val="24"/>
          <w:vertAlign w:val="superscript"/>
        </w:rPr>
      </w:pPr>
      <w:r w:rsidRPr="007C11A7">
        <w:rPr>
          <w:rFonts w:ascii="Times New Roman" w:hAnsi="Times New Roman" w:cs="Times New Roman"/>
          <w:b/>
          <w:bCs/>
          <w:sz w:val="24"/>
          <w:szCs w:val="24"/>
        </w:rPr>
        <w:t xml:space="preserve">6. </w:t>
      </w:r>
      <w:r w:rsidR="002B5FFC" w:rsidRPr="007C11A7">
        <w:rPr>
          <w:rFonts w:ascii="Times New Roman" w:hAnsi="Times New Roman" w:cs="Times New Roman"/>
          <w:b/>
          <w:bCs/>
          <w:sz w:val="24"/>
          <w:szCs w:val="24"/>
        </w:rPr>
        <w:t>Water absorption ratio</w:t>
      </w:r>
      <w:r w:rsidR="00492A52">
        <w:rPr>
          <w:rFonts w:ascii="Times New Roman" w:hAnsi="Times New Roman" w:cs="Times New Roman"/>
          <w:b/>
          <w:bCs/>
          <w:sz w:val="24"/>
          <w:szCs w:val="24"/>
          <w:vertAlign w:val="superscript"/>
        </w:rPr>
        <w:t>33</w:t>
      </w:r>
    </w:p>
    <w:p w:rsidR="00DB1288" w:rsidRDefault="00E3745E" w:rsidP="00C9460F">
      <w:pPr>
        <w:spacing w:after="0"/>
        <w:jc w:val="both"/>
        <w:rPr>
          <w:rFonts w:ascii="Times New Roman" w:hAnsi="Times New Roman" w:cs="Times New Roman"/>
          <w:sz w:val="24"/>
          <w:szCs w:val="24"/>
        </w:rPr>
      </w:pPr>
      <w:r w:rsidRPr="007C11A7">
        <w:rPr>
          <w:rFonts w:ascii="Times New Roman" w:hAnsi="Times New Roman" w:cs="Times New Roman"/>
          <w:sz w:val="24"/>
          <w:szCs w:val="24"/>
        </w:rPr>
        <w:t xml:space="preserve">A tablet </w:t>
      </w:r>
      <w:r w:rsidR="00FF5155">
        <w:rPr>
          <w:rFonts w:ascii="Times New Roman" w:hAnsi="Times New Roman" w:cs="Times New Roman"/>
          <w:sz w:val="24"/>
          <w:szCs w:val="24"/>
        </w:rPr>
        <w:t>is placed</w:t>
      </w:r>
      <w:r w:rsidRPr="007C11A7">
        <w:rPr>
          <w:rFonts w:ascii="Times New Roman" w:hAnsi="Times New Roman" w:cs="Times New Roman"/>
          <w:sz w:val="24"/>
          <w:szCs w:val="24"/>
        </w:rPr>
        <w:t xml:space="preserve"> on the paper and</w:t>
      </w:r>
      <w:r w:rsidR="00856B36" w:rsidRPr="007C11A7">
        <w:rPr>
          <w:rFonts w:ascii="Times New Roman" w:hAnsi="Times New Roman" w:cs="Times New Roman"/>
          <w:sz w:val="24"/>
          <w:szCs w:val="24"/>
        </w:rPr>
        <w:t xml:space="preserve"> the time required fo</w:t>
      </w:r>
      <w:r w:rsidRPr="007C11A7">
        <w:rPr>
          <w:rFonts w:ascii="Times New Roman" w:hAnsi="Times New Roman" w:cs="Times New Roman"/>
          <w:sz w:val="24"/>
          <w:szCs w:val="24"/>
        </w:rPr>
        <w:t xml:space="preserve">r complete wetting </w:t>
      </w:r>
      <w:r w:rsidR="00FF5155">
        <w:rPr>
          <w:rFonts w:ascii="Times New Roman" w:hAnsi="Times New Roman" w:cs="Times New Roman"/>
          <w:sz w:val="24"/>
          <w:szCs w:val="24"/>
        </w:rPr>
        <w:t>is determined</w:t>
      </w:r>
      <w:r w:rsidRPr="007C11A7">
        <w:rPr>
          <w:rFonts w:ascii="Times New Roman" w:hAnsi="Times New Roman" w:cs="Times New Roman"/>
          <w:sz w:val="24"/>
          <w:szCs w:val="24"/>
        </w:rPr>
        <w:t xml:space="preserve"> by using following formula-</w:t>
      </w:r>
      <w:r w:rsidR="00400E2B" w:rsidRPr="007C11A7">
        <w:rPr>
          <w:rFonts w:ascii="Times New Roman" w:hAnsi="Times New Roman" w:cs="Times New Roman"/>
          <w:sz w:val="24"/>
          <w:szCs w:val="24"/>
        </w:rPr>
        <w:t xml:space="preserve"> </w:t>
      </w:r>
    </w:p>
    <w:p w:rsidR="00092C06" w:rsidRPr="00092C06" w:rsidRDefault="00C9460F" w:rsidP="00C9460F">
      <w:pPr>
        <w:jc w:val="both"/>
        <w:rPr>
          <w:rFonts w:ascii="Times New Roman" w:hAnsi="Times New Roman" w:cs="Times New Roman"/>
          <w:bCs/>
          <w:sz w:val="24"/>
          <w:szCs w:val="24"/>
        </w:rPr>
      </w:pPr>
      <w:commentRangeStart w:id="58"/>
      <w:r w:rsidRPr="00C9460F">
        <w:rPr>
          <w:rFonts w:ascii="Times New Roman" w:hAnsi="Times New Roman" w:cs="Times New Roman"/>
          <w:bCs/>
          <w:sz w:val="24"/>
          <w:szCs w:val="24"/>
        </w:rPr>
        <w:t>Water absorption ratio=(Wb-Wa )/Wb X 100</w:t>
      </w:r>
      <w:commentRangeEnd w:id="58"/>
      <w:r w:rsidR="00FB1059">
        <w:rPr>
          <w:rStyle w:val="CommentReference"/>
          <w:rFonts w:cs="Mangal"/>
        </w:rPr>
        <w:commentReference w:id="58"/>
      </w:r>
    </w:p>
    <w:p w:rsidR="00DB1288" w:rsidRPr="007C11A7" w:rsidRDefault="00092C06" w:rsidP="00C9460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E2263" w:rsidRPr="007C11A7">
        <w:rPr>
          <w:rFonts w:ascii="Times New Roman" w:hAnsi="Times New Roman" w:cs="Times New Roman"/>
          <w:sz w:val="24"/>
          <w:szCs w:val="24"/>
        </w:rPr>
        <w:t>Where,</w:t>
      </w:r>
      <w:r>
        <w:rPr>
          <w:rFonts w:ascii="Times New Roman" w:hAnsi="Times New Roman" w:cs="Times New Roman"/>
          <w:sz w:val="24"/>
          <w:szCs w:val="24"/>
        </w:rPr>
        <w:t xml:space="preserve"> </w:t>
      </w:r>
      <w:r w:rsidR="00856B36" w:rsidRPr="007C11A7">
        <w:rPr>
          <w:rFonts w:ascii="Times New Roman" w:hAnsi="Times New Roman" w:cs="Times New Roman"/>
          <w:sz w:val="24"/>
          <w:szCs w:val="24"/>
        </w:rPr>
        <w:t>Wa = weight of tablet after absorption</w:t>
      </w:r>
      <w:r>
        <w:rPr>
          <w:rFonts w:ascii="Times New Roman" w:hAnsi="Times New Roman" w:cs="Times New Roman"/>
          <w:sz w:val="24"/>
          <w:szCs w:val="24"/>
        </w:rPr>
        <w:t xml:space="preserve">, </w:t>
      </w:r>
      <w:r w:rsidR="00856B36" w:rsidRPr="007C11A7">
        <w:rPr>
          <w:rFonts w:ascii="Times New Roman" w:hAnsi="Times New Roman" w:cs="Times New Roman"/>
          <w:sz w:val="24"/>
          <w:szCs w:val="24"/>
        </w:rPr>
        <w:t>Wb = weight of tablet before absorption</w:t>
      </w:r>
      <w:r w:rsidR="002B5FFC" w:rsidRPr="007C11A7">
        <w:rPr>
          <w:rFonts w:ascii="Times New Roman" w:hAnsi="Times New Roman" w:cs="Times New Roman"/>
          <w:sz w:val="24"/>
          <w:szCs w:val="24"/>
        </w:rPr>
        <w:t>.</w:t>
      </w:r>
    </w:p>
    <w:p w:rsidR="00092C06" w:rsidRPr="00492A52" w:rsidRDefault="007C11A7" w:rsidP="00C9460F">
      <w:pPr>
        <w:spacing w:after="0"/>
        <w:jc w:val="both"/>
        <w:rPr>
          <w:rFonts w:ascii="Times New Roman" w:hAnsi="Times New Roman" w:cs="Times New Roman"/>
          <w:b/>
          <w:bCs/>
          <w:sz w:val="24"/>
          <w:szCs w:val="24"/>
          <w:vertAlign w:val="superscript"/>
        </w:rPr>
      </w:pPr>
      <w:r w:rsidRPr="007C11A7">
        <w:rPr>
          <w:rFonts w:ascii="Times New Roman" w:hAnsi="Times New Roman" w:cs="Times New Roman"/>
          <w:b/>
          <w:bCs/>
          <w:sz w:val="24"/>
          <w:szCs w:val="24"/>
        </w:rPr>
        <w:t>7.</w:t>
      </w:r>
      <w:r w:rsidRPr="00C45D96">
        <w:rPr>
          <w:rFonts w:ascii="Times New Roman" w:hAnsi="Times New Roman" w:cs="Times New Roman"/>
          <w:b/>
          <w:bCs/>
          <w:sz w:val="24"/>
          <w:szCs w:val="24"/>
        </w:rPr>
        <w:t xml:space="preserve"> </w:t>
      </w:r>
      <w:commentRangeStart w:id="59"/>
      <w:r w:rsidR="00DA338E" w:rsidRPr="00C45D96">
        <w:rPr>
          <w:rFonts w:ascii="Times New Roman" w:hAnsi="Times New Roman" w:cs="Times New Roman"/>
          <w:b/>
          <w:bCs/>
          <w:sz w:val="24"/>
          <w:szCs w:val="24"/>
        </w:rPr>
        <w:t>In-vitro</w:t>
      </w:r>
      <w:r w:rsidR="00DA338E" w:rsidRPr="007C11A7">
        <w:rPr>
          <w:rFonts w:ascii="Times New Roman" w:hAnsi="Times New Roman" w:cs="Times New Roman"/>
          <w:b/>
          <w:bCs/>
          <w:sz w:val="24"/>
          <w:szCs w:val="24"/>
        </w:rPr>
        <w:t xml:space="preserve"> </w:t>
      </w:r>
      <w:commentRangeEnd w:id="59"/>
      <w:r w:rsidR="0051281A">
        <w:rPr>
          <w:rStyle w:val="CommentReference"/>
          <w:rFonts w:cs="Mangal"/>
        </w:rPr>
        <w:commentReference w:id="59"/>
      </w:r>
      <w:r w:rsidR="006F4C26" w:rsidRPr="007C11A7">
        <w:rPr>
          <w:rFonts w:ascii="Times New Roman" w:hAnsi="Times New Roman" w:cs="Times New Roman"/>
          <w:b/>
          <w:bCs/>
          <w:sz w:val="24"/>
          <w:szCs w:val="24"/>
        </w:rPr>
        <w:t>di</w:t>
      </w:r>
      <w:r w:rsidR="00DB1288" w:rsidRPr="007C11A7">
        <w:rPr>
          <w:rFonts w:ascii="Times New Roman" w:hAnsi="Times New Roman" w:cs="Times New Roman"/>
          <w:b/>
          <w:bCs/>
          <w:sz w:val="24"/>
          <w:szCs w:val="24"/>
        </w:rPr>
        <w:t>sintegration time</w:t>
      </w:r>
      <w:r w:rsidR="00492A52">
        <w:rPr>
          <w:rFonts w:ascii="Times New Roman" w:hAnsi="Times New Roman" w:cs="Times New Roman"/>
          <w:b/>
          <w:bCs/>
          <w:sz w:val="24"/>
          <w:szCs w:val="24"/>
          <w:vertAlign w:val="superscript"/>
        </w:rPr>
        <w:t>34</w:t>
      </w:r>
    </w:p>
    <w:p w:rsidR="007C11A7" w:rsidRPr="007C11A7" w:rsidRDefault="00FF5155" w:rsidP="00C9460F">
      <w:pPr>
        <w:spacing w:after="0"/>
        <w:jc w:val="both"/>
        <w:rPr>
          <w:rFonts w:ascii="Times New Roman" w:hAnsi="Times New Roman" w:cs="Times New Roman"/>
          <w:b/>
          <w:bCs/>
          <w:sz w:val="24"/>
          <w:szCs w:val="24"/>
        </w:rPr>
      </w:pPr>
      <w:r>
        <w:rPr>
          <w:rFonts w:ascii="Times New Roman" w:hAnsi="Times New Roman" w:cs="Times New Roman"/>
          <w:sz w:val="24"/>
          <w:szCs w:val="24"/>
        </w:rPr>
        <w:t>This</w:t>
      </w:r>
      <w:r w:rsidR="000A3AAB" w:rsidRPr="007C11A7">
        <w:rPr>
          <w:rFonts w:ascii="Times New Roman" w:hAnsi="Times New Roman" w:cs="Times New Roman"/>
          <w:sz w:val="24"/>
          <w:szCs w:val="24"/>
        </w:rPr>
        <w:t xml:space="preserve"> test </w:t>
      </w:r>
      <w:r>
        <w:rPr>
          <w:rFonts w:ascii="Times New Roman" w:hAnsi="Times New Roman" w:cs="Times New Roman"/>
          <w:sz w:val="24"/>
          <w:szCs w:val="24"/>
        </w:rPr>
        <w:t>is</w:t>
      </w:r>
      <w:r w:rsidR="000A3AAB" w:rsidRPr="007C11A7">
        <w:rPr>
          <w:rFonts w:ascii="Times New Roman" w:hAnsi="Times New Roman" w:cs="Times New Roman"/>
          <w:sz w:val="24"/>
          <w:szCs w:val="24"/>
        </w:rPr>
        <w:t xml:space="preserve"> performed</w:t>
      </w:r>
      <w:r w:rsidR="00DA338E" w:rsidRPr="007C11A7">
        <w:rPr>
          <w:rFonts w:ascii="Times New Roman" w:hAnsi="Times New Roman" w:cs="Times New Roman"/>
          <w:sz w:val="24"/>
          <w:szCs w:val="24"/>
        </w:rPr>
        <w:t xml:space="preserve"> on 6 tablets</w:t>
      </w:r>
      <w:r>
        <w:rPr>
          <w:rFonts w:ascii="Times New Roman" w:hAnsi="Times New Roman" w:cs="Times New Roman"/>
          <w:sz w:val="24"/>
          <w:szCs w:val="24"/>
        </w:rPr>
        <w:t>,</w:t>
      </w:r>
      <w:r w:rsidR="000A3AAB" w:rsidRPr="007C11A7">
        <w:rPr>
          <w:rFonts w:ascii="Times New Roman" w:hAnsi="Times New Roman" w:cs="Times New Roman"/>
          <w:sz w:val="24"/>
          <w:szCs w:val="24"/>
        </w:rPr>
        <w:t xml:space="preserve"> </w:t>
      </w:r>
      <w:r>
        <w:rPr>
          <w:rFonts w:ascii="Times New Roman" w:hAnsi="Times New Roman" w:cs="Times New Roman"/>
          <w:sz w:val="24"/>
          <w:szCs w:val="24"/>
        </w:rPr>
        <w:t>by placing tablet</w:t>
      </w:r>
      <w:r w:rsidR="000A3AAB" w:rsidRPr="007C11A7">
        <w:rPr>
          <w:rFonts w:ascii="Times New Roman" w:hAnsi="Times New Roman" w:cs="Times New Roman"/>
          <w:sz w:val="24"/>
          <w:szCs w:val="24"/>
        </w:rPr>
        <w:t xml:space="preserve"> into each tube (3 inches long and have 10 mesh screen) of apparatus</w:t>
      </w:r>
      <w:r w:rsidR="00DA338E" w:rsidRPr="007C11A7">
        <w:rPr>
          <w:rFonts w:ascii="Times New Roman" w:hAnsi="Times New Roman" w:cs="Times New Roman"/>
          <w:sz w:val="24"/>
          <w:szCs w:val="24"/>
        </w:rPr>
        <w:t xml:space="preserve"> using the distilled water (used as disintegration medium) at </w:t>
      </w:r>
      <w:r w:rsidR="000A3AAB" w:rsidRPr="007C11A7">
        <w:rPr>
          <w:rFonts w:ascii="Times New Roman" w:hAnsi="Times New Roman" w:cs="Times New Roman"/>
          <w:sz w:val="24"/>
          <w:szCs w:val="24"/>
        </w:rPr>
        <w:t xml:space="preserve">a frequency of 28-32 cycle/minute </w:t>
      </w:r>
      <w:r w:rsidR="00E3745E" w:rsidRPr="007C11A7">
        <w:rPr>
          <w:rFonts w:ascii="Times New Roman" w:hAnsi="Times New Roman" w:cs="Times New Roman"/>
          <w:sz w:val="24"/>
          <w:szCs w:val="24"/>
        </w:rPr>
        <w:t xml:space="preserve">and </w:t>
      </w:r>
      <w:r w:rsidR="00DA338E" w:rsidRPr="007C11A7">
        <w:rPr>
          <w:rFonts w:ascii="Times New Roman" w:hAnsi="Times New Roman" w:cs="Times New Roman"/>
          <w:sz w:val="24"/>
          <w:szCs w:val="24"/>
        </w:rPr>
        <w:t>37</w:t>
      </w:r>
      <w:r>
        <w:rPr>
          <w:rFonts w:ascii="Times New Roman" w:hAnsi="Times New Roman" w:cs="Times New Roman"/>
          <w:sz w:val="28"/>
          <w:szCs w:val="28"/>
          <w:vertAlign w:val="superscript"/>
        </w:rPr>
        <w:t>0</w:t>
      </w:r>
      <w:r w:rsidR="00DA338E" w:rsidRPr="007C11A7">
        <w:rPr>
          <w:rFonts w:ascii="Times New Roman" w:hAnsi="Times New Roman" w:cs="Times New Roman"/>
          <w:sz w:val="24"/>
          <w:szCs w:val="24"/>
        </w:rPr>
        <w:t>C ± 2</w:t>
      </w:r>
      <w:r w:rsidRPr="00FF5155">
        <w:rPr>
          <w:rFonts w:ascii="Times New Roman" w:hAnsi="Times New Roman" w:cs="Times New Roman"/>
          <w:sz w:val="24"/>
          <w:szCs w:val="24"/>
          <w:vertAlign w:val="superscript"/>
        </w:rPr>
        <w:t>0</w:t>
      </w:r>
      <w:r w:rsidR="00DA338E" w:rsidRPr="007C11A7">
        <w:rPr>
          <w:rFonts w:ascii="Times New Roman" w:hAnsi="Times New Roman" w:cs="Times New Roman"/>
          <w:sz w:val="24"/>
          <w:szCs w:val="24"/>
        </w:rPr>
        <w:t>C  and the time in second</w:t>
      </w:r>
      <w:r w:rsidR="000A3AAB" w:rsidRPr="007C11A7">
        <w:rPr>
          <w:rFonts w:ascii="Times New Roman" w:hAnsi="Times New Roman" w:cs="Times New Roman"/>
          <w:sz w:val="24"/>
          <w:szCs w:val="24"/>
        </w:rPr>
        <w:t xml:space="preserve"> was</w:t>
      </w:r>
      <w:r w:rsidR="00E3745E" w:rsidRPr="007C11A7">
        <w:rPr>
          <w:rFonts w:ascii="Times New Roman" w:hAnsi="Times New Roman" w:cs="Times New Roman"/>
          <w:sz w:val="24"/>
          <w:szCs w:val="24"/>
        </w:rPr>
        <w:t xml:space="preserve"> noted when</w:t>
      </w:r>
      <w:r w:rsidR="000A3AAB" w:rsidRPr="007C11A7">
        <w:rPr>
          <w:rFonts w:ascii="Times New Roman" w:hAnsi="Times New Roman" w:cs="Times New Roman"/>
          <w:sz w:val="24"/>
          <w:szCs w:val="24"/>
        </w:rPr>
        <w:t xml:space="preserve"> no lumps</w:t>
      </w:r>
      <w:r w:rsidR="00DA338E" w:rsidRPr="007C11A7">
        <w:rPr>
          <w:rFonts w:ascii="Times New Roman" w:hAnsi="Times New Roman" w:cs="Times New Roman"/>
          <w:sz w:val="24"/>
          <w:szCs w:val="24"/>
        </w:rPr>
        <w:t xml:space="preserve"> remaining in the a</w:t>
      </w:r>
      <w:r w:rsidR="00E3745E" w:rsidRPr="007C11A7">
        <w:rPr>
          <w:rFonts w:ascii="Times New Roman" w:hAnsi="Times New Roman" w:cs="Times New Roman"/>
          <w:sz w:val="24"/>
          <w:szCs w:val="24"/>
        </w:rPr>
        <w:t>pparatus</w:t>
      </w:r>
      <w:r w:rsidR="00DA338E" w:rsidRPr="007C11A7">
        <w:rPr>
          <w:rFonts w:ascii="Times New Roman" w:hAnsi="Times New Roman" w:cs="Times New Roman"/>
          <w:sz w:val="24"/>
          <w:szCs w:val="24"/>
        </w:rPr>
        <w:t>.</w:t>
      </w:r>
    </w:p>
    <w:p w:rsidR="00092C06" w:rsidRPr="00492A52" w:rsidRDefault="007C11A7" w:rsidP="00C9460F">
      <w:pPr>
        <w:spacing w:after="0"/>
        <w:jc w:val="both"/>
        <w:rPr>
          <w:rFonts w:ascii="Times New Roman" w:hAnsi="Times New Roman" w:cs="Times New Roman"/>
          <w:b/>
          <w:bCs/>
          <w:sz w:val="24"/>
          <w:szCs w:val="24"/>
          <w:vertAlign w:val="superscript"/>
        </w:rPr>
      </w:pPr>
      <w:r w:rsidRPr="007C11A7">
        <w:rPr>
          <w:rFonts w:ascii="Times New Roman" w:hAnsi="Times New Roman" w:cs="Times New Roman"/>
          <w:b/>
          <w:bCs/>
          <w:sz w:val="24"/>
          <w:szCs w:val="24"/>
        </w:rPr>
        <w:t xml:space="preserve">8. </w:t>
      </w:r>
      <w:r w:rsidR="004D0A5A" w:rsidRPr="006F4C26">
        <w:rPr>
          <w:rFonts w:ascii="Times New Roman" w:hAnsi="Times New Roman" w:cs="Times New Roman"/>
          <w:b/>
          <w:bCs/>
          <w:i/>
          <w:sz w:val="24"/>
          <w:szCs w:val="24"/>
        </w:rPr>
        <w:t>I</w:t>
      </w:r>
      <w:r w:rsidR="006F4C26" w:rsidRPr="006F4C26">
        <w:rPr>
          <w:rFonts w:ascii="Times New Roman" w:hAnsi="Times New Roman" w:cs="Times New Roman"/>
          <w:b/>
          <w:bCs/>
          <w:i/>
          <w:sz w:val="24"/>
          <w:szCs w:val="24"/>
        </w:rPr>
        <w:t>n-</w:t>
      </w:r>
      <w:r w:rsidR="00DB1288" w:rsidRPr="006F4C26">
        <w:rPr>
          <w:rFonts w:ascii="Times New Roman" w:hAnsi="Times New Roman" w:cs="Times New Roman"/>
          <w:b/>
          <w:bCs/>
          <w:i/>
          <w:sz w:val="24"/>
          <w:szCs w:val="24"/>
        </w:rPr>
        <w:t>vitro</w:t>
      </w:r>
      <w:r w:rsidR="00DB1288" w:rsidRPr="007C11A7">
        <w:rPr>
          <w:rFonts w:ascii="Times New Roman" w:hAnsi="Times New Roman" w:cs="Times New Roman"/>
          <w:b/>
          <w:bCs/>
          <w:sz w:val="24"/>
          <w:szCs w:val="24"/>
        </w:rPr>
        <w:t xml:space="preserve"> dissolution study</w:t>
      </w:r>
      <w:r w:rsidR="00492A52">
        <w:rPr>
          <w:rFonts w:ascii="Times New Roman" w:hAnsi="Times New Roman" w:cs="Times New Roman"/>
          <w:b/>
          <w:bCs/>
          <w:sz w:val="24"/>
          <w:szCs w:val="24"/>
          <w:vertAlign w:val="superscript"/>
        </w:rPr>
        <w:t>35</w:t>
      </w:r>
    </w:p>
    <w:p w:rsidR="00146511" w:rsidRDefault="009F6C9A" w:rsidP="00C9460F">
      <w:pPr>
        <w:spacing w:after="0"/>
        <w:jc w:val="both"/>
        <w:rPr>
          <w:rFonts w:ascii="Times New Roman" w:hAnsi="Times New Roman" w:cs="Times New Roman"/>
          <w:sz w:val="24"/>
          <w:szCs w:val="24"/>
        </w:rPr>
      </w:pPr>
      <w:r w:rsidRPr="007C11A7">
        <w:rPr>
          <w:rFonts w:ascii="Times New Roman" w:hAnsi="Times New Roman" w:cs="Times New Roman"/>
          <w:sz w:val="24"/>
          <w:szCs w:val="24"/>
        </w:rPr>
        <w:t xml:space="preserve">Dissolution study </w:t>
      </w:r>
      <w:r w:rsidR="00FF5155">
        <w:rPr>
          <w:rFonts w:ascii="Times New Roman" w:hAnsi="Times New Roman" w:cs="Times New Roman"/>
          <w:sz w:val="24"/>
          <w:szCs w:val="24"/>
        </w:rPr>
        <w:t>is</w:t>
      </w:r>
      <w:r w:rsidRPr="007C11A7">
        <w:rPr>
          <w:rFonts w:ascii="Times New Roman" w:hAnsi="Times New Roman" w:cs="Times New Roman"/>
          <w:sz w:val="24"/>
          <w:szCs w:val="24"/>
        </w:rPr>
        <w:t xml:space="preserve"> </w:t>
      </w:r>
      <w:r w:rsidR="008F6D56" w:rsidRPr="007C11A7">
        <w:rPr>
          <w:rFonts w:ascii="Times New Roman" w:hAnsi="Times New Roman" w:cs="Times New Roman"/>
          <w:sz w:val="24"/>
          <w:szCs w:val="24"/>
        </w:rPr>
        <w:t>carried out by</w:t>
      </w:r>
      <w:r w:rsidR="00F2355E" w:rsidRPr="007C11A7">
        <w:rPr>
          <w:rFonts w:ascii="Times New Roman" w:hAnsi="Times New Roman" w:cs="Times New Roman"/>
          <w:sz w:val="24"/>
          <w:szCs w:val="24"/>
        </w:rPr>
        <w:t xml:space="preserve"> using</w:t>
      </w:r>
      <w:r w:rsidRPr="007C11A7">
        <w:rPr>
          <w:rFonts w:ascii="Times New Roman" w:hAnsi="Times New Roman" w:cs="Times New Roman"/>
          <w:sz w:val="24"/>
          <w:szCs w:val="24"/>
        </w:rPr>
        <w:t xml:space="preserve"> USP type-II </w:t>
      </w:r>
      <w:r w:rsidR="00F2355E" w:rsidRPr="007C11A7">
        <w:rPr>
          <w:rFonts w:ascii="Times New Roman" w:hAnsi="Times New Roman" w:cs="Times New Roman"/>
          <w:sz w:val="24"/>
          <w:szCs w:val="24"/>
        </w:rPr>
        <w:t xml:space="preserve">apparatus. </w:t>
      </w:r>
      <w:r w:rsidR="00FF5155">
        <w:rPr>
          <w:rFonts w:ascii="Times New Roman" w:hAnsi="Times New Roman" w:cs="Times New Roman"/>
          <w:sz w:val="24"/>
          <w:szCs w:val="24"/>
        </w:rPr>
        <w:t>The dissolution test is per</w:t>
      </w:r>
      <w:r w:rsidRPr="007C11A7">
        <w:rPr>
          <w:rFonts w:ascii="Times New Roman" w:hAnsi="Times New Roman" w:cs="Times New Roman"/>
          <w:sz w:val="24"/>
          <w:szCs w:val="24"/>
        </w:rPr>
        <w:t>formed using 900</w:t>
      </w:r>
      <w:r w:rsidR="00FF5155">
        <w:rPr>
          <w:rFonts w:ascii="Times New Roman" w:hAnsi="Times New Roman" w:cs="Times New Roman"/>
          <w:sz w:val="24"/>
          <w:szCs w:val="24"/>
        </w:rPr>
        <w:t xml:space="preserve"> </w:t>
      </w:r>
      <w:r w:rsidR="00A4318F">
        <w:rPr>
          <w:rFonts w:ascii="Times New Roman" w:hAnsi="Times New Roman" w:cs="Times New Roman"/>
          <w:sz w:val="24"/>
          <w:szCs w:val="24"/>
        </w:rPr>
        <w:t>ml of</w:t>
      </w:r>
      <w:r w:rsidRPr="007C11A7">
        <w:rPr>
          <w:rFonts w:ascii="Times New Roman" w:hAnsi="Times New Roman" w:cs="Times New Roman"/>
          <w:sz w:val="24"/>
          <w:szCs w:val="24"/>
        </w:rPr>
        <w:t xml:space="preserve"> the dissolution medium at 50 rpm and 37°C</w:t>
      </w:r>
      <w:r w:rsidR="00092C06">
        <w:rPr>
          <w:rFonts w:ascii="Times New Roman" w:hAnsi="Times New Roman" w:cs="Times New Roman"/>
          <w:sz w:val="24"/>
          <w:szCs w:val="24"/>
        </w:rPr>
        <w:t xml:space="preserve"> </w:t>
      </w:r>
      <w:r w:rsidRPr="007C11A7">
        <w:rPr>
          <w:rFonts w:ascii="Times New Roman" w:hAnsi="Times New Roman" w:cs="Times New Roman"/>
          <w:sz w:val="24"/>
          <w:szCs w:val="24"/>
        </w:rPr>
        <w:t xml:space="preserve">±0.5°C. </w:t>
      </w:r>
      <w:r w:rsidR="00FF5155">
        <w:rPr>
          <w:rFonts w:ascii="Times New Roman" w:hAnsi="Times New Roman" w:cs="Times New Roman"/>
          <w:sz w:val="24"/>
          <w:szCs w:val="24"/>
        </w:rPr>
        <w:t>10</w:t>
      </w:r>
      <w:r w:rsidRPr="007C11A7">
        <w:rPr>
          <w:rFonts w:ascii="Times New Roman" w:hAnsi="Times New Roman" w:cs="Times New Roman"/>
          <w:sz w:val="24"/>
          <w:szCs w:val="24"/>
        </w:rPr>
        <w:t xml:space="preserve"> ml of aliquots were periodically withdrawn and the sample volume was replaced with an equal volume of fresh dissolution medium</w:t>
      </w:r>
      <w:r w:rsidR="000A3AAB" w:rsidRPr="007C11A7">
        <w:rPr>
          <w:rFonts w:ascii="Times New Roman" w:hAnsi="Times New Roman" w:cs="Times New Roman"/>
          <w:sz w:val="24"/>
          <w:szCs w:val="24"/>
        </w:rPr>
        <w:t xml:space="preserve"> to maintain sink condition</w:t>
      </w:r>
      <w:r w:rsidRPr="007C11A7">
        <w:rPr>
          <w:rFonts w:ascii="Times New Roman" w:hAnsi="Times New Roman" w:cs="Times New Roman"/>
          <w:sz w:val="24"/>
          <w:szCs w:val="24"/>
        </w:rPr>
        <w:t xml:space="preserve">. The samples </w:t>
      </w:r>
      <w:r w:rsidR="00FF5155">
        <w:rPr>
          <w:rFonts w:ascii="Times New Roman" w:hAnsi="Times New Roman" w:cs="Times New Roman"/>
          <w:sz w:val="24"/>
          <w:szCs w:val="24"/>
        </w:rPr>
        <w:t xml:space="preserve">are </w:t>
      </w:r>
      <w:r w:rsidRPr="007C11A7">
        <w:rPr>
          <w:rFonts w:ascii="Times New Roman" w:hAnsi="Times New Roman" w:cs="Times New Roman"/>
          <w:sz w:val="24"/>
          <w:szCs w:val="24"/>
        </w:rPr>
        <w:t xml:space="preserve">analyzed </w:t>
      </w:r>
      <w:r w:rsidR="00F2355E" w:rsidRPr="007C11A7">
        <w:rPr>
          <w:rFonts w:ascii="Times New Roman" w:hAnsi="Times New Roman" w:cs="Times New Roman"/>
          <w:sz w:val="24"/>
          <w:szCs w:val="24"/>
        </w:rPr>
        <w:t>spectrophotometrically</w:t>
      </w:r>
      <w:r w:rsidR="000A3AAB" w:rsidRPr="007C11A7">
        <w:rPr>
          <w:rFonts w:ascii="Times New Roman" w:hAnsi="Times New Roman" w:cs="Times New Roman"/>
          <w:sz w:val="24"/>
          <w:szCs w:val="24"/>
        </w:rPr>
        <w:t xml:space="preserve"> at a particula</w:t>
      </w:r>
      <w:commentRangeEnd w:id="54"/>
      <w:r w:rsidR="00A96587">
        <w:rPr>
          <w:rStyle w:val="CommentReference"/>
          <w:rFonts w:cs="Mangal"/>
        </w:rPr>
        <w:commentReference w:id="54"/>
      </w:r>
      <w:r w:rsidR="000A3AAB" w:rsidRPr="007C11A7">
        <w:rPr>
          <w:rFonts w:ascii="Times New Roman" w:hAnsi="Times New Roman" w:cs="Times New Roman"/>
          <w:sz w:val="24"/>
          <w:szCs w:val="24"/>
        </w:rPr>
        <w:t>r wavelength</w:t>
      </w:r>
      <w:r w:rsidR="00F2355E" w:rsidRPr="007C11A7">
        <w:rPr>
          <w:rFonts w:ascii="Times New Roman" w:hAnsi="Times New Roman" w:cs="Times New Roman"/>
          <w:sz w:val="24"/>
          <w:szCs w:val="24"/>
        </w:rPr>
        <w:t>.</w:t>
      </w:r>
    </w:p>
    <w:p w:rsidR="00BF6189" w:rsidRDefault="00BF6189" w:rsidP="00C9460F">
      <w:pPr>
        <w:spacing w:after="0"/>
        <w:jc w:val="both"/>
        <w:rPr>
          <w:rFonts w:ascii="Times New Roman" w:hAnsi="Times New Roman" w:cs="Times New Roman"/>
          <w:b/>
          <w:bCs/>
          <w:sz w:val="24"/>
          <w:szCs w:val="24"/>
        </w:rPr>
      </w:pPr>
      <w:r>
        <w:rPr>
          <w:rFonts w:ascii="Times New Roman" w:hAnsi="Times New Roman" w:cs="Times New Roman"/>
          <w:sz w:val="24"/>
          <w:szCs w:val="24"/>
        </w:rPr>
        <w:t xml:space="preserve">9. </w:t>
      </w:r>
      <w:r w:rsidR="00492A52">
        <w:rPr>
          <w:rFonts w:ascii="Times New Roman" w:hAnsi="Times New Roman" w:cs="Times New Roman"/>
          <w:b/>
          <w:bCs/>
          <w:sz w:val="24"/>
          <w:szCs w:val="24"/>
        </w:rPr>
        <w:t>Stability studies</w:t>
      </w:r>
      <w:r w:rsidR="00492A52">
        <w:rPr>
          <w:rFonts w:ascii="Times New Roman" w:hAnsi="Times New Roman" w:cs="Times New Roman"/>
          <w:b/>
          <w:bCs/>
          <w:sz w:val="24"/>
          <w:szCs w:val="24"/>
          <w:vertAlign w:val="superscript"/>
        </w:rPr>
        <w:t>36</w:t>
      </w:r>
      <w:r>
        <w:rPr>
          <w:rFonts w:ascii="Times New Roman" w:hAnsi="Times New Roman" w:cs="Times New Roman"/>
          <w:b/>
          <w:bCs/>
          <w:sz w:val="24"/>
          <w:szCs w:val="24"/>
        </w:rPr>
        <w:t xml:space="preserve"> </w:t>
      </w:r>
    </w:p>
    <w:p w:rsidR="00BF6189" w:rsidRDefault="00BF6189" w:rsidP="00C9460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Stability testing of tablets is done</w:t>
      </w:r>
      <w:r w:rsidRPr="00BF6189">
        <w:rPr>
          <w:rFonts w:ascii="Times New Roman" w:hAnsi="Times New Roman" w:cs="Times New Roman"/>
          <w:sz w:val="24"/>
          <w:szCs w:val="24"/>
        </w:rPr>
        <w:t xml:space="preserve"> to check whether it is a stable product</w:t>
      </w:r>
      <w:r>
        <w:rPr>
          <w:rFonts w:ascii="Times New Roman" w:hAnsi="Times New Roman" w:cs="Times New Roman"/>
          <w:sz w:val="24"/>
          <w:szCs w:val="24"/>
        </w:rPr>
        <w:t xml:space="preserve"> </w:t>
      </w:r>
      <w:r w:rsidRPr="00BF6189">
        <w:rPr>
          <w:rFonts w:ascii="Times New Roman" w:hAnsi="Times New Roman" w:cs="Times New Roman"/>
          <w:sz w:val="24"/>
          <w:szCs w:val="24"/>
        </w:rPr>
        <w:t xml:space="preserve">or not and to </w:t>
      </w:r>
      <w:r>
        <w:rPr>
          <w:rFonts w:ascii="Times New Roman" w:hAnsi="Times New Roman" w:cs="Times New Roman"/>
          <w:sz w:val="24"/>
          <w:szCs w:val="24"/>
        </w:rPr>
        <w:t xml:space="preserve">check </w:t>
      </w:r>
      <w:r w:rsidRPr="00BF6189">
        <w:rPr>
          <w:rFonts w:ascii="Times New Roman" w:hAnsi="Times New Roman" w:cs="Times New Roman"/>
          <w:sz w:val="24"/>
          <w:szCs w:val="24"/>
        </w:rPr>
        <w:t xml:space="preserve">integrity </w:t>
      </w:r>
      <w:r>
        <w:rPr>
          <w:rFonts w:ascii="Times New Roman" w:hAnsi="Times New Roman" w:cs="Times New Roman"/>
          <w:sz w:val="24"/>
          <w:szCs w:val="24"/>
        </w:rPr>
        <w:t xml:space="preserve">of formulations </w:t>
      </w:r>
      <w:r w:rsidRPr="00BF6189">
        <w:rPr>
          <w:rFonts w:ascii="Times New Roman" w:hAnsi="Times New Roman" w:cs="Times New Roman"/>
          <w:sz w:val="24"/>
          <w:szCs w:val="24"/>
        </w:rPr>
        <w:t>during its shelf life. The formulation prepared</w:t>
      </w:r>
      <w:r>
        <w:rPr>
          <w:rFonts w:ascii="Times New Roman" w:hAnsi="Times New Roman" w:cs="Times New Roman"/>
          <w:sz w:val="24"/>
          <w:szCs w:val="24"/>
        </w:rPr>
        <w:t xml:space="preserve"> </w:t>
      </w:r>
      <w:r w:rsidRPr="00BF6189">
        <w:rPr>
          <w:rFonts w:ascii="Times New Roman" w:hAnsi="Times New Roman" w:cs="Times New Roman"/>
          <w:sz w:val="24"/>
          <w:szCs w:val="24"/>
        </w:rPr>
        <w:t>should be packed in a special way, firstly the formulation is wrapped in a butter paper then aluminium foil</w:t>
      </w:r>
      <w:r>
        <w:rPr>
          <w:rFonts w:ascii="Times New Roman" w:hAnsi="Times New Roman" w:cs="Times New Roman"/>
          <w:sz w:val="24"/>
          <w:szCs w:val="24"/>
        </w:rPr>
        <w:t xml:space="preserve"> </w:t>
      </w:r>
      <w:r w:rsidRPr="00BF6189">
        <w:rPr>
          <w:rFonts w:ascii="Times New Roman" w:hAnsi="Times New Roman" w:cs="Times New Roman"/>
          <w:sz w:val="24"/>
          <w:szCs w:val="24"/>
        </w:rPr>
        <w:t>is wrapped over it, then this is packed in an aluminium pouch and heat sealed. Storage conditions of</w:t>
      </w:r>
      <w:r>
        <w:rPr>
          <w:rFonts w:ascii="Times New Roman" w:hAnsi="Times New Roman" w:cs="Times New Roman"/>
          <w:sz w:val="24"/>
          <w:szCs w:val="24"/>
        </w:rPr>
        <w:t xml:space="preserve"> </w:t>
      </w:r>
      <w:r w:rsidRPr="00BF6189">
        <w:rPr>
          <w:rFonts w:ascii="Times New Roman" w:hAnsi="Times New Roman" w:cs="Times New Roman"/>
          <w:sz w:val="24"/>
          <w:szCs w:val="24"/>
        </w:rPr>
        <w:t>formulation should be 45</w:t>
      </w:r>
      <w:r w:rsidRPr="00BF6189">
        <w:rPr>
          <w:rFonts w:ascii="Times New Roman" w:hAnsi="Times New Roman" w:cs="Times New Roman"/>
          <w:sz w:val="24"/>
          <w:szCs w:val="24"/>
          <w:vertAlign w:val="superscript"/>
        </w:rPr>
        <w:t>o</w:t>
      </w:r>
      <w:r w:rsidRPr="00BF6189">
        <w:rPr>
          <w:rFonts w:ascii="Times New Roman" w:hAnsi="Times New Roman" w:cs="Times New Roman"/>
          <w:sz w:val="24"/>
          <w:szCs w:val="24"/>
        </w:rPr>
        <w:t>C/</w:t>
      </w:r>
      <w:r>
        <w:rPr>
          <w:rFonts w:ascii="Times New Roman" w:hAnsi="Times New Roman" w:cs="Times New Roman"/>
          <w:sz w:val="24"/>
          <w:szCs w:val="24"/>
        </w:rPr>
        <w:t xml:space="preserve"> </w:t>
      </w:r>
      <w:r w:rsidRPr="00BF6189">
        <w:rPr>
          <w:rFonts w:ascii="Times New Roman" w:hAnsi="Times New Roman" w:cs="Times New Roman"/>
          <w:sz w:val="24"/>
          <w:szCs w:val="24"/>
        </w:rPr>
        <w:t>75%</w:t>
      </w:r>
      <w:r>
        <w:rPr>
          <w:rFonts w:ascii="Times New Roman" w:hAnsi="Times New Roman" w:cs="Times New Roman"/>
          <w:sz w:val="24"/>
          <w:szCs w:val="24"/>
        </w:rPr>
        <w:t xml:space="preserve"> </w:t>
      </w:r>
      <w:r w:rsidRPr="00BF6189">
        <w:rPr>
          <w:rFonts w:ascii="Times New Roman" w:hAnsi="Times New Roman" w:cs="Times New Roman"/>
          <w:sz w:val="24"/>
          <w:szCs w:val="24"/>
        </w:rPr>
        <w:t>RH. Formulations should be stored for 3 months. During the course of</w:t>
      </w:r>
      <w:r>
        <w:rPr>
          <w:rFonts w:ascii="Times New Roman" w:hAnsi="Times New Roman" w:cs="Times New Roman"/>
          <w:sz w:val="24"/>
          <w:szCs w:val="24"/>
        </w:rPr>
        <w:t xml:space="preserve"> </w:t>
      </w:r>
      <w:r w:rsidRPr="00BF6189">
        <w:rPr>
          <w:rFonts w:ascii="Times New Roman" w:hAnsi="Times New Roman" w:cs="Times New Roman"/>
          <w:sz w:val="24"/>
          <w:szCs w:val="24"/>
        </w:rPr>
        <w:t>stabil</w:t>
      </w:r>
      <w:r>
        <w:rPr>
          <w:rFonts w:ascii="Times New Roman" w:hAnsi="Times New Roman" w:cs="Times New Roman"/>
          <w:sz w:val="24"/>
          <w:szCs w:val="24"/>
        </w:rPr>
        <w:t>ity study triplicate samples should be</w:t>
      </w:r>
      <w:r w:rsidRPr="00BF6189">
        <w:rPr>
          <w:rFonts w:ascii="Times New Roman" w:hAnsi="Times New Roman" w:cs="Times New Roman"/>
          <w:sz w:val="24"/>
          <w:szCs w:val="24"/>
        </w:rPr>
        <w:t xml:space="preserve"> taken at three sampling intervals i.e. 0, 1 and 3 month, and </w:t>
      </w:r>
      <w:r>
        <w:rPr>
          <w:rFonts w:ascii="Times New Roman" w:hAnsi="Times New Roman" w:cs="Times New Roman"/>
          <w:sz w:val="24"/>
          <w:szCs w:val="24"/>
        </w:rPr>
        <w:t>tablets</w:t>
      </w:r>
      <w:r w:rsidRPr="00BF6189">
        <w:rPr>
          <w:rFonts w:ascii="Times New Roman" w:hAnsi="Times New Roman" w:cs="Times New Roman"/>
          <w:sz w:val="24"/>
          <w:szCs w:val="24"/>
        </w:rPr>
        <w:t xml:space="preserve"> should</w:t>
      </w:r>
      <w:r>
        <w:rPr>
          <w:rFonts w:ascii="Times New Roman" w:hAnsi="Times New Roman" w:cs="Times New Roman"/>
          <w:sz w:val="24"/>
          <w:szCs w:val="24"/>
        </w:rPr>
        <w:t xml:space="preserve"> </w:t>
      </w:r>
      <w:r w:rsidRPr="00BF6189">
        <w:rPr>
          <w:rFonts w:ascii="Times New Roman" w:hAnsi="Times New Roman" w:cs="Times New Roman"/>
          <w:sz w:val="24"/>
          <w:szCs w:val="24"/>
        </w:rPr>
        <w:t>be evaluated for physical changes and drug content</w:t>
      </w:r>
      <w:r w:rsidR="00AF52B2">
        <w:rPr>
          <w:rFonts w:ascii="Times New Roman" w:hAnsi="Times New Roman" w:cs="Times New Roman"/>
          <w:sz w:val="24"/>
          <w:szCs w:val="24"/>
        </w:rPr>
        <w:t>.</w:t>
      </w:r>
    </w:p>
    <w:p w:rsidR="00492A52" w:rsidRDefault="00492A52" w:rsidP="00C9460F">
      <w:pPr>
        <w:spacing w:after="0"/>
        <w:jc w:val="both"/>
        <w:rPr>
          <w:rFonts w:ascii="Times New Roman" w:hAnsi="Times New Roman" w:cs="Times New Roman"/>
          <w:b/>
          <w:sz w:val="24"/>
          <w:szCs w:val="24"/>
        </w:rPr>
      </w:pPr>
    </w:p>
    <w:p w:rsidR="00AF52B2" w:rsidRPr="00AF52B2" w:rsidRDefault="00AF52B2" w:rsidP="00C9460F">
      <w:pPr>
        <w:spacing w:after="0"/>
        <w:jc w:val="both"/>
        <w:rPr>
          <w:rFonts w:ascii="Times New Roman" w:hAnsi="Times New Roman" w:cs="Times New Roman"/>
          <w:b/>
          <w:sz w:val="24"/>
          <w:szCs w:val="24"/>
        </w:rPr>
      </w:pPr>
      <w:r w:rsidRPr="00DE6D6D">
        <w:rPr>
          <w:rFonts w:ascii="Times New Roman" w:hAnsi="Times New Roman" w:cs="Times New Roman"/>
          <w:b/>
          <w:sz w:val="24"/>
          <w:szCs w:val="24"/>
        </w:rPr>
        <w:t>Table 4: List of m</w:t>
      </w:r>
      <w:r w:rsidR="003264AC">
        <w:rPr>
          <w:rFonts w:ascii="Times New Roman" w:hAnsi="Times New Roman" w:cs="Times New Roman"/>
          <w:b/>
          <w:sz w:val="24"/>
          <w:szCs w:val="24"/>
        </w:rPr>
        <w:t>arketed fast dissolving tablets</w:t>
      </w:r>
    </w:p>
    <w:tbl>
      <w:tblPr>
        <w:tblStyle w:val="TableGrid"/>
        <w:tblW w:w="0" w:type="auto"/>
        <w:jc w:val="center"/>
        <w:tblLook w:val="04A0"/>
      </w:tblPr>
      <w:tblGrid>
        <w:gridCol w:w="1098"/>
        <w:gridCol w:w="2601"/>
        <w:gridCol w:w="2514"/>
        <w:gridCol w:w="2972"/>
      </w:tblGrid>
      <w:tr w:rsidR="001259C7" w:rsidTr="003C74FA">
        <w:trPr>
          <w:jc w:val="center"/>
        </w:trPr>
        <w:tc>
          <w:tcPr>
            <w:tcW w:w="1098" w:type="dxa"/>
            <w:shd w:val="clear" w:color="auto" w:fill="FDE9D9" w:themeFill="accent6" w:themeFillTint="33"/>
          </w:tcPr>
          <w:p w:rsidR="001259C7" w:rsidRPr="00F215E2" w:rsidRDefault="001259C7" w:rsidP="00C9460F">
            <w:pPr>
              <w:spacing w:line="276" w:lineRule="auto"/>
              <w:rPr>
                <w:rFonts w:ascii="Times New Roman" w:eastAsia="Times New Roman" w:hAnsi="Times New Roman" w:cs="Times New Roman"/>
                <w:b/>
                <w:bCs/>
                <w:color w:val="050406"/>
                <w:sz w:val="24"/>
                <w:szCs w:val="24"/>
                <w:lang w:bidi="ar-SA"/>
              </w:rPr>
            </w:pPr>
            <w:r>
              <w:rPr>
                <w:rFonts w:ascii="Times New Roman" w:eastAsia="Times New Roman" w:hAnsi="Times New Roman" w:cs="Times New Roman"/>
                <w:b/>
                <w:bCs/>
                <w:color w:val="050406"/>
                <w:sz w:val="24"/>
                <w:szCs w:val="24"/>
                <w:lang w:bidi="ar-SA"/>
              </w:rPr>
              <w:t>S. N.</w:t>
            </w:r>
          </w:p>
        </w:tc>
        <w:tc>
          <w:tcPr>
            <w:tcW w:w="2601" w:type="dxa"/>
            <w:shd w:val="clear" w:color="auto" w:fill="FDE9D9" w:themeFill="accent6" w:themeFillTint="33"/>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b/>
                <w:bCs/>
                <w:color w:val="050406"/>
                <w:sz w:val="24"/>
                <w:szCs w:val="24"/>
                <w:lang w:bidi="ar-SA"/>
              </w:rPr>
              <w:t xml:space="preserve">Brand name </w:t>
            </w:r>
          </w:p>
        </w:tc>
        <w:tc>
          <w:tcPr>
            <w:tcW w:w="2514" w:type="dxa"/>
            <w:shd w:val="clear" w:color="auto" w:fill="FDE9D9" w:themeFill="accent6" w:themeFillTint="33"/>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b/>
                <w:bCs/>
                <w:color w:val="050406"/>
                <w:sz w:val="24"/>
                <w:szCs w:val="24"/>
                <w:lang w:bidi="ar-SA"/>
              </w:rPr>
              <w:t xml:space="preserve">Active ingredient </w:t>
            </w:r>
          </w:p>
        </w:tc>
        <w:tc>
          <w:tcPr>
            <w:tcW w:w="2972" w:type="dxa"/>
            <w:shd w:val="clear" w:color="auto" w:fill="FDE9D9" w:themeFill="accent6" w:themeFillTint="33"/>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b/>
                <w:bCs/>
                <w:color w:val="050406"/>
                <w:sz w:val="24"/>
                <w:szCs w:val="24"/>
                <w:lang w:bidi="ar-SA"/>
              </w:rPr>
              <w:t>Application</w:t>
            </w:r>
          </w:p>
        </w:tc>
      </w:tr>
      <w:tr w:rsidR="00AF52B2" w:rsidTr="003C74FA">
        <w:trPr>
          <w:jc w:val="center"/>
        </w:trPr>
        <w:tc>
          <w:tcPr>
            <w:tcW w:w="1098" w:type="dxa"/>
          </w:tcPr>
          <w:p w:rsidR="00AF52B2" w:rsidRPr="00AF52B2" w:rsidRDefault="00AF52B2" w:rsidP="00C9460F">
            <w:pPr>
              <w:pStyle w:val="ListParagraph"/>
              <w:numPr>
                <w:ilvl w:val="0"/>
                <w:numId w:val="35"/>
              </w:numPr>
              <w:spacing w:line="276" w:lineRule="auto"/>
              <w:jc w:val="both"/>
              <w:rPr>
                <w:b/>
              </w:rPr>
            </w:pPr>
          </w:p>
        </w:tc>
        <w:tc>
          <w:tcPr>
            <w:tcW w:w="2601" w:type="dxa"/>
            <w:vAlign w:val="center"/>
          </w:tcPr>
          <w:p w:rsidR="00AF52B2" w:rsidRPr="003B053C" w:rsidRDefault="00AF52B2" w:rsidP="00C9460F">
            <w:pPr>
              <w:spacing w:line="276" w:lineRule="auto"/>
              <w:rPr>
                <w:rFonts w:ascii="Times New Roman" w:eastAsia="Times New Roman" w:hAnsi="Times New Roman" w:cs="Times New Roman"/>
                <w:sz w:val="24"/>
                <w:szCs w:val="24"/>
                <w:lang w:bidi="ar-SA"/>
              </w:rPr>
            </w:pPr>
            <w:r w:rsidRPr="001259C7">
              <w:rPr>
                <w:rFonts w:ascii="Times New Roman" w:eastAsia="Times New Roman" w:hAnsi="Times New Roman" w:cs="Times New Roman"/>
                <w:color w:val="000000"/>
                <w:sz w:val="24"/>
                <w:szCs w:val="24"/>
                <w:lang w:bidi="ar-SA"/>
              </w:rPr>
              <w:t xml:space="preserve">Benadryl® Fastmelt® </w:t>
            </w:r>
          </w:p>
        </w:tc>
        <w:tc>
          <w:tcPr>
            <w:tcW w:w="2514" w:type="dxa"/>
            <w:vAlign w:val="center"/>
          </w:tcPr>
          <w:p w:rsidR="00AF52B2" w:rsidRPr="003B053C" w:rsidRDefault="00AF52B2" w:rsidP="00C9460F">
            <w:pPr>
              <w:spacing w:line="276" w:lineRule="auto"/>
              <w:rPr>
                <w:rFonts w:ascii="Times New Roman" w:eastAsia="Times New Roman" w:hAnsi="Times New Roman" w:cs="Times New Roman"/>
                <w:sz w:val="24"/>
                <w:szCs w:val="24"/>
                <w:lang w:bidi="ar-SA"/>
              </w:rPr>
            </w:pPr>
            <w:r w:rsidRPr="001259C7">
              <w:rPr>
                <w:rFonts w:ascii="Times New Roman" w:eastAsia="Times New Roman" w:hAnsi="Times New Roman" w:cs="Times New Roman"/>
                <w:color w:val="000000"/>
                <w:sz w:val="24"/>
                <w:szCs w:val="24"/>
                <w:lang w:bidi="ar-SA"/>
              </w:rPr>
              <w:t>Diphenhydramine</w:t>
            </w:r>
            <w:r w:rsidRPr="003B053C">
              <w:rPr>
                <w:rFonts w:ascii="Times New Roman" w:eastAsia="Times New Roman" w:hAnsi="Times New Roman" w:cs="Times New Roman"/>
                <w:color w:val="000000"/>
                <w:sz w:val="24"/>
                <w:szCs w:val="24"/>
                <w:lang w:bidi="ar-SA"/>
              </w:rPr>
              <w:br/>
            </w:r>
            <w:r w:rsidRPr="001259C7">
              <w:rPr>
                <w:rFonts w:ascii="Times New Roman" w:eastAsia="Times New Roman" w:hAnsi="Times New Roman" w:cs="Times New Roman"/>
                <w:color w:val="000000"/>
                <w:sz w:val="24"/>
                <w:szCs w:val="24"/>
                <w:lang w:bidi="ar-SA"/>
              </w:rPr>
              <w:t>citrate</w:t>
            </w:r>
          </w:p>
        </w:tc>
        <w:tc>
          <w:tcPr>
            <w:tcW w:w="2972" w:type="dxa"/>
            <w:vAlign w:val="center"/>
          </w:tcPr>
          <w:p w:rsidR="00AF52B2" w:rsidRPr="003B053C" w:rsidRDefault="003C74FA" w:rsidP="00C9460F">
            <w:pPr>
              <w:spacing w:line="276" w:lineRule="auto"/>
              <w:rPr>
                <w:rFonts w:ascii="Times New Roman" w:eastAsia="Times New Roman" w:hAnsi="Times New Roman" w:cs="Times New Roman"/>
                <w:sz w:val="24"/>
                <w:szCs w:val="24"/>
                <w:lang w:bidi="ar-SA"/>
              </w:rPr>
            </w:pPr>
            <w:r>
              <w:rPr>
                <w:rFonts w:ascii="Times New Roman" w:eastAsia="Times New Roman" w:hAnsi="Times New Roman" w:cs="Times New Roman"/>
                <w:color w:val="000000"/>
                <w:sz w:val="24"/>
                <w:szCs w:val="24"/>
                <w:lang w:bidi="ar-SA"/>
              </w:rPr>
              <w:t>S</w:t>
            </w:r>
            <w:r w:rsidR="00AF52B2" w:rsidRPr="001259C7">
              <w:rPr>
                <w:rFonts w:ascii="Times New Roman" w:eastAsia="Times New Roman" w:hAnsi="Times New Roman" w:cs="Times New Roman"/>
                <w:color w:val="000000"/>
                <w:sz w:val="24"/>
                <w:szCs w:val="24"/>
                <w:lang w:bidi="ar-SA"/>
              </w:rPr>
              <w:t xml:space="preserve">inus pressure relief </w:t>
            </w:r>
          </w:p>
        </w:tc>
      </w:tr>
      <w:tr w:rsidR="001259C7" w:rsidTr="003C74FA">
        <w:trPr>
          <w:jc w:val="center"/>
        </w:trPr>
        <w:tc>
          <w:tcPr>
            <w:tcW w:w="1098" w:type="dxa"/>
          </w:tcPr>
          <w:p w:rsidR="001259C7" w:rsidRPr="00AF52B2" w:rsidRDefault="001259C7" w:rsidP="00C9460F">
            <w:pPr>
              <w:pStyle w:val="ListParagraph"/>
              <w:numPr>
                <w:ilvl w:val="0"/>
                <w:numId w:val="35"/>
              </w:numPr>
              <w:spacing w:line="276" w:lineRule="auto"/>
              <w:jc w:val="both"/>
              <w:rPr>
                <w:b/>
              </w:rPr>
            </w:pPr>
          </w:p>
        </w:tc>
        <w:tc>
          <w:tcPr>
            <w:tcW w:w="2601"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 xml:space="preserve">Citalopram® ODT </w:t>
            </w:r>
          </w:p>
        </w:tc>
        <w:tc>
          <w:tcPr>
            <w:tcW w:w="2514"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 xml:space="preserve">Citalopram </w:t>
            </w:r>
          </w:p>
        </w:tc>
        <w:tc>
          <w:tcPr>
            <w:tcW w:w="2972"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Antidepressant</w:t>
            </w:r>
          </w:p>
        </w:tc>
      </w:tr>
      <w:tr w:rsidR="001259C7" w:rsidTr="003C74FA">
        <w:trPr>
          <w:jc w:val="center"/>
        </w:trPr>
        <w:tc>
          <w:tcPr>
            <w:tcW w:w="1098" w:type="dxa"/>
          </w:tcPr>
          <w:p w:rsidR="001259C7" w:rsidRPr="00AF52B2" w:rsidRDefault="001259C7" w:rsidP="00C9460F">
            <w:pPr>
              <w:pStyle w:val="ListParagraph"/>
              <w:numPr>
                <w:ilvl w:val="0"/>
                <w:numId w:val="35"/>
              </w:numPr>
              <w:spacing w:line="276" w:lineRule="auto"/>
              <w:jc w:val="both"/>
              <w:rPr>
                <w:b/>
              </w:rPr>
            </w:pPr>
          </w:p>
        </w:tc>
        <w:tc>
          <w:tcPr>
            <w:tcW w:w="2601"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 xml:space="preserve">Claritin®, RediTabs® </w:t>
            </w:r>
          </w:p>
        </w:tc>
        <w:tc>
          <w:tcPr>
            <w:tcW w:w="2514"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 xml:space="preserve">Loratadine </w:t>
            </w:r>
          </w:p>
        </w:tc>
        <w:tc>
          <w:tcPr>
            <w:tcW w:w="2972"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Antihistamine</w:t>
            </w:r>
          </w:p>
        </w:tc>
      </w:tr>
      <w:tr w:rsidR="001259C7" w:rsidTr="003C74FA">
        <w:trPr>
          <w:jc w:val="center"/>
        </w:trPr>
        <w:tc>
          <w:tcPr>
            <w:tcW w:w="1098" w:type="dxa"/>
          </w:tcPr>
          <w:p w:rsidR="001259C7" w:rsidRPr="00AF52B2" w:rsidRDefault="001259C7" w:rsidP="00C9460F">
            <w:pPr>
              <w:pStyle w:val="ListParagraph"/>
              <w:numPr>
                <w:ilvl w:val="0"/>
                <w:numId w:val="35"/>
              </w:numPr>
              <w:spacing w:line="276" w:lineRule="auto"/>
              <w:jc w:val="both"/>
              <w:rPr>
                <w:b/>
              </w:rPr>
            </w:pPr>
          </w:p>
        </w:tc>
        <w:tc>
          <w:tcPr>
            <w:tcW w:w="2601"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 xml:space="preserve">DuraSolv®, Alavert® </w:t>
            </w:r>
          </w:p>
        </w:tc>
        <w:tc>
          <w:tcPr>
            <w:tcW w:w="2514"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 xml:space="preserve">Loratadine </w:t>
            </w:r>
          </w:p>
        </w:tc>
        <w:tc>
          <w:tcPr>
            <w:tcW w:w="2972"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Allergy</w:t>
            </w:r>
          </w:p>
        </w:tc>
      </w:tr>
      <w:tr w:rsidR="001259C7" w:rsidTr="003C74FA">
        <w:trPr>
          <w:jc w:val="center"/>
        </w:trPr>
        <w:tc>
          <w:tcPr>
            <w:tcW w:w="1098" w:type="dxa"/>
          </w:tcPr>
          <w:p w:rsidR="001259C7" w:rsidRPr="00AF52B2" w:rsidRDefault="001259C7" w:rsidP="00C9460F">
            <w:pPr>
              <w:pStyle w:val="ListParagraph"/>
              <w:numPr>
                <w:ilvl w:val="0"/>
                <w:numId w:val="35"/>
              </w:numPr>
              <w:spacing w:line="276" w:lineRule="auto"/>
              <w:jc w:val="both"/>
              <w:rPr>
                <w:b/>
              </w:rPr>
            </w:pPr>
          </w:p>
        </w:tc>
        <w:tc>
          <w:tcPr>
            <w:tcW w:w="2601"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 xml:space="preserve">Excedrin® QuickTabs </w:t>
            </w:r>
          </w:p>
        </w:tc>
        <w:tc>
          <w:tcPr>
            <w:tcW w:w="2514"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 xml:space="preserve">Acetaminophen </w:t>
            </w:r>
          </w:p>
        </w:tc>
        <w:tc>
          <w:tcPr>
            <w:tcW w:w="2972"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Pain reliever</w:t>
            </w:r>
          </w:p>
        </w:tc>
      </w:tr>
      <w:tr w:rsidR="001259C7" w:rsidTr="003C74FA">
        <w:trPr>
          <w:jc w:val="center"/>
        </w:trPr>
        <w:tc>
          <w:tcPr>
            <w:tcW w:w="1098" w:type="dxa"/>
          </w:tcPr>
          <w:p w:rsidR="001259C7" w:rsidRPr="00AF52B2" w:rsidRDefault="001259C7" w:rsidP="00C9460F">
            <w:pPr>
              <w:pStyle w:val="ListParagraph"/>
              <w:numPr>
                <w:ilvl w:val="0"/>
                <w:numId w:val="35"/>
              </w:numPr>
              <w:spacing w:line="276" w:lineRule="auto"/>
              <w:jc w:val="both"/>
              <w:rPr>
                <w:b/>
              </w:rPr>
            </w:pPr>
          </w:p>
        </w:tc>
        <w:tc>
          <w:tcPr>
            <w:tcW w:w="2601"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 xml:space="preserve">Feldene® Melt </w:t>
            </w:r>
          </w:p>
        </w:tc>
        <w:tc>
          <w:tcPr>
            <w:tcW w:w="2514"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 xml:space="preserve">Piroxicam </w:t>
            </w:r>
          </w:p>
        </w:tc>
        <w:tc>
          <w:tcPr>
            <w:tcW w:w="2972"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Rheumatoid arthritis</w:t>
            </w:r>
          </w:p>
        </w:tc>
      </w:tr>
      <w:tr w:rsidR="001259C7" w:rsidTr="003C74FA">
        <w:trPr>
          <w:jc w:val="center"/>
        </w:trPr>
        <w:tc>
          <w:tcPr>
            <w:tcW w:w="1098" w:type="dxa"/>
          </w:tcPr>
          <w:p w:rsidR="001259C7" w:rsidRPr="00AF52B2" w:rsidRDefault="001259C7" w:rsidP="00C9460F">
            <w:pPr>
              <w:pStyle w:val="ListParagraph"/>
              <w:numPr>
                <w:ilvl w:val="0"/>
                <w:numId w:val="35"/>
              </w:numPr>
              <w:spacing w:line="276" w:lineRule="auto"/>
              <w:jc w:val="both"/>
              <w:rPr>
                <w:b/>
              </w:rPr>
            </w:pPr>
          </w:p>
        </w:tc>
        <w:tc>
          <w:tcPr>
            <w:tcW w:w="2601"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 xml:space="preserve">Gaster D® </w:t>
            </w:r>
          </w:p>
        </w:tc>
        <w:tc>
          <w:tcPr>
            <w:tcW w:w="2514"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 xml:space="preserve">Famotidine </w:t>
            </w:r>
          </w:p>
        </w:tc>
        <w:tc>
          <w:tcPr>
            <w:tcW w:w="2972"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Antiulcer</w:t>
            </w:r>
          </w:p>
        </w:tc>
      </w:tr>
      <w:tr w:rsidR="001259C7" w:rsidTr="003C74FA">
        <w:trPr>
          <w:jc w:val="center"/>
        </w:trPr>
        <w:tc>
          <w:tcPr>
            <w:tcW w:w="1098" w:type="dxa"/>
          </w:tcPr>
          <w:p w:rsidR="001259C7" w:rsidRPr="00AF52B2" w:rsidRDefault="001259C7" w:rsidP="00C9460F">
            <w:pPr>
              <w:pStyle w:val="ListParagraph"/>
              <w:numPr>
                <w:ilvl w:val="0"/>
                <w:numId w:val="35"/>
              </w:numPr>
              <w:spacing w:line="276" w:lineRule="auto"/>
              <w:jc w:val="both"/>
              <w:rPr>
                <w:b/>
              </w:rPr>
            </w:pPr>
          </w:p>
        </w:tc>
        <w:tc>
          <w:tcPr>
            <w:tcW w:w="2601"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 xml:space="preserve">Imodium Instant Melts® </w:t>
            </w:r>
          </w:p>
        </w:tc>
        <w:tc>
          <w:tcPr>
            <w:tcW w:w="2514"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 xml:space="preserve">Loperamide HCL </w:t>
            </w:r>
          </w:p>
        </w:tc>
        <w:tc>
          <w:tcPr>
            <w:tcW w:w="2972"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Antidiarrhoeal</w:t>
            </w:r>
          </w:p>
        </w:tc>
      </w:tr>
      <w:tr w:rsidR="001259C7" w:rsidTr="003C74FA">
        <w:trPr>
          <w:jc w:val="center"/>
        </w:trPr>
        <w:tc>
          <w:tcPr>
            <w:tcW w:w="1098" w:type="dxa"/>
          </w:tcPr>
          <w:p w:rsidR="001259C7" w:rsidRPr="00AF52B2" w:rsidRDefault="001259C7" w:rsidP="00C9460F">
            <w:pPr>
              <w:pStyle w:val="ListParagraph"/>
              <w:numPr>
                <w:ilvl w:val="0"/>
                <w:numId w:val="35"/>
              </w:numPr>
              <w:spacing w:line="276" w:lineRule="auto"/>
              <w:jc w:val="both"/>
              <w:rPr>
                <w:b/>
              </w:rPr>
            </w:pPr>
          </w:p>
        </w:tc>
        <w:tc>
          <w:tcPr>
            <w:tcW w:w="2601"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 xml:space="preserve">Kemstro™ </w:t>
            </w:r>
          </w:p>
        </w:tc>
        <w:tc>
          <w:tcPr>
            <w:tcW w:w="2514"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 xml:space="preserve">Baclofen </w:t>
            </w:r>
          </w:p>
        </w:tc>
        <w:tc>
          <w:tcPr>
            <w:tcW w:w="2972"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Antispastic, analgesic</w:t>
            </w:r>
          </w:p>
        </w:tc>
      </w:tr>
      <w:tr w:rsidR="001259C7" w:rsidTr="003C74FA">
        <w:trPr>
          <w:jc w:val="center"/>
        </w:trPr>
        <w:tc>
          <w:tcPr>
            <w:tcW w:w="1098" w:type="dxa"/>
          </w:tcPr>
          <w:p w:rsidR="001259C7" w:rsidRPr="00AF52B2" w:rsidRDefault="001259C7" w:rsidP="00C9460F">
            <w:pPr>
              <w:pStyle w:val="ListParagraph"/>
              <w:numPr>
                <w:ilvl w:val="0"/>
                <w:numId w:val="35"/>
              </w:numPr>
              <w:spacing w:line="276" w:lineRule="auto"/>
              <w:jc w:val="both"/>
              <w:rPr>
                <w:b/>
              </w:rPr>
            </w:pPr>
          </w:p>
        </w:tc>
        <w:tc>
          <w:tcPr>
            <w:tcW w:w="2601"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 xml:space="preserve">Klonopin® </w:t>
            </w:r>
          </w:p>
        </w:tc>
        <w:tc>
          <w:tcPr>
            <w:tcW w:w="2514"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 xml:space="preserve">Clonazepam </w:t>
            </w:r>
          </w:p>
        </w:tc>
        <w:tc>
          <w:tcPr>
            <w:tcW w:w="2972"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Anticonvulsant</w:t>
            </w:r>
          </w:p>
        </w:tc>
      </w:tr>
      <w:tr w:rsidR="001259C7" w:rsidTr="003C74FA">
        <w:trPr>
          <w:jc w:val="center"/>
        </w:trPr>
        <w:tc>
          <w:tcPr>
            <w:tcW w:w="1098" w:type="dxa"/>
          </w:tcPr>
          <w:p w:rsidR="001259C7" w:rsidRPr="00AF52B2" w:rsidRDefault="001259C7" w:rsidP="00C9460F">
            <w:pPr>
              <w:pStyle w:val="ListParagraph"/>
              <w:numPr>
                <w:ilvl w:val="0"/>
                <w:numId w:val="35"/>
              </w:numPr>
              <w:spacing w:line="276" w:lineRule="auto"/>
              <w:jc w:val="both"/>
              <w:rPr>
                <w:b/>
              </w:rPr>
            </w:pPr>
          </w:p>
        </w:tc>
        <w:tc>
          <w:tcPr>
            <w:tcW w:w="2601"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 xml:space="preserve">Maxalt® -MLT </w:t>
            </w:r>
          </w:p>
        </w:tc>
        <w:tc>
          <w:tcPr>
            <w:tcW w:w="2514"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 xml:space="preserve">Rizatriptan benzoate </w:t>
            </w:r>
          </w:p>
        </w:tc>
        <w:tc>
          <w:tcPr>
            <w:tcW w:w="2972"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Migraine</w:t>
            </w:r>
          </w:p>
        </w:tc>
      </w:tr>
      <w:tr w:rsidR="001259C7" w:rsidTr="003C74FA">
        <w:trPr>
          <w:jc w:val="center"/>
        </w:trPr>
        <w:tc>
          <w:tcPr>
            <w:tcW w:w="1098" w:type="dxa"/>
          </w:tcPr>
          <w:p w:rsidR="001259C7" w:rsidRPr="00AF52B2" w:rsidRDefault="001259C7" w:rsidP="00C9460F">
            <w:pPr>
              <w:pStyle w:val="ListParagraph"/>
              <w:numPr>
                <w:ilvl w:val="0"/>
                <w:numId w:val="35"/>
              </w:numPr>
              <w:spacing w:line="276" w:lineRule="auto"/>
              <w:jc w:val="both"/>
              <w:rPr>
                <w:b/>
              </w:rPr>
            </w:pPr>
          </w:p>
        </w:tc>
        <w:tc>
          <w:tcPr>
            <w:tcW w:w="2601"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 xml:space="preserve">Metozolv ODT® </w:t>
            </w:r>
          </w:p>
        </w:tc>
        <w:tc>
          <w:tcPr>
            <w:tcW w:w="2514"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 xml:space="preserve">Metoclopramide </w:t>
            </w:r>
          </w:p>
        </w:tc>
        <w:tc>
          <w:tcPr>
            <w:tcW w:w="2972"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Antiemetic, Gastroprokinetic agent</w:t>
            </w:r>
          </w:p>
        </w:tc>
      </w:tr>
      <w:tr w:rsidR="001259C7" w:rsidTr="003C74FA">
        <w:trPr>
          <w:jc w:val="center"/>
        </w:trPr>
        <w:tc>
          <w:tcPr>
            <w:tcW w:w="1098" w:type="dxa"/>
          </w:tcPr>
          <w:p w:rsidR="001259C7" w:rsidRPr="00AF52B2" w:rsidRDefault="001259C7" w:rsidP="00C9460F">
            <w:pPr>
              <w:pStyle w:val="ListParagraph"/>
              <w:numPr>
                <w:ilvl w:val="0"/>
                <w:numId w:val="35"/>
              </w:numPr>
              <w:spacing w:line="276" w:lineRule="auto"/>
              <w:jc w:val="both"/>
              <w:rPr>
                <w:b/>
              </w:rPr>
            </w:pPr>
          </w:p>
        </w:tc>
        <w:tc>
          <w:tcPr>
            <w:tcW w:w="2601"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 xml:space="preserve">Nasea OD® </w:t>
            </w:r>
          </w:p>
        </w:tc>
        <w:tc>
          <w:tcPr>
            <w:tcW w:w="2514"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 xml:space="preserve">RamosetronHCl </w:t>
            </w:r>
          </w:p>
        </w:tc>
        <w:tc>
          <w:tcPr>
            <w:tcW w:w="2972"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Antiemetic</w:t>
            </w:r>
          </w:p>
        </w:tc>
      </w:tr>
      <w:tr w:rsidR="001259C7" w:rsidTr="003C74FA">
        <w:trPr>
          <w:jc w:val="center"/>
        </w:trPr>
        <w:tc>
          <w:tcPr>
            <w:tcW w:w="1098" w:type="dxa"/>
          </w:tcPr>
          <w:p w:rsidR="001259C7" w:rsidRPr="00AF52B2" w:rsidRDefault="001259C7" w:rsidP="00C9460F">
            <w:pPr>
              <w:pStyle w:val="ListParagraph"/>
              <w:numPr>
                <w:ilvl w:val="0"/>
                <w:numId w:val="35"/>
              </w:numPr>
              <w:spacing w:line="276" w:lineRule="auto"/>
              <w:jc w:val="both"/>
              <w:rPr>
                <w:b/>
              </w:rPr>
            </w:pPr>
          </w:p>
        </w:tc>
        <w:tc>
          <w:tcPr>
            <w:tcW w:w="2601"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 xml:space="preserve">Nimulid MD® </w:t>
            </w:r>
          </w:p>
        </w:tc>
        <w:tc>
          <w:tcPr>
            <w:tcW w:w="2514"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 xml:space="preserve">Nimesulide </w:t>
            </w:r>
          </w:p>
        </w:tc>
        <w:tc>
          <w:tcPr>
            <w:tcW w:w="2972"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Pain reliever</w:t>
            </w:r>
          </w:p>
        </w:tc>
      </w:tr>
      <w:tr w:rsidR="001259C7" w:rsidTr="003C74FA">
        <w:trPr>
          <w:jc w:val="center"/>
        </w:trPr>
        <w:tc>
          <w:tcPr>
            <w:tcW w:w="1098" w:type="dxa"/>
          </w:tcPr>
          <w:p w:rsidR="001259C7" w:rsidRPr="00AF52B2" w:rsidRDefault="001259C7" w:rsidP="00C9460F">
            <w:pPr>
              <w:pStyle w:val="ListParagraph"/>
              <w:numPr>
                <w:ilvl w:val="0"/>
                <w:numId w:val="35"/>
              </w:numPr>
              <w:spacing w:line="276" w:lineRule="auto"/>
              <w:jc w:val="both"/>
              <w:rPr>
                <w:b/>
              </w:rPr>
            </w:pPr>
          </w:p>
        </w:tc>
        <w:tc>
          <w:tcPr>
            <w:tcW w:w="2601"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 xml:space="preserve">NuLev® </w:t>
            </w:r>
          </w:p>
        </w:tc>
        <w:tc>
          <w:tcPr>
            <w:tcW w:w="2514"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 xml:space="preserve">Hyoscyaminesulfate </w:t>
            </w:r>
          </w:p>
        </w:tc>
        <w:tc>
          <w:tcPr>
            <w:tcW w:w="2972"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Antiulcer</w:t>
            </w:r>
          </w:p>
        </w:tc>
      </w:tr>
      <w:tr w:rsidR="001259C7" w:rsidTr="003C74FA">
        <w:trPr>
          <w:jc w:val="center"/>
        </w:trPr>
        <w:tc>
          <w:tcPr>
            <w:tcW w:w="1098" w:type="dxa"/>
          </w:tcPr>
          <w:p w:rsidR="001259C7" w:rsidRPr="00AF52B2" w:rsidRDefault="001259C7" w:rsidP="00C9460F">
            <w:pPr>
              <w:pStyle w:val="ListParagraph"/>
              <w:numPr>
                <w:ilvl w:val="0"/>
                <w:numId w:val="35"/>
              </w:numPr>
              <w:spacing w:line="276" w:lineRule="auto"/>
              <w:jc w:val="both"/>
              <w:rPr>
                <w:b/>
              </w:rPr>
            </w:pPr>
          </w:p>
        </w:tc>
        <w:tc>
          <w:tcPr>
            <w:tcW w:w="2601" w:type="dxa"/>
            <w:vAlign w:val="center"/>
          </w:tcPr>
          <w:p w:rsidR="001259C7" w:rsidRPr="003B053C" w:rsidRDefault="001259C7" w:rsidP="00C9460F">
            <w:pPr>
              <w:spacing w:line="276" w:lineRule="auto"/>
              <w:rPr>
                <w:rFonts w:ascii="Times New Roman" w:eastAsia="Times New Roman" w:hAnsi="Times New Roman" w:cs="Times New Roman"/>
                <w:sz w:val="24"/>
                <w:szCs w:val="24"/>
                <w:lang w:bidi="ar-SA"/>
              </w:rPr>
            </w:pPr>
            <w:r w:rsidRPr="001259C7">
              <w:rPr>
                <w:rFonts w:ascii="Times New Roman" w:eastAsia="Times New Roman" w:hAnsi="Times New Roman" w:cs="Times New Roman"/>
                <w:color w:val="000000"/>
                <w:sz w:val="24"/>
                <w:szCs w:val="24"/>
                <w:lang w:bidi="ar-SA"/>
              </w:rPr>
              <w:t xml:space="preserve">Pepeid® ODT </w:t>
            </w:r>
          </w:p>
        </w:tc>
        <w:tc>
          <w:tcPr>
            <w:tcW w:w="2514" w:type="dxa"/>
            <w:vAlign w:val="center"/>
          </w:tcPr>
          <w:p w:rsidR="001259C7" w:rsidRPr="003B053C" w:rsidRDefault="001259C7" w:rsidP="00C9460F">
            <w:pPr>
              <w:spacing w:line="276" w:lineRule="auto"/>
              <w:rPr>
                <w:rFonts w:ascii="Times New Roman" w:eastAsia="Times New Roman" w:hAnsi="Times New Roman" w:cs="Times New Roman"/>
                <w:sz w:val="24"/>
                <w:szCs w:val="24"/>
                <w:lang w:bidi="ar-SA"/>
              </w:rPr>
            </w:pPr>
            <w:r w:rsidRPr="001259C7">
              <w:rPr>
                <w:rFonts w:ascii="Times New Roman" w:eastAsia="Times New Roman" w:hAnsi="Times New Roman" w:cs="Times New Roman"/>
                <w:color w:val="000000"/>
                <w:sz w:val="24"/>
                <w:szCs w:val="24"/>
                <w:lang w:bidi="ar-SA"/>
              </w:rPr>
              <w:t xml:space="preserve">Femotidene </w:t>
            </w:r>
          </w:p>
        </w:tc>
        <w:tc>
          <w:tcPr>
            <w:tcW w:w="2972" w:type="dxa"/>
            <w:vAlign w:val="center"/>
          </w:tcPr>
          <w:p w:rsidR="001259C7" w:rsidRPr="003B053C" w:rsidRDefault="001259C7" w:rsidP="00C9460F">
            <w:pPr>
              <w:spacing w:line="276" w:lineRule="auto"/>
              <w:rPr>
                <w:rFonts w:ascii="Times New Roman" w:eastAsia="Times New Roman" w:hAnsi="Times New Roman" w:cs="Times New Roman"/>
                <w:sz w:val="24"/>
                <w:szCs w:val="24"/>
                <w:lang w:bidi="ar-SA"/>
              </w:rPr>
            </w:pPr>
            <w:r w:rsidRPr="001259C7">
              <w:rPr>
                <w:rFonts w:ascii="Times New Roman" w:eastAsia="Times New Roman" w:hAnsi="Times New Roman" w:cs="Times New Roman"/>
                <w:color w:val="000000"/>
                <w:sz w:val="24"/>
                <w:szCs w:val="24"/>
                <w:lang w:bidi="ar-SA"/>
              </w:rPr>
              <w:t xml:space="preserve">Anti-ulcer </w:t>
            </w:r>
          </w:p>
        </w:tc>
      </w:tr>
      <w:tr w:rsidR="00AF52B2" w:rsidTr="003C74FA">
        <w:trPr>
          <w:jc w:val="center"/>
        </w:trPr>
        <w:tc>
          <w:tcPr>
            <w:tcW w:w="1098" w:type="dxa"/>
          </w:tcPr>
          <w:p w:rsidR="00AF52B2" w:rsidRPr="00AF52B2" w:rsidRDefault="00AF52B2" w:rsidP="00C9460F">
            <w:pPr>
              <w:pStyle w:val="ListParagraph"/>
              <w:numPr>
                <w:ilvl w:val="0"/>
                <w:numId w:val="35"/>
              </w:numPr>
              <w:spacing w:line="276" w:lineRule="auto"/>
              <w:jc w:val="both"/>
              <w:rPr>
                <w:b/>
              </w:rPr>
            </w:pPr>
          </w:p>
        </w:tc>
        <w:tc>
          <w:tcPr>
            <w:tcW w:w="2601" w:type="dxa"/>
            <w:vAlign w:val="center"/>
          </w:tcPr>
          <w:p w:rsidR="00AF52B2" w:rsidRPr="003B053C" w:rsidRDefault="00AF52B2" w:rsidP="00C9460F">
            <w:pPr>
              <w:spacing w:line="276" w:lineRule="auto"/>
              <w:rPr>
                <w:rFonts w:ascii="Times New Roman" w:eastAsia="Times New Roman" w:hAnsi="Times New Roman" w:cs="Times New Roman"/>
                <w:sz w:val="24"/>
                <w:szCs w:val="24"/>
                <w:lang w:bidi="ar-SA"/>
              </w:rPr>
            </w:pPr>
            <w:r w:rsidRPr="001259C7">
              <w:rPr>
                <w:rFonts w:ascii="Times New Roman" w:eastAsia="Times New Roman" w:hAnsi="Times New Roman" w:cs="Times New Roman"/>
                <w:color w:val="000000"/>
                <w:sz w:val="24"/>
                <w:szCs w:val="24"/>
                <w:lang w:bidi="ar-SA"/>
              </w:rPr>
              <w:t>Propulsid®</w:t>
            </w:r>
            <w:r w:rsidRPr="003B053C">
              <w:rPr>
                <w:rFonts w:ascii="Times New Roman" w:eastAsia="Times New Roman" w:hAnsi="Times New Roman" w:cs="Times New Roman"/>
                <w:color w:val="000000"/>
                <w:sz w:val="24"/>
                <w:szCs w:val="24"/>
                <w:lang w:bidi="ar-SA"/>
              </w:rPr>
              <w:br/>
            </w:r>
            <w:r w:rsidRPr="001259C7">
              <w:rPr>
                <w:rFonts w:ascii="Times New Roman" w:eastAsia="Times New Roman" w:hAnsi="Times New Roman" w:cs="Times New Roman"/>
                <w:color w:val="000000"/>
                <w:sz w:val="24"/>
                <w:szCs w:val="24"/>
                <w:lang w:bidi="ar-SA"/>
              </w:rPr>
              <w:t>Quicksolv ®</w:t>
            </w:r>
          </w:p>
        </w:tc>
        <w:tc>
          <w:tcPr>
            <w:tcW w:w="2514" w:type="dxa"/>
            <w:vAlign w:val="center"/>
          </w:tcPr>
          <w:p w:rsidR="00AF52B2" w:rsidRPr="003B053C" w:rsidRDefault="00AF52B2" w:rsidP="00C9460F">
            <w:pPr>
              <w:spacing w:line="276" w:lineRule="auto"/>
              <w:rPr>
                <w:rFonts w:ascii="Times New Roman" w:eastAsia="Times New Roman" w:hAnsi="Times New Roman" w:cs="Times New Roman"/>
                <w:sz w:val="24"/>
                <w:szCs w:val="24"/>
                <w:lang w:bidi="ar-SA"/>
              </w:rPr>
            </w:pPr>
            <w:r w:rsidRPr="001259C7">
              <w:rPr>
                <w:rFonts w:ascii="Times New Roman" w:eastAsia="Times New Roman" w:hAnsi="Times New Roman" w:cs="Times New Roman"/>
                <w:color w:val="000000"/>
                <w:sz w:val="24"/>
                <w:szCs w:val="24"/>
                <w:lang w:bidi="ar-SA"/>
              </w:rPr>
              <w:t xml:space="preserve">Cisapride Monohydrate </w:t>
            </w:r>
          </w:p>
        </w:tc>
        <w:tc>
          <w:tcPr>
            <w:tcW w:w="2972" w:type="dxa"/>
            <w:vAlign w:val="center"/>
          </w:tcPr>
          <w:p w:rsidR="00AF52B2" w:rsidRPr="003B053C" w:rsidRDefault="00AF52B2" w:rsidP="00C9460F">
            <w:pPr>
              <w:spacing w:line="276" w:lineRule="auto"/>
              <w:rPr>
                <w:rFonts w:ascii="Times New Roman" w:eastAsia="Times New Roman" w:hAnsi="Times New Roman" w:cs="Times New Roman"/>
                <w:sz w:val="24"/>
                <w:szCs w:val="24"/>
                <w:lang w:bidi="ar-SA"/>
              </w:rPr>
            </w:pPr>
            <w:r w:rsidRPr="001259C7">
              <w:rPr>
                <w:rFonts w:ascii="Times New Roman" w:eastAsia="Times New Roman" w:hAnsi="Times New Roman" w:cs="Times New Roman"/>
                <w:color w:val="000000"/>
                <w:sz w:val="24"/>
                <w:szCs w:val="24"/>
                <w:lang w:bidi="ar-SA"/>
              </w:rPr>
              <w:t>Gastrointestinal</w:t>
            </w:r>
            <w:r w:rsidRPr="003B053C">
              <w:rPr>
                <w:rFonts w:ascii="Times New Roman" w:eastAsia="Times New Roman" w:hAnsi="Times New Roman" w:cs="Times New Roman"/>
                <w:color w:val="000000"/>
                <w:sz w:val="24"/>
                <w:szCs w:val="24"/>
                <w:lang w:bidi="ar-SA"/>
              </w:rPr>
              <w:br/>
            </w:r>
            <w:r w:rsidRPr="001259C7">
              <w:rPr>
                <w:rFonts w:ascii="Times New Roman" w:eastAsia="Times New Roman" w:hAnsi="Times New Roman" w:cs="Times New Roman"/>
                <w:color w:val="000000"/>
                <w:sz w:val="24"/>
                <w:szCs w:val="24"/>
                <w:lang w:bidi="ar-SA"/>
              </w:rPr>
              <w:t>prokinetic Agent</w:t>
            </w:r>
          </w:p>
        </w:tc>
      </w:tr>
      <w:tr w:rsidR="001259C7" w:rsidTr="003C74FA">
        <w:trPr>
          <w:jc w:val="center"/>
        </w:trPr>
        <w:tc>
          <w:tcPr>
            <w:tcW w:w="1098" w:type="dxa"/>
          </w:tcPr>
          <w:p w:rsidR="001259C7" w:rsidRPr="00AF52B2" w:rsidRDefault="001259C7" w:rsidP="00C9460F">
            <w:pPr>
              <w:pStyle w:val="ListParagraph"/>
              <w:numPr>
                <w:ilvl w:val="0"/>
                <w:numId w:val="35"/>
              </w:numPr>
              <w:spacing w:line="276" w:lineRule="auto"/>
              <w:jc w:val="both"/>
              <w:rPr>
                <w:b/>
              </w:rPr>
            </w:pPr>
          </w:p>
        </w:tc>
        <w:tc>
          <w:tcPr>
            <w:tcW w:w="2601"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 xml:space="preserve">Relivia® </w:t>
            </w:r>
          </w:p>
        </w:tc>
        <w:tc>
          <w:tcPr>
            <w:tcW w:w="2514"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 xml:space="preserve">Tramadol Hydochloride </w:t>
            </w:r>
          </w:p>
        </w:tc>
        <w:tc>
          <w:tcPr>
            <w:tcW w:w="2972"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commentRangeStart w:id="60"/>
            <w:r w:rsidRPr="00F215E2">
              <w:rPr>
                <w:rFonts w:ascii="Times New Roman" w:eastAsia="Times New Roman" w:hAnsi="Times New Roman" w:cs="Times New Roman"/>
                <w:i/>
                <w:iCs/>
                <w:color w:val="050406"/>
                <w:sz w:val="24"/>
                <w:szCs w:val="24"/>
                <w:lang w:bidi="ar-SA"/>
              </w:rPr>
              <w:t>Pain</w:t>
            </w:r>
            <w:commentRangeEnd w:id="60"/>
            <w:r w:rsidR="0051281A">
              <w:rPr>
                <w:rStyle w:val="CommentReference"/>
                <w:rFonts w:cs="Mangal"/>
              </w:rPr>
              <w:commentReference w:id="60"/>
            </w:r>
            <w:r w:rsidRPr="00F215E2">
              <w:rPr>
                <w:rFonts w:ascii="Times New Roman" w:eastAsia="Times New Roman" w:hAnsi="Times New Roman" w:cs="Times New Roman"/>
                <w:i/>
                <w:iCs/>
                <w:color w:val="050406"/>
                <w:sz w:val="24"/>
                <w:szCs w:val="24"/>
                <w:lang w:bidi="ar-SA"/>
              </w:rPr>
              <w:t xml:space="preserve"> </w:t>
            </w:r>
            <w:r w:rsidRPr="00F215E2">
              <w:rPr>
                <w:rFonts w:ascii="Times New Roman" w:eastAsia="Times New Roman" w:hAnsi="Times New Roman" w:cs="Times New Roman"/>
                <w:color w:val="050406"/>
                <w:sz w:val="24"/>
                <w:szCs w:val="24"/>
                <w:lang w:bidi="ar-SA"/>
              </w:rPr>
              <w:t>reliever</w:t>
            </w:r>
          </w:p>
        </w:tc>
      </w:tr>
      <w:tr w:rsidR="001259C7" w:rsidTr="003C74FA">
        <w:trPr>
          <w:jc w:val="center"/>
        </w:trPr>
        <w:tc>
          <w:tcPr>
            <w:tcW w:w="1098" w:type="dxa"/>
          </w:tcPr>
          <w:p w:rsidR="001259C7" w:rsidRPr="00AF52B2" w:rsidRDefault="001259C7" w:rsidP="00C9460F">
            <w:pPr>
              <w:pStyle w:val="ListParagraph"/>
              <w:numPr>
                <w:ilvl w:val="0"/>
                <w:numId w:val="35"/>
              </w:numPr>
              <w:spacing w:line="276" w:lineRule="auto"/>
              <w:jc w:val="both"/>
              <w:rPr>
                <w:b/>
              </w:rPr>
            </w:pPr>
          </w:p>
        </w:tc>
        <w:tc>
          <w:tcPr>
            <w:tcW w:w="2601"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 xml:space="preserve">Remeron® Soltab® </w:t>
            </w:r>
          </w:p>
        </w:tc>
        <w:tc>
          <w:tcPr>
            <w:tcW w:w="2514"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 xml:space="preserve">Mirtazapine </w:t>
            </w:r>
          </w:p>
        </w:tc>
        <w:tc>
          <w:tcPr>
            <w:tcW w:w="2972"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Antidepression</w:t>
            </w:r>
          </w:p>
        </w:tc>
      </w:tr>
      <w:tr w:rsidR="001259C7" w:rsidTr="003C74FA">
        <w:trPr>
          <w:jc w:val="center"/>
        </w:trPr>
        <w:tc>
          <w:tcPr>
            <w:tcW w:w="1098" w:type="dxa"/>
          </w:tcPr>
          <w:p w:rsidR="001259C7" w:rsidRPr="00AF52B2" w:rsidRDefault="001259C7" w:rsidP="00C9460F">
            <w:pPr>
              <w:pStyle w:val="ListParagraph"/>
              <w:numPr>
                <w:ilvl w:val="0"/>
                <w:numId w:val="35"/>
              </w:numPr>
              <w:spacing w:line="276" w:lineRule="auto"/>
              <w:jc w:val="both"/>
              <w:rPr>
                <w:b/>
              </w:rPr>
            </w:pPr>
          </w:p>
        </w:tc>
        <w:tc>
          <w:tcPr>
            <w:tcW w:w="2601"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 xml:space="preserve">Resperdal®, M-TabTM® </w:t>
            </w:r>
          </w:p>
        </w:tc>
        <w:tc>
          <w:tcPr>
            <w:tcW w:w="2514"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 xml:space="preserve">Resperidone </w:t>
            </w:r>
          </w:p>
        </w:tc>
        <w:tc>
          <w:tcPr>
            <w:tcW w:w="2972"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Schizophrenia</w:t>
            </w:r>
          </w:p>
        </w:tc>
      </w:tr>
      <w:tr w:rsidR="001259C7" w:rsidTr="003C74FA">
        <w:trPr>
          <w:jc w:val="center"/>
        </w:trPr>
        <w:tc>
          <w:tcPr>
            <w:tcW w:w="1098" w:type="dxa"/>
          </w:tcPr>
          <w:p w:rsidR="001259C7" w:rsidRPr="00AF52B2" w:rsidRDefault="001259C7" w:rsidP="00C9460F">
            <w:pPr>
              <w:pStyle w:val="ListParagraph"/>
              <w:numPr>
                <w:ilvl w:val="0"/>
                <w:numId w:val="35"/>
              </w:numPr>
              <w:spacing w:line="276" w:lineRule="auto"/>
              <w:jc w:val="both"/>
              <w:rPr>
                <w:b/>
              </w:rPr>
            </w:pPr>
          </w:p>
        </w:tc>
        <w:tc>
          <w:tcPr>
            <w:tcW w:w="2601"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 xml:space="preserve">Tempra®Quiclets </w:t>
            </w:r>
          </w:p>
        </w:tc>
        <w:tc>
          <w:tcPr>
            <w:tcW w:w="2514"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 xml:space="preserve">Acetaminophen </w:t>
            </w:r>
          </w:p>
        </w:tc>
        <w:tc>
          <w:tcPr>
            <w:tcW w:w="2972"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Analgesic</w:t>
            </w:r>
          </w:p>
        </w:tc>
      </w:tr>
      <w:tr w:rsidR="00AF52B2" w:rsidTr="003C74FA">
        <w:trPr>
          <w:jc w:val="center"/>
        </w:trPr>
        <w:tc>
          <w:tcPr>
            <w:tcW w:w="1098" w:type="dxa"/>
          </w:tcPr>
          <w:p w:rsidR="00AF52B2" w:rsidRPr="00AF52B2" w:rsidRDefault="00AF52B2" w:rsidP="00C9460F">
            <w:pPr>
              <w:pStyle w:val="ListParagraph"/>
              <w:numPr>
                <w:ilvl w:val="0"/>
                <w:numId w:val="35"/>
              </w:numPr>
              <w:spacing w:line="276" w:lineRule="auto"/>
              <w:jc w:val="both"/>
              <w:rPr>
                <w:b/>
              </w:rPr>
            </w:pPr>
          </w:p>
        </w:tc>
        <w:tc>
          <w:tcPr>
            <w:tcW w:w="2601" w:type="dxa"/>
            <w:vAlign w:val="center"/>
          </w:tcPr>
          <w:p w:rsidR="00AF52B2" w:rsidRPr="003B053C" w:rsidRDefault="00AF52B2" w:rsidP="00C9460F">
            <w:pPr>
              <w:spacing w:line="276" w:lineRule="auto"/>
              <w:rPr>
                <w:rFonts w:ascii="Times New Roman" w:eastAsia="Times New Roman" w:hAnsi="Times New Roman" w:cs="Times New Roman"/>
                <w:sz w:val="24"/>
                <w:szCs w:val="24"/>
                <w:lang w:bidi="ar-SA"/>
              </w:rPr>
            </w:pPr>
            <w:r w:rsidRPr="001259C7">
              <w:rPr>
                <w:rFonts w:ascii="Times New Roman" w:eastAsia="Times New Roman" w:hAnsi="Times New Roman" w:cs="Times New Roman"/>
                <w:color w:val="000000"/>
                <w:sz w:val="24"/>
                <w:szCs w:val="24"/>
                <w:lang w:bidi="ar-SA"/>
              </w:rPr>
              <w:t xml:space="preserve">Triaminic® Softchews® </w:t>
            </w:r>
          </w:p>
        </w:tc>
        <w:tc>
          <w:tcPr>
            <w:tcW w:w="2514" w:type="dxa"/>
            <w:vAlign w:val="center"/>
          </w:tcPr>
          <w:p w:rsidR="00AF52B2" w:rsidRPr="003B053C" w:rsidRDefault="00AF52B2" w:rsidP="00C9460F">
            <w:pPr>
              <w:spacing w:line="276" w:lineRule="auto"/>
              <w:rPr>
                <w:rFonts w:ascii="Times New Roman" w:eastAsia="Times New Roman" w:hAnsi="Times New Roman" w:cs="Times New Roman"/>
                <w:sz w:val="24"/>
                <w:szCs w:val="24"/>
                <w:lang w:bidi="ar-SA"/>
              </w:rPr>
            </w:pPr>
            <w:r w:rsidRPr="001259C7">
              <w:rPr>
                <w:rFonts w:ascii="Times New Roman" w:eastAsia="Times New Roman" w:hAnsi="Times New Roman" w:cs="Times New Roman"/>
                <w:color w:val="000000"/>
                <w:sz w:val="24"/>
                <w:szCs w:val="24"/>
                <w:lang w:bidi="ar-SA"/>
              </w:rPr>
              <w:t xml:space="preserve">Various combination </w:t>
            </w:r>
          </w:p>
        </w:tc>
        <w:tc>
          <w:tcPr>
            <w:tcW w:w="2972" w:type="dxa"/>
            <w:vAlign w:val="center"/>
          </w:tcPr>
          <w:p w:rsidR="00AF52B2" w:rsidRPr="003B053C" w:rsidRDefault="00AF52B2" w:rsidP="00C9460F">
            <w:pPr>
              <w:spacing w:line="276" w:lineRule="auto"/>
              <w:rPr>
                <w:rFonts w:ascii="Times New Roman" w:eastAsia="Times New Roman" w:hAnsi="Times New Roman" w:cs="Times New Roman"/>
                <w:sz w:val="24"/>
                <w:szCs w:val="24"/>
                <w:lang w:bidi="ar-SA"/>
              </w:rPr>
            </w:pPr>
            <w:r w:rsidRPr="001259C7">
              <w:rPr>
                <w:rFonts w:ascii="Times New Roman" w:eastAsia="Times New Roman" w:hAnsi="Times New Roman" w:cs="Times New Roman"/>
                <w:color w:val="000000"/>
                <w:sz w:val="24"/>
                <w:szCs w:val="24"/>
                <w:lang w:bidi="ar-SA"/>
              </w:rPr>
              <w:t>Pediatric cold</w:t>
            </w:r>
            <w:r w:rsidRPr="003B053C">
              <w:rPr>
                <w:rFonts w:ascii="Times New Roman" w:eastAsia="Times New Roman" w:hAnsi="Times New Roman" w:cs="Times New Roman"/>
                <w:color w:val="000000"/>
                <w:sz w:val="24"/>
                <w:szCs w:val="24"/>
                <w:lang w:bidi="ar-SA"/>
              </w:rPr>
              <w:br/>
            </w:r>
            <w:r w:rsidRPr="001259C7">
              <w:rPr>
                <w:rFonts w:ascii="Times New Roman" w:eastAsia="Times New Roman" w:hAnsi="Times New Roman" w:cs="Times New Roman"/>
                <w:color w:val="000000"/>
                <w:sz w:val="24"/>
                <w:szCs w:val="24"/>
                <w:lang w:bidi="ar-SA"/>
              </w:rPr>
              <w:t>cough,Allergy</w:t>
            </w:r>
          </w:p>
        </w:tc>
      </w:tr>
      <w:tr w:rsidR="001259C7" w:rsidTr="003C74FA">
        <w:trPr>
          <w:jc w:val="center"/>
        </w:trPr>
        <w:tc>
          <w:tcPr>
            <w:tcW w:w="1098" w:type="dxa"/>
          </w:tcPr>
          <w:p w:rsidR="001259C7" w:rsidRPr="00AF52B2" w:rsidRDefault="001259C7" w:rsidP="00C9460F">
            <w:pPr>
              <w:pStyle w:val="ListParagraph"/>
              <w:numPr>
                <w:ilvl w:val="0"/>
                <w:numId w:val="35"/>
              </w:numPr>
              <w:spacing w:line="276" w:lineRule="auto"/>
              <w:jc w:val="both"/>
              <w:rPr>
                <w:b/>
              </w:rPr>
            </w:pPr>
          </w:p>
        </w:tc>
        <w:tc>
          <w:tcPr>
            <w:tcW w:w="2601"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 xml:space="preserve">Vimovo® </w:t>
            </w:r>
          </w:p>
        </w:tc>
        <w:tc>
          <w:tcPr>
            <w:tcW w:w="2514"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 xml:space="preserve">Naproxen </w:t>
            </w:r>
          </w:p>
        </w:tc>
        <w:tc>
          <w:tcPr>
            <w:tcW w:w="2972"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NSAID</w:t>
            </w:r>
          </w:p>
        </w:tc>
      </w:tr>
      <w:tr w:rsidR="001259C7" w:rsidTr="003C74FA">
        <w:trPr>
          <w:jc w:val="center"/>
        </w:trPr>
        <w:tc>
          <w:tcPr>
            <w:tcW w:w="1098" w:type="dxa"/>
          </w:tcPr>
          <w:p w:rsidR="001259C7" w:rsidRPr="00AF52B2" w:rsidRDefault="001259C7" w:rsidP="00C9460F">
            <w:pPr>
              <w:pStyle w:val="ListParagraph"/>
              <w:numPr>
                <w:ilvl w:val="0"/>
                <w:numId w:val="35"/>
              </w:numPr>
              <w:spacing w:line="276" w:lineRule="auto"/>
              <w:jc w:val="both"/>
              <w:rPr>
                <w:b/>
              </w:rPr>
            </w:pPr>
          </w:p>
        </w:tc>
        <w:tc>
          <w:tcPr>
            <w:tcW w:w="2601"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 xml:space="preserve">Vometa® FT </w:t>
            </w:r>
          </w:p>
        </w:tc>
        <w:tc>
          <w:tcPr>
            <w:tcW w:w="2514"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 xml:space="preserve">Domperidone </w:t>
            </w:r>
          </w:p>
        </w:tc>
        <w:tc>
          <w:tcPr>
            <w:tcW w:w="2972"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Antiemetic, Prokinetic agent</w:t>
            </w:r>
          </w:p>
        </w:tc>
      </w:tr>
      <w:tr w:rsidR="00AF52B2" w:rsidTr="003C74FA">
        <w:trPr>
          <w:jc w:val="center"/>
        </w:trPr>
        <w:tc>
          <w:tcPr>
            <w:tcW w:w="1098" w:type="dxa"/>
          </w:tcPr>
          <w:p w:rsidR="00AF52B2" w:rsidRPr="00AF52B2" w:rsidRDefault="00AF52B2" w:rsidP="00C9460F">
            <w:pPr>
              <w:pStyle w:val="ListParagraph"/>
              <w:numPr>
                <w:ilvl w:val="0"/>
                <w:numId w:val="35"/>
              </w:numPr>
              <w:spacing w:line="276" w:lineRule="auto"/>
              <w:jc w:val="both"/>
              <w:rPr>
                <w:b/>
              </w:rPr>
            </w:pPr>
          </w:p>
        </w:tc>
        <w:tc>
          <w:tcPr>
            <w:tcW w:w="2601" w:type="dxa"/>
            <w:vAlign w:val="center"/>
          </w:tcPr>
          <w:p w:rsidR="00AF52B2" w:rsidRPr="003B053C" w:rsidRDefault="00AF52B2" w:rsidP="00C9460F">
            <w:pPr>
              <w:spacing w:line="276" w:lineRule="auto"/>
              <w:rPr>
                <w:rFonts w:ascii="Times New Roman" w:eastAsia="Times New Roman" w:hAnsi="Times New Roman" w:cs="Times New Roman"/>
                <w:sz w:val="24"/>
                <w:szCs w:val="24"/>
                <w:lang w:bidi="ar-SA"/>
              </w:rPr>
            </w:pPr>
            <w:r w:rsidRPr="001259C7">
              <w:rPr>
                <w:rFonts w:ascii="Times New Roman" w:eastAsia="Times New Roman" w:hAnsi="Times New Roman" w:cs="Times New Roman"/>
                <w:color w:val="000000"/>
                <w:sz w:val="24"/>
                <w:szCs w:val="24"/>
                <w:lang w:bidi="ar-SA"/>
              </w:rPr>
              <w:t xml:space="preserve">ZubrinTM (Pet drug) </w:t>
            </w:r>
          </w:p>
        </w:tc>
        <w:tc>
          <w:tcPr>
            <w:tcW w:w="2514" w:type="dxa"/>
            <w:vAlign w:val="center"/>
          </w:tcPr>
          <w:p w:rsidR="00AF52B2" w:rsidRPr="003B053C" w:rsidRDefault="00AF52B2" w:rsidP="00C9460F">
            <w:pPr>
              <w:spacing w:line="276" w:lineRule="auto"/>
              <w:rPr>
                <w:rFonts w:ascii="Times New Roman" w:eastAsia="Times New Roman" w:hAnsi="Times New Roman" w:cs="Times New Roman"/>
                <w:sz w:val="24"/>
                <w:szCs w:val="24"/>
                <w:lang w:bidi="ar-SA"/>
              </w:rPr>
            </w:pPr>
            <w:r w:rsidRPr="001259C7">
              <w:rPr>
                <w:rFonts w:ascii="Times New Roman" w:eastAsia="Times New Roman" w:hAnsi="Times New Roman" w:cs="Times New Roman"/>
                <w:color w:val="000000"/>
                <w:sz w:val="24"/>
                <w:szCs w:val="24"/>
                <w:lang w:bidi="ar-SA"/>
              </w:rPr>
              <w:t xml:space="preserve">Tepoxelin </w:t>
            </w:r>
          </w:p>
        </w:tc>
        <w:tc>
          <w:tcPr>
            <w:tcW w:w="2972" w:type="dxa"/>
            <w:vAlign w:val="center"/>
          </w:tcPr>
          <w:p w:rsidR="00AF52B2" w:rsidRPr="003B053C" w:rsidRDefault="00AF52B2" w:rsidP="00C9460F">
            <w:pPr>
              <w:spacing w:line="276" w:lineRule="auto"/>
              <w:rPr>
                <w:rFonts w:ascii="Times New Roman" w:eastAsia="Times New Roman" w:hAnsi="Times New Roman" w:cs="Times New Roman"/>
                <w:sz w:val="24"/>
                <w:szCs w:val="24"/>
                <w:lang w:bidi="ar-SA"/>
              </w:rPr>
            </w:pPr>
            <w:r w:rsidRPr="001259C7">
              <w:rPr>
                <w:rFonts w:ascii="Times New Roman" w:eastAsia="Times New Roman" w:hAnsi="Times New Roman" w:cs="Times New Roman"/>
                <w:color w:val="000000"/>
                <w:sz w:val="24"/>
                <w:szCs w:val="24"/>
                <w:lang w:bidi="ar-SA"/>
              </w:rPr>
              <w:t xml:space="preserve">Canine NSAIDs </w:t>
            </w:r>
          </w:p>
        </w:tc>
      </w:tr>
      <w:tr w:rsidR="001259C7" w:rsidTr="003C74FA">
        <w:trPr>
          <w:jc w:val="center"/>
        </w:trPr>
        <w:tc>
          <w:tcPr>
            <w:tcW w:w="1098" w:type="dxa"/>
          </w:tcPr>
          <w:p w:rsidR="001259C7" w:rsidRPr="00AF52B2" w:rsidRDefault="001259C7" w:rsidP="00C9460F">
            <w:pPr>
              <w:pStyle w:val="ListParagraph"/>
              <w:numPr>
                <w:ilvl w:val="0"/>
                <w:numId w:val="35"/>
              </w:numPr>
              <w:spacing w:line="276" w:lineRule="auto"/>
              <w:jc w:val="both"/>
              <w:rPr>
                <w:b/>
              </w:rPr>
            </w:pPr>
          </w:p>
        </w:tc>
        <w:tc>
          <w:tcPr>
            <w:tcW w:w="2601" w:type="dxa"/>
            <w:vAlign w:val="center"/>
          </w:tcPr>
          <w:p w:rsidR="001259C7" w:rsidRPr="003B053C" w:rsidRDefault="001259C7" w:rsidP="00C9460F">
            <w:pPr>
              <w:spacing w:line="276" w:lineRule="auto"/>
              <w:rPr>
                <w:rFonts w:ascii="Times New Roman" w:eastAsia="Times New Roman" w:hAnsi="Times New Roman" w:cs="Times New Roman"/>
                <w:sz w:val="24"/>
                <w:szCs w:val="24"/>
                <w:lang w:bidi="ar-SA"/>
              </w:rPr>
            </w:pPr>
            <w:r w:rsidRPr="001259C7">
              <w:rPr>
                <w:rFonts w:ascii="Times New Roman" w:eastAsia="Times New Roman" w:hAnsi="Times New Roman" w:cs="Times New Roman"/>
                <w:color w:val="000000"/>
                <w:sz w:val="24"/>
                <w:szCs w:val="24"/>
                <w:lang w:bidi="ar-SA"/>
              </w:rPr>
              <w:t xml:space="preserve">Zyperxa® </w:t>
            </w:r>
          </w:p>
        </w:tc>
        <w:tc>
          <w:tcPr>
            <w:tcW w:w="2514" w:type="dxa"/>
            <w:vAlign w:val="center"/>
          </w:tcPr>
          <w:p w:rsidR="001259C7" w:rsidRPr="003B053C" w:rsidRDefault="001259C7" w:rsidP="00C9460F">
            <w:pPr>
              <w:spacing w:line="276" w:lineRule="auto"/>
              <w:rPr>
                <w:rFonts w:ascii="Times New Roman" w:eastAsia="Times New Roman" w:hAnsi="Times New Roman" w:cs="Times New Roman"/>
                <w:sz w:val="24"/>
                <w:szCs w:val="24"/>
                <w:lang w:bidi="ar-SA"/>
              </w:rPr>
            </w:pPr>
            <w:r w:rsidRPr="001259C7">
              <w:rPr>
                <w:rFonts w:ascii="Times New Roman" w:eastAsia="Times New Roman" w:hAnsi="Times New Roman" w:cs="Times New Roman"/>
                <w:color w:val="000000"/>
                <w:sz w:val="24"/>
                <w:szCs w:val="24"/>
                <w:lang w:bidi="ar-SA"/>
              </w:rPr>
              <w:t xml:space="preserve">Olazepine </w:t>
            </w:r>
          </w:p>
        </w:tc>
        <w:tc>
          <w:tcPr>
            <w:tcW w:w="2972" w:type="dxa"/>
            <w:vAlign w:val="center"/>
          </w:tcPr>
          <w:p w:rsidR="001259C7" w:rsidRPr="003B053C" w:rsidRDefault="001259C7" w:rsidP="00C9460F">
            <w:pPr>
              <w:spacing w:line="276" w:lineRule="auto"/>
              <w:rPr>
                <w:rFonts w:ascii="Times New Roman" w:eastAsia="Times New Roman" w:hAnsi="Times New Roman" w:cs="Times New Roman"/>
                <w:sz w:val="24"/>
                <w:szCs w:val="24"/>
                <w:lang w:bidi="ar-SA"/>
              </w:rPr>
            </w:pPr>
            <w:r w:rsidRPr="001259C7">
              <w:rPr>
                <w:rFonts w:ascii="Times New Roman" w:eastAsia="Times New Roman" w:hAnsi="Times New Roman" w:cs="Times New Roman"/>
                <w:color w:val="000000"/>
                <w:sz w:val="24"/>
                <w:szCs w:val="24"/>
                <w:lang w:bidi="ar-SA"/>
              </w:rPr>
              <w:t xml:space="preserve">Psychotropic </w:t>
            </w:r>
          </w:p>
        </w:tc>
      </w:tr>
      <w:tr w:rsidR="001259C7" w:rsidTr="003C74FA">
        <w:trPr>
          <w:jc w:val="center"/>
        </w:trPr>
        <w:tc>
          <w:tcPr>
            <w:tcW w:w="1098" w:type="dxa"/>
          </w:tcPr>
          <w:p w:rsidR="001259C7" w:rsidRPr="00AF52B2" w:rsidRDefault="001259C7" w:rsidP="00C9460F">
            <w:pPr>
              <w:pStyle w:val="ListParagraph"/>
              <w:numPr>
                <w:ilvl w:val="0"/>
                <w:numId w:val="35"/>
              </w:numPr>
              <w:spacing w:line="276" w:lineRule="auto"/>
              <w:jc w:val="both"/>
              <w:rPr>
                <w:b/>
              </w:rPr>
            </w:pPr>
          </w:p>
        </w:tc>
        <w:tc>
          <w:tcPr>
            <w:tcW w:w="2601"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 xml:space="preserve">ZelaparTM </w:t>
            </w:r>
          </w:p>
        </w:tc>
        <w:tc>
          <w:tcPr>
            <w:tcW w:w="2514"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 xml:space="preserve">Selegiline </w:t>
            </w:r>
          </w:p>
        </w:tc>
        <w:tc>
          <w:tcPr>
            <w:tcW w:w="2972"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Parkinson’s disease</w:t>
            </w:r>
          </w:p>
        </w:tc>
      </w:tr>
      <w:tr w:rsidR="001259C7" w:rsidTr="003C74FA">
        <w:trPr>
          <w:jc w:val="center"/>
        </w:trPr>
        <w:tc>
          <w:tcPr>
            <w:tcW w:w="1098" w:type="dxa"/>
          </w:tcPr>
          <w:p w:rsidR="001259C7" w:rsidRPr="00AF52B2" w:rsidRDefault="001259C7" w:rsidP="00C9460F">
            <w:pPr>
              <w:pStyle w:val="ListParagraph"/>
              <w:numPr>
                <w:ilvl w:val="0"/>
                <w:numId w:val="35"/>
              </w:numPr>
              <w:spacing w:line="276" w:lineRule="auto"/>
              <w:jc w:val="both"/>
              <w:rPr>
                <w:b/>
              </w:rPr>
            </w:pPr>
          </w:p>
        </w:tc>
        <w:tc>
          <w:tcPr>
            <w:tcW w:w="2601"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 xml:space="preserve">Zofran® ODT </w:t>
            </w:r>
          </w:p>
        </w:tc>
        <w:tc>
          <w:tcPr>
            <w:tcW w:w="2514"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 xml:space="preserve">Ondansetron </w:t>
            </w:r>
          </w:p>
        </w:tc>
        <w:tc>
          <w:tcPr>
            <w:tcW w:w="2972"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Antiemetic</w:t>
            </w:r>
          </w:p>
        </w:tc>
      </w:tr>
      <w:tr w:rsidR="001259C7" w:rsidTr="003C74FA">
        <w:trPr>
          <w:jc w:val="center"/>
        </w:trPr>
        <w:tc>
          <w:tcPr>
            <w:tcW w:w="1098" w:type="dxa"/>
          </w:tcPr>
          <w:p w:rsidR="001259C7" w:rsidRPr="00AF52B2" w:rsidRDefault="001259C7" w:rsidP="00C9460F">
            <w:pPr>
              <w:pStyle w:val="ListParagraph"/>
              <w:numPr>
                <w:ilvl w:val="0"/>
                <w:numId w:val="35"/>
              </w:numPr>
              <w:spacing w:line="276" w:lineRule="auto"/>
              <w:jc w:val="both"/>
              <w:rPr>
                <w:b/>
              </w:rPr>
            </w:pPr>
          </w:p>
        </w:tc>
        <w:tc>
          <w:tcPr>
            <w:tcW w:w="2601"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 xml:space="preserve">Zomig® ZMT </w:t>
            </w:r>
          </w:p>
        </w:tc>
        <w:tc>
          <w:tcPr>
            <w:tcW w:w="2514"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231F20"/>
                <w:sz w:val="24"/>
                <w:szCs w:val="24"/>
                <w:lang w:bidi="ar-SA"/>
              </w:rPr>
              <w:t xml:space="preserve">Zolmitriptan </w:t>
            </w:r>
          </w:p>
        </w:tc>
        <w:tc>
          <w:tcPr>
            <w:tcW w:w="2972" w:type="dxa"/>
            <w:vAlign w:val="center"/>
          </w:tcPr>
          <w:p w:rsidR="001259C7" w:rsidRPr="00F215E2" w:rsidRDefault="001259C7" w:rsidP="00C9460F">
            <w:pPr>
              <w:spacing w:line="276" w:lineRule="auto"/>
              <w:rPr>
                <w:rFonts w:ascii="Times New Roman" w:eastAsia="Times New Roman" w:hAnsi="Times New Roman" w:cs="Times New Roman"/>
                <w:sz w:val="24"/>
                <w:szCs w:val="24"/>
                <w:lang w:bidi="ar-SA"/>
              </w:rPr>
            </w:pPr>
            <w:r w:rsidRPr="00F215E2">
              <w:rPr>
                <w:rFonts w:ascii="Times New Roman" w:eastAsia="Times New Roman" w:hAnsi="Times New Roman" w:cs="Times New Roman"/>
                <w:color w:val="050406"/>
                <w:sz w:val="24"/>
                <w:szCs w:val="24"/>
                <w:lang w:bidi="ar-SA"/>
              </w:rPr>
              <w:t>Migraine</w:t>
            </w:r>
          </w:p>
        </w:tc>
      </w:tr>
    </w:tbl>
    <w:p w:rsidR="00DE6D6D" w:rsidRDefault="00DE6D6D" w:rsidP="00C9460F">
      <w:pPr>
        <w:spacing w:after="0"/>
        <w:jc w:val="both"/>
        <w:rPr>
          <w:rFonts w:ascii="Times New Roman" w:hAnsi="Times New Roman" w:cs="Times New Roman"/>
          <w:sz w:val="24"/>
          <w:szCs w:val="24"/>
        </w:rPr>
      </w:pPr>
    </w:p>
    <w:p w:rsidR="001234F3" w:rsidRPr="00765597" w:rsidRDefault="001234F3" w:rsidP="00C9460F">
      <w:pPr>
        <w:spacing w:after="0"/>
        <w:jc w:val="both"/>
        <w:rPr>
          <w:rFonts w:ascii="Times New Roman" w:hAnsi="Times New Roman" w:cs="Times New Roman"/>
          <w:b/>
          <w:bCs/>
          <w:sz w:val="24"/>
          <w:szCs w:val="24"/>
        </w:rPr>
      </w:pPr>
      <w:r w:rsidRPr="00765597">
        <w:rPr>
          <w:rFonts w:ascii="Times New Roman" w:hAnsi="Times New Roman" w:cs="Times New Roman"/>
          <w:b/>
          <w:bCs/>
          <w:sz w:val="24"/>
          <w:szCs w:val="24"/>
        </w:rPr>
        <w:t>CONCLUSION</w:t>
      </w:r>
    </w:p>
    <w:p w:rsidR="00AF52B2" w:rsidRDefault="00AF52B2" w:rsidP="00C9460F">
      <w:pPr>
        <w:autoSpaceDE w:val="0"/>
        <w:autoSpaceDN w:val="0"/>
        <w:adjustRightInd w:val="0"/>
        <w:spacing w:after="0"/>
        <w:jc w:val="both"/>
        <w:rPr>
          <w:rFonts w:ascii="Times New Roman" w:hAnsi="Times New Roman" w:cs="Times New Roman"/>
          <w:sz w:val="24"/>
          <w:szCs w:val="24"/>
        </w:rPr>
      </w:pPr>
      <w:r w:rsidRPr="00765597">
        <w:rPr>
          <w:rFonts w:ascii="Times New Roman" w:hAnsi="Times New Roman" w:cs="Times New Roman"/>
          <w:color w:val="000000"/>
          <w:sz w:val="24"/>
          <w:szCs w:val="24"/>
        </w:rPr>
        <w:t xml:space="preserve">FDTs </w:t>
      </w:r>
      <w:commentRangeStart w:id="61"/>
      <w:r w:rsidRPr="00765597">
        <w:rPr>
          <w:rFonts w:ascii="Times New Roman" w:hAnsi="Times New Roman" w:cs="Times New Roman"/>
          <w:color w:val="000000"/>
          <w:sz w:val="24"/>
          <w:szCs w:val="24"/>
        </w:rPr>
        <w:t>are innovative dosage forms spe</w:t>
      </w:r>
      <w:r w:rsidRPr="00765597">
        <w:rPr>
          <w:rFonts w:ascii="Times New Roman" w:hAnsi="Times New Roman" w:cs="Times New Roman"/>
          <w:color w:val="000000"/>
          <w:sz w:val="24"/>
          <w:szCs w:val="24"/>
        </w:rPr>
        <w:softHyphen/>
        <w:t>cially designed to get disintegrated in saliva without the need of water,</w:t>
      </w:r>
      <w:r w:rsidRPr="00765597">
        <w:rPr>
          <w:rFonts w:ascii="Times New Roman" w:eastAsia="TimesNewRomanPSMT" w:hAnsi="Times New Roman" w:cs="Times New Roman"/>
          <w:sz w:val="24"/>
          <w:szCs w:val="24"/>
        </w:rPr>
        <w:t xml:space="preserve"> due to the porous structure of the tablet matrix or on the addition of superdisintegrants and/or effervescent excipients.</w:t>
      </w:r>
    </w:p>
    <w:p w:rsidR="005148E3" w:rsidRPr="00634FC7" w:rsidRDefault="005574F0" w:rsidP="00C9460F">
      <w:pPr>
        <w:autoSpaceDE w:val="0"/>
        <w:autoSpaceDN w:val="0"/>
        <w:adjustRightInd w:val="0"/>
        <w:spacing w:after="0"/>
        <w:jc w:val="both"/>
        <w:rPr>
          <w:rFonts w:ascii="Times New Roman" w:hAnsi="Times New Roman" w:cs="Times New Roman"/>
          <w:sz w:val="24"/>
          <w:szCs w:val="24"/>
        </w:rPr>
      </w:pPr>
      <w:r w:rsidRPr="00765597">
        <w:rPr>
          <w:rFonts w:ascii="Times New Roman" w:hAnsi="Times New Roman" w:cs="Times New Roman"/>
          <w:sz w:val="24"/>
          <w:szCs w:val="24"/>
        </w:rPr>
        <w:t>Fast</w:t>
      </w:r>
      <w:r w:rsidR="00CF6FBF" w:rsidRPr="00765597">
        <w:rPr>
          <w:rFonts w:ascii="Times New Roman" w:hAnsi="Times New Roman" w:cs="Times New Roman"/>
          <w:sz w:val="24"/>
          <w:szCs w:val="24"/>
        </w:rPr>
        <w:t xml:space="preserve"> dissolving tablets</w:t>
      </w:r>
      <w:r w:rsidRPr="00765597">
        <w:rPr>
          <w:rFonts w:ascii="Times New Roman" w:hAnsi="Times New Roman" w:cs="Times New Roman"/>
          <w:sz w:val="24"/>
          <w:szCs w:val="24"/>
        </w:rPr>
        <w:t xml:space="preserve"> have be</w:t>
      </w:r>
      <w:r w:rsidR="00CF6FBF" w:rsidRPr="00765597">
        <w:rPr>
          <w:rFonts w:ascii="Times New Roman" w:hAnsi="Times New Roman" w:cs="Times New Roman"/>
          <w:sz w:val="24"/>
          <w:szCs w:val="24"/>
        </w:rPr>
        <w:t xml:space="preserve">tter patient </w:t>
      </w:r>
      <w:commentRangeStart w:id="62"/>
      <w:r w:rsidR="00CF6FBF" w:rsidRPr="00765597">
        <w:rPr>
          <w:rFonts w:ascii="Times New Roman" w:hAnsi="Times New Roman" w:cs="Times New Roman"/>
          <w:sz w:val="24"/>
          <w:szCs w:val="24"/>
        </w:rPr>
        <w:t>compliance</w:t>
      </w:r>
      <w:r w:rsidR="005148E3">
        <w:rPr>
          <w:rFonts w:ascii="Times New Roman" w:hAnsi="Times New Roman" w:cs="Times New Roman"/>
          <w:sz w:val="24"/>
          <w:szCs w:val="24"/>
        </w:rPr>
        <w:t>specially</w:t>
      </w:r>
      <w:commentRangeEnd w:id="62"/>
      <w:r w:rsidR="0051281A">
        <w:rPr>
          <w:rStyle w:val="CommentReference"/>
          <w:rFonts w:cs="Mangal"/>
        </w:rPr>
        <w:commentReference w:id="62"/>
      </w:r>
      <w:r w:rsidR="005148E3">
        <w:rPr>
          <w:rFonts w:ascii="Times New Roman" w:hAnsi="Times New Roman" w:cs="Times New Roman"/>
          <w:sz w:val="24"/>
          <w:szCs w:val="24"/>
        </w:rPr>
        <w:t xml:space="preserve"> </w:t>
      </w:r>
      <w:r w:rsidR="005148E3" w:rsidRPr="005148E3">
        <w:rPr>
          <w:rFonts w:ascii="Times New Roman" w:hAnsi="Times New Roman" w:cs="Times New Roman"/>
          <w:color w:val="000000"/>
          <w:sz w:val="24"/>
          <w:szCs w:val="24"/>
        </w:rPr>
        <w:t>geriatric and pediatric</w:t>
      </w:r>
      <w:r w:rsidR="005148E3" w:rsidRPr="005148E3">
        <w:rPr>
          <w:color w:val="000000"/>
        </w:rPr>
        <w:br/>
      </w:r>
      <w:r w:rsidR="005148E3" w:rsidRPr="005148E3">
        <w:rPr>
          <w:rFonts w:ascii="Times New Roman" w:hAnsi="Times New Roman" w:cs="Times New Roman"/>
          <w:color w:val="000000"/>
          <w:sz w:val="24"/>
          <w:szCs w:val="24"/>
        </w:rPr>
        <w:t>populations</w:t>
      </w:r>
      <w:r w:rsidR="005148E3">
        <w:rPr>
          <w:rFonts w:ascii="Times New Roman" w:hAnsi="Times New Roman" w:cs="Times New Roman"/>
          <w:sz w:val="24"/>
          <w:szCs w:val="24"/>
        </w:rPr>
        <w:t xml:space="preserve"> for </w:t>
      </w:r>
      <w:r w:rsidR="005148E3" w:rsidRPr="00765597">
        <w:rPr>
          <w:rFonts w:ascii="Times New Roman" w:hAnsi="Times New Roman" w:cs="Times New Roman"/>
          <w:sz w:val="24"/>
          <w:szCs w:val="24"/>
        </w:rPr>
        <w:t>and</w:t>
      </w:r>
      <w:r w:rsidR="00CF6FBF" w:rsidRPr="00765597">
        <w:rPr>
          <w:rFonts w:ascii="Times New Roman" w:hAnsi="Times New Roman" w:cs="Times New Roman"/>
          <w:sz w:val="24"/>
          <w:szCs w:val="24"/>
        </w:rPr>
        <w:t xml:space="preserve"> </w:t>
      </w:r>
      <w:r w:rsidRPr="00765597">
        <w:rPr>
          <w:rFonts w:ascii="Times New Roman" w:hAnsi="Times New Roman" w:cs="Times New Roman"/>
          <w:sz w:val="24"/>
          <w:szCs w:val="24"/>
        </w:rPr>
        <w:t>offer improved</w:t>
      </w:r>
      <w:r w:rsidR="00CF6FBF" w:rsidRPr="00765597">
        <w:rPr>
          <w:rFonts w:ascii="Times New Roman" w:hAnsi="Times New Roman" w:cs="Times New Roman"/>
          <w:sz w:val="24"/>
          <w:szCs w:val="24"/>
        </w:rPr>
        <w:t xml:space="preserve"> </w:t>
      </w:r>
      <w:r w:rsidRPr="00765597">
        <w:rPr>
          <w:rFonts w:ascii="Times New Roman" w:hAnsi="Times New Roman" w:cs="Times New Roman"/>
          <w:sz w:val="24"/>
          <w:szCs w:val="24"/>
        </w:rPr>
        <w:t>biopha</w:t>
      </w:r>
      <w:r w:rsidR="00CF6FBF" w:rsidRPr="00765597">
        <w:rPr>
          <w:rFonts w:ascii="Times New Roman" w:hAnsi="Times New Roman" w:cs="Times New Roman"/>
          <w:sz w:val="24"/>
          <w:szCs w:val="24"/>
        </w:rPr>
        <w:t>rmaceutical properties and</w:t>
      </w:r>
      <w:r w:rsidRPr="00765597">
        <w:rPr>
          <w:rFonts w:ascii="Times New Roman" w:hAnsi="Times New Roman" w:cs="Times New Roman"/>
          <w:sz w:val="24"/>
          <w:szCs w:val="24"/>
        </w:rPr>
        <w:t xml:space="preserve"> efficacy and better safety</w:t>
      </w:r>
      <w:r w:rsidR="00CF6FBF" w:rsidRPr="00765597">
        <w:rPr>
          <w:rFonts w:ascii="Times New Roman" w:hAnsi="Times New Roman" w:cs="Times New Roman"/>
          <w:sz w:val="24"/>
          <w:szCs w:val="24"/>
        </w:rPr>
        <w:t xml:space="preserve"> </w:t>
      </w:r>
      <w:r w:rsidR="008F6D56" w:rsidRPr="00765597">
        <w:rPr>
          <w:rFonts w:ascii="Times New Roman" w:hAnsi="Times New Roman" w:cs="Times New Roman"/>
          <w:sz w:val="24"/>
          <w:szCs w:val="24"/>
        </w:rPr>
        <w:t>when compared</w:t>
      </w:r>
      <w:r w:rsidRPr="00765597">
        <w:rPr>
          <w:rFonts w:ascii="Times New Roman" w:hAnsi="Times New Roman" w:cs="Times New Roman"/>
          <w:sz w:val="24"/>
          <w:szCs w:val="24"/>
        </w:rPr>
        <w:t xml:space="preserve"> with conventional</w:t>
      </w:r>
      <w:r w:rsidR="006F4C26">
        <w:rPr>
          <w:rFonts w:ascii="Times New Roman" w:hAnsi="Times New Roman" w:cs="Times New Roman"/>
          <w:sz w:val="24"/>
          <w:szCs w:val="24"/>
        </w:rPr>
        <w:t>.</w:t>
      </w:r>
      <w:r w:rsidR="00642A41">
        <w:rPr>
          <w:rFonts w:ascii="Times New Roman" w:hAnsi="Times New Roman" w:cs="Times New Roman"/>
          <w:sz w:val="24"/>
          <w:szCs w:val="24"/>
        </w:rPr>
        <w:t xml:space="preserve"> </w:t>
      </w:r>
      <w:r w:rsidR="00616CED" w:rsidRPr="00765597">
        <w:rPr>
          <w:rFonts w:ascii="Times New Roman" w:hAnsi="Times New Roman" w:cs="Times New Roman"/>
          <w:sz w:val="24"/>
          <w:szCs w:val="24"/>
        </w:rPr>
        <w:t>The development of a fast-dissolving tablet also pr</w:t>
      </w:r>
      <w:r w:rsidR="008F6D56" w:rsidRPr="00765597">
        <w:rPr>
          <w:rFonts w:ascii="Times New Roman" w:hAnsi="Times New Roman" w:cs="Times New Roman"/>
          <w:sz w:val="24"/>
          <w:szCs w:val="24"/>
        </w:rPr>
        <w:t>ovides an opportunity for</w:t>
      </w:r>
      <w:r w:rsidR="00616CED" w:rsidRPr="00765597">
        <w:rPr>
          <w:rFonts w:ascii="Times New Roman" w:hAnsi="Times New Roman" w:cs="Times New Roman"/>
          <w:sz w:val="24"/>
          <w:szCs w:val="24"/>
        </w:rPr>
        <w:t xml:space="preserve"> extension in the market</w:t>
      </w:r>
      <w:r w:rsidR="005148E3">
        <w:rPr>
          <w:rFonts w:ascii="Times New Roman" w:hAnsi="Times New Roman" w:cs="Times New Roman"/>
          <w:sz w:val="24"/>
          <w:szCs w:val="24"/>
        </w:rPr>
        <w:t xml:space="preserve"> </w:t>
      </w:r>
      <w:r w:rsidR="00616CED" w:rsidRPr="00765597">
        <w:rPr>
          <w:rFonts w:ascii="Times New Roman" w:hAnsi="Times New Roman" w:cs="Times New Roman"/>
          <w:sz w:val="24"/>
          <w:szCs w:val="24"/>
        </w:rPr>
        <w:t>place. Pharmaceutical marketing is another reas</w:t>
      </w:r>
      <w:r w:rsidR="008F6D56" w:rsidRPr="00765597">
        <w:rPr>
          <w:rFonts w:ascii="Times New Roman" w:hAnsi="Times New Roman" w:cs="Times New Roman"/>
          <w:sz w:val="24"/>
          <w:szCs w:val="24"/>
        </w:rPr>
        <w:t>on for the development of fast dissolving</w:t>
      </w:r>
      <w:r w:rsidR="00616CED" w:rsidRPr="00765597">
        <w:rPr>
          <w:rFonts w:ascii="Times New Roman" w:hAnsi="Times New Roman" w:cs="Times New Roman"/>
          <w:sz w:val="24"/>
          <w:szCs w:val="24"/>
        </w:rPr>
        <w:t xml:space="preserve"> products</w:t>
      </w:r>
      <w:r w:rsidR="000C388E" w:rsidRPr="00765597">
        <w:rPr>
          <w:rFonts w:ascii="Times New Roman" w:hAnsi="Times New Roman" w:cs="Times New Roman"/>
          <w:sz w:val="24"/>
          <w:szCs w:val="24"/>
        </w:rPr>
        <w:t>.</w:t>
      </w:r>
      <w:r w:rsidR="003263DF">
        <w:rPr>
          <w:rFonts w:ascii="Times New Roman" w:hAnsi="Times New Roman" w:cs="Times New Roman"/>
          <w:sz w:val="24"/>
          <w:szCs w:val="24"/>
        </w:rPr>
        <w:t xml:space="preserve"> </w:t>
      </w:r>
      <w:r w:rsidR="00642A41">
        <w:rPr>
          <w:rFonts w:ascii="Times New Roman" w:hAnsi="Times New Roman" w:cs="Times New Roman"/>
          <w:sz w:val="24"/>
          <w:szCs w:val="24"/>
        </w:rPr>
        <w:t xml:space="preserve"> </w:t>
      </w:r>
      <w:r w:rsidR="00F87AB9" w:rsidRPr="00765597">
        <w:rPr>
          <w:rFonts w:ascii="Times New Roman" w:hAnsi="Times New Roman" w:cs="Times New Roman"/>
          <w:sz w:val="24"/>
          <w:szCs w:val="24"/>
        </w:rPr>
        <w:t>Hence, patient demand and the availability</w:t>
      </w:r>
      <w:r w:rsidR="000C388E" w:rsidRPr="00765597">
        <w:rPr>
          <w:rFonts w:ascii="Times New Roman" w:hAnsi="Times New Roman" w:cs="Times New Roman"/>
          <w:sz w:val="24"/>
          <w:szCs w:val="24"/>
        </w:rPr>
        <w:t xml:space="preserve"> </w:t>
      </w:r>
      <w:r w:rsidR="00F87AB9" w:rsidRPr="00765597">
        <w:rPr>
          <w:rFonts w:ascii="Times New Roman" w:hAnsi="Times New Roman" w:cs="Times New Roman"/>
          <w:sz w:val="24"/>
          <w:szCs w:val="24"/>
        </w:rPr>
        <w:t>of various technologies have increased the acceptance of Fast disintegrating tablets, which in turn prolongs the patent life of a</w:t>
      </w:r>
      <w:r w:rsidR="000C388E" w:rsidRPr="00765597">
        <w:rPr>
          <w:rFonts w:ascii="Times New Roman" w:hAnsi="Times New Roman" w:cs="Times New Roman"/>
          <w:sz w:val="24"/>
          <w:szCs w:val="24"/>
        </w:rPr>
        <w:t xml:space="preserve"> </w:t>
      </w:r>
      <w:r w:rsidR="00F87AB9" w:rsidRPr="00765597">
        <w:rPr>
          <w:rFonts w:ascii="Times New Roman" w:hAnsi="Times New Roman" w:cs="Times New Roman"/>
          <w:sz w:val="24"/>
          <w:szCs w:val="24"/>
        </w:rPr>
        <w:t xml:space="preserve">drug. </w:t>
      </w:r>
      <w:r w:rsidR="00642A41">
        <w:rPr>
          <w:rFonts w:ascii="Times New Roman" w:hAnsi="Times New Roman" w:cs="Times New Roman"/>
          <w:sz w:val="24"/>
          <w:szCs w:val="24"/>
        </w:rPr>
        <w:t xml:space="preserve"> </w:t>
      </w:r>
      <w:r w:rsidR="00514B94">
        <w:rPr>
          <w:rFonts w:ascii="Times New Roman" w:hAnsi="Times New Roman" w:cs="Times New Roman"/>
          <w:color w:val="000000"/>
          <w:sz w:val="24"/>
          <w:szCs w:val="24"/>
        </w:rPr>
        <w:t xml:space="preserve">There is </w:t>
      </w:r>
      <w:r w:rsidR="005148E3" w:rsidRPr="005148E3">
        <w:rPr>
          <w:rFonts w:ascii="Times New Roman" w:hAnsi="Times New Roman" w:cs="Times New Roman"/>
          <w:color w:val="000000"/>
          <w:sz w:val="24"/>
          <w:szCs w:val="24"/>
        </w:rPr>
        <w:t xml:space="preserve">need for improved manufacturing processes for fast dissolving tablets </w:t>
      </w:r>
      <w:r w:rsidR="00514B94">
        <w:rPr>
          <w:rFonts w:ascii="Times New Roman" w:hAnsi="Times New Roman" w:cs="Times New Roman"/>
          <w:color w:val="000000"/>
          <w:sz w:val="24"/>
          <w:szCs w:val="24"/>
        </w:rPr>
        <w:t>to make them</w:t>
      </w:r>
      <w:r w:rsidR="005148E3" w:rsidRPr="005148E3">
        <w:rPr>
          <w:rFonts w:ascii="Times New Roman" w:hAnsi="Times New Roman" w:cs="Times New Roman"/>
          <w:color w:val="000000"/>
          <w:sz w:val="24"/>
          <w:szCs w:val="24"/>
        </w:rPr>
        <w:t xml:space="preserve"> mechanically strong, allowing ease of handling and packaging and with production </w:t>
      </w:r>
      <w:commentRangeEnd w:id="61"/>
      <w:r w:rsidR="0053064C">
        <w:rPr>
          <w:rStyle w:val="CommentReference"/>
          <w:rFonts w:cs="Mangal"/>
        </w:rPr>
        <w:commentReference w:id="61"/>
      </w:r>
      <w:r w:rsidR="005148E3" w:rsidRPr="005148E3">
        <w:rPr>
          <w:rFonts w:ascii="Times New Roman" w:hAnsi="Times New Roman" w:cs="Times New Roman"/>
          <w:color w:val="000000"/>
          <w:sz w:val="24"/>
          <w:szCs w:val="24"/>
        </w:rPr>
        <w:t>costs</w:t>
      </w:r>
      <w:r w:rsidR="00642A41">
        <w:rPr>
          <w:color w:val="000000"/>
        </w:rPr>
        <w:t xml:space="preserve"> </w:t>
      </w:r>
      <w:r w:rsidR="005148E3" w:rsidRPr="005148E3">
        <w:rPr>
          <w:rFonts w:ascii="Times New Roman" w:hAnsi="Times New Roman" w:cs="Times New Roman"/>
          <w:color w:val="000000"/>
          <w:sz w:val="24"/>
          <w:szCs w:val="24"/>
        </w:rPr>
        <w:t>similar to that of conventional tablet.</w:t>
      </w:r>
    </w:p>
    <w:p w:rsidR="003264AC" w:rsidRDefault="003264AC" w:rsidP="00C9460F">
      <w:pPr>
        <w:autoSpaceDE w:val="0"/>
        <w:autoSpaceDN w:val="0"/>
        <w:adjustRightInd w:val="0"/>
        <w:spacing w:after="0"/>
        <w:jc w:val="both"/>
        <w:rPr>
          <w:rFonts w:ascii="Times New Roman" w:hAnsi="Times New Roman" w:cs="Times New Roman"/>
          <w:b/>
          <w:bCs/>
          <w:color w:val="000000"/>
          <w:sz w:val="24"/>
          <w:szCs w:val="24"/>
        </w:rPr>
      </w:pPr>
    </w:p>
    <w:p w:rsidR="000C388E" w:rsidRDefault="00B876AC" w:rsidP="00C9460F">
      <w:pPr>
        <w:autoSpaceDE w:val="0"/>
        <w:autoSpaceDN w:val="0"/>
        <w:adjustRightInd w:val="0"/>
        <w:spacing w:after="0"/>
        <w:jc w:val="both"/>
        <w:rPr>
          <w:rFonts w:ascii="Times New Roman" w:hAnsi="Times New Roman" w:cs="Times New Roman"/>
          <w:b/>
          <w:bCs/>
          <w:color w:val="000000"/>
          <w:sz w:val="24"/>
          <w:szCs w:val="24"/>
        </w:rPr>
      </w:pPr>
      <w:commentRangeStart w:id="63"/>
      <w:r w:rsidRPr="00765597">
        <w:rPr>
          <w:rFonts w:ascii="Times New Roman" w:hAnsi="Times New Roman" w:cs="Times New Roman"/>
          <w:b/>
          <w:bCs/>
          <w:color w:val="000000"/>
          <w:sz w:val="24"/>
          <w:szCs w:val="24"/>
        </w:rPr>
        <w:t>REFER</w:t>
      </w:r>
      <w:commentRangeStart w:id="64"/>
      <w:r w:rsidRPr="00765597">
        <w:rPr>
          <w:rFonts w:ascii="Times New Roman" w:hAnsi="Times New Roman" w:cs="Times New Roman"/>
          <w:b/>
          <w:bCs/>
          <w:color w:val="000000"/>
          <w:sz w:val="24"/>
          <w:szCs w:val="24"/>
        </w:rPr>
        <w:t>EN</w:t>
      </w:r>
      <w:commentRangeEnd w:id="64"/>
      <w:r w:rsidR="002531E0">
        <w:rPr>
          <w:rStyle w:val="CommentReference"/>
          <w:rFonts w:cs="Mangal"/>
        </w:rPr>
        <w:commentReference w:id="64"/>
      </w:r>
      <w:r w:rsidRPr="00765597">
        <w:rPr>
          <w:rFonts w:ascii="Times New Roman" w:hAnsi="Times New Roman" w:cs="Times New Roman"/>
          <w:b/>
          <w:bCs/>
          <w:color w:val="000000"/>
          <w:sz w:val="24"/>
          <w:szCs w:val="24"/>
        </w:rPr>
        <w:t>CES</w:t>
      </w:r>
      <w:commentRangeEnd w:id="63"/>
      <w:r w:rsidR="001058AC">
        <w:rPr>
          <w:rStyle w:val="CommentReference"/>
          <w:rFonts w:cs="Mangal"/>
        </w:rPr>
        <w:commentReference w:id="63"/>
      </w:r>
    </w:p>
    <w:p w:rsidR="004F47A5" w:rsidRPr="00AF52B2" w:rsidRDefault="004F47A5" w:rsidP="00C9460F">
      <w:pPr>
        <w:pStyle w:val="ListParagraph"/>
        <w:numPr>
          <w:ilvl w:val="0"/>
          <w:numId w:val="36"/>
        </w:numPr>
        <w:autoSpaceDE w:val="0"/>
        <w:autoSpaceDN w:val="0"/>
        <w:adjustRightInd w:val="0"/>
        <w:spacing w:line="276" w:lineRule="auto"/>
        <w:jc w:val="both"/>
        <w:rPr>
          <w:b/>
          <w:bCs/>
          <w:color w:val="000000"/>
        </w:rPr>
      </w:pPr>
      <w:r w:rsidRPr="00AF52B2">
        <w:rPr>
          <w:rFonts w:eastAsia="TimesNewRomanPSMT"/>
          <w:color w:val="000000"/>
        </w:rPr>
        <w:t>Koizumi K, Wa</w:t>
      </w:r>
      <w:r w:rsidR="00AF52B2">
        <w:rPr>
          <w:rFonts w:eastAsia="TimesNewRomanPSMT"/>
          <w:color w:val="000000"/>
        </w:rPr>
        <w:t xml:space="preserve">tanabe Y, Morita K, Utoguchi N, </w:t>
      </w:r>
      <w:r w:rsidRPr="00AF52B2">
        <w:rPr>
          <w:rFonts w:eastAsia="TimesNewRomanPSMT"/>
          <w:color w:val="000000"/>
        </w:rPr>
        <w:t>Matsumoto M. New method of preparing highporosity rapidly sa</w:t>
      </w:r>
      <w:r w:rsidR="00AF52B2">
        <w:rPr>
          <w:rFonts w:eastAsia="TimesNewRomanPSMT"/>
          <w:color w:val="000000"/>
        </w:rPr>
        <w:t>liva soluble compressed tablets using mannitol with camphor: A subliming material.</w:t>
      </w:r>
      <w:r w:rsidR="003264AC">
        <w:rPr>
          <w:rFonts w:eastAsia="TimesNewRomanPSMT"/>
          <w:color w:val="000000"/>
        </w:rPr>
        <w:t xml:space="preserve"> </w:t>
      </w:r>
      <w:commentRangeStart w:id="65"/>
      <w:r w:rsidRPr="00C9460F">
        <w:rPr>
          <w:rFonts w:eastAsia="TimesNewRomanPSMT"/>
          <w:i/>
          <w:color w:val="000000"/>
        </w:rPr>
        <w:t>Int J Pharm</w:t>
      </w:r>
      <w:commentRangeEnd w:id="65"/>
      <w:r w:rsidR="0051281A">
        <w:rPr>
          <w:rStyle w:val="CommentReference"/>
          <w:rFonts w:asciiTheme="minorHAnsi" w:eastAsiaTheme="minorHAnsi" w:hAnsiTheme="minorHAnsi" w:cs="Mangal"/>
          <w:lang w:bidi="hi-IN"/>
        </w:rPr>
        <w:commentReference w:id="65"/>
      </w:r>
      <w:r w:rsidR="003264AC">
        <w:rPr>
          <w:rFonts w:eastAsia="TimesNewRomanPSMT"/>
          <w:color w:val="000000"/>
        </w:rPr>
        <w:t>,</w:t>
      </w:r>
      <w:r w:rsidRPr="00AF52B2">
        <w:rPr>
          <w:rFonts w:eastAsia="TimesNewRomanPSMT"/>
          <w:color w:val="000000"/>
        </w:rPr>
        <w:t xml:space="preserve"> 1997; 152:127-31.</w:t>
      </w:r>
    </w:p>
    <w:p w:rsidR="001C78AC" w:rsidRPr="00AF52B2" w:rsidRDefault="00B8217F" w:rsidP="00C9460F">
      <w:pPr>
        <w:pStyle w:val="ListParagraph"/>
        <w:numPr>
          <w:ilvl w:val="0"/>
          <w:numId w:val="36"/>
        </w:numPr>
        <w:autoSpaceDE w:val="0"/>
        <w:autoSpaceDN w:val="0"/>
        <w:adjustRightInd w:val="0"/>
        <w:spacing w:line="276" w:lineRule="auto"/>
        <w:jc w:val="both"/>
        <w:rPr>
          <w:rStyle w:val="fontstyle01"/>
          <w:rFonts w:ascii="Times New Roman" w:hAnsi="Times New Roman"/>
          <w:b/>
          <w:bCs/>
          <w:color w:val="000000"/>
          <w:sz w:val="24"/>
          <w:szCs w:val="24"/>
        </w:rPr>
      </w:pPr>
      <w:r w:rsidRPr="00AF52B2">
        <w:rPr>
          <w:rStyle w:val="fontstyle01"/>
          <w:rFonts w:ascii="Times New Roman" w:hAnsi="Times New Roman"/>
          <w:sz w:val="24"/>
          <w:szCs w:val="24"/>
        </w:rPr>
        <w:t>Mettu SR, Veerareddy PR. Formulation, evaluation and</w:t>
      </w:r>
      <w:r w:rsidR="00AF52B2" w:rsidRPr="00AF52B2">
        <w:rPr>
          <w:color w:val="050406"/>
        </w:rPr>
        <w:t xml:space="preserve"> </w:t>
      </w:r>
      <w:r w:rsidRPr="00AF52B2">
        <w:rPr>
          <w:rStyle w:val="fontstyle01"/>
          <w:rFonts w:ascii="Times New Roman" w:hAnsi="Times New Roman"/>
          <w:sz w:val="24"/>
          <w:szCs w:val="24"/>
        </w:rPr>
        <w:t xml:space="preserve">pharmacokinetics of ﬂurbiprofen fast dissolving tablets. </w:t>
      </w:r>
      <w:commentRangeStart w:id="66"/>
      <w:r w:rsidRPr="00903BCC">
        <w:rPr>
          <w:rStyle w:val="fontstyle01"/>
          <w:rFonts w:ascii="Times New Roman" w:hAnsi="Times New Roman"/>
          <w:i/>
          <w:sz w:val="24"/>
          <w:szCs w:val="24"/>
        </w:rPr>
        <w:t>British J Pharm</w:t>
      </w:r>
      <w:r w:rsidR="00AF52B2" w:rsidRPr="00903BCC">
        <w:rPr>
          <w:i/>
          <w:color w:val="050406"/>
        </w:rPr>
        <w:t xml:space="preserve"> </w:t>
      </w:r>
      <w:r w:rsidR="003264AC" w:rsidRPr="00903BCC">
        <w:rPr>
          <w:rStyle w:val="fontstyle01"/>
          <w:rFonts w:ascii="Times New Roman" w:hAnsi="Times New Roman"/>
          <w:i/>
          <w:sz w:val="24"/>
          <w:szCs w:val="24"/>
        </w:rPr>
        <w:t>Res</w:t>
      </w:r>
      <w:commentRangeEnd w:id="66"/>
      <w:r w:rsidR="0051281A">
        <w:rPr>
          <w:rStyle w:val="CommentReference"/>
          <w:rFonts w:asciiTheme="minorHAnsi" w:eastAsiaTheme="minorHAnsi" w:hAnsiTheme="minorHAnsi" w:cs="Mangal"/>
          <w:lang w:bidi="hi-IN"/>
        </w:rPr>
        <w:commentReference w:id="66"/>
      </w:r>
      <w:r w:rsidR="003264AC">
        <w:rPr>
          <w:rStyle w:val="fontstyle01"/>
          <w:rFonts w:ascii="Times New Roman" w:hAnsi="Times New Roman"/>
          <w:sz w:val="24"/>
          <w:szCs w:val="24"/>
        </w:rPr>
        <w:t xml:space="preserve">, 2013, </w:t>
      </w:r>
      <w:r w:rsidRPr="00AF52B2">
        <w:rPr>
          <w:rStyle w:val="fontstyle01"/>
          <w:rFonts w:ascii="Times New Roman" w:hAnsi="Times New Roman"/>
          <w:sz w:val="24"/>
          <w:szCs w:val="24"/>
        </w:rPr>
        <w:t>15;</w:t>
      </w:r>
      <w:r w:rsidR="003264AC">
        <w:rPr>
          <w:rStyle w:val="fontstyle01"/>
          <w:rFonts w:ascii="Times New Roman" w:hAnsi="Times New Roman"/>
          <w:sz w:val="24"/>
          <w:szCs w:val="24"/>
        </w:rPr>
        <w:t xml:space="preserve"> </w:t>
      </w:r>
      <w:r w:rsidRPr="00AF52B2">
        <w:rPr>
          <w:rStyle w:val="fontstyle01"/>
          <w:rFonts w:ascii="Times New Roman" w:hAnsi="Times New Roman"/>
          <w:sz w:val="24"/>
          <w:szCs w:val="24"/>
        </w:rPr>
        <w:t>3(4):617–31.</w:t>
      </w:r>
    </w:p>
    <w:p w:rsidR="00B8217F" w:rsidRPr="00AF52B2" w:rsidRDefault="00B8217F" w:rsidP="00C9460F">
      <w:pPr>
        <w:pStyle w:val="ListParagraph"/>
        <w:numPr>
          <w:ilvl w:val="0"/>
          <w:numId w:val="36"/>
        </w:numPr>
        <w:autoSpaceDE w:val="0"/>
        <w:autoSpaceDN w:val="0"/>
        <w:adjustRightInd w:val="0"/>
        <w:spacing w:line="276" w:lineRule="auto"/>
        <w:jc w:val="both"/>
        <w:rPr>
          <w:rStyle w:val="fontstyle01"/>
          <w:rFonts w:ascii="Times New Roman" w:hAnsi="Times New Roman"/>
          <w:b/>
          <w:bCs/>
          <w:color w:val="000000"/>
          <w:sz w:val="24"/>
          <w:szCs w:val="24"/>
        </w:rPr>
      </w:pPr>
      <w:r w:rsidRPr="00AF52B2">
        <w:rPr>
          <w:rStyle w:val="fontstyle01"/>
          <w:rFonts w:ascii="Times New Roman" w:hAnsi="Times New Roman"/>
          <w:sz w:val="24"/>
          <w:szCs w:val="24"/>
        </w:rPr>
        <w:t>Naikwade JT, Patil VV, Katkade MH, Thorat VD, Ansari T, Vaidya</w:t>
      </w:r>
      <w:r w:rsidR="00AF52B2" w:rsidRPr="00AF52B2">
        <w:rPr>
          <w:color w:val="050406"/>
        </w:rPr>
        <w:t xml:space="preserve"> </w:t>
      </w:r>
      <w:r w:rsidRPr="00AF52B2">
        <w:rPr>
          <w:rStyle w:val="fontstyle01"/>
          <w:rFonts w:ascii="Times New Roman" w:hAnsi="Times New Roman"/>
          <w:sz w:val="24"/>
          <w:szCs w:val="24"/>
        </w:rPr>
        <w:t xml:space="preserve">CR. Formulation </w:t>
      </w:r>
      <w:r w:rsidR="00C5538A" w:rsidRPr="00AF52B2">
        <w:rPr>
          <w:rStyle w:val="fontstyle01"/>
          <w:rFonts w:ascii="Times New Roman" w:hAnsi="Times New Roman"/>
          <w:sz w:val="24"/>
          <w:szCs w:val="24"/>
        </w:rPr>
        <w:t>and</w:t>
      </w:r>
      <w:r w:rsidR="00AF52B2" w:rsidRPr="00AF52B2">
        <w:rPr>
          <w:rStyle w:val="fontstyle01"/>
          <w:rFonts w:ascii="Times New Roman" w:hAnsi="Times New Roman"/>
          <w:sz w:val="24"/>
          <w:szCs w:val="24"/>
        </w:rPr>
        <w:t xml:space="preserve"> </w:t>
      </w:r>
      <w:r w:rsidRPr="00AF52B2">
        <w:rPr>
          <w:rStyle w:val="fontstyle01"/>
          <w:rFonts w:ascii="Times New Roman" w:hAnsi="Times New Roman"/>
          <w:sz w:val="24"/>
          <w:szCs w:val="24"/>
        </w:rPr>
        <w:t>evaluation of fast dissolving tablets of amlodipine</w:t>
      </w:r>
      <w:r w:rsidR="00AF52B2" w:rsidRPr="00AF52B2">
        <w:rPr>
          <w:color w:val="050406"/>
        </w:rPr>
        <w:t xml:space="preserve"> </w:t>
      </w:r>
      <w:r w:rsidRPr="00AF52B2">
        <w:rPr>
          <w:rStyle w:val="fontstyle01"/>
          <w:rFonts w:ascii="Times New Roman" w:hAnsi="Times New Roman"/>
          <w:sz w:val="24"/>
          <w:szCs w:val="24"/>
        </w:rPr>
        <w:t xml:space="preserve">besylate by using co-processed super disintegrants. </w:t>
      </w:r>
      <w:commentRangeStart w:id="67"/>
      <w:r w:rsidRPr="00903BCC">
        <w:rPr>
          <w:rStyle w:val="fontstyle01"/>
          <w:rFonts w:ascii="Times New Roman" w:hAnsi="Times New Roman"/>
          <w:i/>
          <w:sz w:val="24"/>
          <w:szCs w:val="24"/>
        </w:rPr>
        <w:t>British J Pharm</w:t>
      </w:r>
      <w:r w:rsidR="00AF52B2" w:rsidRPr="00903BCC">
        <w:rPr>
          <w:i/>
          <w:color w:val="050406"/>
        </w:rPr>
        <w:t xml:space="preserve"> </w:t>
      </w:r>
      <w:r w:rsidR="003264AC" w:rsidRPr="00903BCC">
        <w:rPr>
          <w:rStyle w:val="fontstyle01"/>
          <w:rFonts w:ascii="Times New Roman" w:hAnsi="Times New Roman"/>
          <w:i/>
          <w:sz w:val="24"/>
          <w:szCs w:val="24"/>
        </w:rPr>
        <w:t>Res</w:t>
      </w:r>
      <w:commentRangeEnd w:id="67"/>
      <w:r w:rsidR="0051281A">
        <w:rPr>
          <w:rStyle w:val="CommentReference"/>
          <w:rFonts w:asciiTheme="minorHAnsi" w:eastAsiaTheme="minorHAnsi" w:hAnsiTheme="minorHAnsi" w:cs="Mangal"/>
          <w:lang w:bidi="hi-IN"/>
        </w:rPr>
        <w:commentReference w:id="67"/>
      </w:r>
      <w:r w:rsidR="003264AC">
        <w:rPr>
          <w:rStyle w:val="fontstyle01"/>
          <w:rFonts w:ascii="Times New Roman" w:hAnsi="Times New Roman"/>
          <w:sz w:val="24"/>
          <w:szCs w:val="24"/>
        </w:rPr>
        <w:t>,</w:t>
      </w:r>
      <w:r w:rsidRPr="00AF52B2">
        <w:rPr>
          <w:rStyle w:val="fontstyle01"/>
          <w:rFonts w:ascii="Times New Roman" w:hAnsi="Times New Roman"/>
          <w:sz w:val="24"/>
          <w:szCs w:val="24"/>
        </w:rPr>
        <w:t xml:space="preserve"> 2013</w:t>
      </w:r>
      <w:r w:rsidR="003264AC">
        <w:rPr>
          <w:rStyle w:val="fontstyle01"/>
          <w:rFonts w:ascii="Times New Roman" w:hAnsi="Times New Roman"/>
          <w:sz w:val="24"/>
          <w:szCs w:val="24"/>
        </w:rPr>
        <w:t>,</w:t>
      </w:r>
      <w:r w:rsidRPr="00AF52B2">
        <w:rPr>
          <w:rStyle w:val="fontstyle01"/>
          <w:rFonts w:ascii="Times New Roman" w:hAnsi="Times New Roman"/>
          <w:sz w:val="24"/>
          <w:szCs w:val="24"/>
        </w:rPr>
        <w:t xml:space="preserve"> 18;</w:t>
      </w:r>
      <w:r w:rsidR="00F42F53">
        <w:rPr>
          <w:rStyle w:val="fontstyle01"/>
          <w:rFonts w:ascii="Times New Roman" w:hAnsi="Times New Roman"/>
          <w:sz w:val="24"/>
          <w:szCs w:val="24"/>
        </w:rPr>
        <w:t xml:space="preserve"> </w:t>
      </w:r>
      <w:r w:rsidRPr="00AF52B2">
        <w:rPr>
          <w:rStyle w:val="fontstyle01"/>
          <w:rFonts w:ascii="Times New Roman" w:hAnsi="Times New Roman"/>
          <w:sz w:val="24"/>
          <w:szCs w:val="24"/>
        </w:rPr>
        <w:t>3(4):865–79.</w:t>
      </w:r>
    </w:p>
    <w:p w:rsidR="004F47A5" w:rsidRPr="00AF52B2" w:rsidRDefault="00F42F53" w:rsidP="00C9460F">
      <w:pPr>
        <w:pStyle w:val="ListParagraph"/>
        <w:numPr>
          <w:ilvl w:val="0"/>
          <w:numId w:val="36"/>
        </w:numPr>
        <w:autoSpaceDE w:val="0"/>
        <w:autoSpaceDN w:val="0"/>
        <w:adjustRightInd w:val="0"/>
        <w:spacing w:line="276" w:lineRule="auto"/>
        <w:jc w:val="both"/>
        <w:rPr>
          <w:b/>
          <w:bCs/>
          <w:color w:val="000000"/>
        </w:rPr>
      </w:pPr>
      <w:r>
        <w:rPr>
          <w:color w:val="000000"/>
        </w:rPr>
        <w:t>Reddy LH, Ghosh B, Rajneesh.</w:t>
      </w:r>
      <w:r w:rsidR="004F47A5" w:rsidRPr="00AF52B2">
        <w:rPr>
          <w:color w:val="000000"/>
        </w:rPr>
        <w:t xml:space="preserve"> Fast dissolving drug de</w:t>
      </w:r>
      <w:r w:rsidR="00AF52B2" w:rsidRPr="00AF52B2">
        <w:rPr>
          <w:color w:val="000000"/>
        </w:rPr>
        <w:t xml:space="preserve">livery systems: A review of the literature, </w:t>
      </w:r>
      <w:commentRangeStart w:id="68"/>
      <w:r w:rsidR="00AF52B2" w:rsidRPr="00903BCC">
        <w:rPr>
          <w:i/>
          <w:color w:val="000000"/>
        </w:rPr>
        <w:t xml:space="preserve">Indian J. </w:t>
      </w:r>
      <w:r w:rsidR="004F47A5" w:rsidRPr="00903BCC">
        <w:rPr>
          <w:i/>
          <w:color w:val="000000"/>
        </w:rPr>
        <w:t>Pharm. Sci</w:t>
      </w:r>
      <w:commentRangeEnd w:id="68"/>
      <w:r w:rsidR="0051281A">
        <w:rPr>
          <w:rStyle w:val="CommentReference"/>
          <w:rFonts w:asciiTheme="minorHAnsi" w:eastAsiaTheme="minorHAnsi" w:hAnsiTheme="minorHAnsi" w:cs="Mangal"/>
          <w:lang w:bidi="hi-IN"/>
        </w:rPr>
        <w:commentReference w:id="68"/>
      </w:r>
      <w:r w:rsidR="004F47A5" w:rsidRPr="00AF52B2">
        <w:rPr>
          <w:color w:val="000000"/>
        </w:rPr>
        <w:t>., 2002, 64(4), 331-336.</w:t>
      </w:r>
    </w:p>
    <w:p w:rsidR="00B8217F" w:rsidRPr="00AF52B2" w:rsidRDefault="004F47A5" w:rsidP="00C9460F">
      <w:pPr>
        <w:pStyle w:val="ListParagraph"/>
        <w:numPr>
          <w:ilvl w:val="0"/>
          <w:numId w:val="36"/>
        </w:numPr>
        <w:autoSpaceDE w:val="0"/>
        <w:autoSpaceDN w:val="0"/>
        <w:adjustRightInd w:val="0"/>
        <w:spacing w:line="276" w:lineRule="auto"/>
        <w:jc w:val="both"/>
        <w:rPr>
          <w:b/>
          <w:bCs/>
          <w:color w:val="000000"/>
        </w:rPr>
      </w:pPr>
      <w:r w:rsidRPr="00AF52B2">
        <w:rPr>
          <w:rFonts w:eastAsia="TimesNewRomanPSMT"/>
          <w:color w:val="000000"/>
        </w:rPr>
        <w:t>Habib W, Khan</w:t>
      </w:r>
      <w:r w:rsidR="00AF52B2" w:rsidRPr="00AF52B2">
        <w:rPr>
          <w:rFonts w:eastAsia="TimesNewRomanPSMT"/>
          <w:color w:val="000000"/>
        </w:rPr>
        <w:t xml:space="preserve">kari RK, Hontz J. Fast-dissolve </w:t>
      </w:r>
      <w:r w:rsidRPr="00AF52B2">
        <w:rPr>
          <w:rFonts w:eastAsia="TimesNewRomanPSMT"/>
          <w:color w:val="000000"/>
        </w:rPr>
        <w:t>drug delivery syst</w:t>
      </w:r>
      <w:r w:rsidR="00AF52B2" w:rsidRPr="00AF52B2">
        <w:rPr>
          <w:rFonts w:eastAsia="TimesNewRomanPSMT"/>
          <w:color w:val="000000"/>
        </w:rPr>
        <w:t xml:space="preserve">ems. </w:t>
      </w:r>
      <w:commentRangeStart w:id="69"/>
      <w:r w:rsidR="00AF52B2" w:rsidRPr="00903BCC">
        <w:rPr>
          <w:rFonts w:eastAsia="TimesNewRomanPSMT"/>
          <w:i/>
          <w:color w:val="000000"/>
        </w:rPr>
        <w:t xml:space="preserve">Crit Rev Ther Drug Carrier </w:t>
      </w:r>
      <w:r w:rsidRPr="00903BCC">
        <w:rPr>
          <w:rFonts w:eastAsia="TimesNewRomanPSMT"/>
          <w:i/>
          <w:color w:val="000000"/>
        </w:rPr>
        <w:t>Sys</w:t>
      </w:r>
      <w:commentRangeEnd w:id="69"/>
      <w:r w:rsidR="0051281A">
        <w:rPr>
          <w:rStyle w:val="CommentReference"/>
          <w:rFonts w:asciiTheme="minorHAnsi" w:eastAsiaTheme="minorHAnsi" w:hAnsiTheme="minorHAnsi" w:cs="Mangal"/>
          <w:lang w:bidi="hi-IN"/>
        </w:rPr>
        <w:commentReference w:id="69"/>
      </w:r>
      <w:r w:rsidR="00F42F53">
        <w:rPr>
          <w:rFonts w:eastAsia="TimesNewRomanPSMT"/>
          <w:color w:val="000000"/>
        </w:rPr>
        <w:t>,</w:t>
      </w:r>
      <w:r w:rsidRPr="00AF52B2">
        <w:rPr>
          <w:rFonts w:eastAsia="TimesNewRomanPSMT"/>
          <w:color w:val="000000"/>
        </w:rPr>
        <w:t xml:space="preserve"> 2000; 17:61-72.</w:t>
      </w:r>
    </w:p>
    <w:p w:rsidR="004F47A5" w:rsidRPr="00AF52B2" w:rsidRDefault="004F47A5" w:rsidP="00C9460F">
      <w:pPr>
        <w:pStyle w:val="ListParagraph"/>
        <w:numPr>
          <w:ilvl w:val="0"/>
          <w:numId w:val="36"/>
        </w:numPr>
        <w:autoSpaceDE w:val="0"/>
        <w:autoSpaceDN w:val="0"/>
        <w:adjustRightInd w:val="0"/>
        <w:spacing w:line="276" w:lineRule="auto"/>
        <w:jc w:val="both"/>
        <w:rPr>
          <w:b/>
          <w:bCs/>
          <w:color w:val="000000"/>
        </w:rPr>
      </w:pPr>
      <w:r w:rsidRPr="00AF52B2">
        <w:rPr>
          <w:rFonts w:eastAsia="TimesNewRomanPSMT"/>
          <w:color w:val="000000"/>
        </w:rPr>
        <w:t>Abdelbary G, Pr</w:t>
      </w:r>
      <w:r w:rsidR="00AF52B2" w:rsidRPr="00AF52B2">
        <w:rPr>
          <w:rFonts w:eastAsia="TimesNewRomanPSMT"/>
          <w:color w:val="000000"/>
        </w:rPr>
        <w:t xml:space="preserve">inderre P, Eouani C, Joachim J, </w:t>
      </w:r>
      <w:r w:rsidRPr="00AF52B2">
        <w:rPr>
          <w:rFonts w:eastAsia="TimesNewRomanPSMT"/>
          <w:color w:val="000000"/>
        </w:rPr>
        <w:t>Reynier JP, Piccerel</w:t>
      </w:r>
      <w:r w:rsidR="00AF52B2" w:rsidRPr="00AF52B2">
        <w:rPr>
          <w:rFonts w:eastAsia="TimesNewRomanPSMT"/>
          <w:color w:val="000000"/>
        </w:rPr>
        <w:t xml:space="preserve">le P. The preparation of orally </w:t>
      </w:r>
      <w:r w:rsidRPr="00AF52B2">
        <w:rPr>
          <w:rFonts w:eastAsia="TimesNewRomanPSMT"/>
          <w:color w:val="000000"/>
        </w:rPr>
        <w:t>disintegrating tablets u</w:t>
      </w:r>
      <w:r w:rsidR="00AF52B2" w:rsidRPr="00AF52B2">
        <w:rPr>
          <w:rFonts w:eastAsia="TimesNewRomanPSMT"/>
          <w:color w:val="000000"/>
        </w:rPr>
        <w:t xml:space="preserve">sing a hydrophilic waxy binder. </w:t>
      </w:r>
      <w:commentRangeStart w:id="70"/>
      <w:r w:rsidRPr="00903BCC">
        <w:rPr>
          <w:rFonts w:eastAsia="TimesNewRomanPSMT"/>
          <w:i/>
          <w:color w:val="000000"/>
        </w:rPr>
        <w:t>Int J Pharm</w:t>
      </w:r>
      <w:commentRangeEnd w:id="70"/>
      <w:r w:rsidR="0051281A">
        <w:rPr>
          <w:rStyle w:val="CommentReference"/>
          <w:rFonts w:asciiTheme="minorHAnsi" w:eastAsiaTheme="minorHAnsi" w:hAnsiTheme="minorHAnsi" w:cs="Mangal"/>
          <w:lang w:bidi="hi-IN"/>
        </w:rPr>
        <w:commentReference w:id="70"/>
      </w:r>
      <w:r w:rsidR="00F42F53">
        <w:rPr>
          <w:rFonts w:eastAsia="TimesNewRomanPSMT"/>
          <w:color w:val="000000"/>
        </w:rPr>
        <w:t>,</w:t>
      </w:r>
      <w:r w:rsidRPr="00AF52B2">
        <w:rPr>
          <w:rFonts w:eastAsia="TimesNewRomanPSMT"/>
          <w:color w:val="000000"/>
        </w:rPr>
        <w:t xml:space="preserve"> 2004; 278:423-33.</w:t>
      </w:r>
    </w:p>
    <w:p w:rsidR="00C5538A" w:rsidRPr="00AF52B2" w:rsidRDefault="00C5538A" w:rsidP="00C9460F">
      <w:pPr>
        <w:pStyle w:val="ListParagraph"/>
        <w:numPr>
          <w:ilvl w:val="0"/>
          <w:numId w:val="36"/>
        </w:numPr>
        <w:autoSpaceDE w:val="0"/>
        <w:autoSpaceDN w:val="0"/>
        <w:adjustRightInd w:val="0"/>
        <w:spacing w:line="276" w:lineRule="auto"/>
        <w:jc w:val="both"/>
        <w:rPr>
          <w:b/>
          <w:bCs/>
          <w:color w:val="000000"/>
        </w:rPr>
      </w:pPr>
      <w:r w:rsidRPr="00AF52B2">
        <w:rPr>
          <w:rFonts w:eastAsia="TimesNewRomanPSMT"/>
          <w:color w:val="000000"/>
        </w:rPr>
        <w:t>Mullarney</w:t>
      </w:r>
      <w:r w:rsidR="00F42F53">
        <w:rPr>
          <w:rFonts w:eastAsia="TimesNewRomanPSMT"/>
          <w:color w:val="000000"/>
        </w:rPr>
        <w:t xml:space="preserve"> MP</w:t>
      </w:r>
      <w:r w:rsidRPr="00AF52B2">
        <w:rPr>
          <w:rFonts w:eastAsia="TimesNewRomanPSMT"/>
          <w:color w:val="000000"/>
        </w:rPr>
        <w:t>, Hancock</w:t>
      </w:r>
      <w:r w:rsidR="00F42F53">
        <w:rPr>
          <w:rFonts w:eastAsia="TimesNewRomanPSMT"/>
          <w:color w:val="000000"/>
        </w:rPr>
        <w:t xml:space="preserve"> BC, </w:t>
      </w:r>
      <w:r w:rsidRPr="00AF52B2">
        <w:rPr>
          <w:rFonts w:eastAsia="TimesNewRomanPSMT"/>
          <w:color w:val="000000"/>
        </w:rPr>
        <w:t>Carlson</w:t>
      </w:r>
      <w:r w:rsidR="00F42F53">
        <w:rPr>
          <w:rFonts w:eastAsia="TimesNewRomanPSMT"/>
          <w:color w:val="000000"/>
        </w:rPr>
        <w:t xml:space="preserve"> GT.</w:t>
      </w:r>
      <w:r w:rsidRPr="00AF52B2">
        <w:rPr>
          <w:rFonts w:eastAsia="TimesNewRomanPSMT"/>
          <w:color w:val="000000"/>
        </w:rPr>
        <w:t xml:space="preserve"> The Pow</w:t>
      </w:r>
      <w:r w:rsidR="00AF52B2">
        <w:rPr>
          <w:rFonts w:eastAsia="TimesNewRomanPSMT"/>
          <w:color w:val="000000"/>
        </w:rPr>
        <w:t xml:space="preserve">der </w:t>
      </w:r>
      <w:r w:rsidR="00F42F53">
        <w:rPr>
          <w:rFonts w:eastAsia="TimesNewRomanPSMT"/>
          <w:color w:val="000000"/>
        </w:rPr>
        <w:t xml:space="preserve">flow and compact mechanical </w:t>
      </w:r>
      <w:r w:rsidR="00F42F53" w:rsidRPr="00AF52B2">
        <w:rPr>
          <w:rFonts w:eastAsia="TimesNewRomanPSMT"/>
          <w:color w:val="000000"/>
        </w:rPr>
        <w:t xml:space="preserve">properties of sucrose and three high-intensity sweeteners </w:t>
      </w:r>
      <w:r w:rsidRPr="00AF52B2">
        <w:rPr>
          <w:rFonts w:eastAsia="TimesNewRomanPSMT"/>
          <w:color w:val="000000"/>
        </w:rPr>
        <w:t>us</w:t>
      </w:r>
      <w:r w:rsidR="00AF52B2" w:rsidRPr="00AF52B2">
        <w:rPr>
          <w:rFonts w:eastAsia="TimesNewRomanPSMT"/>
          <w:color w:val="000000"/>
        </w:rPr>
        <w:t xml:space="preserve">ed in </w:t>
      </w:r>
      <w:r w:rsidR="00F42F53" w:rsidRPr="00AF52B2">
        <w:rPr>
          <w:rFonts w:eastAsia="TimesNewRomanPSMT"/>
          <w:color w:val="000000"/>
        </w:rPr>
        <w:t>chewable tablets</w:t>
      </w:r>
      <w:r w:rsidR="00AF52B2" w:rsidRPr="00AF52B2">
        <w:rPr>
          <w:rFonts w:eastAsia="TimesNewRomanPSMT"/>
          <w:color w:val="000000"/>
        </w:rPr>
        <w:t xml:space="preserve">, </w:t>
      </w:r>
      <w:commentRangeStart w:id="71"/>
      <w:r w:rsidR="00AF52B2" w:rsidRPr="00903BCC">
        <w:rPr>
          <w:rFonts w:eastAsia="TimesNewRomanPSMT"/>
          <w:i/>
          <w:color w:val="000000"/>
        </w:rPr>
        <w:t xml:space="preserve">Int. J. </w:t>
      </w:r>
      <w:r w:rsidRPr="00903BCC">
        <w:rPr>
          <w:rFonts w:eastAsia="TimesNewRomanPSMT"/>
          <w:i/>
          <w:color w:val="000000"/>
        </w:rPr>
        <w:t>Pharm</w:t>
      </w:r>
      <w:commentRangeEnd w:id="71"/>
      <w:r w:rsidR="0051281A">
        <w:rPr>
          <w:rStyle w:val="CommentReference"/>
          <w:rFonts w:asciiTheme="minorHAnsi" w:eastAsiaTheme="minorHAnsi" w:hAnsiTheme="minorHAnsi" w:cs="Mangal"/>
          <w:lang w:bidi="hi-IN"/>
        </w:rPr>
        <w:commentReference w:id="71"/>
      </w:r>
      <w:r w:rsidRPr="00AF52B2">
        <w:rPr>
          <w:rFonts w:eastAsia="TimesNewRomanPSMT"/>
          <w:color w:val="000000"/>
        </w:rPr>
        <w:t>.,</w:t>
      </w:r>
      <w:r w:rsidR="00F42F53">
        <w:rPr>
          <w:rFonts w:eastAsia="TimesNewRomanPSMT"/>
          <w:color w:val="000000"/>
        </w:rPr>
        <w:t xml:space="preserve"> 2003,</w:t>
      </w:r>
      <w:r w:rsidR="00AF52B2" w:rsidRPr="00AF52B2">
        <w:rPr>
          <w:rFonts w:eastAsia="TimesNewRomanPSMT"/>
          <w:color w:val="000000"/>
        </w:rPr>
        <w:t xml:space="preserve"> </w:t>
      </w:r>
      <w:r w:rsidRPr="00F42F53">
        <w:rPr>
          <w:bCs/>
          <w:color w:val="000000"/>
        </w:rPr>
        <w:t>257(1–2</w:t>
      </w:r>
      <w:r w:rsidRPr="00AF52B2">
        <w:rPr>
          <w:b/>
          <w:bCs/>
          <w:color w:val="000000"/>
        </w:rPr>
        <w:t>)</w:t>
      </w:r>
      <w:r w:rsidR="00F42F53">
        <w:rPr>
          <w:rFonts w:eastAsia="TimesNewRomanPSMT"/>
          <w:color w:val="000000"/>
        </w:rPr>
        <w:t>, 227-236</w:t>
      </w:r>
      <w:r w:rsidRPr="00AF52B2">
        <w:rPr>
          <w:rFonts w:eastAsia="TimesNewRomanPSMT"/>
          <w:color w:val="000000"/>
        </w:rPr>
        <w:t>.</w:t>
      </w:r>
    </w:p>
    <w:p w:rsidR="00BA5156" w:rsidRPr="00AF52B2" w:rsidRDefault="00BA5156" w:rsidP="00C9460F">
      <w:pPr>
        <w:pStyle w:val="ListParagraph"/>
        <w:numPr>
          <w:ilvl w:val="0"/>
          <w:numId w:val="36"/>
        </w:numPr>
        <w:autoSpaceDE w:val="0"/>
        <w:autoSpaceDN w:val="0"/>
        <w:adjustRightInd w:val="0"/>
        <w:spacing w:line="276" w:lineRule="auto"/>
        <w:jc w:val="both"/>
        <w:rPr>
          <w:b/>
          <w:bCs/>
          <w:color w:val="000000"/>
        </w:rPr>
      </w:pPr>
      <w:r w:rsidRPr="00AF52B2">
        <w:rPr>
          <w:rFonts w:eastAsia="TimesNewRomanPSMT"/>
          <w:color w:val="000000"/>
        </w:rPr>
        <w:t>Yourong F, Shicheng Yang,</w:t>
      </w:r>
      <w:r w:rsidR="00651311">
        <w:rPr>
          <w:rFonts w:eastAsia="TimesNewRomanPSMT"/>
          <w:color w:val="000000"/>
        </w:rPr>
        <w:t xml:space="preserve"> Seong H J, Susumu K, </w:t>
      </w:r>
      <w:r w:rsidR="00AF52B2" w:rsidRPr="00AF52B2">
        <w:rPr>
          <w:rFonts w:eastAsia="TimesNewRomanPSMT"/>
          <w:color w:val="000000"/>
        </w:rPr>
        <w:t xml:space="preserve">Kinam P. Orally Fast Disintegrating </w:t>
      </w:r>
      <w:r w:rsidRPr="00AF52B2">
        <w:rPr>
          <w:rFonts w:eastAsia="TimesNewRomanPSMT"/>
          <w:color w:val="000000"/>
        </w:rPr>
        <w:t>Tablets: Developments, Technologies, T</w:t>
      </w:r>
      <w:commentRangeStart w:id="72"/>
      <w:r w:rsidRPr="00AF52B2">
        <w:rPr>
          <w:rFonts w:eastAsia="TimesNewRomanPSMT"/>
          <w:color w:val="000000"/>
        </w:rPr>
        <w:t>asteMaski</w:t>
      </w:r>
      <w:commentRangeEnd w:id="72"/>
      <w:r w:rsidR="004B2F93">
        <w:rPr>
          <w:rStyle w:val="CommentReference"/>
          <w:rFonts w:asciiTheme="minorHAnsi" w:eastAsiaTheme="minorHAnsi" w:hAnsiTheme="minorHAnsi" w:cs="Mangal"/>
          <w:lang w:bidi="hi-IN"/>
        </w:rPr>
        <w:commentReference w:id="72"/>
      </w:r>
      <w:r w:rsidRPr="00AF52B2">
        <w:rPr>
          <w:rFonts w:eastAsia="TimesNewRomanPSMT"/>
          <w:color w:val="000000"/>
        </w:rPr>
        <w:t>ng and Clinical Studies. Critic</w:t>
      </w:r>
      <w:r w:rsidR="003264AC">
        <w:rPr>
          <w:rFonts w:eastAsia="TimesNewRomanPSMT"/>
          <w:color w:val="000000"/>
        </w:rPr>
        <w:t>al Reviews</w:t>
      </w:r>
      <w:r w:rsidR="00AF52B2" w:rsidRPr="00AF52B2">
        <w:rPr>
          <w:rFonts w:eastAsia="TimesNewRomanPSMT"/>
          <w:color w:val="000000"/>
        </w:rPr>
        <w:t xml:space="preserve"> in Therapeutic Drug </w:t>
      </w:r>
      <w:r w:rsidR="003264AC">
        <w:rPr>
          <w:rFonts w:eastAsia="TimesNewRomanPSMT"/>
          <w:color w:val="000000"/>
        </w:rPr>
        <w:t>Carrier Systems,</w:t>
      </w:r>
      <w:r w:rsidRPr="00AF52B2">
        <w:rPr>
          <w:rFonts w:eastAsia="TimesNewRomanPSMT"/>
          <w:color w:val="000000"/>
        </w:rPr>
        <w:t xml:space="preserve"> 2004; 21(6):433</w:t>
      </w:r>
      <w:r w:rsidRPr="00AF52B2">
        <w:rPr>
          <w:color w:val="000000"/>
        </w:rPr>
        <w:t>–</w:t>
      </w:r>
      <w:r w:rsidRPr="00AF52B2">
        <w:rPr>
          <w:rFonts w:eastAsia="TimesNewRomanPSMT"/>
          <w:color w:val="000000"/>
        </w:rPr>
        <w:t>475.</w:t>
      </w:r>
    </w:p>
    <w:p w:rsidR="004F47A5" w:rsidRPr="00AF52B2" w:rsidRDefault="004F47A5" w:rsidP="00C9460F">
      <w:pPr>
        <w:pStyle w:val="ListParagraph"/>
        <w:numPr>
          <w:ilvl w:val="0"/>
          <w:numId w:val="36"/>
        </w:numPr>
        <w:autoSpaceDE w:val="0"/>
        <w:autoSpaceDN w:val="0"/>
        <w:adjustRightInd w:val="0"/>
        <w:spacing w:line="276" w:lineRule="auto"/>
        <w:jc w:val="both"/>
        <w:rPr>
          <w:b/>
          <w:bCs/>
          <w:color w:val="000000"/>
        </w:rPr>
      </w:pPr>
      <w:r w:rsidRPr="00AF52B2">
        <w:rPr>
          <w:color w:val="000000"/>
        </w:rPr>
        <w:t>Narazaki R, Harada T, Takami N, Kato Y, Ohwaki T. A new metho</w:t>
      </w:r>
      <w:r w:rsidR="00AF52B2" w:rsidRPr="00AF52B2">
        <w:rPr>
          <w:color w:val="000000"/>
        </w:rPr>
        <w:t xml:space="preserve">d for disintegrationstudies for Rapid Disintegrating </w:t>
      </w:r>
      <w:r w:rsidRPr="00AF52B2">
        <w:rPr>
          <w:color w:val="000000"/>
        </w:rPr>
        <w:t xml:space="preserve">Tablet. </w:t>
      </w:r>
      <w:commentRangeStart w:id="73"/>
      <w:r w:rsidRPr="00903BCC">
        <w:rPr>
          <w:i/>
          <w:color w:val="000000"/>
        </w:rPr>
        <w:t>Chem Pharm Bull</w:t>
      </w:r>
      <w:commentRangeEnd w:id="73"/>
      <w:r w:rsidR="0051281A">
        <w:rPr>
          <w:rStyle w:val="CommentReference"/>
          <w:rFonts w:asciiTheme="minorHAnsi" w:eastAsiaTheme="minorHAnsi" w:hAnsiTheme="minorHAnsi" w:cs="Mangal"/>
          <w:lang w:bidi="hi-IN"/>
        </w:rPr>
        <w:commentReference w:id="73"/>
      </w:r>
      <w:r w:rsidR="003264AC">
        <w:rPr>
          <w:color w:val="000000"/>
        </w:rPr>
        <w:t>,</w:t>
      </w:r>
      <w:r w:rsidRPr="00AF52B2">
        <w:rPr>
          <w:color w:val="000000"/>
        </w:rPr>
        <w:t xml:space="preserve"> 2004;</w:t>
      </w:r>
      <w:r w:rsidR="003264AC">
        <w:rPr>
          <w:color w:val="000000"/>
        </w:rPr>
        <w:t xml:space="preserve"> </w:t>
      </w:r>
      <w:r w:rsidRPr="00AF52B2">
        <w:rPr>
          <w:color w:val="000000"/>
        </w:rPr>
        <w:t>52:704-7.</w:t>
      </w:r>
    </w:p>
    <w:p w:rsidR="004F47A5" w:rsidRPr="00AF52B2" w:rsidRDefault="003264AC" w:rsidP="00C9460F">
      <w:pPr>
        <w:pStyle w:val="ListParagraph"/>
        <w:numPr>
          <w:ilvl w:val="0"/>
          <w:numId w:val="36"/>
        </w:numPr>
        <w:autoSpaceDE w:val="0"/>
        <w:autoSpaceDN w:val="0"/>
        <w:adjustRightInd w:val="0"/>
        <w:spacing w:line="276" w:lineRule="auto"/>
        <w:jc w:val="both"/>
        <w:rPr>
          <w:b/>
          <w:bCs/>
          <w:color w:val="000000"/>
        </w:rPr>
      </w:pPr>
      <w:r>
        <w:rPr>
          <w:color w:val="000000"/>
        </w:rPr>
        <w:t xml:space="preserve">Kuchekar BS, </w:t>
      </w:r>
      <w:r w:rsidR="004F47A5" w:rsidRPr="00AF52B2">
        <w:rPr>
          <w:color w:val="000000"/>
        </w:rPr>
        <w:t>Badhan</w:t>
      </w:r>
      <w:r>
        <w:rPr>
          <w:color w:val="000000"/>
        </w:rPr>
        <w:t xml:space="preserve"> A, </w:t>
      </w:r>
      <w:r w:rsidR="004F47A5" w:rsidRPr="00AF52B2">
        <w:rPr>
          <w:color w:val="000000"/>
        </w:rPr>
        <w:t>Mah</w:t>
      </w:r>
      <w:r>
        <w:rPr>
          <w:color w:val="000000"/>
        </w:rPr>
        <w:t>ajan HS.</w:t>
      </w:r>
      <w:r w:rsidR="004F47A5" w:rsidRPr="00AF52B2">
        <w:rPr>
          <w:color w:val="000000"/>
        </w:rPr>
        <w:t xml:space="preserve"> Mouth dissolving Tablets: A nove</w:t>
      </w:r>
      <w:r>
        <w:rPr>
          <w:color w:val="000000"/>
        </w:rPr>
        <w:t>l drug delivery system</w:t>
      </w:r>
      <w:r w:rsidR="00AF52B2" w:rsidRPr="00AF52B2">
        <w:rPr>
          <w:color w:val="000000"/>
        </w:rPr>
        <w:t>.,</w:t>
      </w:r>
      <w:r>
        <w:rPr>
          <w:color w:val="000000"/>
        </w:rPr>
        <w:t xml:space="preserve"> </w:t>
      </w:r>
      <w:commentRangeStart w:id="74"/>
      <w:r w:rsidR="00AF52B2" w:rsidRPr="00903BCC">
        <w:rPr>
          <w:i/>
          <w:color w:val="000000"/>
        </w:rPr>
        <w:t xml:space="preserve">Pharma </w:t>
      </w:r>
      <w:r w:rsidR="004F47A5" w:rsidRPr="00903BCC">
        <w:rPr>
          <w:i/>
          <w:color w:val="000000"/>
        </w:rPr>
        <w:t>Times</w:t>
      </w:r>
      <w:commentRangeEnd w:id="74"/>
      <w:r w:rsidR="0051281A">
        <w:rPr>
          <w:rStyle w:val="CommentReference"/>
          <w:rFonts w:asciiTheme="minorHAnsi" w:eastAsiaTheme="minorHAnsi" w:hAnsiTheme="minorHAnsi" w:cs="Mangal"/>
          <w:lang w:bidi="hi-IN"/>
        </w:rPr>
        <w:commentReference w:id="74"/>
      </w:r>
      <w:r w:rsidR="004F47A5" w:rsidRPr="00AF52B2">
        <w:rPr>
          <w:color w:val="000000"/>
        </w:rPr>
        <w:t>,</w:t>
      </w:r>
      <w:r>
        <w:rPr>
          <w:color w:val="000000"/>
        </w:rPr>
        <w:t xml:space="preserve"> </w:t>
      </w:r>
      <w:r w:rsidR="004F47A5" w:rsidRPr="00AF52B2">
        <w:rPr>
          <w:color w:val="000000"/>
        </w:rPr>
        <w:t>35,</w:t>
      </w:r>
      <w:r>
        <w:rPr>
          <w:color w:val="000000"/>
        </w:rPr>
        <w:t xml:space="preserve"> </w:t>
      </w:r>
      <w:r w:rsidR="004F47A5" w:rsidRPr="00AF52B2">
        <w:rPr>
          <w:color w:val="000000"/>
        </w:rPr>
        <w:t>2003,</w:t>
      </w:r>
      <w:r>
        <w:rPr>
          <w:color w:val="000000"/>
        </w:rPr>
        <w:t xml:space="preserve"> </w:t>
      </w:r>
      <w:r w:rsidR="004F47A5" w:rsidRPr="00AF52B2">
        <w:rPr>
          <w:color w:val="000000"/>
        </w:rPr>
        <w:t>7-9.</w:t>
      </w:r>
    </w:p>
    <w:p w:rsidR="004F47A5" w:rsidRPr="00AF52B2" w:rsidRDefault="004F47A5" w:rsidP="00C9460F">
      <w:pPr>
        <w:pStyle w:val="ListParagraph"/>
        <w:numPr>
          <w:ilvl w:val="0"/>
          <w:numId w:val="36"/>
        </w:numPr>
        <w:autoSpaceDE w:val="0"/>
        <w:autoSpaceDN w:val="0"/>
        <w:adjustRightInd w:val="0"/>
        <w:spacing w:line="276" w:lineRule="auto"/>
        <w:jc w:val="both"/>
        <w:rPr>
          <w:b/>
          <w:bCs/>
          <w:color w:val="000000"/>
        </w:rPr>
      </w:pPr>
      <w:r w:rsidRPr="00AF52B2">
        <w:rPr>
          <w:color w:val="000000"/>
        </w:rPr>
        <w:t>Bhagwati</w:t>
      </w:r>
      <w:r w:rsidR="00AF52B2" w:rsidRPr="00AF52B2">
        <w:rPr>
          <w:color w:val="000000"/>
        </w:rPr>
        <w:t xml:space="preserve"> ST, Hiremath SN, Sreenivas SA. </w:t>
      </w:r>
      <w:r w:rsidRPr="00AF52B2">
        <w:rPr>
          <w:color w:val="000000"/>
        </w:rPr>
        <w:t>Comparative evaluation of disintegrants by</w:t>
      </w:r>
      <w:r w:rsidRPr="00AF52B2">
        <w:rPr>
          <w:color w:val="000000"/>
        </w:rPr>
        <w:br/>
        <w:t>formulation cefixime</w:t>
      </w:r>
      <w:r w:rsidR="00AF52B2" w:rsidRPr="00AF52B2">
        <w:rPr>
          <w:color w:val="000000"/>
        </w:rPr>
        <w:t xml:space="preserve"> dispersible tablets. Indian J. </w:t>
      </w:r>
      <w:r w:rsidRPr="00AF52B2">
        <w:rPr>
          <w:color w:val="000000"/>
        </w:rPr>
        <w:t>Pharm. Edu. Res., 2005;</w:t>
      </w:r>
      <w:r w:rsidR="003264AC">
        <w:rPr>
          <w:color w:val="000000"/>
        </w:rPr>
        <w:t xml:space="preserve"> </w:t>
      </w:r>
      <w:r w:rsidRPr="00AF52B2">
        <w:rPr>
          <w:color w:val="000000"/>
        </w:rPr>
        <w:t>39(4):194-7.</w:t>
      </w:r>
    </w:p>
    <w:p w:rsidR="004F47A5" w:rsidRPr="00AF52B2" w:rsidRDefault="004F47A5" w:rsidP="00C9460F">
      <w:pPr>
        <w:pStyle w:val="ListParagraph"/>
        <w:numPr>
          <w:ilvl w:val="0"/>
          <w:numId w:val="36"/>
        </w:numPr>
        <w:autoSpaceDE w:val="0"/>
        <w:autoSpaceDN w:val="0"/>
        <w:adjustRightInd w:val="0"/>
        <w:spacing w:line="276" w:lineRule="auto"/>
        <w:jc w:val="both"/>
        <w:rPr>
          <w:b/>
          <w:bCs/>
          <w:color w:val="000000"/>
        </w:rPr>
      </w:pPr>
      <w:r w:rsidRPr="00AF52B2">
        <w:rPr>
          <w:color w:val="000000"/>
        </w:rPr>
        <w:t xml:space="preserve">Chang R, Guo </w:t>
      </w:r>
      <w:r w:rsidR="00AF52B2" w:rsidRPr="00AF52B2">
        <w:rPr>
          <w:color w:val="000000"/>
        </w:rPr>
        <w:t xml:space="preserve">X, Burnside B. A review of fast </w:t>
      </w:r>
      <w:r w:rsidRPr="00AF52B2">
        <w:rPr>
          <w:color w:val="000000"/>
        </w:rPr>
        <w:t>dissolving tablets. Pharm. Tech., 2000; 24(6):52-4.</w:t>
      </w:r>
    </w:p>
    <w:p w:rsidR="00C5538A" w:rsidRPr="00AF52B2" w:rsidRDefault="00C5538A" w:rsidP="00C9460F">
      <w:pPr>
        <w:pStyle w:val="ListParagraph"/>
        <w:numPr>
          <w:ilvl w:val="0"/>
          <w:numId w:val="36"/>
        </w:numPr>
        <w:autoSpaceDE w:val="0"/>
        <w:autoSpaceDN w:val="0"/>
        <w:adjustRightInd w:val="0"/>
        <w:spacing w:line="276" w:lineRule="auto"/>
        <w:jc w:val="both"/>
        <w:rPr>
          <w:b/>
          <w:bCs/>
          <w:color w:val="000000"/>
        </w:rPr>
      </w:pPr>
      <w:r w:rsidRPr="00AF52B2">
        <w:rPr>
          <w:color w:val="000000"/>
        </w:rPr>
        <w:lastRenderedPageBreak/>
        <w:t xml:space="preserve">Watanabe Y, </w:t>
      </w:r>
      <w:r w:rsidR="00AF52B2" w:rsidRPr="00AF52B2">
        <w:rPr>
          <w:color w:val="000000"/>
        </w:rPr>
        <w:t xml:space="preserve">Koizumi K, Zama Y, Matsumoto Y, </w:t>
      </w:r>
      <w:r w:rsidRPr="00AF52B2">
        <w:rPr>
          <w:color w:val="000000"/>
        </w:rPr>
        <w:t>Motsumoto M</w:t>
      </w:r>
      <w:r w:rsidR="00AF52B2">
        <w:rPr>
          <w:color w:val="000000"/>
        </w:rPr>
        <w:t xml:space="preserve">. New compressed tablet rapidly </w:t>
      </w:r>
      <w:r w:rsidRPr="00AF52B2">
        <w:rPr>
          <w:color w:val="000000"/>
        </w:rPr>
        <w:t>disintegrating in saliva</w:t>
      </w:r>
      <w:r w:rsidR="00AF52B2" w:rsidRPr="00AF52B2">
        <w:rPr>
          <w:color w:val="000000"/>
        </w:rPr>
        <w:t xml:space="preserve"> in the mouth using crystalline </w:t>
      </w:r>
      <w:r w:rsidRPr="00AF52B2">
        <w:rPr>
          <w:color w:val="000000"/>
        </w:rPr>
        <w:t>cellulose and a d</w:t>
      </w:r>
      <w:r w:rsidR="00AF52B2" w:rsidRPr="00AF52B2">
        <w:rPr>
          <w:color w:val="000000"/>
        </w:rPr>
        <w:t xml:space="preserve">isintegrant. </w:t>
      </w:r>
      <w:commentRangeStart w:id="75"/>
      <w:r w:rsidR="00AF52B2" w:rsidRPr="00903BCC">
        <w:rPr>
          <w:i/>
          <w:color w:val="000000"/>
        </w:rPr>
        <w:t>Bio. Pharm. Bull</w:t>
      </w:r>
      <w:commentRangeEnd w:id="75"/>
      <w:r w:rsidR="0051281A">
        <w:rPr>
          <w:rStyle w:val="CommentReference"/>
          <w:rFonts w:asciiTheme="minorHAnsi" w:eastAsiaTheme="minorHAnsi" w:hAnsiTheme="minorHAnsi" w:cs="Mangal"/>
          <w:lang w:bidi="hi-IN"/>
        </w:rPr>
        <w:commentReference w:id="75"/>
      </w:r>
      <w:r w:rsidR="00AF52B2" w:rsidRPr="00AF52B2">
        <w:rPr>
          <w:color w:val="000000"/>
        </w:rPr>
        <w:t xml:space="preserve">., </w:t>
      </w:r>
      <w:r w:rsidRPr="00AF52B2">
        <w:rPr>
          <w:color w:val="000000"/>
        </w:rPr>
        <w:t>1995;18(9):1308-10.</w:t>
      </w:r>
    </w:p>
    <w:p w:rsidR="00C5538A" w:rsidRPr="00AF52B2" w:rsidRDefault="00AF52B2" w:rsidP="00C9460F">
      <w:pPr>
        <w:pStyle w:val="ListParagraph"/>
        <w:numPr>
          <w:ilvl w:val="0"/>
          <w:numId w:val="36"/>
        </w:numPr>
        <w:autoSpaceDE w:val="0"/>
        <w:autoSpaceDN w:val="0"/>
        <w:adjustRightInd w:val="0"/>
        <w:spacing w:line="276" w:lineRule="auto"/>
        <w:jc w:val="both"/>
        <w:rPr>
          <w:b/>
          <w:bCs/>
          <w:color w:val="000000"/>
        </w:rPr>
      </w:pPr>
      <w:r>
        <w:rPr>
          <w:rFonts w:eastAsia="TimesNewRomanPSMT"/>
          <w:color w:val="000000"/>
        </w:rPr>
        <w:t xml:space="preserve"> </w:t>
      </w:r>
      <w:r w:rsidR="00C5538A" w:rsidRPr="00AF52B2">
        <w:rPr>
          <w:rFonts w:eastAsia="TimesNewRomanPSMT"/>
          <w:color w:val="000000"/>
        </w:rPr>
        <w:t>Yourong Fu, Shicheng Yang, Seong Hoon Jeong, Susumu Kim</w:t>
      </w:r>
      <w:r w:rsidRPr="00AF52B2">
        <w:rPr>
          <w:rFonts w:eastAsia="TimesNewRomanPSMT"/>
          <w:color w:val="000000"/>
        </w:rPr>
        <w:t xml:space="preserve">ura and Kinam Park, Orally </w:t>
      </w:r>
      <w:r w:rsidR="003264AC" w:rsidRPr="00AF52B2">
        <w:rPr>
          <w:rFonts w:eastAsia="TimesNewRomanPSMT"/>
          <w:color w:val="000000"/>
        </w:rPr>
        <w:t>fast disintegrating tablets: developments, technologies, taste-masking and clinical studi</w:t>
      </w:r>
      <w:r w:rsidRPr="00AF52B2">
        <w:rPr>
          <w:rFonts w:eastAsia="TimesNewRomanPSMT"/>
          <w:color w:val="000000"/>
        </w:rPr>
        <w:t>es</w:t>
      </w:r>
      <w:r w:rsidR="003264AC">
        <w:rPr>
          <w:rFonts w:eastAsia="TimesNewRomanPSMT"/>
          <w:color w:val="000000"/>
        </w:rPr>
        <w:t>,</w:t>
      </w:r>
      <w:r w:rsidRPr="00AF52B2">
        <w:rPr>
          <w:rFonts w:eastAsia="TimesNewRomanPSMT"/>
          <w:color w:val="000000"/>
        </w:rPr>
        <w:t xml:space="preserve"> </w:t>
      </w:r>
      <w:commentRangeStart w:id="76"/>
      <w:r w:rsidRPr="00903BCC">
        <w:rPr>
          <w:rFonts w:eastAsia="TimesNewRomanPSMT"/>
          <w:i/>
          <w:color w:val="000000"/>
        </w:rPr>
        <w:t xml:space="preserve">Critical </w:t>
      </w:r>
      <w:r w:rsidR="00C5538A" w:rsidRPr="00903BCC">
        <w:rPr>
          <w:rFonts w:eastAsia="TimesNewRomanPSMT"/>
          <w:i/>
          <w:color w:val="000000"/>
        </w:rPr>
        <w:t>Reviews in Therapeutic Drug Carrier Systems</w:t>
      </w:r>
      <w:commentRangeEnd w:id="76"/>
      <w:r w:rsidR="0051281A">
        <w:rPr>
          <w:rStyle w:val="CommentReference"/>
          <w:rFonts w:asciiTheme="minorHAnsi" w:eastAsiaTheme="minorHAnsi" w:hAnsiTheme="minorHAnsi" w:cs="Mangal"/>
          <w:lang w:bidi="hi-IN"/>
        </w:rPr>
        <w:commentReference w:id="76"/>
      </w:r>
      <w:r w:rsidR="00C5538A" w:rsidRPr="00AF52B2">
        <w:rPr>
          <w:rFonts w:eastAsia="TimesNewRomanPSMT"/>
          <w:color w:val="000000"/>
        </w:rPr>
        <w:t>,</w:t>
      </w:r>
      <w:r w:rsidR="003264AC">
        <w:rPr>
          <w:rFonts w:eastAsia="TimesNewRomanPSMT"/>
          <w:color w:val="000000"/>
        </w:rPr>
        <w:t xml:space="preserve"> 2004,</w:t>
      </w:r>
      <w:r w:rsidR="00C5538A" w:rsidRPr="00AF52B2">
        <w:rPr>
          <w:rFonts w:eastAsia="TimesNewRomanPSMT"/>
          <w:color w:val="000000"/>
        </w:rPr>
        <w:t xml:space="preserve"> </w:t>
      </w:r>
      <w:r w:rsidR="00C5538A" w:rsidRPr="003264AC">
        <w:rPr>
          <w:bCs/>
          <w:color w:val="000000"/>
        </w:rPr>
        <w:t>21(6)</w:t>
      </w:r>
      <w:r w:rsidR="00C5538A" w:rsidRPr="003264AC">
        <w:rPr>
          <w:rFonts w:eastAsia="TimesNewRomanPSMT"/>
          <w:color w:val="000000"/>
        </w:rPr>
        <w:t>, 433</w:t>
      </w:r>
      <w:r w:rsidR="003264AC">
        <w:rPr>
          <w:rFonts w:eastAsia="TimesNewRomanPSMT"/>
          <w:color w:val="000000"/>
        </w:rPr>
        <w:t>–475</w:t>
      </w:r>
      <w:r>
        <w:rPr>
          <w:rFonts w:eastAsia="TimesNewRomanPSMT"/>
          <w:color w:val="000000"/>
        </w:rPr>
        <w:t>.</w:t>
      </w:r>
    </w:p>
    <w:p w:rsidR="00BA5156" w:rsidRPr="00AF52B2" w:rsidRDefault="00CD75F3" w:rsidP="00C9460F">
      <w:pPr>
        <w:pStyle w:val="ListParagraph"/>
        <w:numPr>
          <w:ilvl w:val="0"/>
          <w:numId w:val="36"/>
        </w:numPr>
        <w:autoSpaceDE w:val="0"/>
        <w:autoSpaceDN w:val="0"/>
        <w:adjustRightInd w:val="0"/>
        <w:spacing w:line="276" w:lineRule="auto"/>
        <w:jc w:val="both"/>
        <w:rPr>
          <w:b/>
          <w:bCs/>
          <w:color w:val="000000"/>
        </w:rPr>
      </w:pPr>
      <w:r>
        <w:rPr>
          <w:rFonts w:eastAsia="TimesNewRomanPSMT"/>
          <w:color w:val="000000"/>
        </w:rPr>
        <w:t>Yunxia B, Yorinobu Y</w:t>
      </w:r>
      <w:r w:rsidR="00C5538A" w:rsidRPr="00AF52B2">
        <w:rPr>
          <w:rFonts w:eastAsia="TimesNewRomanPSMT"/>
          <w:color w:val="000000"/>
        </w:rPr>
        <w:t>, His</w:t>
      </w:r>
      <w:r w:rsidR="00AF52B2" w:rsidRPr="00AF52B2">
        <w:rPr>
          <w:rFonts w:eastAsia="TimesNewRomanPSMT"/>
          <w:color w:val="000000"/>
        </w:rPr>
        <w:t xml:space="preserve">akozu S. Rapidly disintegrating </w:t>
      </w:r>
      <w:r w:rsidR="00C5538A" w:rsidRPr="00AF52B2">
        <w:rPr>
          <w:rFonts w:eastAsia="TimesNewRomanPSMT"/>
          <w:color w:val="000000"/>
        </w:rPr>
        <w:t>tablets prepared by the wet co</w:t>
      </w:r>
      <w:r w:rsidR="00AF52B2" w:rsidRPr="00AF52B2">
        <w:rPr>
          <w:rFonts w:eastAsia="TimesNewRomanPSMT"/>
          <w:color w:val="000000"/>
        </w:rPr>
        <w:t xml:space="preserve">mpression method: Mechanism and </w:t>
      </w:r>
      <w:r w:rsidR="00C5538A" w:rsidRPr="00AF52B2">
        <w:rPr>
          <w:rFonts w:eastAsia="TimesNewRomanPSMT"/>
          <w:color w:val="000000"/>
        </w:rPr>
        <w:t xml:space="preserve">optimization. </w:t>
      </w:r>
      <w:commentRangeStart w:id="77"/>
      <w:r w:rsidR="00C5538A" w:rsidRPr="00903BCC">
        <w:rPr>
          <w:rFonts w:eastAsia="TimesNewRomanPSMT"/>
          <w:i/>
          <w:color w:val="000000"/>
        </w:rPr>
        <w:t>J Pharm Sci</w:t>
      </w:r>
      <w:commentRangeEnd w:id="77"/>
      <w:r w:rsidR="0051281A">
        <w:rPr>
          <w:rStyle w:val="CommentReference"/>
          <w:rFonts w:asciiTheme="minorHAnsi" w:eastAsiaTheme="minorHAnsi" w:hAnsiTheme="minorHAnsi" w:cs="Mangal"/>
          <w:lang w:bidi="hi-IN"/>
        </w:rPr>
        <w:commentReference w:id="77"/>
      </w:r>
      <w:r>
        <w:rPr>
          <w:iCs/>
          <w:color w:val="000000"/>
        </w:rPr>
        <w:t>,</w:t>
      </w:r>
      <w:r w:rsidR="00C5538A" w:rsidRPr="00AF52B2">
        <w:rPr>
          <w:iCs/>
          <w:color w:val="000000"/>
        </w:rPr>
        <w:t xml:space="preserve"> </w:t>
      </w:r>
      <w:r w:rsidR="00C5538A" w:rsidRPr="00AF52B2">
        <w:rPr>
          <w:rFonts w:eastAsia="TimesNewRomanPSMT"/>
          <w:color w:val="000000"/>
        </w:rPr>
        <w:t>1999; 88: 1004–1010.</w:t>
      </w:r>
    </w:p>
    <w:p w:rsidR="00BA5156" w:rsidRPr="00462B86" w:rsidRDefault="00BA5156" w:rsidP="00C9460F">
      <w:pPr>
        <w:pStyle w:val="ListParagraph"/>
        <w:numPr>
          <w:ilvl w:val="0"/>
          <w:numId w:val="36"/>
        </w:numPr>
        <w:autoSpaceDE w:val="0"/>
        <w:autoSpaceDN w:val="0"/>
        <w:adjustRightInd w:val="0"/>
        <w:spacing w:line="276" w:lineRule="auto"/>
        <w:jc w:val="both"/>
        <w:rPr>
          <w:b/>
          <w:bCs/>
          <w:color w:val="000000"/>
        </w:rPr>
      </w:pPr>
      <w:r w:rsidRPr="00AF52B2">
        <w:rPr>
          <w:color w:val="000000"/>
        </w:rPr>
        <w:t>Bi YX, Sunada H, Yon</w:t>
      </w:r>
      <w:r w:rsidR="00AF52B2" w:rsidRPr="00AF52B2">
        <w:rPr>
          <w:color w:val="000000"/>
        </w:rPr>
        <w:t xml:space="preserve">ezawa Y, Danjo K, Evaluation of </w:t>
      </w:r>
      <w:r w:rsidRPr="00AF52B2">
        <w:rPr>
          <w:color w:val="000000"/>
        </w:rPr>
        <w:t>rapidly disintegrati</w:t>
      </w:r>
      <w:r w:rsidR="00AF52B2" w:rsidRPr="00AF52B2">
        <w:rPr>
          <w:color w:val="000000"/>
        </w:rPr>
        <w:t xml:space="preserve">ng tablets prepared by a direct </w:t>
      </w:r>
      <w:r w:rsidRPr="00AF52B2">
        <w:rPr>
          <w:color w:val="000000"/>
        </w:rPr>
        <w:t>compression method, Drug Dev Ind Pharm.; 2</w:t>
      </w:r>
      <w:r w:rsidR="00AF52B2" w:rsidRPr="00AF52B2">
        <w:rPr>
          <w:color w:val="000000"/>
        </w:rPr>
        <w:t xml:space="preserve">5: </w:t>
      </w:r>
      <w:r w:rsidRPr="00AF52B2">
        <w:rPr>
          <w:color w:val="000000"/>
        </w:rPr>
        <w:t>1999, 571-581.</w:t>
      </w:r>
    </w:p>
    <w:p w:rsidR="00CD75F3" w:rsidRPr="00CD75F3" w:rsidRDefault="00BA5156" w:rsidP="00C9460F">
      <w:pPr>
        <w:pStyle w:val="ListParagraph"/>
        <w:numPr>
          <w:ilvl w:val="0"/>
          <w:numId w:val="36"/>
        </w:numPr>
        <w:autoSpaceDE w:val="0"/>
        <w:autoSpaceDN w:val="0"/>
        <w:adjustRightInd w:val="0"/>
        <w:spacing w:line="276" w:lineRule="auto"/>
        <w:jc w:val="both"/>
        <w:rPr>
          <w:b/>
          <w:bCs/>
          <w:color w:val="000000"/>
        </w:rPr>
      </w:pPr>
      <w:r w:rsidRPr="00CD75F3">
        <w:rPr>
          <w:rFonts w:eastAsia="TimesNewRomanPSMT"/>
          <w:color w:val="000000"/>
        </w:rPr>
        <w:t>Kuchekar BS, Badhan CA a</w:t>
      </w:r>
      <w:r w:rsidR="00AF52B2" w:rsidRPr="00CD75F3">
        <w:rPr>
          <w:rFonts w:eastAsia="TimesNewRomanPSMT"/>
          <w:color w:val="000000"/>
        </w:rPr>
        <w:t xml:space="preserve">nd Mahajan HS. Mouth dissolving </w:t>
      </w:r>
      <w:r w:rsidRPr="00CD75F3">
        <w:rPr>
          <w:rFonts w:eastAsia="TimesNewRomanPSMT"/>
          <w:color w:val="000000"/>
        </w:rPr>
        <w:t>tablets: A novel drug deli</w:t>
      </w:r>
      <w:r w:rsidR="00AF52B2" w:rsidRPr="00CD75F3">
        <w:rPr>
          <w:rFonts w:eastAsia="TimesNewRomanPSMT"/>
          <w:color w:val="000000"/>
        </w:rPr>
        <w:t>very system. Pharma Times</w:t>
      </w:r>
      <w:r w:rsidR="00CD75F3">
        <w:rPr>
          <w:rFonts w:eastAsia="TimesNewRomanPSMT"/>
          <w:color w:val="000000"/>
        </w:rPr>
        <w:t>,</w:t>
      </w:r>
      <w:r w:rsidR="00AF52B2" w:rsidRPr="00CD75F3">
        <w:rPr>
          <w:rFonts w:eastAsia="TimesNewRomanPSMT"/>
          <w:color w:val="000000"/>
        </w:rPr>
        <w:t xml:space="preserve"> 2003; </w:t>
      </w:r>
      <w:r w:rsidRPr="00CD75F3">
        <w:rPr>
          <w:rFonts w:eastAsia="TimesNewRomanPSMT"/>
          <w:color w:val="000000"/>
        </w:rPr>
        <w:t>35:7</w:t>
      </w:r>
      <w:r w:rsidRPr="00CD75F3">
        <w:rPr>
          <w:rFonts w:eastAsia="TimesNewRomanPSMT" w:hAnsi="Cambria Math"/>
          <w:color w:val="000000"/>
        </w:rPr>
        <w:t>‐</w:t>
      </w:r>
      <w:r w:rsidRPr="00CD75F3">
        <w:rPr>
          <w:rFonts w:eastAsia="TimesNewRomanPSMT"/>
          <w:color w:val="000000"/>
        </w:rPr>
        <w:t>10.</w:t>
      </w:r>
    </w:p>
    <w:p w:rsidR="00BA5156" w:rsidRPr="00CD75F3" w:rsidRDefault="00BA5156" w:rsidP="00C9460F">
      <w:pPr>
        <w:pStyle w:val="ListParagraph"/>
        <w:numPr>
          <w:ilvl w:val="0"/>
          <w:numId w:val="36"/>
        </w:numPr>
        <w:autoSpaceDE w:val="0"/>
        <w:autoSpaceDN w:val="0"/>
        <w:adjustRightInd w:val="0"/>
        <w:spacing w:line="276" w:lineRule="auto"/>
        <w:jc w:val="both"/>
        <w:rPr>
          <w:b/>
          <w:bCs/>
          <w:color w:val="000000"/>
        </w:rPr>
      </w:pPr>
      <w:r w:rsidRPr="00CD75F3">
        <w:rPr>
          <w:color w:val="000000"/>
        </w:rPr>
        <w:t xml:space="preserve">Morita Y, Tsushima </w:t>
      </w:r>
      <w:r w:rsidR="00AF52B2" w:rsidRPr="00CD75F3">
        <w:rPr>
          <w:color w:val="000000"/>
        </w:rPr>
        <w:t xml:space="preserve">Y, Yasui M, Termoz R, Ajioka J, </w:t>
      </w:r>
      <w:r w:rsidRPr="00CD75F3">
        <w:rPr>
          <w:color w:val="000000"/>
        </w:rPr>
        <w:t>Takayama K. Evaluatio</w:t>
      </w:r>
      <w:r w:rsidR="00AF52B2" w:rsidRPr="00CD75F3">
        <w:rPr>
          <w:color w:val="000000"/>
        </w:rPr>
        <w:t xml:space="preserve">n of the disintegration time of </w:t>
      </w:r>
      <w:r w:rsidRPr="00CD75F3">
        <w:rPr>
          <w:color w:val="000000"/>
        </w:rPr>
        <w:t>rapidly disintegra</w:t>
      </w:r>
      <w:r w:rsidR="00AF52B2" w:rsidRPr="00CD75F3">
        <w:rPr>
          <w:color w:val="000000"/>
        </w:rPr>
        <w:t xml:space="preserve">ting tablets via a novel method </w:t>
      </w:r>
      <w:r w:rsidRPr="00CD75F3">
        <w:rPr>
          <w:color w:val="000000"/>
        </w:rPr>
        <w:t>utilizing a CCD cam</w:t>
      </w:r>
      <w:r w:rsidR="00AF52B2" w:rsidRPr="00CD75F3">
        <w:rPr>
          <w:color w:val="000000"/>
        </w:rPr>
        <w:t xml:space="preserve">era. </w:t>
      </w:r>
      <w:commentRangeStart w:id="78"/>
      <w:r w:rsidR="00AF52B2" w:rsidRPr="00903BCC">
        <w:rPr>
          <w:i/>
          <w:color w:val="000000"/>
        </w:rPr>
        <w:t>Chem. Pharm. Bull</w:t>
      </w:r>
      <w:commentRangeEnd w:id="78"/>
      <w:r w:rsidR="0051281A">
        <w:rPr>
          <w:rStyle w:val="CommentReference"/>
          <w:rFonts w:asciiTheme="minorHAnsi" w:eastAsiaTheme="minorHAnsi" w:hAnsiTheme="minorHAnsi" w:cs="Mangal"/>
          <w:lang w:bidi="hi-IN"/>
        </w:rPr>
        <w:commentReference w:id="78"/>
      </w:r>
      <w:r w:rsidR="00AF52B2" w:rsidRPr="00CD75F3">
        <w:rPr>
          <w:color w:val="000000"/>
        </w:rPr>
        <w:t xml:space="preserve">., </w:t>
      </w:r>
      <w:r w:rsidRPr="00CD75F3">
        <w:rPr>
          <w:color w:val="000000"/>
        </w:rPr>
        <w:t xml:space="preserve">2002, </w:t>
      </w:r>
      <w:r w:rsidR="00CD75F3" w:rsidRPr="00CD75F3">
        <w:rPr>
          <w:color w:val="000000"/>
        </w:rPr>
        <w:t xml:space="preserve">50(9), </w:t>
      </w:r>
      <w:r w:rsidRPr="00CD75F3">
        <w:rPr>
          <w:color w:val="000000"/>
        </w:rPr>
        <w:t>1181</w:t>
      </w:r>
      <w:r w:rsidRPr="00CD75F3">
        <w:rPr>
          <w:rFonts w:hAnsi="Calibri"/>
          <w:color w:val="000000"/>
        </w:rPr>
        <w:t>‐</w:t>
      </w:r>
      <w:r w:rsidRPr="00CD75F3">
        <w:rPr>
          <w:color w:val="000000"/>
        </w:rPr>
        <w:t>1186.</w:t>
      </w:r>
    </w:p>
    <w:p w:rsidR="00462B86" w:rsidRPr="00462B86" w:rsidRDefault="00BA5156" w:rsidP="00C9460F">
      <w:pPr>
        <w:pStyle w:val="ListParagraph"/>
        <w:numPr>
          <w:ilvl w:val="0"/>
          <w:numId w:val="36"/>
        </w:numPr>
        <w:autoSpaceDE w:val="0"/>
        <w:autoSpaceDN w:val="0"/>
        <w:adjustRightInd w:val="0"/>
        <w:spacing w:line="276" w:lineRule="auto"/>
        <w:jc w:val="both"/>
        <w:rPr>
          <w:b/>
          <w:bCs/>
          <w:color w:val="000000"/>
        </w:rPr>
      </w:pPr>
      <w:r w:rsidRPr="00462B86">
        <w:rPr>
          <w:rFonts w:eastAsia="TimesNewRomanPSMT"/>
          <w:color w:val="000000"/>
        </w:rPr>
        <w:t>Kuchekar BS., Atul Badhan C., Mahajan H S. Mouth dissolving</w:t>
      </w:r>
      <w:r w:rsidR="00AF52B2" w:rsidRPr="00462B86">
        <w:rPr>
          <w:rFonts w:eastAsia="TimesNewRomanPSMT"/>
          <w:color w:val="000000"/>
        </w:rPr>
        <w:t xml:space="preserve"> </w:t>
      </w:r>
      <w:r w:rsidRPr="00462B86">
        <w:rPr>
          <w:rFonts w:eastAsia="TimesNewRomanPSMT"/>
          <w:color w:val="000000"/>
        </w:rPr>
        <w:t>tablets: A novel dru</w:t>
      </w:r>
      <w:r w:rsidR="00CD75F3">
        <w:rPr>
          <w:rFonts w:eastAsia="TimesNewRomanPSMT"/>
          <w:color w:val="000000"/>
        </w:rPr>
        <w:t xml:space="preserve">g delivery system. </w:t>
      </w:r>
      <w:commentRangeStart w:id="79"/>
      <w:r w:rsidR="00CD75F3" w:rsidRPr="00903BCC">
        <w:rPr>
          <w:rFonts w:eastAsia="TimesNewRomanPSMT"/>
          <w:i/>
          <w:color w:val="000000"/>
        </w:rPr>
        <w:t>Pharma Times</w:t>
      </w:r>
      <w:commentRangeEnd w:id="79"/>
      <w:r w:rsidR="0051281A">
        <w:rPr>
          <w:rStyle w:val="CommentReference"/>
          <w:rFonts w:asciiTheme="minorHAnsi" w:eastAsiaTheme="minorHAnsi" w:hAnsiTheme="minorHAnsi" w:cs="Mangal"/>
          <w:lang w:bidi="hi-IN"/>
        </w:rPr>
        <w:commentReference w:id="79"/>
      </w:r>
      <w:r w:rsidR="00CD75F3">
        <w:rPr>
          <w:rFonts w:eastAsia="TimesNewRomanPSMT"/>
          <w:color w:val="000000"/>
        </w:rPr>
        <w:t>,</w:t>
      </w:r>
      <w:r w:rsidRPr="00462B86">
        <w:rPr>
          <w:rFonts w:eastAsia="TimesNewRomanPSMT"/>
          <w:color w:val="000000"/>
        </w:rPr>
        <w:t xml:space="preserve"> 2003; 35: 7-9.</w:t>
      </w:r>
    </w:p>
    <w:p w:rsidR="00BA5156" w:rsidRPr="00462B86" w:rsidRDefault="00BA5156" w:rsidP="00C9460F">
      <w:pPr>
        <w:pStyle w:val="ListParagraph"/>
        <w:numPr>
          <w:ilvl w:val="0"/>
          <w:numId w:val="36"/>
        </w:numPr>
        <w:autoSpaceDE w:val="0"/>
        <w:autoSpaceDN w:val="0"/>
        <w:adjustRightInd w:val="0"/>
        <w:spacing w:line="276" w:lineRule="auto"/>
        <w:jc w:val="both"/>
        <w:rPr>
          <w:b/>
          <w:bCs/>
          <w:color w:val="000000"/>
        </w:rPr>
      </w:pPr>
      <w:r w:rsidRPr="00462B86">
        <w:rPr>
          <w:rFonts w:eastAsia="TimesNewRomanPSMT"/>
          <w:color w:val="000000"/>
        </w:rPr>
        <w:t>Kuno Y., Kojima M., Ando S., Nakagami H. Evaluation of</w:t>
      </w:r>
      <w:r w:rsidR="00AF52B2" w:rsidRPr="00462B86">
        <w:rPr>
          <w:rFonts w:eastAsia="TimesNewRomanPSMT"/>
          <w:color w:val="000000"/>
        </w:rPr>
        <w:t xml:space="preserve"> </w:t>
      </w:r>
      <w:r w:rsidRPr="00462B86">
        <w:rPr>
          <w:rFonts w:eastAsia="TimesNewRomanPSMT"/>
          <w:color w:val="000000"/>
        </w:rPr>
        <w:t>rapidly disintegrating tablets manufactured by phase transition of sugar</w:t>
      </w:r>
      <w:r w:rsidR="00AF52B2" w:rsidRPr="00462B86">
        <w:rPr>
          <w:rFonts w:eastAsia="TimesNewRomanPSMT"/>
          <w:color w:val="000000"/>
        </w:rPr>
        <w:t xml:space="preserve"> </w:t>
      </w:r>
      <w:r w:rsidRPr="00462B86">
        <w:rPr>
          <w:rFonts w:eastAsia="TimesNewRomanPSMT"/>
          <w:color w:val="000000"/>
        </w:rPr>
        <w:t>alcohols</w:t>
      </w:r>
      <w:r w:rsidR="00CD75F3">
        <w:rPr>
          <w:rFonts w:eastAsia="TimesNewRomanPSMT"/>
          <w:color w:val="000000"/>
        </w:rPr>
        <w:t xml:space="preserve">. </w:t>
      </w:r>
      <w:commentRangeStart w:id="80"/>
      <w:r w:rsidR="00CD75F3" w:rsidRPr="00903BCC">
        <w:rPr>
          <w:rFonts w:eastAsia="TimesNewRomanPSMT"/>
          <w:i/>
          <w:color w:val="000000"/>
        </w:rPr>
        <w:t>Journal of Controlled Release</w:t>
      </w:r>
      <w:commentRangeEnd w:id="80"/>
      <w:r w:rsidR="0051281A">
        <w:rPr>
          <w:rStyle w:val="CommentReference"/>
          <w:rFonts w:asciiTheme="minorHAnsi" w:eastAsiaTheme="minorHAnsi" w:hAnsiTheme="minorHAnsi" w:cs="Mangal"/>
          <w:lang w:bidi="hi-IN"/>
        </w:rPr>
        <w:commentReference w:id="80"/>
      </w:r>
      <w:r w:rsidR="00CD75F3">
        <w:rPr>
          <w:rFonts w:eastAsia="TimesNewRomanPSMT"/>
          <w:color w:val="000000"/>
        </w:rPr>
        <w:t>,</w:t>
      </w:r>
      <w:r w:rsidRPr="00462B86">
        <w:rPr>
          <w:rFonts w:eastAsia="TimesNewRomanPSMT"/>
          <w:color w:val="000000"/>
        </w:rPr>
        <w:t xml:space="preserve"> 2005; 105</w:t>
      </w:r>
      <w:r w:rsidR="00CD75F3">
        <w:rPr>
          <w:rFonts w:eastAsia="TimesNewRomanPSMT"/>
          <w:color w:val="000000"/>
        </w:rPr>
        <w:t xml:space="preserve"> </w:t>
      </w:r>
      <w:r w:rsidRPr="00462B86">
        <w:rPr>
          <w:rFonts w:eastAsia="TimesNewRomanPSMT"/>
          <w:color w:val="000000"/>
        </w:rPr>
        <w:t>(1, suppl 2): 16-22.</w:t>
      </w:r>
    </w:p>
    <w:p w:rsidR="00BA5156" w:rsidRPr="00462B86" w:rsidRDefault="00BA5156" w:rsidP="00C9460F">
      <w:pPr>
        <w:pStyle w:val="ListParagraph"/>
        <w:numPr>
          <w:ilvl w:val="0"/>
          <w:numId w:val="36"/>
        </w:numPr>
        <w:autoSpaceDE w:val="0"/>
        <w:autoSpaceDN w:val="0"/>
        <w:adjustRightInd w:val="0"/>
        <w:spacing w:line="276" w:lineRule="auto"/>
        <w:jc w:val="both"/>
        <w:rPr>
          <w:b/>
          <w:bCs/>
          <w:color w:val="000000"/>
        </w:rPr>
      </w:pPr>
      <w:r w:rsidRPr="00462B86">
        <w:rPr>
          <w:color w:val="000000"/>
        </w:rPr>
        <w:t>Panigrahi D, Baghel S and Mish</w:t>
      </w:r>
      <w:r w:rsidR="00AF52B2" w:rsidRPr="00462B86">
        <w:rPr>
          <w:color w:val="000000"/>
        </w:rPr>
        <w:t xml:space="preserve">ra B. Mouth dissolving tablets: </w:t>
      </w:r>
      <w:r w:rsidRPr="00462B86">
        <w:rPr>
          <w:color w:val="000000"/>
        </w:rPr>
        <w:t>An overview of prepara</w:t>
      </w:r>
      <w:r w:rsidR="00AF52B2" w:rsidRPr="00462B86">
        <w:rPr>
          <w:color w:val="000000"/>
        </w:rPr>
        <w:t xml:space="preserve">tion techniques, evaluation and </w:t>
      </w:r>
      <w:r w:rsidRPr="00462B86">
        <w:rPr>
          <w:color w:val="000000"/>
        </w:rPr>
        <w:t xml:space="preserve">patented technologies. </w:t>
      </w:r>
      <w:commentRangeStart w:id="81"/>
      <w:r w:rsidRPr="00903BCC">
        <w:rPr>
          <w:i/>
          <w:color w:val="000000"/>
        </w:rPr>
        <w:t>J Pharm Res</w:t>
      </w:r>
      <w:commentRangeEnd w:id="81"/>
      <w:r w:rsidR="0051281A">
        <w:rPr>
          <w:rStyle w:val="CommentReference"/>
          <w:rFonts w:asciiTheme="minorHAnsi" w:eastAsiaTheme="minorHAnsi" w:hAnsiTheme="minorHAnsi" w:cs="Mangal"/>
          <w:lang w:bidi="hi-IN"/>
        </w:rPr>
        <w:commentReference w:id="81"/>
      </w:r>
      <w:r w:rsidR="00CD75F3">
        <w:rPr>
          <w:color w:val="000000"/>
        </w:rPr>
        <w:t>,</w:t>
      </w:r>
      <w:r w:rsidRPr="00462B86">
        <w:rPr>
          <w:color w:val="000000"/>
        </w:rPr>
        <w:t xml:space="preserve"> 2005; 4(3):35</w:t>
      </w:r>
      <w:r w:rsidRPr="00462B86">
        <w:rPr>
          <w:rFonts w:hAnsi="Cambria"/>
          <w:color w:val="000000"/>
        </w:rPr>
        <w:t>‐</w:t>
      </w:r>
      <w:r w:rsidRPr="00462B86">
        <w:rPr>
          <w:color w:val="000000"/>
        </w:rPr>
        <w:t>38.</w:t>
      </w:r>
    </w:p>
    <w:p w:rsidR="00AF52B2" w:rsidRPr="00462B86" w:rsidRDefault="00BA5156" w:rsidP="00C9460F">
      <w:pPr>
        <w:pStyle w:val="ListParagraph"/>
        <w:numPr>
          <w:ilvl w:val="0"/>
          <w:numId w:val="36"/>
        </w:numPr>
        <w:autoSpaceDE w:val="0"/>
        <w:autoSpaceDN w:val="0"/>
        <w:adjustRightInd w:val="0"/>
        <w:spacing w:line="276" w:lineRule="auto"/>
        <w:jc w:val="both"/>
        <w:rPr>
          <w:b/>
          <w:bCs/>
          <w:color w:val="000000"/>
        </w:rPr>
      </w:pPr>
      <w:r w:rsidRPr="00462B86">
        <w:rPr>
          <w:color w:val="333333"/>
        </w:rPr>
        <w:t>Reig AR, Plazas F,</w:t>
      </w:r>
      <w:r w:rsidR="00AF52B2" w:rsidRPr="00462B86">
        <w:rPr>
          <w:color w:val="333333"/>
        </w:rPr>
        <w:t xml:space="preserve"> Galvan CJ, Heras NJ, Artes FM, </w:t>
      </w:r>
      <w:r w:rsidR="00CD75F3">
        <w:rPr>
          <w:color w:val="333333"/>
        </w:rPr>
        <w:t>Gabarron HE.</w:t>
      </w:r>
      <w:r w:rsidRPr="00462B86">
        <w:rPr>
          <w:color w:val="333333"/>
        </w:rPr>
        <w:t xml:space="preserve"> Acceptance survey of a </w:t>
      </w:r>
      <w:r w:rsidR="00AF52B2" w:rsidRPr="00462B86">
        <w:rPr>
          <w:color w:val="333333"/>
        </w:rPr>
        <w:t xml:space="preserve">fast dissolving </w:t>
      </w:r>
      <w:r w:rsidRPr="00462B86">
        <w:rPr>
          <w:color w:val="333333"/>
        </w:rPr>
        <w:t>tablet pharmac</w:t>
      </w:r>
      <w:r w:rsidR="00AF52B2" w:rsidRPr="00462B86">
        <w:rPr>
          <w:color w:val="333333"/>
        </w:rPr>
        <w:t xml:space="preserve">eutical formulation in allergic patients. Satisfaction and </w:t>
      </w:r>
      <w:commentRangeStart w:id="82"/>
      <w:r w:rsidR="00AF52B2" w:rsidRPr="00462B86">
        <w:rPr>
          <w:color w:val="333333"/>
        </w:rPr>
        <w:t>expectancies,Allergol</w:t>
      </w:r>
      <w:commentRangeEnd w:id="82"/>
      <w:r w:rsidR="0051281A">
        <w:rPr>
          <w:rStyle w:val="CommentReference"/>
          <w:rFonts w:asciiTheme="minorHAnsi" w:eastAsiaTheme="minorHAnsi" w:hAnsiTheme="minorHAnsi" w:cs="Mangal"/>
          <w:lang w:bidi="hi-IN"/>
        </w:rPr>
        <w:commentReference w:id="82"/>
      </w:r>
      <w:r w:rsidR="00AF52B2" w:rsidRPr="00462B86">
        <w:rPr>
          <w:color w:val="333333"/>
        </w:rPr>
        <w:t xml:space="preserve">. </w:t>
      </w:r>
      <w:r w:rsidRPr="00462B86">
        <w:rPr>
          <w:color w:val="333333"/>
        </w:rPr>
        <w:t xml:space="preserve">Immunopathol. (Madr.), 2006, </w:t>
      </w:r>
      <w:r w:rsidR="00CD75F3" w:rsidRPr="00462B86">
        <w:rPr>
          <w:color w:val="333333"/>
        </w:rPr>
        <w:t xml:space="preserve">34(3), </w:t>
      </w:r>
      <w:r w:rsidRPr="00462B86">
        <w:rPr>
          <w:color w:val="333333"/>
        </w:rPr>
        <w:t>107-12</w:t>
      </w:r>
      <w:r w:rsidR="00462B86">
        <w:rPr>
          <w:color w:val="333333"/>
        </w:rPr>
        <w:t>.</w:t>
      </w:r>
    </w:p>
    <w:p w:rsidR="00C5538A" w:rsidRPr="00462B86" w:rsidRDefault="00BA5156" w:rsidP="00C9460F">
      <w:pPr>
        <w:pStyle w:val="ListParagraph"/>
        <w:numPr>
          <w:ilvl w:val="0"/>
          <w:numId w:val="36"/>
        </w:numPr>
        <w:autoSpaceDE w:val="0"/>
        <w:autoSpaceDN w:val="0"/>
        <w:adjustRightInd w:val="0"/>
        <w:spacing w:line="276" w:lineRule="auto"/>
        <w:jc w:val="both"/>
        <w:rPr>
          <w:b/>
          <w:bCs/>
          <w:color w:val="000000"/>
        </w:rPr>
      </w:pPr>
      <w:r w:rsidRPr="00462B86">
        <w:rPr>
          <w:color w:val="000000"/>
        </w:rPr>
        <w:t>Bess WS, Kulkarni</w:t>
      </w:r>
      <w:r w:rsidR="00CD75F3">
        <w:rPr>
          <w:color w:val="000000"/>
        </w:rPr>
        <w:t xml:space="preserve"> N, Ambike SH, Ramsay MP.</w:t>
      </w:r>
      <w:r w:rsidR="00AF52B2" w:rsidRPr="00462B86">
        <w:rPr>
          <w:color w:val="000000"/>
        </w:rPr>
        <w:t xml:space="preserve"> Fast </w:t>
      </w:r>
      <w:r w:rsidRPr="00462B86">
        <w:rPr>
          <w:color w:val="000000"/>
        </w:rPr>
        <w:t>dissolving orally consumable solid film containing a</w:t>
      </w:r>
      <w:r w:rsidR="00AF52B2" w:rsidRPr="00462B86">
        <w:rPr>
          <w:color w:val="000000"/>
        </w:rPr>
        <w:t xml:space="preserve"> </w:t>
      </w:r>
      <w:r w:rsidRPr="00462B86">
        <w:rPr>
          <w:color w:val="000000"/>
        </w:rPr>
        <w:t>taste masking ag</w:t>
      </w:r>
      <w:r w:rsidR="00AF52B2" w:rsidRPr="00462B86">
        <w:rPr>
          <w:color w:val="000000"/>
        </w:rPr>
        <w:t xml:space="preserve">ent and pharmaceutically active </w:t>
      </w:r>
      <w:r w:rsidRPr="00462B86">
        <w:rPr>
          <w:color w:val="000000"/>
        </w:rPr>
        <w:t>agent at weight</w:t>
      </w:r>
      <w:r w:rsidR="00AF52B2" w:rsidRPr="00462B86">
        <w:rPr>
          <w:color w:val="000000"/>
        </w:rPr>
        <w:t xml:space="preserve"> ratio of 1:3 to 3:1, US Patent </w:t>
      </w:r>
      <w:r w:rsidRPr="00462B86">
        <w:rPr>
          <w:color w:val="000000"/>
        </w:rPr>
        <w:t>7067116, 2006 Jun 27.</w:t>
      </w:r>
    </w:p>
    <w:p w:rsidR="00BA5156" w:rsidRPr="00462B86" w:rsidRDefault="00BA5156" w:rsidP="00C9460F">
      <w:pPr>
        <w:pStyle w:val="ListParagraph"/>
        <w:numPr>
          <w:ilvl w:val="0"/>
          <w:numId w:val="36"/>
        </w:numPr>
        <w:autoSpaceDE w:val="0"/>
        <w:autoSpaceDN w:val="0"/>
        <w:adjustRightInd w:val="0"/>
        <w:spacing w:line="276" w:lineRule="auto"/>
        <w:jc w:val="both"/>
        <w:rPr>
          <w:b/>
          <w:bCs/>
          <w:color w:val="000000"/>
        </w:rPr>
      </w:pPr>
      <w:r w:rsidRPr="00462B86">
        <w:rPr>
          <w:color w:val="000000"/>
        </w:rPr>
        <w:t>Ghosh T, Ghosh A, Prasad</w:t>
      </w:r>
      <w:r w:rsidR="00CD75F3">
        <w:rPr>
          <w:color w:val="000000"/>
        </w:rPr>
        <w:t xml:space="preserve"> D</w:t>
      </w:r>
      <w:r w:rsidRPr="00462B86">
        <w:rPr>
          <w:color w:val="000000"/>
        </w:rPr>
        <w:t xml:space="preserve">. A Review on </w:t>
      </w:r>
      <w:r w:rsidR="00CD75F3" w:rsidRPr="00462B86">
        <w:rPr>
          <w:color w:val="000000"/>
        </w:rPr>
        <w:t>new generation orodispersible tablets and its future prospecti</w:t>
      </w:r>
      <w:r w:rsidRPr="00462B86">
        <w:rPr>
          <w:color w:val="000000"/>
        </w:rPr>
        <w:t xml:space="preserve">ve. </w:t>
      </w:r>
      <w:commentRangeStart w:id="83"/>
      <w:r w:rsidRPr="00C45D96">
        <w:rPr>
          <w:i/>
          <w:color w:val="000000"/>
        </w:rPr>
        <w:t>International Journal of Pharmacy and</w:t>
      </w:r>
      <w:r w:rsidR="00AF52B2" w:rsidRPr="00C45D96">
        <w:rPr>
          <w:i/>
          <w:color w:val="000000"/>
        </w:rPr>
        <w:t xml:space="preserve"> Pharmaceutical </w:t>
      </w:r>
      <w:r w:rsidRPr="00C45D96">
        <w:rPr>
          <w:i/>
          <w:color w:val="000000"/>
        </w:rPr>
        <w:t>Sciences</w:t>
      </w:r>
      <w:commentRangeEnd w:id="83"/>
      <w:r w:rsidR="0051281A">
        <w:rPr>
          <w:rStyle w:val="CommentReference"/>
          <w:rFonts w:asciiTheme="minorHAnsi" w:eastAsiaTheme="minorHAnsi" w:hAnsiTheme="minorHAnsi" w:cs="Mangal"/>
          <w:lang w:bidi="hi-IN"/>
        </w:rPr>
        <w:commentReference w:id="83"/>
      </w:r>
      <w:r w:rsidRPr="00462B86">
        <w:rPr>
          <w:color w:val="000000"/>
        </w:rPr>
        <w:t>. 2011;</w:t>
      </w:r>
      <w:r w:rsidR="00CD75F3">
        <w:rPr>
          <w:color w:val="000000"/>
        </w:rPr>
        <w:t xml:space="preserve"> </w:t>
      </w:r>
      <w:r w:rsidRPr="00462B86">
        <w:rPr>
          <w:color w:val="000000"/>
        </w:rPr>
        <w:t>3(1):1-7.</w:t>
      </w:r>
    </w:p>
    <w:p w:rsidR="00BA5156" w:rsidRPr="00462B86" w:rsidRDefault="00CD75F3" w:rsidP="00C9460F">
      <w:pPr>
        <w:pStyle w:val="ListParagraph"/>
        <w:numPr>
          <w:ilvl w:val="0"/>
          <w:numId w:val="36"/>
        </w:numPr>
        <w:autoSpaceDE w:val="0"/>
        <w:autoSpaceDN w:val="0"/>
        <w:adjustRightInd w:val="0"/>
        <w:spacing w:line="276" w:lineRule="auto"/>
        <w:jc w:val="both"/>
        <w:rPr>
          <w:b/>
          <w:bCs/>
          <w:color w:val="000000"/>
        </w:rPr>
      </w:pPr>
      <w:r>
        <w:rPr>
          <w:rFonts w:eastAsia="TimesNewRomanPSMT"/>
          <w:color w:val="000000"/>
        </w:rPr>
        <w:t xml:space="preserve">Rawa-Qalaji M, Simons F, </w:t>
      </w:r>
      <w:r w:rsidR="00BA5156" w:rsidRPr="00462B86">
        <w:rPr>
          <w:rFonts w:eastAsia="TimesNewRomanPSMT"/>
          <w:color w:val="000000"/>
        </w:rPr>
        <w:t>Fast disintegrante sublingual tablets: effects of epinephrine</w:t>
      </w:r>
      <w:r w:rsidR="00AF52B2" w:rsidRPr="00462B86">
        <w:rPr>
          <w:rFonts w:eastAsia="TimesNewRomanPSMT"/>
          <w:color w:val="000000"/>
        </w:rPr>
        <w:t xml:space="preserve"> </w:t>
      </w:r>
      <w:r>
        <w:rPr>
          <w:rFonts w:eastAsia="TimesNewRomanPSMT"/>
          <w:color w:val="000000"/>
        </w:rPr>
        <w:t>load tablets characteristics.</w:t>
      </w:r>
      <w:r w:rsidR="00651311">
        <w:rPr>
          <w:rFonts w:eastAsia="TimesNewRomanPSMT"/>
          <w:color w:val="000000"/>
        </w:rPr>
        <w:t xml:space="preserve"> </w:t>
      </w:r>
      <w:r>
        <w:rPr>
          <w:rFonts w:eastAsia="TimesNewRomanPSMT"/>
          <w:color w:val="000000"/>
        </w:rPr>
        <w:t>AAPS. Pharm .Sci. Tech,</w:t>
      </w:r>
      <w:r w:rsidR="00BA5156" w:rsidRPr="00462B86">
        <w:rPr>
          <w:rFonts w:eastAsia="TimesNewRomanPSMT"/>
          <w:color w:val="000000"/>
        </w:rPr>
        <w:t xml:space="preserve"> 2006, 7(2), E1-E7.</w:t>
      </w:r>
    </w:p>
    <w:p w:rsidR="00BA5156" w:rsidRPr="00462B86" w:rsidRDefault="00BA5156" w:rsidP="00C9460F">
      <w:pPr>
        <w:pStyle w:val="ListParagraph"/>
        <w:numPr>
          <w:ilvl w:val="0"/>
          <w:numId w:val="36"/>
        </w:numPr>
        <w:autoSpaceDE w:val="0"/>
        <w:autoSpaceDN w:val="0"/>
        <w:adjustRightInd w:val="0"/>
        <w:spacing w:line="276" w:lineRule="auto"/>
        <w:jc w:val="both"/>
        <w:rPr>
          <w:b/>
          <w:bCs/>
          <w:color w:val="000000"/>
        </w:rPr>
      </w:pPr>
      <w:r w:rsidRPr="00462B86">
        <w:rPr>
          <w:rFonts w:eastAsia="TimesNewRomanPSMT"/>
          <w:color w:val="000000"/>
        </w:rPr>
        <w:t>Abdelbary G, Prindeer P, Eouani C, Joachim J, Piccerelle P</w:t>
      </w:r>
      <w:r w:rsidR="00CD75F3">
        <w:rPr>
          <w:rFonts w:eastAsia="TimesNewRomanPSMT"/>
          <w:color w:val="000000"/>
        </w:rPr>
        <w:t xml:space="preserve">. </w:t>
      </w:r>
      <w:r w:rsidR="00AF52B2" w:rsidRPr="00462B86">
        <w:rPr>
          <w:rFonts w:eastAsia="TimesNewRomanPSMT"/>
          <w:color w:val="000000"/>
        </w:rPr>
        <w:t xml:space="preserve">Determination of the </w:t>
      </w:r>
      <w:commentRangeStart w:id="84"/>
      <w:r w:rsidR="00AF52B2" w:rsidRPr="00C45D96">
        <w:rPr>
          <w:rFonts w:eastAsia="TimesNewRomanPSMT"/>
          <w:color w:val="000000"/>
        </w:rPr>
        <w:t>in</w:t>
      </w:r>
      <w:r w:rsidR="003F1C20" w:rsidRPr="00C45D96">
        <w:rPr>
          <w:rFonts w:eastAsia="TimesNewRomanPSMT"/>
          <w:color w:val="000000"/>
        </w:rPr>
        <w:t xml:space="preserve"> </w:t>
      </w:r>
      <w:r w:rsidR="00AF52B2" w:rsidRPr="00C45D96">
        <w:rPr>
          <w:rFonts w:eastAsia="TimesNewRomanPSMT"/>
          <w:color w:val="000000"/>
        </w:rPr>
        <w:t>vitro</w:t>
      </w:r>
      <w:r w:rsidR="00AF52B2" w:rsidRPr="00462B86">
        <w:rPr>
          <w:rFonts w:eastAsia="TimesNewRomanPSMT"/>
          <w:color w:val="000000"/>
        </w:rPr>
        <w:t xml:space="preserve"> </w:t>
      </w:r>
      <w:commentRangeEnd w:id="84"/>
      <w:r w:rsidR="0051281A">
        <w:rPr>
          <w:rStyle w:val="CommentReference"/>
          <w:rFonts w:asciiTheme="minorHAnsi" w:eastAsiaTheme="minorHAnsi" w:hAnsiTheme="minorHAnsi" w:cs="Mangal"/>
          <w:lang w:bidi="hi-IN"/>
        </w:rPr>
        <w:commentReference w:id="84"/>
      </w:r>
      <w:r w:rsidRPr="00462B86">
        <w:rPr>
          <w:rFonts w:eastAsia="TimesNewRomanPSMT"/>
          <w:color w:val="000000"/>
        </w:rPr>
        <w:t>disintegration profile of rapidly disintegrating tablets and corellation with oral</w:t>
      </w:r>
      <w:r w:rsidR="00CD75F3">
        <w:rPr>
          <w:rFonts w:eastAsia="TimesNewRomanPSMT"/>
          <w:color w:val="000000"/>
        </w:rPr>
        <w:t xml:space="preserve"> disintegration.</w:t>
      </w:r>
      <w:r w:rsidR="00AF52B2" w:rsidRPr="00462B86">
        <w:rPr>
          <w:rFonts w:eastAsia="TimesNewRomanPSMT"/>
          <w:color w:val="000000"/>
        </w:rPr>
        <w:t xml:space="preserve"> </w:t>
      </w:r>
      <w:r w:rsidR="00CD75F3">
        <w:rPr>
          <w:rFonts w:eastAsia="TimesNewRomanPSMT"/>
          <w:color w:val="000000"/>
        </w:rPr>
        <w:t>Int. J. Pharm,</w:t>
      </w:r>
      <w:r w:rsidRPr="00462B86">
        <w:rPr>
          <w:rFonts w:eastAsia="TimesNewRomanPSMT"/>
          <w:color w:val="000000"/>
        </w:rPr>
        <w:t xml:space="preserve"> 2005, 292(1-2), 29-41.</w:t>
      </w:r>
    </w:p>
    <w:p w:rsidR="00BA5156" w:rsidRPr="00462B86" w:rsidRDefault="00BA5156" w:rsidP="00C9460F">
      <w:pPr>
        <w:pStyle w:val="ListParagraph"/>
        <w:numPr>
          <w:ilvl w:val="0"/>
          <w:numId w:val="36"/>
        </w:numPr>
        <w:autoSpaceDE w:val="0"/>
        <w:autoSpaceDN w:val="0"/>
        <w:adjustRightInd w:val="0"/>
        <w:spacing w:line="276" w:lineRule="auto"/>
        <w:jc w:val="both"/>
        <w:rPr>
          <w:b/>
          <w:bCs/>
          <w:color w:val="000000"/>
        </w:rPr>
      </w:pPr>
      <w:r w:rsidRPr="00462B86">
        <w:rPr>
          <w:color w:val="000000"/>
        </w:rPr>
        <w:t>Divate S, Kunchu K, Sockan</w:t>
      </w:r>
      <w:r w:rsidR="00AF52B2" w:rsidRPr="00462B86">
        <w:rPr>
          <w:color w:val="000000"/>
        </w:rPr>
        <w:t xml:space="preserve"> GN, Fast Disintegrating </w:t>
      </w:r>
      <w:r w:rsidR="00CD75F3" w:rsidRPr="00462B86">
        <w:rPr>
          <w:color w:val="000000"/>
        </w:rPr>
        <w:t>tablet an emerging tr</w:t>
      </w:r>
      <w:r w:rsidRPr="00462B86">
        <w:rPr>
          <w:color w:val="000000"/>
        </w:rPr>
        <w:t>end, Internat</w:t>
      </w:r>
      <w:r w:rsidR="00AF52B2" w:rsidRPr="00462B86">
        <w:rPr>
          <w:color w:val="000000"/>
        </w:rPr>
        <w:t xml:space="preserve">ional Journal of Pharmaceutical </w:t>
      </w:r>
      <w:r w:rsidRPr="00462B86">
        <w:rPr>
          <w:color w:val="000000"/>
        </w:rPr>
        <w:t>Science Review and Resear</w:t>
      </w:r>
      <w:r w:rsidR="00AF52B2" w:rsidRPr="00462B86">
        <w:rPr>
          <w:color w:val="000000"/>
        </w:rPr>
        <w:t>ch,</w:t>
      </w:r>
      <w:r w:rsidR="00CD75F3">
        <w:rPr>
          <w:color w:val="000000"/>
        </w:rPr>
        <w:t xml:space="preserve"> 2011,</w:t>
      </w:r>
      <w:r w:rsidR="00AF52B2" w:rsidRPr="00462B86">
        <w:rPr>
          <w:color w:val="000000"/>
        </w:rPr>
        <w:t xml:space="preserve"> </w:t>
      </w:r>
      <w:r w:rsidR="00CD75F3">
        <w:rPr>
          <w:color w:val="000000"/>
        </w:rPr>
        <w:t>6</w:t>
      </w:r>
      <w:r w:rsidR="00AF52B2" w:rsidRPr="00462B86">
        <w:rPr>
          <w:color w:val="000000"/>
        </w:rPr>
        <w:t xml:space="preserve"> </w:t>
      </w:r>
      <w:r w:rsidR="00CD75F3">
        <w:rPr>
          <w:color w:val="000000"/>
        </w:rPr>
        <w:t>(</w:t>
      </w:r>
      <w:r w:rsidR="00AF52B2" w:rsidRPr="00462B86">
        <w:rPr>
          <w:color w:val="000000"/>
        </w:rPr>
        <w:t>2</w:t>
      </w:r>
      <w:r w:rsidR="00CD75F3">
        <w:rPr>
          <w:color w:val="000000"/>
        </w:rPr>
        <w:t>)</w:t>
      </w:r>
      <w:r w:rsidR="00AF52B2" w:rsidRPr="00462B86">
        <w:rPr>
          <w:color w:val="000000"/>
        </w:rPr>
        <w:t xml:space="preserve">, </w:t>
      </w:r>
      <w:r w:rsidRPr="00462B86">
        <w:rPr>
          <w:color w:val="000000"/>
        </w:rPr>
        <w:t>18-22.</w:t>
      </w:r>
    </w:p>
    <w:p w:rsidR="00BA5156" w:rsidRPr="00462B86" w:rsidRDefault="00BA5156" w:rsidP="00C9460F">
      <w:pPr>
        <w:pStyle w:val="ListParagraph"/>
        <w:numPr>
          <w:ilvl w:val="0"/>
          <w:numId w:val="36"/>
        </w:numPr>
        <w:autoSpaceDE w:val="0"/>
        <w:autoSpaceDN w:val="0"/>
        <w:adjustRightInd w:val="0"/>
        <w:spacing w:line="276" w:lineRule="auto"/>
        <w:jc w:val="both"/>
        <w:rPr>
          <w:b/>
          <w:bCs/>
          <w:color w:val="000000"/>
        </w:rPr>
      </w:pPr>
      <w:r w:rsidRPr="00462B86">
        <w:rPr>
          <w:color w:val="000000"/>
        </w:rPr>
        <w:t>Chang R, Guo X, Burnsid</w:t>
      </w:r>
      <w:r w:rsidR="00CD75F3">
        <w:rPr>
          <w:color w:val="000000"/>
        </w:rPr>
        <w:t>e B</w:t>
      </w:r>
      <w:r w:rsidR="00AF52B2" w:rsidRPr="00462B86">
        <w:rPr>
          <w:color w:val="000000"/>
        </w:rPr>
        <w:t xml:space="preserve">A, Couch R. Fast-dissolving </w:t>
      </w:r>
      <w:r w:rsidRPr="00462B86">
        <w:rPr>
          <w:color w:val="000000"/>
        </w:rPr>
        <w:t xml:space="preserve">tablets. Pharm. </w:t>
      </w:r>
      <w:commentRangeStart w:id="85"/>
      <w:r w:rsidRPr="00C45D96">
        <w:rPr>
          <w:i/>
          <w:color w:val="000000"/>
        </w:rPr>
        <w:t>Tech</w:t>
      </w:r>
      <w:commentRangeEnd w:id="85"/>
      <w:r w:rsidR="0051281A">
        <w:rPr>
          <w:rStyle w:val="CommentReference"/>
          <w:rFonts w:asciiTheme="minorHAnsi" w:eastAsiaTheme="minorHAnsi" w:hAnsiTheme="minorHAnsi" w:cs="Mangal"/>
          <w:lang w:bidi="hi-IN"/>
        </w:rPr>
        <w:commentReference w:id="85"/>
      </w:r>
      <w:r w:rsidRPr="00C45D96">
        <w:rPr>
          <w:i/>
          <w:color w:val="000000"/>
        </w:rPr>
        <w:t>.</w:t>
      </w:r>
      <w:r w:rsidRPr="00462B86">
        <w:rPr>
          <w:color w:val="000000"/>
        </w:rPr>
        <w:t xml:space="preserve"> 2000; 24(6): 52-58.</w:t>
      </w:r>
    </w:p>
    <w:p w:rsidR="000F10FA" w:rsidRPr="00462B86" w:rsidRDefault="000F10FA" w:rsidP="00C9460F">
      <w:pPr>
        <w:pStyle w:val="ListParagraph"/>
        <w:numPr>
          <w:ilvl w:val="0"/>
          <w:numId w:val="36"/>
        </w:numPr>
        <w:autoSpaceDE w:val="0"/>
        <w:autoSpaceDN w:val="0"/>
        <w:adjustRightInd w:val="0"/>
        <w:spacing w:line="276" w:lineRule="auto"/>
        <w:jc w:val="both"/>
        <w:rPr>
          <w:b/>
          <w:bCs/>
          <w:color w:val="000000"/>
        </w:rPr>
      </w:pPr>
      <w:r w:rsidRPr="00462B86">
        <w:rPr>
          <w:rFonts w:eastAsia="TimesNewRomanPSMT"/>
          <w:color w:val="231F20"/>
        </w:rPr>
        <w:t>Kuno Y, Kojima M, Ando S, Nakagami H. Evaluation of rapidly</w:t>
      </w:r>
      <w:r w:rsidR="00AF52B2" w:rsidRPr="00462B86">
        <w:rPr>
          <w:rFonts w:eastAsia="TimesNewRomanPSMT"/>
          <w:color w:val="231F20"/>
        </w:rPr>
        <w:t xml:space="preserve"> </w:t>
      </w:r>
      <w:r w:rsidRPr="00462B86">
        <w:rPr>
          <w:rFonts w:eastAsia="TimesNewRomanPSMT"/>
          <w:color w:val="231F20"/>
        </w:rPr>
        <w:t>disintegrating tablets manufactured by phase transition of sugar</w:t>
      </w:r>
      <w:r w:rsidR="00AF52B2" w:rsidRPr="00462B86">
        <w:rPr>
          <w:rFonts w:eastAsia="TimesNewRomanPSMT"/>
          <w:color w:val="231F20"/>
        </w:rPr>
        <w:t xml:space="preserve"> </w:t>
      </w:r>
      <w:r w:rsidRPr="00462B86">
        <w:rPr>
          <w:rFonts w:eastAsia="TimesNewRomanPSMT"/>
          <w:color w:val="231F20"/>
        </w:rPr>
        <w:t xml:space="preserve">alcohols. </w:t>
      </w:r>
      <w:commentRangeStart w:id="86"/>
      <w:r w:rsidRPr="00C45D96">
        <w:rPr>
          <w:rFonts w:eastAsia="TimesNewRomanPSMT"/>
          <w:i/>
          <w:color w:val="231F20"/>
        </w:rPr>
        <w:t>J Control Release</w:t>
      </w:r>
      <w:commentRangeEnd w:id="86"/>
      <w:r w:rsidR="0051281A">
        <w:rPr>
          <w:rStyle w:val="CommentReference"/>
          <w:rFonts w:asciiTheme="minorHAnsi" w:eastAsiaTheme="minorHAnsi" w:hAnsiTheme="minorHAnsi" w:cs="Mangal"/>
          <w:lang w:bidi="hi-IN"/>
        </w:rPr>
        <w:commentReference w:id="86"/>
      </w:r>
      <w:r w:rsidR="00CD75F3">
        <w:rPr>
          <w:rFonts w:eastAsia="TimesNewRomanPSMT"/>
          <w:color w:val="231F20"/>
        </w:rPr>
        <w:t>,</w:t>
      </w:r>
      <w:r w:rsidRPr="00462B86">
        <w:rPr>
          <w:rFonts w:eastAsia="TimesNewRomanPSMT"/>
          <w:color w:val="231F20"/>
        </w:rPr>
        <w:t xml:space="preserve"> 2005;</w:t>
      </w:r>
      <w:r w:rsidR="00CD75F3">
        <w:rPr>
          <w:rFonts w:eastAsia="TimesNewRomanPSMT"/>
          <w:color w:val="231F20"/>
        </w:rPr>
        <w:t xml:space="preserve"> </w:t>
      </w:r>
      <w:r w:rsidRPr="00462B86">
        <w:rPr>
          <w:rFonts w:eastAsia="TimesNewRomanPSMT"/>
          <w:color w:val="231F20"/>
        </w:rPr>
        <w:t>105:16-22.</w:t>
      </w:r>
    </w:p>
    <w:p w:rsidR="000F10FA" w:rsidRPr="00462B86" w:rsidRDefault="000F10FA" w:rsidP="00C9460F">
      <w:pPr>
        <w:pStyle w:val="ListParagraph"/>
        <w:numPr>
          <w:ilvl w:val="0"/>
          <w:numId w:val="36"/>
        </w:numPr>
        <w:autoSpaceDE w:val="0"/>
        <w:autoSpaceDN w:val="0"/>
        <w:adjustRightInd w:val="0"/>
        <w:spacing w:line="276" w:lineRule="auto"/>
        <w:jc w:val="both"/>
        <w:rPr>
          <w:b/>
          <w:bCs/>
          <w:color w:val="000000"/>
        </w:rPr>
      </w:pPr>
      <w:r w:rsidRPr="00462B86">
        <w:rPr>
          <w:iCs/>
          <w:color w:val="000000"/>
        </w:rPr>
        <w:t xml:space="preserve">Shyamala B, Narmada </w:t>
      </w:r>
      <w:r w:rsidR="00AF52B2" w:rsidRPr="00462B86">
        <w:rPr>
          <w:iCs/>
          <w:color w:val="000000"/>
        </w:rPr>
        <w:t xml:space="preserve">GY. Rapid dissolving tablets: A </w:t>
      </w:r>
      <w:r w:rsidRPr="00462B86">
        <w:rPr>
          <w:iCs/>
          <w:color w:val="000000"/>
        </w:rPr>
        <w:t>novel dosa</w:t>
      </w:r>
      <w:r w:rsidR="00AF52B2" w:rsidRPr="00462B86">
        <w:rPr>
          <w:iCs/>
          <w:color w:val="000000"/>
        </w:rPr>
        <w:t xml:space="preserve">ge form. </w:t>
      </w:r>
      <w:commentRangeStart w:id="87"/>
      <w:r w:rsidR="00AF52B2" w:rsidRPr="00C45D96">
        <w:rPr>
          <w:i/>
          <w:iCs/>
          <w:color w:val="000000"/>
        </w:rPr>
        <w:t>The Indian Pharmacist</w:t>
      </w:r>
      <w:commentRangeEnd w:id="87"/>
      <w:r w:rsidR="0051281A">
        <w:rPr>
          <w:rStyle w:val="CommentReference"/>
          <w:rFonts w:asciiTheme="minorHAnsi" w:eastAsiaTheme="minorHAnsi" w:hAnsiTheme="minorHAnsi" w:cs="Mangal"/>
          <w:lang w:bidi="hi-IN"/>
        </w:rPr>
        <w:commentReference w:id="87"/>
      </w:r>
      <w:r w:rsidR="00AF52B2" w:rsidRPr="00462B86">
        <w:rPr>
          <w:iCs/>
          <w:color w:val="000000"/>
        </w:rPr>
        <w:t xml:space="preserve">, </w:t>
      </w:r>
      <w:r w:rsidRPr="00462B86">
        <w:rPr>
          <w:iCs/>
          <w:color w:val="000000"/>
        </w:rPr>
        <w:t>2002; 13(8): 09-12</w:t>
      </w:r>
      <w:r w:rsidR="00462B86">
        <w:rPr>
          <w:iCs/>
          <w:color w:val="000000"/>
        </w:rPr>
        <w:t>.</w:t>
      </w:r>
    </w:p>
    <w:p w:rsidR="000F10FA" w:rsidRPr="003264AC" w:rsidRDefault="000F10FA" w:rsidP="00C9460F">
      <w:pPr>
        <w:pStyle w:val="ListParagraph"/>
        <w:numPr>
          <w:ilvl w:val="0"/>
          <w:numId w:val="36"/>
        </w:numPr>
        <w:autoSpaceDE w:val="0"/>
        <w:autoSpaceDN w:val="0"/>
        <w:adjustRightInd w:val="0"/>
        <w:spacing w:line="276" w:lineRule="auto"/>
        <w:jc w:val="both"/>
        <w:rPr>
          <w:b/>
          <w:bCs/>
          <w:color w:val="000000"/>
        </w:rPr>
      </w:pPr>
      <w:r w:rsidRPr="00462B86">
        <w:rPr>
          <w:iCs/>
          <w:color w:val="000000"/>
        </w:rPr>
        <w:lastRenderedPageBreak/>
        <w:t>Hamilton EL, Luts EM.</w:t>
      </w:r>
      <w:r w:rsidR="00AF52B2" w:rsidRPr="00462B86">
        <w:rPr>
          <w:iCs/>
          <w:color w:val="000000"/>
        </w:rPr>
        <w:t xml:space="preserve"> Advanced Orally disintegrating </w:t>
      </w:r>
      <w:r w:rsidRPr="00462B86">
        <w:rPr>
          <w:iCs/>
          <w:color w:val="000000"/>
        </w:rPr>
        <w:t>tablets bring signi</w:t>
      </w:r>
      <w:r w:rsidR="00AF52B2" w:rsidRPr="00462B86">
        <w:rPr>
          <w:iCs/>
          <w:color w:val="000000"/>
        </w:rPr>
        <w:t xml:space="preserve">ficant benefits to patients and </w:t>
      </w:r>
      <w:r w:rsidRPr="00462B86">
        <w:rPr>
          <w:iCs/>
          <w:color w:val="000000"/>
        </w:rPr>
        <w:t xml:space="preserve">product life cycle. </w:t>
      </w:r>
      <w:commentRangeStart w:id="88"/>
      <w:r w:rsidRPr="00C45D96">
        <w:rPr>
          <w:i/>
          <w:iCs/>
          <w:color w:val="000000"/>
        </w:rPr>
        <w:t xml:space="preserve">Drug </w:t>
      </w:r>
      <w:r w:rsidR="00AF52B2" w:rsidRPr="00C45D96">
        <w:rPr>
          <w:i/>
          <w:iCs/>
          <w:color w:val="000000"/>
        </w:rPr>
        <w:t>Deliv Technol</w:t>
      </w:r>
      <w:commentRangeEnd w:id="88"/>
      <w:r w:rsidR="0051281A">
        <w:rPr>
          <w:rStyle w:val="CommentReference"/>
          <w:rFonts w:asciiTheme="minorHAnsi" w:eastAsiaTheme="minorHAnsi" w:hAnsiTheme="minorHAnsi" w:cs="Mangal"/>
          <w:lang w:bidi="hi-IN"/>
        </w:rPr>
        <w:commentReference w:id="88"/>
      </w:r>
      <w:r w:rsidR="00AF52B2" w:rsidRPr="00462B86">
        <w:rPr>
          <w:iCs/>
          <w:color w:val="000000"/>
        </w:rPr>
        <w:t xml:space="preserve">, 2005; </w:t>
      </w:r>
      <w:r w:rsidRPr="00462B86">
        <w:rPr>
          <w:iCs/>
          <w:color w:val="000000"/>
        </w:rPr>
        <w:t>5(1): 34-37</w:t>
      </w:r>
      <w:r w:rsidR="003264AC">
        <w:rPr>
          <w:iCs/>
          <w:color w:val="000000"/>
        </w:rPr>
        <w:t>.</w:t>
      </w:r>
    </w:p>
    <w:p w:rsidR="003264AC" w:rsidRPr="003264AC" w:rsidRDefault="00CD75F3" w:rsidP="00C9460F">
      <w:pPr>
        <w:pStyle w:val="ListParagraph"/>
        <w:numPr>
          <w:ilvl w:val="0"/>
          <w:numId w:val="36"/>
        </w:numPr>
        <w:autoSpaceDE w:val="0"/>
        <w:autoSpaceDN w:val="0"/>
        <w:adjustRightInd w:val="0"/>
        <w:spacing w:line="276" w:lineRule="auto"/>
        <w:jc w:val="both"/>
        <w:rPr>
          <w:b/>
          <w:bCs/>
          <w:color w:val="000000"/>
        </w:rPr>
      </w:pPr>
      <w:r>
        <w:rPr>
          <w:rFonts w:eastAsiaTheme="minorHAnsi"/>
          <w:color w:val="000000"/>
          <w:lang w:bidi="hi-IN"/>
        </w:rPr>
        <w:t xml:space="preserve">Biradar SS, Bhagvati ST, Kuppasad IJ. </w:t>
      </w:r>
      <w:r w:rsidR="003264AC" w:rsidRPr="003264AC">
        <w:rPr>
          <w:rFonts w:eastAsiaTheme="minorHAnsi"/>
          <w:color w:val="000000"/>
          <w:lang w:bidi="hi-IN"/>
        </w:rPr>
        <w:t xml:space="preserve">Fast </w:t>
      </w:r>
      <w:r>
        <w:rPr>
          <w:rFonts w:eastAsiaTheme="minorHAnsi"/>
          <w:color w:val="000000"/>
          <w:lang w:bidi="hi-IN"/>
        </w:rPr>
        <w:t>dissolving drug delivery system</w:t>
      </w:r>
      <w:r w:rsidR="003264AC" w:rsidRPr="003264AC">
        <w:rPr>
          <w:rFonts w:eastAsiaTheme="minorHAnsi"/>
          <w:color w:val="000000"/>
          <w:lang w:bidi="hi-IN"/>
        </w:rPr>
        <w:t>:</w:t>
      </w:r>
      <w:r>
        <w:rPr>
          <w:rFonts w:eastAsiaTheme="minorHAnsi"/>
          <w:color w:val="000000"/>
          <w:lang w:bidi="hi-IN"/>
        </w:rPr>
        <w:t xml:space="preserve"> </w:t>
      </w:r>
      <w:r w:rsidR="003264AC" w:rsidRPr="003264AC">
        <w:rPr>
          <w:rFonts w:eastAsiaTheme="minorHAnsi"/>
          <w:color w:val="000000"/>
          <w:lang w:bidi="hi-IN"/>
        </w:rPr>
        <w:t>A</w:t>
      </w:r>
      <w:r w:rsidR="003264AC" w:rsidRPr="003264AC">
        <w:rPr>
          <w:rFonts w:asciiTheme="minorHAnsi" w:eastAsiaTheme="minorHAnsi" w:hAnsiTheme="minorHAnsi" w:cstheme="minorBidi"/>
          <w:color w:val="000000"/>
          <w:sz w:val="22"/>
          <w:szCs w:val="20"/>
          <w:lang w:bidi="hi-IN"/>
        </w:rPr>
        <w:br/>
      </w:r>
      <w:r w:rsidR="003264AC" w:rsidRPr="003264AC">
        <w:rPr>
          <w:rFonts w:eastAsiaTheme="minorHAnsi"/>
          <w:color w:val="000000"/>
          <w:lang w:bidi="hi-IN"/>
        </w:rPr>
        <w:t>brief overv</w:t>
      </w:r>
      <w:r w:rsidR="003264AC">
        <w:rPr>
          <w:rFonts w:eastAsiaTheme="minorHAnsi"/>
          <w:color w:val="000000"/>
          <w:lang w:bidi="hi-IN"/>
        </w:rPr>
        <w:t xml:space="preserve">iew. </w:t>
      </w:r>
      <w:commentRangeStart w:id="89"/>
      <w:r w:rsidR="003264AC" w:rsidRPr="00C45D96">
        <w:rPr>
          <w:rFonts w:eastAsiaTheme="minorHAnsi"/>
          <w:i/>
          <w:color w:val="000000"/>
          <w:lang w:bidi="hi-IN"/>
        </w:rPr>
        <w:t>The Int. Journal Pharmacol</w:t>
      </w:r>
      <w:commentRangeEnd w:id="89"/>
      <w:r w:rsidR="0051281A">
        <w:rPr>
          <w:rStyle w:val="CommentReference"/>
          <w:rFonts w:asciiTheme="minorHAnsi" w:eastAsiaTheme="minorHAnsi" w:hAnsiTheme="minorHAnsi" w:cs="Mangal"/>
          <w:lang w:bidi="hi-IN"/>
        </w:rPr>
        <w:commentReference w:id="89"/>
      </w:r>
      <w:r w:rsidR="003264AC">
        <w:rPr>
          <w:rFonts w:eastAsiaTheme="minorHAnsi"/>
          <w:color w:val="000000"/>
          <w:lang w:bidi="hi-IN"/>
        </w:rPr>
        <w:t>,</w:t>
      </w:r>
      <w:r w:rsidR="003264AC" w:rsidRPr="003264AC">
        <w:rPr>
          <w:rFonts w:eastAsiaTheme="minorHAnsi"/>
          <w:color w:val="000000"/>
          <w:lang w:bidi="hi-IN"/>
        </w:rPr>
        <w:t xml:space="preserve"> 2006;</w:t>
      </w:r>
      <w:r>
        <w:rPr>
          <w:rFonts w:eastAsiaTheme="minorHAnsi"/>
          <w:color w:val="000000"/>
          <w:lang w:bidi="hi-IN"/>
        </w:rPr>
        <w:t xml:space="preserve"> </w:t>
      </w:r>
      <w:r w:rsidR="003264AC" w:rsidRPr="003264AC">
        <w:rPr>
          <w:rFonts w:eastAsiaTheme="minorHAnsi"/>
          <w:color w:val="000000"/>
          <w:lang w:bidi="hi-IN"/>
        </w:rPr>
        <w:t>4(2); 23-24.</w:t>
      </w:r>
    </w:p>
    <w:p w:rsidR="003264AC" w:rsidRPr="003264AC" w:rsidRDefault="00CD75F3" w:rsidP="00C9460F">
      <w:pPr>
        <w:pStyle w:val="ListParagraph"/>
        <w:numPr>
          <w:ilvl w:val="0"/>
          <w:numId w:val="36"/>
        </w:numPr>
        <w:autoSpaceDE w:val="0"/>
        <w:autoSpaceDN w:val="0"/>
        <w:adjustRightInd w:val="0"/>
        <w:spacing w:line="276" w:lineRule="auto"/>
        <w:jc w:val="both"/>
        <w:rPr>
          <w:b/>
          <w:bCs/>
          <w:color w:val="000000"/>
        </w:rPr>
      </w:pPr>
      <w:r>
        <w:rPr>
          <w:rFonts w:eastAsiaTheme="minorHAnsi"/>
          <w:color w:val="000000"/>
          <w:lang w:bidi="hi-IN"/>
        </w:rPr>
        <w:t xml:space="preserve">Panigrahi R, Saiprasanna MS. </w:t>
      </w:r>
      <w:r w:rsidR="003264AC" w:rsidRPr="003264AC">
        <w:rPr>
          <w:rFonts w:eastAsiaTheme="minorHAnsi"/>
          <w:color w:val="000000"/>
          <w:lang w:bidi="hi-IN"/>
        </w:rPr>
        <w:t>A review o</w:t>
      </w:r>
      <w:r>
        <w:rPr>
          <w:rFonts w:eastAsiaTheme="minorHAnsi"/>
          <w:color w:val="000000"/>
          <w:lang w:bidi="hi-IN"/>
        </w:rPr>
        <w:t>n Rapidly disintegrating tablet</w:t>
      </w:r>
      <w:r w:rsidR="003264AC" w:rsidRPr="003264AC">
        <w:rPr>
          <w:rFonts w:eastAsiaTheme="minorHAnsi"/>
          <w:color w:val="000000"/>
          <w:lang w:bidi="hi-IN"/>
        </w:rPr>
        <w:t>.</w:t>
      </w:r>
      <w:r w:rsidR="003264AC" w:rsidRPr="003264AC">
        <w:rPr>
          <w:rFonts w:asciiTheme="minorHAnsi" w:eastAsiaTheme="minorHAnsi" w:hAnsiTheme="minorHAnsi" w:cstheme="minorBidi"/>
          <w:color w:val="000000"/>
          <w:sz w:val="22"/>
          <w:szCs w:val="20"/>
          <w:lang w:bidi="hi-IN"/>
        </w:rPr>
        <w:br/>
      </w:r>
      <w:r w:rsidR="003264AC" w:rsidRPr="003264AC">
        <w:rPr>
          <w:rFonts w:eastAsiaTheme="minorHAnsi"/>
          <w:color w:val="000000"/>
          <w:lang w:bidi="hi-IN"/>
        </w:rPr>
        <w:t>Web</w:t>
      </w:r>
      <w:r>
        <w:rPr>
          <w:rFonts w:eastAsiaTheme="minorHAnsi"/>
          <w:color w:val="000000"/>
          <w:lang w:bidi="hi-IN"/>
        </w:rPr>
        <w:t xml:space="preserve"> </w:t>
      </w:r>
      <w:r w:rsidR="003264AC" w:rsidRPr="003264AC">
        <w:rPr>
          <w:rFonts w:eastAsiaTheme="minorHAnsi"/>
          <w:color w:val="000000"/>
          <w:lang w:bidi="hi-IN"/>
        </w:rPr>
        <w:t>Med Control. 2010; 2-8.</w:t>
      </w:r>
    </w:p>
    <w:p w:rsidR="003264AC" w:rsidRPr="003264AC" w:rsidRDefault="00CD75F3" w:rsidP="00C9460F">
      <w:pPr>
        <w:pStyle w:val="ListParagraph"/>
        <w:numPr>
          <w:ilvl w:val="0"/>
          <w:numId w:val="36"/>
        </w:numPr>
        <w:autoSpaceDE w:val="0"/>
        <w:autoSpaceDN w:val="0"/>
        <w:adjustRightInd w:val="0"/>
        <w:spacing w:line="276" w:lineRule="auto"/>
        <w:jc w:val="both"/>
        <w:rPr>
          <w:b/>
          <w:bCs/>
          <w:color w:val="000000"/>
        </w:rPr>
      </w:pPr>
      <w:r>
        <w:rPr>
          <w:rFonts w:eastAsiaTheme="minorHAnsi"/>
          <w:color w:val="000000"/>
          <w:lang w:bidi="hi-IN"/>
        </w:rPr>
        <w:t>Kuchekar BS, Badhan AC, Mahajan H</w:t>
      </w:r>
      <w:r w:rsidR="003264AC" w:rsidRPr="003264AC">
        <w:rPr>
          <w:rFonts w:eastAsiaTheme="minorHAnsi"/>
          <w:color w:val="000000"/>
          <w:lang w:bidi="hi-IN"/>
        </w:rPr>
        <w:t>S. Mouth dissolving tablet: A novel drug</w:t>
      </w:r>
      <w:r w:rsidR="003264AC" w:rsidRPr="003264AC">
        <w:rPr>
          <w:rFonts w:asciiTheme="minorHAnsi" w:eastAsiaTheme="minorHAnsi" w:hAnsiTheme="minorHAnsi" w:cstheme="minorBidi"/>
          <w:color w:val="000000"/>
          <w:sz w:val="22"/>
          <w:szCs w:val="20"/>
          <w:lang w:bidi="hi-IN"/>
        </w:rPr>
        <w:br/>
      </w:r>
      <w:r w:rsidR="003264AC" w:rsidRPr="003264AC">
        <w:rPr>
          <w:rFonts w:eastAsiaTheme="minorHAnsi"/>
          <w:color w:val="000000"/>
          <w:lang w:bidi="hi-IN"/>
        </w:rPr>
        <w:t>delivery system.</w:t>
      </w:r>
      <w:r>
        <w:rPr>
          <w:rFonts w:eastAsiaTheme="minorHAnsi"/>
          <w:color w:val="000000"/>
          <w:lang w:bidi="hi-IN"/>
        </w:rPr>
        <w:t xml:space="preserve"> </w:t>
      </w:r>
      <w:commentRangeStart w:id="90"/>
      <w:r w:rsidRPr="00C45D96">
        <w:rPr>
          <w:rFonts w:eastAsiaTheme="minorHAnsi"/>
          <w:i/>
          <w:color w:val="000000"/>
          <w:lang w:bidi="hi-IN"/>
        </w:rPr>
        <w:t>Pharma Times</w:t>
      </w:r>
      <w:commentRangeEnd w:id="90"/>
      <w:r w:rsidR="0051281A">
        <w:rPr>
          <w:rStyle w:val="CommentReference"/>
          <w:rFonts w:asciiTheme="minorHAnsi" w:eastAsiaTheme="minorHAnsi" w:hAnsiTheme="minorHAnsi" w:cs="Mangal"/>
          <w:lang w:bidi="hi-IN"/>
        </w:rPr>
        <w:commentReference w:id="90"/>
      </w:r>
      <w:r w:rsidRPr="00C45D96">
        <w:rPr>
          <w:rFonts w:eastAsiaTheme="minorHAnsi"/>
          <w:i/>
          <w:color w:val="000000"/>
          <w:lang w:bidi="hi-IN"/>
        </w:rPr>
        <w:t>,</w:t>
      </w:r>
      <w:r w:rsidR="003264AC" w:rsidRPr="003264AC">
        <w:rPr>
          <w:rFonts w:eastAsiaTheme="minorHAnsi"/>
          <w:color w:val="000000"/>
          <w:lang w:bidi="hi-IN"/>
        </w:rPr>
        <w:t xml:space="preserve"> 2003; 35; 7-9.</w:t>
      </w:r>
    </w:p>
    <w:p w:rsidR="003264AC" w:rsidRPr="00CD75F3" w:rsidRDefault="003264AC" w:rsidP="00C9460F">
      <w:pPr>
        <w:pStyle w:val="ListParagraph"/>
        <w:numPr>
          <w:ilvl w:val="0"/>
          <w:numId w:val="36"/>
        </w:numPr>
        <w:autoSpaceDE w:val="0"/>
        <w:autoSpaceDN w:val="0"/>
        <w:adjustRightInd w:val="0"/>
        <w:spacing w:line="276" w:lineRule="auto"/>
        <w:jc w:val="both"/>
        <w:rPr>
          <w:b/>
          <w:bCs/>
          <w:color w:val="000000"/>
        </w:rPr>
      </w:pPr>
      <w:r w:rsidRPr="003264AC">
        <w:rPr>
          <w:rFonts w:eastAsiaTheme="minorHAnsi"/>
          <w:color w:val="000000"/>
          <w:lang w:bidi="hi-IN"/>
        </w:rPr>
        <w:t>Kumari S , Visht S , Sharma P.K , Yadav R.K. Fast dissolving drug delivery system:</w:t>
      </w:r>
      <w:r w:rsidRPr="003264AC">
        <w:rPr>
          <w:rFonts w:asciiTheme="minorHAnsi" w:eastAsiaTheme="minorHAnsi" w:hAnsiTheme="minorHAnsi" w:cstheme="minorBidi"/>
          <w:color w:val="000000"/>
          <w:sz w:val="22"/>
          <w:szCs w:val="20"/>
          <w:lang w:bidi="hi-IN"/>
        </w:rPr>
        <w:br/>
      </w:r>
      <w:r w:rsidRPr="003264AC">
        <w:rPr>
          <w:rFonts w:eastAsiaTheme="minorHAnsi"/>
          <w:color w:val="000000"/>
          <w:lang w:bidi="hi-IN"/>
        </w:rPr>
        <w:t>A review article</w:t>
      </w:r>
      <w:r w:rsidRPr="003264AC">
        <w:rPr>
          <w:rFonts w:eastAsiaTheme="minorHAnsi"/>
          <w:color w:val="FF0000"/>
          <w:lang w:bidi="hi-IN"/>
        </w:rPr>
        <w:t>.</w:t>
      </w:r>
      <w:commentRangeStart w:id="91"/>
      <w:r w:rsidR="00CD75F3" w:rsidRPr="00C45D96">
        <w:rPr>
          <w:rFonts w:eastAsiaTheme="minorHAnsi"/>
          <w:i/>
          <w:color w:val="000000"/>
          <w:lang w:bidi="hi-IN"/>
        </w:rPr>
        <w:t>Journal of Pharmacy Research</w:t>
      </w:r>
      <w:commentRangeEnd w:id="91"/>
      <w:r w:rsidR="0051281A">
        <w:rPr>
          <w:rStyle w:val="CommentReference"/>
          <w:rFonts w:asciiTheme="minorHAnsi" w:eastAsiaTheme="minorHAnsi" w:hAnsiTheme="minorHAnsi" w:cs="Mangal"/>
          <w:lang w:bidi="hi-IN"/>
        </w:rPr>
        <w:commentReference w:id="91"/>
      </w:r>
      <w:r w:rsidR="00CD75F3">
        <w:rPr>
          <w:rFonts w:eastAsiaTheme="minorHAnsi"/>
          <w:color w:val="000000"/>
          <w:lang w:bidi="hi-IN"/>
        </w:rPr>
        <w:t>,</w:t>
      </w:r>
      <w:r w:rsidRPr="003264AC">
        <w:rPr>
          <w:rFonts w:eastAsiaTheme="minorHAnsi"/>
          <w:color w:val="000000"/>
          <w:lang w:bidi="hi-IN"/>
        </w:rPr>
        <w:t xml:space="preserve"> 2010; 3(6); 1444-1449.</w:t>
      </w:r>
    </w:p>
    <w:p w:rsidR="00CD75F3" w:rsidRPr="00462B86" w:rsidRDefault="00CD75F3" w:rsidP="00C9460F">
      <w:pPr>
        <w:pStyle w:val="ListParagraph"/>
        <w:numPr>
          <w:ilvl w:val="0"/>
          <w:numId w:val="36"/>
        </w:numPr>
        <w:autoSpaceDE w:val="0"/>
        <w:autoSpaceDN w:val="0"/>
        <w:adjustRightInd w:val="0"/>
        <w:spacing w:line="276" w:lineRule="auto"/>
        <w:jc w:val="both"/>
        <w:rPr>
          <w:b/>
          <w:bCs/>
          <w:color w:val="000000"/>
        </w:rPr>
      </w:pPr>
      <w:r>
        <w:rPr>
          <w:rFonts w:eastAsiaTheme="minorHAnsi"/>
          <w:color w:val="000000"/>
          <w:lang w:bidi="hi-IN"/>
        </w:rPr>
        <w:t>Kalia A, Khurana S, Bedi</w:t>
      </w:r>
      <w:r w:rsidRPr="00CD75F3">
        <w:rPr>
          <w:rFonts w:eastAsiaTheme="minorHAnsi"/>
          <w:color w:val="000000"/>
          <w:lang w:bidi="hi-IN"/>
        </w:rPr>
        <w:t xml:space="preserve"> N. Formulation and evaluation of mouth dissolving tablets</w:t>
      </w:r>
      <w:r w:rsidRPr="00CD75F3">
        <w:rPr>
          <w:rFonts w:asciiTheme="minorHAnsi" w:eastAsiaTheme="minorHAnsi" w:hAnsiTheme="minorHAnsi" w:cstheme="minorBidi"/>
          <w:color w:val="000000"/>
          <w:sz w:val="22"/>
          <w:szCs w:val="20"/>
          <w:lang w:bidi="hi-IN"/>
        </w:rPr>
        <w:br/>
      </w:r>
      <w:r w:rsidRPr="00CD75F3">
        <w:rPr>
          <w:rFonts w:eastAsiaTheme="minorHAnsi"/>
          <w:color w:val="000000"/>
          <w:lang w:bidi="hi-IN"/>
        </w:rPr>
        <w:t xml:space="preserve">of Oxcarbazepine. </w:t>
      </w:r>
      <w:commentRangeStart w:id="92"/>
      <w:r w:rsidRPr="00C45D96">
        <w:rPr>
          <w:rFonts w:eastAsiaTheme="minorHAnsi"/>
          <w:i/>
          <w:color w:val="000000"/>
          <w:lang w:bidi="hi-IN"/>
        </w:rPr>
        <w:t>Journal of pharmacy and Pharmaceutical sciences</w:t>
      </w:r>
      <w:commentRangeEnd w:id="92"/>
      <w:r w:rsidR="0051281A">
        <w:rPr>
          <w:rStyle w:val="CommentReference"/>
          <w:rFonts w:asciiTheme="minorHAnsi" w:eastAsiaTheme="minorHAnsi" w:hAnsiTheme="minorHAnsi" w:cs="Mangal"/>
          <w:lang w:bidi="hi-IN"/>
        </w:rPr>
        <w:commentReference w:id="92"/>
      </w:r>
      <w:r>
        <w:rPr>
          <w:rFonts w:eastAsiaTheme="minorHAnsi"/>
          <w:color w:val="000000"/>
          <w:lang w:bidi="hi-IN"/>
        </w:rPr>
        <w:t xml:space="preserve">, 2009, </w:t>
      </w:r>
      <w:r w:rsidRPr="00CD75F3">
        <w:rPr>
          <w:rFonts w:eastAsiaTheme="minorHAnsi"/>
          <w:color w:val="000000"/>
          <w:lang w:bidi="hi-IN"/>
        </w:rPr>
        <w:t>1</w:t>
      </w:r>
      <w:r>
        <w:rPr>
          <w:rFonts w:eastAsiaTheme="minorHAnsi"/>
          <w:color w:val="000000"/>
          <w:lang w:bidi="hi-IN"/>
        </w:rPr>
        <w:t>,</w:t>
      </w:r>
      <w:r w:rsidRPr="00CD75F3">
        <w:rPr>
          <w:rFonts w:asciiTheme="minorHAnsi" w:eastAsiaTheme="minorHAnsi" w:hAnsiTheme="minorHAnsi" w:cstheme="minorBidi"/>
          <w:color w:val="000000"/>
          <w:sz w:val="22"/>
          <w:szCs w:val="20"/>
          <w:lang w:bidi="hi-IN"/>
        </w:rPr>
        <w:br/>
      </w:r>
      <w:r w:rsidRPr="00CD75F3">
        <w:rPr>
          <w:rFonts w:eastAsiaTheme="minorHAnsi"/>
          <w:color w:val="000000"/>
          <w:lang w:bidi="hi-IN"/>
        </w:rPr>
        <w:t>12-23.</w:t>
      </w:r>
    </w:p>
    <w:sectPr w:rsidR="00CD75F3" w:rsidRPr="00462B86" w:rsidSect="00C9460F">
      <w:headerReference w:type="even" r:id="rId14"/>
      <w:headerReference w:type="default" r:id="rId15"/>
      <w:footerReference w:type="even" r:id="rId16"/>
      <w:footerReference w:type="default" r:id="rId17"/>
      <w:headerReference w:type="first" r:id="rId18"/>
      <w:footerReference w:type="first" r:id="rId19"/>
      <w:pgSz w:w="12240" w:h="15840"/>
      <w:pgMar w:top="270" w:right="1440" w:bottom="450" w:left="1440" w:header="270" w:footer="27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07T13:04:00Z" w:initials="K">
    <w:p w:rsidR="00017AE7" w:rsidRDefault="00017AE7" w:rsidP="00A6078F">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017AE7" w:rsidRPr="00B07E1A" w:rsidRDefault="00017AE7" w:rsidP="00A6078F">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62</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017AE7" w:rsidRPr="00E41274" w:rsidRDefault="00017AE7" w:rsidP="00A6078F">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017AE7" w:rsidRDefault="00017AE7">
      <w:pPr>
        <w:pStyle w:val="CommentText"/>
      </w:pPr>
    </w:p>
  </w:comment>
  <w:comment w:id="1" w:author="kapil chauhan" w:date="2019-10-29T12:12:00Z" w:initials="kc">
    <w:p w:rsidR="00017AE7" w:rsidRDefault="00017AE7" w:rsidP="00FB1059">
      <w:pPr>
        <w:pStyle w:val="CommentText"/>
      </w:pPr>
      <w:r>
        <w:rPr>
          <w:rStyle w:val="CommentReference"/>
        </w:rPr>
        <w:annotationRef/>
      </w:r>
      <w:r>
        <w:rPr>
          <w:rFonts w:asciiTheme="majorBidi" w:eastAsia="Calibri" w:hAnsiTheme="majorBidi" w:cstheme="majorBidi"/>
        </w:rPr>
        <w:t>Suitable for publication after some minor changes</w:t>
      </w:r>
    </w:p>
    <w:p w:rsidR="00017AE7" w:rsidRDefault="00017AE7">
      <w:pPr>
        <w:pStyle w:val="CommentText"/>
      </w:pPr>
    </w:p>
  </w:comment>
  <w:comment w:id="3" w:author="kapil chauhan" w:date="2019-10-29T12:13:00Z" w:initials="kc">
    <w:p w:rsidR="00017AE7" w:rsidRDefault="00017AE7">
      <w:pPr>
        <w:pStyle w:val="CommentText"/>
      </w:pPr>
      <w:r>
        <w:rPr>
          <w:rStyle w:val="CommentReference"/>
        </w:rPr>
        <w:annotationRef/>
      </w:r>
      <w:r>
        <w:t>Space</w:t>
      </w:r>
    </w:p>
  </w:comment>
  <w:comment w:id="4" w:author="kapil chauhan" w:date="2019-10-29T12:13:00Z" w:initials="kc">
    <w:p w:rsidR="00017AE7" w:rsidRDefault="00017AE7">
      <w:pPr>
        <w:pStyle w:val="CommentText"/>
      </w:pPr>
      <w:r>
        <w:rPr>
          <w:rStyle w:val="CommentReference"/>
        </w:rPr>
        <w:annotationRef/>
      </w:r>
      <w:r>
        <w:t>Space</w:t>
      </w:r>
    </w:p>
  </w:comment>
  <w:comment w:id="5" w:author="kapil chauhan" w:date="2019-10-29T12:13:00Z" w:initials="kc">
    <w:p w:rsidR="00017AE7" w:rsidRDefault="00017AE7">
      <w:pPr>
        <w:pStyle w:val="CommentText"/>
      </w:pPr>
      <w:r>
        <w:rPr>
          <w:rStyle w:val="CommentReference"/>
        </w:rPr>
        <w:annotationRef/>
      </w:r>
      <w:r>
        <w:t>Arrange alphabetically</w:t>
      </w:r>
    </w:p>
  </w:comment>
  <w:comment w:id="2" w:author="Kapil" w:date="2021-05-07T13:18:00Z" w:initials="K">
    <w:p w:rsidR="00017AE7" w:rsidRPr="00EE2A57" w:rsidRDefault="00017AE7" w:rsidP="00017AE7">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The study is well designed and prepared; however, written mistakes in the whole manuscript should be corrected.</w:t>
      </w:r>
    </w:p>
    <w:p w:rsidR="00017AE7" w:rsidRDefault="00017AE7">
      <w:pPr>
        <w:pStyle w:val="CommentText"/>
      </w:pPr>
    </w:p>
  </w:comment>
  <w:comment w:id="7" w:author="kapil chauhan" w:date="2019-10-29T12:13:00Z" w:initials="kc">
    <w:p w:rsidR="00017AE7" w:rsidRDefault="00017AE7">
      <w:pPr>
        <w:pStyle w:val="CommentText"/>
      </w:pPr>
      <w:r>
        <w:rPr>
          <w:rStyle w:val="CommentReference"/>
        </w:rPr>
        <w:annotationRef/>
      </w:r>
      <w:r>
        <w:t>Space</w:t>
      </w:r>
    </w:p>
  </w:comment>
  <w:comment w:id="8" w:author="kapil chauhan" w:date="2019-10-29T12:13:00Z" w:initials="kc">
    <w:p w:rsidR="00017AE7" w:rsidRDefault="00017AE7">
      <w:pPr>
        <w:pStyle w:val="CommentText"/>
      </w:pPr>
      <w:r>
        <w:rPr>
          <w:rStyle w:val="CommentReference"/>
        </w:rPr>
        <w:annotationRef/>
      </w:r>
      <w:r>
        <w:t>Space</w:t>
      </w:r>
    </w:p>
  </w:comment>
  <w:comment w:id="9" w:author="kapil chauhan" w:date="2019-10-29T12:13:00Z" w:initials="kc">
    <w:p w:rsidR="00017AE7" w:rsidRDefault="00017AE7">
      <w:pPr>
        <w:pStyle w:val="CommentText"/>
      </w:pPr>
      <w:r>
        <w:rPr>
          <w:rStyle w:val="CommentReference"/>
        </w:rPr>
        <w:annotationRef/>
      </w:r>
      <w:r>
        <w:t>Space</w:t>
      </w:r>
    </w:p>
  </w:comment>
  <w:comment w:id="6" w:author="Kapil" w:date="2021-05-07T13:32:00Z" w:initials="K">
    <w:p w:rsidR="00A96587" w:rsidRPr="00302A00" w:rsidRDefault="00A96587" w:rsidP="00A96587">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Novelty of the study need to be clearly indicated and recent published studies related with this manuscript need to be referred.</w:t>
      </w:r>
    </w:p>
    <w:p w:rsidR="00A96587" w:rsidRDefault="00A96587">
      <w:pPr>
        <w:pStyle w:val="CommentText"/>
      </w:pPr>
    </w:p>
  </w:comment>
  <w:comment w:id="11" w:author="kapil chauhan" w:date="2019-10-29T12:13:00Z" w:initials="kc">
    <w:p w:rsidR="00017AE7" w:rsidRDefault="00017AE7">
      <w:pPr>
        <w:pStyle w:val="CommentText"/>
      </w:pPr>
      <w:r>
        <w:rPr>
          <w:rStyle w:val="CommentReference"/>
        </w:rPr>
        <w:annotationRef/>
      </w:r>
      <w:r>
        <w:t>Space</w:t>
      </w:r>
    </w:p>
  </w:comment>
  <w:comment w:id="10" w:author="Kapil" w:date="2021-05-07T13:32:00Z" w:initials="K">
    <w:p w:rsidR="00A96587" w:rsidRPr="00721A9E" w:rsidRDefault="00A96587" w:rsidP="00A96587">
      <w:pPr>
        <w:spacing w:after="0" w:line="240" w:lineRule="auto"/>
        <w:rPr>
          <w:rFonts w:ascii="Times New Roman" w:eastAsia="Times New Roman" w:hAnsi="Times New Roman" w:cs="Times New Roman"/>
          <w:sz w:val="24"/>
          <w:szCs w:val="24"/>
        </w:rPr>
      </w:pPr>
      <w:r>
        <w:rPr>
          <w:rStyle w:val="CommentReference"/>
        </w:rPr>
        <w:annotationRef/>
      </w:r>
      <w:r w:rsidRPr="00721A9E">
        <w:rPr>
          <w:rFonts w:ascii="Bookman Old Style" w:hAnsi="Bookman Old Style" w:cs="Times New Roman"/>
        </w:rPr>
        <w:t>Has substantial weaknesses and is below the acceptable standard</w:t>
      </w:r>
      <w:r>
        <w:rPr>
          <w:rFonts w:ascii="Bookman Old Style" w:hAnsi="Bookman Old Style" w:cs="Times New Roman"/>
        </w:rPr>
        <w:t>.</w:t>
      </w:r>
      <w:r w:rsidRPr="00721A9E">
        <w:rPr>
          <w:rFonts w:ascii="Bookman Old Style" w:hAnsi="Bookman Old Style" w:cs="Times New Roman"/>
        </w:rPr>
        <w:t xml:space="preserve"> </w:t>
      </w:r>
    </w:p>
    <w:p w:rsidR="00A96587" w:rsidRDefault="00A96587">
      <w:pPr>
        <w:pStyle w:val="CommentText"/>
      </w:pPr>
    </w:p>
  </w:comment>
  <w:comment w:id="13" w:author="kapil chauhan" w:date="2019-10-29T12:14:00Z" w:initials="kc">
    <w:p w:rsidR="00017AE7" w:rsidRDefault="00017AE7">
      <w:pPr>
        <w:pStyle w:val="CommentText"/>
      </w:pPr>
      <w:r>
        <w:rPr>
          <w:rStyle w:val="CommentReference"/>
        </w:rPr>
        <w:annotationRef/>
      </w:r>
      <w:r>
        <w:t>Space</w:t>
      </w:r>
    </w:p>
  </w:comment>
  <w:comment w:id="14" w:author="kapil chauhan" w:date="2019-10-29T12:14:00Z" w:initials="kc">
    <w:p w:rsidR="00017AE7" w:rsidRDefault="00017AE7">
      <w:pPr>
        <w:pStyle w:val="CommentText"/>
      </w:pPr>
      <w:r>
        <w:rPr>
          <w:rStyle w:val="CommentReference"/>
        </w:rPr>
        <w:annotationRef/>
      </w:r>
      <w:r>
        <w:t>Space</w:t>
      </w:r>
    </w:p>
  </w:comment>
  <w:comment w:id="12" w:author="Kapil" w:date="2021-05-07T13:32:00Z" w:initials="K">
    <w:p w:rsidR="00A96587" w:rsidRPr="00721A9E" w:rsidRDefault="00A96587" w:rsidP="00A96587">
      <w:pPr>
        <w:spacing w:after="0" w:line="240" w:lineRule="auto"/>
        <w:rPr>
          <w:rFonts w:ascii="Times New Roman" w:eastAsia="Times New Roman" w:hAnsi="Times New Roman" w:cs="Times New Roman"/>
          <w:sz w:val="24"/>
          <w:szCs w:val="24"/>
        </w:rPr>
      </w:pPr>
      <w:r>
        <w:rPr>
          <w:rStyle w:val="CommentReference"/>
        </w:rPr>
        <w:annotationRef/>
      </w:r>
      <w:r w:rsidRPr="00721A9E">
        <w:rPr>
          <w:rFonts w:ascii="Bookman Old Style" w:hAnsi="Bookman Old Style" w:cs="Times New Roman"/>
        </w:rPr>
        <w:t>Has substantial weaknesses and is below the acceptable standard</w:t>
      </w:r>
      <w:r>
        <w:rPr>
          <w:rFonts w:ascii="Bookman Old Style" w:hAnsi="Bookman Old Style" w:cs="Times New Roman"/>
        </w:rPr>
        <w:t>.</w:t>
      </w:r>
      <w:r w:rsidRPr="00721A9E">
        <w:rPr>
          <w:rFonts w:ascii="Bookman Old Style" w:hAnsi="Bookman Old Style" w:cs="Times New Roman"/>
        </w:rPr>
        <w:t xml:space="preserve"> </w:t>
      </w:r>
    </w:p>
    <w:p w:rsidR="00A96587" w:rsidRDefault="00A96587">
      <w:pPr>
        <w:pStyle w:val="CommentText"/>
      </w:pPr>
    </w:p>
  </w:comment>
  <w:comment w:id="16" w:author="kapil chauhan" w:date="2019-10-29T12:14:00Z" w:initials="kc">
    <w:p w:rsidR="00017AE7" w:rsidRDefault="00017AE7">
      <w:pPr>
        <w:pStyle w:val="CommentText"/>
      </w:pPr>
      <w:r>
        <w:rPr>
          <w:rStyle w:val="CommentReference"/>
        </w:rPr>
        <w:annotationRef/>
      </w:r>
      <w:r>
        <w:t>Space</w:t>
      </w:r>
    </w:p>
  </w:comment>
  <w:comment w:id="17" w:author="kapil chauhan" w:date="2019-10-29T12:14:00Z" w:initials="kc">
    <w:p w:rsidR="00017AE7" w:rsidRDefault="00017AE7">
      <w:pPr>
        <w:pStyle w:val="CommentText"/>
      </w:pPr>
      <w:r>
        <w:rPr>
          <w:rStyle w:val="CommentReference"/>
        </w:rPr>
        <w:annotationRef/>
      </w:r>
      <w:r>
        <w:t>selction</w:t>
      </w:r>
    </w:p>
  </w:comment>
  <w:comment w:id="18" w:author="kapil chauhan" w:date="2019-10-29T12:14:00Z" w:initials="kc">
    <w:p w:rsidR="00017AE7" w:rsidRDefault="00017AE7">
      <w:pPr>
        <w:pStyle w:val="CommentText"/>
      </w:pPr>
      <w:r>
        <w:rPr>
          <w:rStyle w:val="CommentReference"/>
        </w:rPr>
        <w:annotationRef/>
      </w:r>
      <w:r>
        <w:t>Space</w:t>
      </w:r>
    </w:p>
  </w:comment>
  <w:comment w:id="15" w:author="Kapil" w:date="2021-05-07T13:33:00Z" w:initials="K">
    <w:p w:rsidR="00A96587" w:rsidRDefault="00A96587" w:rsidP="00A96587">
      <w:pPr>
        <w:spacing w:after="0"/>
        <w:rPr>
          <w:rFonts w:ascii="Bookman Old Style" w:hAnsi="Bookman Old Style" w:cs="Times New Roman"/>
        </w:rPr>
      </w:pPr>
      <w:r>
        <w:rPr>
          <w:rStyle w:val="CommentReference"/>
        </w:rPr>
        <w:annotationRef/>
      </w:r>
      <w:r w:rsidRPr="00A156EF">
        <w:rPr>
          <w:rFonts w:ascii="Bookman Old Style" w:hAnsi="Bookman Old Style" w:cs="Times New Roman"/>
        </w:rPr>
        <w:t>Please, refrain. Every aim ought to reflect or portray the title. There seem to be a deviation here</w:t>
      </w:r>
    </w:p>
    <w:p w:rsidR="00A96587" w:rsidRDefault="00A96587">
      <w:pPr>
        <w:pStyle w:val="CommentText"/>
      </w:pPr>
    </w:p>
  </w:comment>
  <w:comment w:id="19" w:author="kapil chauhan" w:date="2019-10-29T12:14:00Z" w:initials="kc">
    <w:p w:rsidR="00017AE7" w:rsidRDefault="00017AE7">
      <w:pPr>
        <w:pStyle w:val="CommentText"/>
      </w:pPr>
      <w:r>
        <w:rPr>
          <w:rStyle w:val="CommentReference"/>
        </w:rPr>
        <w:annotationRef/>
      </w:r>
      <w:r>
        <w:t>Space</w:t>
      </w:r>
    </w:p>
  </w:comment>
  <w:comment w:id="20" w:author="kapil chauhan" w:date="2019-10-29T12:14:00Z" w:initials="kc">
    <w:p w:rsidR="00017AE7" w:rsidRDefault="00017AE7">
      <w:pPr>
        <w:pStyle w:val="CommentText"/>
      </w:pPr>
      <w:r>
        <w:rPr>
          <w:rStyle w:val="CommentReference"/>
        </w:rPr>
        <w:annotationRef/>
      </w:r>
      <w:r>
        <w:t>Space</w:t>
      </w:r>
    </w:p>
  </w:comment>
  <w:comment w:id="21" w:author="kapil chauhan" w:date="2019-10-29T12:14:00Z" w:initials="kc">
    <w:p w:rsidR="00017AE7" w:rsidRDefault="00017AE7">
      <w:pPr>
        <w:pStyle w:val="CommentText"/>
      </w:pPr>
      <w:r>
        <w:rPr>
          <w:rStyle w:val="CommentReference"/>
        </w:rPr>
        <w:annotationRef/>
      </w:r>
      <w:r>
        <w:t>are</w:t>
      </w:r>
    </w:p>
  </w:comment>
  <w:comment w:id="22" w:author="kapil chauhan" w:date="2019-10-29T12:15:00Z" w:initials="kc">
    <w:p w:rsidR="00017AE7" w:rsidRDefault="00017AE7">
      <w:pPr>
        <w:pStyle w:val="CommentText"/>
      </w:pPr>
      <w:r>
        <w:rPr>
          <w:rStyle w:val="CommentReference"/>
        </w:rPr>
        <w:annotationRef/>
      </w:r>
      <w:r>
        <w:t>Space</w:t>
      </w:r>
    </w:p>
  </w:comment>
  <w:comment w:id="24" w:author="kapil chauhan" w:date="2019-10-29T12:15:00Z" w:initials="kc">
    <w:p w:rsidR="00017AE7" w:rsidRDefault="00017AE7">
      <w:pPr>
        <w:pStyle w:val="CommentText"/>
      </w:pPr>
      <w:r>
        <w:rPr>
          <w:rStyle w:val="CommentReference"/>
        </w:rPr>
        <w:annotationRef/>
      </w:r>
      <w:r>
        <w:t>Space</w:t>
      </w:r>
    </w:p>
  </w:comment>
  <w:comment w:id="23" w:author="Kapil" w:date="2021-05-07T13:33:00Z" w:initials="K">
    <w:p w:rsidR="00A96587" w:rsidRDefault="00A96587" w:rsidP="00A96587">
      <w:pPr>
        <w:spacing w:after="0"/>
        <w:rPr>
          <w:rFonts w:ascii="Bookman Old Style" w:hAnsi="Bookman Old Style" w:cs="Times New Roman"/>
        </w:rPr>
      </w:pPr>
      <w:r>
        <w:rPr>
          <w:rStyle w:val="CommentReference"/>
        </w:rPr>
        <w:annotationRef/>
      </w:r>
      <w:r>
        <w:rPr>
          <w:rFonts w:ascii="Bookman Old Style" w:hAnsi="Bookman Old Style" w:cs="Times New Roman"/>
        </w:rPr>
        <w:t>It is too</w:t>
      </w:r>
      <w:r w:rsidRPr="00287578">
        <w:rPr>
          <w:rFonts w:ascii="Bookman Old Style" w:hAnsi="Bookman Old Style" w:cs="Times New Roman"/>
        </w:rPr>
        <w:t xml:space="preserve"> long and should be summarized to be more relevant to work.</w:t>
      </w:r>
    </w:p>
    <w:p w:rsidR="00A96587" w:rsidRDefault="00A96587">
      <w:pPr>
        <w:pStyle w:val="CommentText"/>
      </w:pPr>
    </w:p>
  </w:comment>
  <w:comment w:id="26" w:author="kapil chauhan" w:date="2019-10-29T12:15:00Z" w:initials="kc">
    <w:p w:rsidR="00017AE7" w:rsidRDefault="00017AE7">
      <w:pPr>
        <w:pStyle w:val="CommentText"/>
      </w:pPr>
      <w:r>
        <w:rPr>
          <w:rStyle w:val="CommentReference"/>
        </w:rPr>
        <w:annotationRef/>
      </w:r>
      <w:r>
        <w:t>Space</w:t>
      </w:r>
    </w:p>
  </w:comment>
  <w:comment w:id="27" w:author="kapil chauhan" w:date="2019-10-29T12:15:00Z" w:initials="kc">
    <w:p w:rsidR="00017AE7" w:rsidRDefault="00017AE7">
      <w:pPr>
        <w:pStyle w:val="CommentText"/>
      </w:pPr>
      <w:r>
        <w:rPr>
          <w:rStyle w:val="CommentReference"/>
        </w:rPr>
        <w:annotationRef/>
      </w:r>
      <w:r>
        <w:t>Space</w:t>
      </w:r>
    </w:p>
  </w:comment>
  <w:comment w:id="28" w:author="kapil chauhan" w:date="2019-10-29T12:15:00Z" w:initials="kc">
    <w:p w:rsidR="00017AE7" w:rsidRDefault="00017AE7">
      <w:pPr>
        <w:pStyle w:val="CommentText"/>
      </w:pPr>
      <w:r>
        <w:rPr>
          <w:rStyle w:val="CommentReference"/>
        </w:rPr>
        <w:annotationRef/>
      </w:r>
      <w:r>
        <w:t>Space</w:t>
      </w:r>
    </w:p>
  </w:comment>
  <w:comment w:id="29" w:author="kapil chauhan" w:date="2019-10-29T12:15:00Z" w:initials="kc">
    <w:p w:rsidR="00017AE7" w:rsidRDefault="00017AE7">
      <w:pPr>
        <w:pStyle w:val="CommentText"/>
      </w:pPr>
      <w:r>
        <w:rPr>
          <w:rStyle w:val="CommentReference"/>
        </w:rPr>
        <w:annotationRef/>
      </w:r>
      <w:r>
        <w:t>Space</w:t>
      </w:r>
    </w:p>
  </w:comment>
  <w:comment w:id="30" w:author="kapil chauhan" w:date="2019-10-29T12:15:00Z" w:initials="kc">
    <w:p w:rsidR="00017AE7" w:rsidRDefault="00017AE7">
      <w:pPr>
        <w:pStyle w:val="CommentText"/>
      </w:pPr>
      <w:r>
        <w:rPr>
          <w:rStyle w:val="CommentReference"/>
        </w:rPr>
        <w:annotationRef/>
      </w:r>
      <w:r>
        <w:t>Space</w:t>
      </w:r>
    </w:p>
  </w:comment>
  <w:comment w:id="31" w:author="kapil chauhan" w:date="2019-10-29T12:15:00Z" w:initials="kc">
    <w:p w:rsidR="00017AE7" w:rsidRDefault="00017AE7">
      <w:pPr>
        <w:pStyle w:val="CommentText"/>
      </w:pPr>
      <w:r>
        <w:rPr>
          <w:rStyle w:val="CommentReference"/>
        </w:rPr>
        <w:annotationRef/>
      </w:r>
      <w:r>
        <w:t>Space</w:t>
      </w:r>
    </w:p>
  </w:comment>
  <w:comment w:id="25" w:author="Kapil" w:date="2021-05-07T13:33:00Z" w:initials="K">
    <w:p w:rsidR="00A96587" w:rsidRDefault="00A96587" w:rsidP="00A96587">
      <w:pPr>
        <w:spacing w:after="0"/>
        <w:rPr>
          <w:rFonts w:ascii="Bookman Old Style" w:hAnsi="Bookman Old Style" w:cs="Times New Roman"/>
        </w:rPr>
      </w:pPr>
      <w:r>
        <w:rPr>
          <w:rStyle w:val="CommentReference"/>
        </w:rPr>
        <w:annotationRef/>
      </w:r>
      <w:r>
        <w:rPr>
          <w:rFonts w:ascii="Bookman Old Style" w:hAnsi="Bookman Old Style" w:cs="Times New Roman"/>
        </w:rPr>
        <w:t>It is too</w:t>
      </w:r>
      <w:r w:rsidRPr="00287578">
        <w:rPr>
          <w:rFonts w:ascii="Bookman Old Style" w:hAnsi="Bookman Old Style" w:cs="Times New Roman"/>
        </w:rPr>
        <w:t xml:space="preserve"> long and should be summarized to be more relevant to work.</w:t>
      </w:r>
    </w:p>
    <w:p w:rsidR="00A96587" w:rsidRDefault="00A96587">
      <w:pPr>
        <w:pStyle w:val="CommentText"/>
      </w:pPr>
    </w:p>
  </w:comment>
  <w:comment w:id="33" w:author="kapil chauhan" w:date="2019-10-29T12:16:00Z" w:initials="kc">
    <w:p w:rsidR="00017AE7" w:rsidRDefault="00017AE7">
      <w:pPr>
        <w:pStyle w:val="CommentText"/>
      </w:pPr>
      <w:r>
        <w:rPr>
          <w:rStyle w:val="CommentReference"/>
        </w:rPr>
        <w:annotationRef/>
      </w:r>
      <w:r>
        <w:t>Space</w:t>
      </w:r>
    </w:p>
  </w:comment>
  <w:comment w:id="34" w:author="kapil chauhan" w:date="2019-10-29T12:16:00Z" w:initials="kc">
    <w:p w:rsidR="00017AE7" w:rsidRDefault="00017AE7">
      <w:pPr>
        <w:pStyle w:val="CommentText"/>
      </w:pPr>
      <w:r>
        <w:rPr>
          <w:rStyle w:val="CommentReference"/>
        </w:rPr>
        <w:annotationRef/>
      </w:r>
      <w:r>
        <w:t>Space</w:t>
      </w:r>
    </w:p>
  </w:comment>
  <w:comment w:id="35" w:author="kapil chauhan" w:date="2019-10-29T12:16:00Z" w:initials="kc">
    <w:p w:rsidR="00017AE7" w:rsidRDefault="00017AE7">
      <w:pPr>
        <w:pStyle w:val="CommentText"/>
      </w:pPr>
      <w:r>
        <w:rPr>
          <w:rStyle w:val="CommentReference"/>
        </w:rPr>
        <w:annotationRef/>
      </w:r>
      <w:r>
        <w:t>Space</w:t>
      </w:r>
    </w:p>
  </w:comment>
  <w:comment w:id="36" w:author="kapil chauhan" w:date="2019-10-29T12:16:00Z" w:initials="kc">
    <w:p w:rsidR="00017AE7" w:rsidRDefault="00017AE7">
      <w:pPr>
        <w:pStyle w:val="CommentText"/>
      </w:pPr>
      <w:r>
        <w:rPr>
          <w:rStyle w:val="CommentReference"/>
        </w:rPr>
        <w:annotationRef/>
      </w:r>
      <w:r>
        <w:t>Space</w:t>
      </w:r>
    </w:p>
  </w:comment>
  <w:comment w:id="37" w:author="kapil chauhan" w:date="2019-10-29T12:16:00Z" w:initials="kc">
    <w:p w:rsidR="00017AE7" w:rsidRDefault="00017AE7">
      <w:pPr>
        <w:pStyle w:val="CommentText"/>
      </w:pPr>
      <w:r>
        <w:rPr>
          <w:rStyle w:val="CommentReference"/>
        </w:rPr>
        <w:annotationRef/>
      </w:r>
      <w:r>
        <w:t>Space</w:t>
      </w:r>
    </w:p>
  </w:comment>
  <w:comment w:id="38" w:author="kapil chauhan" w:date="2019-10-29T12:16:00Z" w:initials="kc">
    <w:p w:rsidR="00017AE7" w:rsidRDefault="00017AE7">
      <w:pPr>
        <w:pStyle w:val="CommentText"/>
      </w:pPr>
      <w:r>
        <w:rPr>
          <w:rStyle w:val="CommentReference"/>
        </w:rPr>
        <w:annotationRef/>
      </w:r>
      <w:r>
        <w:t>Space</w:t>
      </w:r>
    </w:p>
  </w:comment>
  <w:comment w:id="39" w:author="kapil chauhan" w:date="2019-10-29T12:16:00Z" w:initials="kc">
    <w:p w:rsidR="00017AE7" w:rsidRDefault="00017AE7">
      <w:pPr>
        <w:pStyle w:val="CommentText"/>
      </w:pPr>
      <w:r>
        <w:rPr>
          <w:rStyle w:val="CommentReference"/>
        </w:rPr>
        <w:annotationRef/>
      </w:r>
      <w:r>
        <w:t>Space</w:t>
      </w:r>
    </w:p>
  </w:comment>
  <w:comment w:id="40" w:author="kapil chauhan" w:date="2019-10-29T12:17:00Z" w:initials="kc">
    <w:p w:rsidR="00017AE7" w:rsidRDefault="00017AE7">
      <w:pPr>
        <w:pStyle w:val="CommentText"/>
      </w:pPr>
      <w:r>
        <w:rPr>
          <w:rStyle w:val="CommentReference"/>
        </w:rPr>
        <w:annotationRef/>
      </w:r>
      <w:r>
        <w:t>Space</w:t>
      </w:r>
    </w:p>
  </w:comment>
  <w:comment w:id="32" w:author="Kapil" w:date="2021-05-07T13:33:00Z" w:initials="K">
    <w:p w:rsidR="00A96587" w:rsidRDefault="00A96587" w:rsidP="00A96587">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Novelty of the study need to be clearly indicated and recent published studies related with this manuscript need to be referred.</w:t>
      </w:r>
    </w:p>
    <w:p w:rsidR="00A96587" w:rsidRDefault="00A96587">
      <w:pPr>
        <w:pStyle w:val="CommentText"/>
      </w:pPr>
    </w:p>
  </w:comment>
  <w:comment w:id="42" w:author="kapil chauhan" w:date="2019-10-29T12:17:00Z" w:initials="kc">
    <w:p w:rsidR="00017AE7" w:rsidRDefault="00017AE7">
      <w:pPr>
        <w:pStyle w:val="CommentText"/>
      </w:pPr>
      <w:r>
        <w:rPr>
          <w:rStyle w:val="CommentReference"/>
        </w:rPr>
        <w:annotationRef/>
      </w:r>
      <w:r>
        <w:t>Space</w:t>
      </w:r>
    </w:p>
  </w:comment>
  <w:comment w:id="43" w:author="kapil chauhan" w:date="2019-10-29T12:17:00Z" w:initials="kc">
    <w:p w:rsidR="00017AE7" w:rsidRDefault="00017AE7">
      <w:pPr>
        <w:pStyle w:val="CommentText"/>
      </w:pPr>
      <w:r>
        <w:rPr>
          <w:rStyle w:val="CommentReference"/>
        </w:rPr>
        <w:annotationRef/>
      </w:r>
      <w:r>
        <w:t>Space</w:t>
      </w:r>
    </w:p>
  </w:comment>
  <w:comment w:id="44" w:author="kapil chauhan" w:date="2019-10-29T12:17:00Z" w:initials="kc">
    <w:p w:rsidR="00017AE7" w:rsidRDefault="00017AE7">
      <w:pPr>
        <w:pStyle w:val="CommentText"/>
      </w:pPr>
      <w:r>
        <w:rPr>
          <w:rStyle w:val="CommentReference"/>
        </w:rPr>
        <w:annotationRef/>
      </w:r>
      <w:r>
        <w:t>Space</w:t>
      </w:r>
    </w:p>
  </w:comment>
  <w:comment w:id="45" w:author="kapil chauhan" w:date="2019-10-29T12:17:00Z" w:initials="kc">
    <w:p w:rsidR="00017AE7" w:rsidRDefault="00017AE7">
      <w:pPr>
        <w:pStyle w:val="CommentText"/>
      </w:pPr>
      <w:r>
        <w:rPr>
          <w:rStyle w:val="CommentReference"/>
        </w:rPr>
        <w:annotationRef/>
      </w:r>
      <w:r>
        <w:t>Space</w:t>
      </w:r>
    </w:p>
  </w:comment>
  <w:comment w:id="46" w:author="kapil chauhan" w:date="2019-10-29T12:17:00Z" w:initials="kc">
    <w:p w:rsidR="00017AE7" w:rsidRDefault="00017AE7">
      <w:pPr>
        <w:pStyle w:val="CommentText"/>
      </w:pPr>
      <w:r>
        <w:rPr>
          <w:rStyle w:val="CommentReference"/>
        </w:rPr>
        <w:annotationRef/>
      </w:r>
      <w:r>
        <w:t>Space</w:t>
      </w:r>
    </w:p>
  </w:comment>
  <w:comment w:id="41" w:author="Kapil" w:date="2021-05-07T13:33:00Z" w:initials="K">
    <w:p w:rsidR="00A96587" w:rsidRDefault="00A96587" w:rsidP="00A96587">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Novelty of the study need to be clearly indicated and recent published studies related with this manuscript need to be referred.</w:t>
      </w:r>
    </w:p>
    <w:p w:rsidR="00A96587" w:rsidRDefault="00A96587">
      <w:pPr>
        <w:pStyle w:val="CommentText"/>
      </w:pPr>
    </w:p>
  </w:comment>
  <w:comment w:id="48" w:author="kapil chauhan" w:date="2019-10-29T12:18:00Z" w:initials="kc">
    <w:p w:rsidR="00017AE7" w:rsidRDefault="00017AE7">
      <w:pPr>
        <w:pStyle w:val="CommentText"/>
      </w:pPr>
      <w:r>
        <w:rPr>
          <w:rStyle w:val="CommentReference"/>
        </w:rPr>
        <w:annotationRef/>
      </w:r>
      <w:r>
        <w:t>Space</w:t>
      </w:r>
    </w:p>
  </w:comment>
  <w:comment w:id="49" w:author="kapil chauhan" w:date="2019-10-29T12:18:00Z" w:initials="kc">
    <w:p w:rsidR="00017AE7" w:rsidRDefault="00017AE7">
      <w:pPr>
        <w:pStyle w:val="CommentText"/>
      </w:pPr>
      <w:r>
        <w:rPr>
          <w:rStyle w:val="CommentReference"/>
        </w:rPr>
        <w:annotationRef/>
      </w:r>
      <w:r>
        <w:t>Use Microsoft equation tool for it</w:t>
      </w:r>
    </w:p>
  </w:comment>
  <w:comment w:id="50" w:author="kapil chauhan" w:date="2019-10-29T12:18:00Z" w:initials="kc">
    <w:p w:rsidR="00017AE7" w:rsidRDefault="00017AE7" w:rsidP="00FB1059">
      <w:pPr>
        <w:pStyle w:val="CommentText"/>
      </w:pPr>
      <w:r>
        <w:rPr>
          <w:rStyle w:val="CommentReference"/>
        </w:rPr>
        <w:annotationRef/>
      </w:r>
      <w:r>
        <w:t>Use Microsoft equation tool for it</w:t>
      </w:r>
    </w:p>
    <w:p w:rsidR="00017AE7" w:rsidRDefault="00017AE7">
      <w:pPr>
        <w:pStyle w:val="CommentText"/>
      </w:pPr>
    </w:p>
  </w:comment>
  <w:comment w:id="51" w:author="kapil chauhan" w:date="2019-10-29T12:18:00Z" w:initials="kc">
    <w:p w:rsidR="00017AE7" w:rsidRDefault="00017AE7" w:rsidP="00FB1059">
      <w:pPr>
        <w:pStyle w:val="CommentText"/>
      </w:pPr>
      <w:r>
        <w:rPr>
          <w:rStyle w:val="CommentReference"/>
        </w:rPr>
        <w:annotationRef/>
      </w:r>
      <w:r>
        <w:t>Use Microsoft equation tool for it</w:t>
      </w:r>
    </w:p>
    <w:p w:rsidR="00017AE7" w:rsidRDefault="00017AE7">
      <w:pPr>
        <w:pStyle w:val="CommentText"/>
      </w:pPr>
    </w:p>
  </w:comment>
  <w:comment w:id="52" w:author="kapil chauhan" w:date="2019-10-29T12:18:00Z" w:initials="kc">
    <w:p w:rsidR="00017AE7" w:rsidRDefault="00017AE7" w:rsidP="00FB1059">
      <w:pPr>
        <w:pStyle w:val="CommentText"/>
      </w:pPr>
      <w:r>
        <w:rPr>
          <w:rStyle w:val="CommentReference"/>
        </w:rPr>
        <w:annotationRef/>
      </w:r>
      <w:r>
        <w:t>Use Microsoft equation tool for it</w:t>
      </w:r>
    </w:p>
    <w:p w:rsidR="00017AE7" w:rsidRDefault="00017AE7">
      <w:pPr>
        <w:pStyle w:val="CommentText"/>
      </w:pPr>
    </w:p>
  </w:comment>
  <w:comment w:id="47" w:author="Kapil" w:date="2021-05-07T13:34:00Z" w:initials="K">
    <w:p w:rsidR="00A96587" w:rsidRDefault="00A96587" w:rsidP="00A96587">
      <w:pPr>
        <w:spacing w:after="0"/>
        <w:rPr>
          <w:rFonts w:ascii="Bookman Old Style" w:hAnsi="Bookman Old Style" w:cs="Times New Roman"/>
        </w:rPr>
      </w:pPr>
      <w:r>
        <w:rPr>
          <w:rStyle w:val="CommentReference"/>
        </w:rPr>
        <w:annotationRef/>
      </w:r>
      <w:r w:rsidRPr="00A156EF">
        <w:rPr>
          <w:rFonts w:ascii="Bookman Old Style" w:hAnsi="Bookman Old Style" w:cs="Times New Roman"/>
        </w:rPr>
        <w:t>Please, refrain. Every aim ought to reflect or portray the title. There seem to be a deviation here</w:t>
      </w:r>
    </w:p>
    <w:p w:rsidR="00A96587" w:rsidRDefault="00A96587">
      <w:pPr>
        <w:pStyle w:val="CommentText"/>
      </w:pPr>
    </w:p>
  </w:comment>
  <w:comment w:id="53" w:author="kapil chauhan" w:date="2019-10-29T12:18:00Z" w:initials="kc">
    <w:p w:rsidR="00017AE7" w:rsidRDefault="00017AE7" w:rsidP="00FB1059">
      <w:pPr>
        <w:pStyle w:val="CommentText"/>
      </w:pPr>
      <w:r>
        <w:rPr>
          <w:rStyle w:val="CommentReference"/>
        </w:rPr>
        <w:annotationRef/>
      </w:r>
      <w:r>
        <w:t>Use Microsoft equation tool for it</w:t>
      </w:r>
    </w:p>
    <w:p w:rsidR="00017AE7" w:rsidRDefault="00017AE7">
      <w:pPr>
        <w:pStyle w:val="CommentText"/>
      </w:pPr>
    </w:p>
  </w:comment>
  <w:comment w:id="55" w:author="kapil chauhan" w:date="2019-10-29T12:19:00Z" w:initials="kc">
    <w:p w:rsidR="00017AE7" w:rsidRDefault="00017AE7">
      <w:pPr>
        <w:pStyle w:val="CommentText"/>
      </w:pPr>
      <w:r>
        <w:rPr>
          <w:rStyle w:val="CommentReference"/>
        </w:rPr>
        <w:annotationRef/>
      </w:r>
      <w:r>
        <w:t>Space</w:t>
      </w:r>
    </w:p>
  </w:comment>
  <w:comment w:id="56" w:author="kapil chauhan" w:date="2019-10-29T12:18:00Z" w:initials="kc">
    <w:p w:rsidR="00017AE7" w:rsidRDefault="00017AE7" w:rsidP="00FB1059">
      <w:pPr>
        <w:pStyle w:val="CommentText"/>
      </w:pPr>
      <w:r>
        <w:rPr>
          <w:rStyle w:val="CommentReference"/>
        </w:rPr>
        <w:annotationRef/>
      </w:r>
      <w:r>
        <w:t>Use Microsoft equation tool for it</w:t>
      </w:r>
    </w:p>
    <w:p w:rsidR="00017AE7" w:rsidRDefault="00017AE7">
      <w:pPr>
        <w:pStyle w:val="CommentText"/>
      </w:pPr>
    </w:p>
  </w:comment>
  <w:comment w:id="57" w:author="kapil chauhan" w:date="2019-10-29T12:18:00Z" w:initials="kc">
    <w:p w:rsidR="00017AE7" w:rsidRDefault="00017AE7" w:rsidP="00FB1059">
      <w:pPr>
        <w:pStyle w:val="CommentText"/>
      </w:pPr>
      <w:r>
        <w:rPr>
          <w:rStyle w:val="CommentReference"/>
        </w:rPr>
        <w:annotationRef/>
      </w:r>
      <w:r>
        <w:t>Use Microsoft equation tool for it</w:t>
      </w:r>
    </w:p>
    <w:p w:rsidR="00017AE7" w:rsidRDefault="00017AE7">
      <w:pPr>
        <w:pStyle w:val="CommentText"/>
      </w:pPr>
    </w:p>
  </w:comment>
  <w:comment w:id="58" w:author="kapil chauhan" w:date="2019-10-29T12:18:00Z" w:initials="kc">
    <w:p w:rsidR="00017AE7" w:rsidRDefault="00017AE7" w:rsidP="00FB1059">
      <w:pPr>
        <w:pStyle w:val="CommentText"/>
      </w:pPr>
      <w:r>
        <w:rPr>
          <w:rStyle w:val="CommentReference"/>
        </w:rPr>
        <w:annotationRef/>
      </w:r>
      <w:r>
        <w:t>Use Microsoft equation tool for it</w:t>
      </w:r>
    </w:p>
    <w:p w:rsidR="00017AE7" w:rsidRDefault="00017AE7">
      <w:pPr>
        <w:pStyle w:val="CommentText"/>
      </w:pPr>
    </w:p>
  </w:comment>
  <w:comment w:id="59" w:author="kapil chauhan" w:date="2019-10-29T12:25:00Z" w:initials="kc">
    <w:p w:rsidR="00017AE7" w:rsidRDefault="00017AE7">
      <w:pPr>
        <w:pStyle w:val="CommentText"/>
      </w:pPr>
      <w:r>
        <w:rPr>
          <w:rStyle w:val="CommentReference"/>
        </w:rPr>
        <w:annotationRef/>
      </w:r>
      <w:r>
        <w:t>Italic</w:t>
      </w:r>
    </w:p>
  </w:comment>
  <w:comment w:id="54" w:author="Kapil" w:date="2021-05-07T13:34:00Z" w:initials="K">
    <w:p w:rsidR="00A96587" w:rsidRDefault="00A96587" w:rsidP="00A96587">
      <w:pPr>
        <w:spacing w:after="0"/>
        <w:rPr>
          <w:rFonts w:ascii="Bookman Old Style" w:hAnsi="Bookman Old Style" w:cs="Times New Roman"/>
        </w:rPr>
      </w:pPr>
      <w:r>
        <w:rPr>
          <w:rStyle w:val="CommentReference"/>
        </w:rPr>
        <w:annotationRef/>
      </w:r>
      <w:r w:rsidRPr="00A156EF">
        <w:rPr>
          <w:rFonts w:ascii="Bookman Old Style" w:hAnsi="Bookman Old Style" w:cs="Times New Roman"/>
        </w:rPr>
        <w:t>Please, refrain. Every aim ought to reflect or portray the title. There seem to be a deviation here</w:t>
      </w:r>
    </w:p>
    <w:p w:rsidR="00A96587" w:rsidRDefault="00A96587">
      <w:pPr>
        <w:pStyle w:val="CommentText"/>
      </w:pPr>
    </w:p>
  </w:comment>
  <w:comment w:id="60" w:author="kapil chauhan" w:date="2019-10-29T12:27:00Z" w:initials="kc">
    <w:p w:rsidR="00017AE7" w:rsidRDefault="00017AE7">
      <w:pPr>
        <w:pStyle w:val="CommentText"/>
      </w:pPr>
      <w:r>
        <w:rPr>
          <w:rStyle w:val="CommentReference"/>
        </w:rPr>
        <w:annotationRef/>
      </w:r>
      <w:r>
        <w:t>Italic?</w:t>
      </w:r>
    </w:p>
  </w:comment>
  <w:comment w:id="62" w:author="kapil chauhan" w:date="2019-10-29T12:23:00Z" w:initials="kc">
    <w:p w:rsidR="00017AE7" w:rsidRDefault="00017AE7">
      <w:pPr>
        <w:pStyle w:val="CommentText"/>
      </w:pPr>
      <w:r>
        <w:rPr>
          <w:rStyle w:val="CommentReference"/>
        </w:rPr>
        <w:annotationRef/>
      </w:r>
      <w:r>
        <w:t>Space</w:t>
      </w:r>
    </w:p>
  </w:comment>
  <w:comment w:id="61" w:author="Kapil" w:date="2021-05-07T14:13:00Z" w:initials="K">
    <w:p w:rsidR="0053064C" w:rsidRDefault="0053064C" w:rsidP="0053064C">
      <w:pPr>
        <w:spacing w:after="0"/>
        <w:rPr>
          <w:rFonts w:ascii="Bookman Old Style" w:hAnsi="Bookman Old Style" w:cs="Times New Roman"/>
        </w:rPr>
      </w:pPr>
      <w:r>
        <w:rPr>
          <w:rStyle w:val="CommentReference"/>
        </w:rPr>
        <w:annotationRef/>
      </w:r>
      <w:r w:rsidRPr="00BB0FA3">
        <w:rPr>
          <w:rFonts w:ascii="Bookman Old Style" w:hAnsi="Bookman Old Style" w:cs="Times New Roman"/>
        </w:rPr>
        <w:t>The contribution of this study in terms of new knowledge is actually innovative and constructive.</w:t>
      </w:r>
    </w:p>
    <w:p w:rsidR="0053064C" w:rsidRDefault="0053064C">
      <w:pPr>
        <w:pStyle w:val="CommentText"/>
      </w:pPr>
    </w:p>
  </w:comment>
  <w:comment w:id="64" w:author="Kapil" w:date="2021-05-07T14:18:00Z" w:initials="K">
    <w:p w:rsidR="002531E0" w:rsidRPr="00186B8E" w:rsidRDefault="002531E0" w:rsidP="002531E0">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2531E0" w:rsidRDefault="002531E0" w:rsidP="002531E0">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2531E0" w:rsidRDefault="002531E0" w:rsidP="002531E0">
      <w:pPr>
        <w:spacing w:after="0" w:line="240" w:lineRule="auto"/>
        <w:jc w:val="both"/>
        <w:rPr>
          <w:rFonts w:ascii="Bookman Old Style" w:hAnsi="Bookman Old Style" w:cs="Times New Roman"/>
        </w:rPr>
      </w:pPr>
      <w:hyperlink r:id="rId3" w:history="1">
        <w:r w:rsidRPr="006504E1">
          <w:rPr>
            <w:rStyle w:val="Hyperlink"/>
            <w:rFonts w:ascii="Bookman Old Style" w:hAnsi="Bookman Old Style" w:cs="Times New Roman"/>
          </w:rPr>
          <w:t>http://doi.org/10.22270/ujpr.v1i1.R1</w:t>
        </w:r>
      </w:hyperlink>
    </w:p>
    <w:p w:rsidR="002531E0" w:rsidRDefault="002531E0">
      <w:pPr>
        <w:pStyle w:val="CommentText"/>
      </w:pPr>
    </w:p>
  </w:comment>
  <w:comment w:id="63" w:author="kapil chauhan" w:date="2019-10-29T12:27:00Z" w:initials="kc">
    <w:p w:rsidR="00017AE7" w:rsidRDefault="00017AE7">
      <w:pPr>
        <w:pStyle w:val="CommentText"/>
      </w:pPr>
      <w:r>
        <w:rPr>
          <w:rStyle w:val="CommentReference"/>
        </w:rPr>
        <w:annotationRef/>
      </w:r>
      <w:r>
        <w:t>Please go through journal specifications for references</w:t>
      </w:r>
    </w:p>
  </w:comment>
  <w:comment w:id="65" w:author="kapil chauhan" w:date="2019-10-29T12:23:00Z" w:initials="kc">
    <w:p w:rsidR="00017AE7" w:rsidRDefault="00017AE7">
      <w:pPr>
        <w:pStyle w:val="CommentText"/>
      </w:pPr>
      <w:r>
        <w:rPr>
          <w:rStyle w:val="CommentReference"/>
        </w:rPr>
        <w:annotationRef/>
      </w:r>
      <w:r>
        <w:t>Italic?</w:t>
      </w:r>
    </w:p>
  </w:comment>
  <w:comment w:id="66" w:author="kapil chauhan" w:date="2019-10-29T12:23:00Z" w:initials="kc">
    <w:p w:rsidR="00017AE7" w:rsidRDefault="00017AE7">
      <w:pPr>
        <w:pStyle w:val="CommentText"/>
      </w:pPr>
      <w:r>
        <w:rPr>
          <w:rStyle w:val="CommentReference"/>
        </w:rPr>
        <w:annotationRef/>
      </w:r>
      <w:r>
        <w:t>Italic?</w:t>
      </w:r>
    </w:p>
  </w:comment>
  <w:comment w:id="67" w:author="kapil chauhan" w:date="2019-10-29T12:23:00Z" w:initials="kc">
    <w:p w:rsidR="00017AE7" w:rsidRDefault="00017AE7">
      <w:pPr>
        <w:pStyle w:val="CommentText"/>
      </w:pPr>
      <w:r>
        <w:rPr>
          <w:rStyle w:val="CommentReference"/>
        </w:rPr>
        <w:annotationRef/>
      </w:r>
      <w:r>
        <w:t>Italic?</w:t>
      </w:r>
    </w:p>
  </w:comment>
  <w:comment w:id="68" w:author="kapil chauhan" w:date="2019-10-29T12:23:00Z" w:initials="kc">
    <w:p w:rsidR="00017AE7" w:rsidRDefault="00017AE7">
      <w:pPr>
        <w:pStyle w:val="CommentText"/>
      </w:pPr>
      <w:r>
        <w:rPr>
          <w:rStyle w:val="CommentReference"/>
        </w:rPr>
        <w:annotationRef/>
      </w:r>
      <w:r>
        <w:t>Italic?</w:t>
      </w:r>
    </w:p>
  </w:comment>
  <w:comment w:id="69" w:author="kapil chauhan" w:date="2019-10-29T12:23:00Z" w:initials="kc">
    <w:p w:rsidR="00017AE7" w:rsidRDefault="00017AE7">
      <w:pPr>
        <w:pStyle w:val="CommentText"/>
      </w:pPr>
      <w:r>
        <w:rPr>
          <w:rStyle w:val="CommentReference"/>
        </w:rPr>
        <w:annotationRef/>
      </w:r>
      <w:r>
        <w:t>Italic?</w:t>
      </w:r>
    </w:p>
  </w:comment>
  <w:comment w:id="70" w:author="kapil chauhan" w:date="2019-10-29T12:23:00Z" w:initials="kc">
    <w:p w:rsidR="00017AE7" w:rsidRDefault="00017AE7">
      <w:pPr>
        <w:pStyle w:val="CommentText"/>
      </w:pPr>
      <w:r>
        <w:rPr>
          <w:rStyle w:val="CommentReference"/>
        </w:rPr>
        <w:annotationRef/>
      </w:r>
      <w:r>
        <w:t>Italic?</w:t>
      </w:r>
    </w:p>
  </w:comment>
  <w:comment w:id="71" w:author="kapil chauhan" w:date="2019-10-29T12:23:00Z" w:initials="kc">
    <w:p w:rsidR="00017AE7" w:rsidRDefault="00017AE7">
      <w:pPr>
        <w:pStyle w:val="CommentText"/>
      </w:pPr>
      <w:r>
        <w:rPr>
          <w:rStyle w:val="CommentReference"/>
        </w:rPr>
        <w:annotationRef/>
      </w:r>
      <w:r>
        <w:t>Italic?</w:t>
      </w:r>
    </w:p>
  </w:comment>
  <w:comment w:id="72" w:author="Kapil" w:date="2021-05-07T14:32:00Z" w:initials="K">
    <w:p w:rsidR="004B2F93" w:rsidRDefault="004B2F93">
      <w:pPr>
        <w:pStyle w:val="CommentText"/>
      </w:pPr>
      <w:r>
        <w:rPr>
          <w:rStyle w:val="CommentReference"/>
        </w:rPr>
        <w:annotationRef/>
      </w:r>
      <w:r>
        <w:t>spacing</w:t>
      </w:r>
    </w:p>
  </w:comment>
  <w:comment w:id="73" w:author="kapil chauhan" w:date="2019-10-29T12:24:00Z" w:initials="kc">
    <w:p w:rsidR="00017AE7" w:rsidRDefault="00017AE7">
      <w:pPr>
        <w:pStyle w:val="CommentText"/>
      </w:pPr>
      <w:r>
        <w:rPr>
          <w:rStyle w:val="CommentReference"/>
        </w:rPr>
        <w:annotationRef/>
      </w:r>
      <w:r>
        <w:t>Italic?</w:t>
      </w:r>
    </w:p>
  </w:comment>
  <w:comment w:id="74" w:author="kapil chauhan" w:date="2019-10-29T12:24:00Z" w:initials="kc">
    <w:p w:rsidR="00017AE7" w:rsidRDefault="00017AE7">
      <w:pPr>
        <w:pStyle w:val="CommentText"/>
      </w:pPr>
      <w:r>
        <w:rPr>
          <w:rStyle w:val="CommentReference"/>
        </w:rPr>
        <w:annotationRef/>
      </w:r>
      <w:r>
        <w:t>Italic?</w:t>
      </w:r>
    </w:p>
  </w:comment>
  <w:comment w:id="75" w:author="kapil chauhan" w:date="2019-10-29T12:24:00Z" w:initials="kc">
    <w:p w:rsidR="00017AE7" w:rsidRDefault="00017AE7">
      <w:pPr>
        <w:pStyle w:val="CommentText"/>
      </w:pPr>
      <w:r>
        <w:rPr>
          <w:rStyle w:val="CommentReference"/>
        </w:rPr>
        <w:annotationRef/>
      </w:r>
      <w:r>
        <w:t>Italic?</w:t>
      </w:r>
    </w:p>
  </w:comment>
  <w:comment w:id="76" w:author="kapil chauhan" w:date="2019-10-29T12:24:00Z" w:initials="kc">
    <w:p w:rsidR="00017AE7" w:rsidRDefault="00017AE7">
      <w:pPr>
        <w:pStyle w:val="CommentText"/>
      </w:pPr>
      <w:r>
        <w:rPr>
          <w:rStyle w:val="CommentReference"/>
        </w:rPr>
        <w:annotationRef/>
      </w:r>
      <w:r>
        <w:t>Italic?</w:t>
      </w:r>
    </w:p>
  </w:comment>
  <w:comment w:id="77" w:author="kapil chauhan" w:date="2019-10-29T12:24:00Z" w:initials="kc">
    <w:p w:rsidR="00017AE7" w:rsidRDefault="00017AE7">
      <w:pPr>
        <w:pStyle w:val="CommentText"/>
      </w:pPr>
      <w:r>
        <w:rPr>
          <w:rStyle w:val="CommentReference"/>
        </w:rPr>
        <w:annotationRef/>
      </w:r>
      <w:r>
        <w:t>Italic?</w:t>
      </w:r>
    </w:p>
  </w:comment>
  <w:comment w:id="78" w:author="kapil chauhan" w:date="2019-10-29T12:24:00Z" w:initials="kc">
    <w:p w:rsidR="00017AE7" w:rsidRDefault="00017AE7">
      <w:pPr>
        <w:pStyle w:val="CommentText"/>
      </w:pPr>
      <w:r>
        <w:rPr>
          <w:rStyle w:val="CommentReference"/>
        </w:rPr>
        <w:annotationRef/>
      </w:r>
      <w:r>
        <w:t>Italic?</w:t>
      </w:r>
    </w:p>
  </w:comment>
  <w:comment w:id="79" w:author="kapil chauhan" w:date="2019-10-29T12:24:00Z" w:initials="kc">
    <w:p w:rsidR="00017AE7" w:rsidRDefault="00017AE7">
      <w:pPr>
        <w:pStyle w:val="CommentText"/>
      </w:pPr>
      <w:r>
        <w:rPr>
          <w:rStyle w:val="CommentReference"/>
        </w:rPr>
        <w:annotationRef/>
      </w:r>
      <w:r>
        <w:t>Italic?</w:t>
      </w:r>
    </w:p>
  </w:comment>
  <w:comment w:id="80" w:author="kapil chauhan" w:date="2019-10-29T12:24:00Z" w:initials="kc">
    <w:p w:rsidR="00017AE7" w:rsidRDefault="00017AE7">
      <w:pPr>
        <w:pStyle w:val="CommentText"/>
      </w:pPr>
      <w:r>
        <w:rPr>
          <w:rStyle w:val="CommentReference"/>
        </w:rPr>
        <w:annotationRef/>
      </w:r>
      <w:r>
        <w:t>Italic?</w:t>
      </w:r>
    </w:p>
  </w:comment>
  <w:comment w:id="81" w:author="kapil chauhan" w:date="2019-10-29T12:24:00Z" w:initials="kc">
    <w:p w:rsidR="00017AE7" w:rsidRDefault="00017AE7">
      <w:pPr>
        <w:pStyle w:val="CommentText"/>
      </w:pPr>
      <w:r>
        <w:rPr>
          <w:rStyle w:val="CommentReference"/>
        </w:rPr>
        <w:annotationRef/>
      </w:r>
      <w:r>
        <w:t>Italic?</w:t>
      </w:r>
    </w:p>
  </w:comment>
  <w:comment w:id="82" w:author="kapil chauhan" w:date="2019-10-29T12:27:00Z" w:initials="kc">
    <w:p w:rsidR="00017AE7" w:rsidRDefault="00017AE7">
      <w:pPr>
        <w:pStyle w:val="CommentText"/>
      </w:pPr>
      <w:r>
        <w:rPr>
          <w:rStyle w:val="CommentReference"/>
        </w:rPr>
        <w:annotationRef/>
      </w:r>
      <w:r>
        <w:t>Space</w:t>
      </w:r>
    </w:p>
  </w:comment>
  <w:comment w:id="83" w:author="kapil chauhan" w:date="2019-10-29T12:24:00Z" w:initials="kc">
    <w:p w:rsidR="00017AE7" w:rsidRDefault="00017AE7">
      <w:pPr>
        <w:pStyle w:val="CommentText"/>
      </w:pPr>
      <w:r>
        <w:rPr>
          <w:rStyle w:val="CommentReference"/>
        </w:rPr>
        <w:annotationRef/>
      </w:r>
      <w:r>
        <w:t>Italic?</w:t>
      </w:r>
    </w:p>
  </w:comment>
  <w:comment w:id="84" w:author="kapil chauhan" w:date="2019-10-29T12:25:00Z" w:initials="kc">
    <w:p w:rsidR="00017AE7" w:rsidRDefault="00017AE7">
      <w:pPr>
        <w:pStyle w:val="CommentText"/>
      </w:pPr>
      <w:r>
        <w:rPr>
          <w:rStyle w:val="CommentReference"/>
        </w:rPr>
        <w:annotationRef/>
      </w:r>
      <w:r>
        <w:t>Italic</w:t>
      </w:r>
    </w:p>
  </w:comment>
  <w:comment w:id="85" w:author="kapil chauhan" w:date="2019-10-29T12:25:00Z" w:initials="kc">
    <w:p w:rsidR="00017AE7" w:rsidRDefault="00017AE7">
      <w:pPr>
        <w:pStyle w:val="CommentText"/>
      </w:pPr>
      <w:r>
        <w:rPr>
          <w:rStyle w:val="CommentReference"/>
        </w:rPr>
        <w:annotationRef/>
      </w:r>
      <w:r>
        <w:t>Italic?</w:t>
      </w:r>
    </w:p>
  </w:comment>
  <w:comment w:id="86" w:author="kapil chauhan" w:date="2019-10-29T12:25:00Z" w:initials="kc">
    <w:p w:rsidR="00017AE7" w:rsidRDefault="00017AE7">
      <w:pPr>
        <w:pStyle w:val="CommentText"/>
      </w:pPr>
      <w:r>
        <w:rPr>
          <w:rStyle w:val="CommentReference"/>
        </w:rPr>
        <w:annotationRef/>
      </w:r>
      <w:r>
        <w:t>Italic?</w:t>
      </w:r>
    </w:p>
  </w:comment>
  <w:comment w:id="87" w:author="kapil chauhan" w:date="2019-10-29T12:25:00Z" w:initials="kc">
    <w:p w:rsidR="00017AE7" w:rsidRDefault="00017AE7">
      <w:pPr>
        <w:pStyle w:val="CommentText"/>
      </w:pPr>
      <w:r>
        <w:rPr>
          <w:rStyle w:val="CommentReference"/>
        </w:rPr>
        <w:annotationRef/>
      </w:r>
      <w:r>
        <w:t>Italic?</w:t>
      </w:r>
    </w:p>
  </w:comment>
  <w:comment w:id="88" w:author="kapil chauhan" w:date="2019-10-29T12:25:00Z" w:initials="kc">
    <w:p w:rsidR="00017AE7" w:rsidRDefault="00017AE7">
      <w:pPr>
        <w:pStyle w:val="CommentText"/>
      </w:pPr>
      <w:r>
        <w:rPr>
          <w:rStyle w:val="CommentReference"/>
        </w:rPr>
        <w:annotationRef/>
      </w:r>
      <w:r>
        <w:t>Italic?</w:t>
      </w:r>
    </w:p>
  </w:comment>
  <w:comment w:id="89" w:author="kapil chauhan" w:date="2019-10-29T12:25:00Z" w:initials="kc">
    <w:p w:rsidR="00017AE7" w:rsidRDefault="00017AE7">
      <w:pPr>
        <w:pStyle w:val="CommentText"/>
      </w:pPr>
      <w:r>
        <w:rPr>
          <w:rStyle w:val="CommentReference"/>
        </w:rPr>
        <w:annotationRef/>
      </w:r>
      <w:r>
        <w:t>Italic?</w:t>
      </w:r>
    </w:p>
  </w:comment>
  <w:comment w:id="90" w:author="kapil chauhan" w:date="2019-10-29T12:25:00Z" w:initials="kc">
    <w:p w:rsidR="00017AE7" w:rsidRDefault="00017AE7">
      <w:pPr>
        <w:pStyle w:val="CommentText"/>
      </w:pPr>
      <w:r>
        <w:rPr>
          <w:rStyle w:val="CommentReference"/>
        </w:rPr>
        <w:annotationRef/>
      </w:r>
      <w:r>
        <w:t>Italic?</w:t>
      </w:r>
    </w:p>
  </w:comment>
  <w:comment w:id="91" w:author="kapil chauhan" w:date="2019-10-29T12:25:00Z" w:initials="kc">
    <w:p w:rsidR="00017AE7" w:rsidRDefault="00017AE7">
      <w:pPr>
        <w:pStyle w:val="CommentText"/>
      </w:pPr>
      <w:r>
        <w:rPr>
          <w:rStyle w:val="CommentReference"/>
        </w:rPr>
        <w:annotationRef/>
      </w:r>
      <w:r>
        <w:t>Italic?</w:t>
      </w:r>
    </w:p>
  </w:comment>
  <w:comment w:id="92" w:author="kapil chauhan" w:date="2019-10-29T12:25:00Z" w:initials="kc">
    <w:p w:rsidR="00017AE7" w:rsidRDefault="00017AE7">
      <w:pPr>
        <w:pStyle w:val="CommentText"/>
      </w:pPr>
      <w:r>
        <w:rPr>
          <w:rStyle w:val="CommentReference"/>
        </w:rPr>
        <w:annotationRef/>
      </w:r>
      <w:r>
        <w:t>Italic?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228" w:rsidRDefault="002B1228" w:rsidP="00386C7A">
      <w:pPr>
        <w:spacing w:after="0" w:line="240" w:lineRule="auto"/>
      </w:pPr>
      <w:r>
        <w:separator/>
      </w:r>
    </w:p>
  </w:endnote>
  <w:endnote w:type="continuationSeparator" w:id="1">
    <w:p w:rsidR="002B1228" w:rsidRDefault="002B1228" w:rsidP="00386C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Helvetica Condensed">
    <w:altName w:val="Helvetica Condense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altName w:val="Times New Roman"/>
    <w:panose1 w:val="00000000000000000000"/>
    <w:charset w:val="00"/>
    <w:family w:val="roman"/>
    <w:notTrueType/>
    <w:pitch w:val="default"/>
    <w:sig w:usb0="00000000" w:usb1="00000000" w:usb2="00000000" w:usb3="00000000" w:csb0="00000000" w:csb1="00000000"/>
  </w:font>
  <w:font w:name="MS-Mincho">
    <w:altName w:val="Times New Roman"/>
    <w:panose1 w:val="00000000000000000000"/>
    <w:charset w:val="00"/>
    <w:family w:val="roman"/>
    <w:notTrueType/>
    <w:pitch w:val="default"/>
    <w:sig w:usb0="00000000" w:usb1="00000000" w:usb2="00000000" w:usb3="00000000" w:csb0="00000000" w:csb1="00000000"/>
  </w:font>
  <w:font w:name="Arial-ItalicMT">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83" w:usb1="00000000" w:usb2="00000000" w:usb3="00000000" w:csb0="00000009"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mbria-Bold">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AE7" w:rsidRDefault="00017A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AE7" w:rsidRDefault="00017A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AE7" w:rsidRDefault="00017A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228" w:rsidRDefault="002B1228" w:rsidP="00386C7A">
      <w:pPr>
        <w:spacing w:after="0" w:line="240" w:lineRule="auto"/>
      </w:pPr>
      <w:r>
        <w:separator/>
      </w:r>
    </w:p>
  </w:footnote>
  <w:footnote w:type="continuationSeparator" w:id="1">
    <w:p w:rsidR="002B1228" w:rsidRDefault="002B1228" w:rsidP="00386C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AE7" w:rsidRDefault="00017A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0616" o:spid="_x0000_s21506" type="#_x0000_t136" style="position:absolute;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AE7" w:rsidRDefault="00017A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0617" o:spid="_x0000_s21507" type="#_x0000_t136" style="position:absolute;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AE7" w:rsidRDefault="00017A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0615" o:spid="_x0000_s21505" type="#_x0000_t136" style="position:absolute;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1EC9B90"/>
    <w:multiLevelType w:val="hybridMultilevel"/>
    <w:tmpl w:val="8E21B1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391201"/>
    <w:multiLevelType w:val="hybridMultilevel"/>
    <w:tmpl w:val="7148790A"/>
    <w:lvl w:ilvl="0" w:tplc="3AB6D16A">
      <w:start w:val="1"/>
      <w:numFmt w:val="decimal"/>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C7722"/>
    <w:multiLevelType w:val="hybridMultilevel"/>
    <w:tmpl w:val="5B9A84A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0B41692B"/>
    <w:multiLevelType w:val="hybridMultilevel"/>
    <w:tmpl w:val="ACE44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BF2A35"/>
    <w:multiLevelType w:val="hybridMultilevel"/>
    <w:tmpl w:val="A9CA1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FA7EFB"/>
    <w:multiLevelType w:val="hybridMultilevel"/>
    <w:tmpl w:val="54C20386"/>
    <w:lvl w:ilvl="0" w:tplc="D5FCE26C">
      <w:start w:val="1"/>
      <w:numFmt w:val="decimal"/>
      <w:lvlText w:val="%1."/>
      <w:lvlJc w:val="left"/>
      <w:pPr>
        <w:ind w:left="720" w:hanging="360"/>
      </w:pPr>
      <w:rPr>
        <w:rFonts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B42A33"/>
    <w:multiLevelType w:val="hybridMultilevel"/>
    <w:tmpl w:val="64A43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F72B9C"/>
    <w:multiLevelType w:val="hybridMultilevel"/>
    <w:tmpl w:val="47527E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21AD33CA"/>
    <w:multiLevelType w:val="hybridMultilevel"/>
    <w:tmpl w:val="FA063E64"/>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279D7352"/>
    <w:multiLevelType w:val="hybridMultilevel"/>
    <w:tmpl w:val="5718B4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30457D"/>
    <w:multiLevelType w:val="hybridMultilevel"/>
    <w:tmpl w:val="25F0B604"/>
    <w:lvl w:ilvl="0" w:tplc="D5FCE26C">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457288"/>
    <w:multiLevelType w:val="hybridMultilevel"/>
    <w:tmpl w:val="B038DC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F94712"/>
    <w:multiLevelType w:val="hybridMultilevel"/>
    <w:tmpl w:val="6988F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E216AA"/>
    <w:multiLevelType w:val="hybridMultilevel"/>
    <w:tmpl w:val="A3A0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296926"/>
    <w:multiLevelType w:val="hybridMultilevel"/>
    <w:tmpl w:val="6F6C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CE01A3"/>
    <w:multiLevelType w:val="hybridMultilevel"/>
    <w:tmpl w:val="B038DC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C22440"/>
    <w:multiLevelType w:val="hybridMultilevel"/>
    <w:tmpl w:val="28048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1763D2"/>
    <w:multiLevelType w:val="hybridMultilevel"/>
    <w:tmpl w:val="B038DC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6F3B82"/>
    <w:multiLevelType w:val="hybridMultilevel"/>
    <w:tmpl w:val="61824574"/>
    <w:lvl w:ilvl="0" w:tplc="D5FCE26C">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7277CC"/>
    <w:multiLevelType w:val="hybridMultilevel"/>
    <w:tmpl w:val="F5E60F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4953430D"/>
    <w:multiLevelType w:val="hybridMultilevel"/>
    <w:tmpl w:val="36583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012766"/>
    <w:multiLevelType w:val="hybridMultilevel"/>
    <w:tmpl w:val="B038DC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0C3E7B"/>
    <w:multiLevelType w:val="hybridMultilevel"/>
    <w:tmpl w:val="5718B4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E95BF9"/>
    <w:multiLevelType w:val="hybridMultilevel"/>
    <w:tmpl w:val="4492038A"/>
    <w:lvl w:ilvl="0" w:tplc="A8D2184A">
      <w:start w:val="1"/>
      <w:numFmt w:val="decimal"/>
      <w:lvlText w:val="%1."/>
      <w:lvlJc w:val="left"/>
      <w:pPr>
        <w:ind w:left="1080" w:hanging="36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40453AB"/>
    <w:multiLevelType w:val="hybridMultilevel"/>
    <w:tmpl w:val="179045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7E072E7"/>
    <w:multiLevelType w:val="hybridMultilevel"/>
    <w:tmpl w:val="F5AED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E87485"/>
    <w:multiLevelType w:val="hybridMultilevel"/>
    <w:tmpl w:val="2E642F46"/>
    <w:lvl w:ilvl="0" w:tplc="E38C388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8A48D8"/>
    <w:multiLevelType w:val="hybridMultilevel"/>
    <w:tmpl w:val="D5801A28"/>
    <w:lvl w:ilvl="0" w:tplc="D5FCE26C">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ED63F3"/>
    <w:multiLevelType w:val="hybridMultilevel"/>
    <w:tmpl w:val="B0064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F8237F"/>
    <w:multiLevelType w:val="hybridMultilevel"/>
    <w:tmpl w:val="67CC7444"/>
    <w:lvl w:ilvl="0" w:tplc="4DC02CC2">
      <w:start w:val="1"/>
      <w:numFmt w:val="decimal"/>
      <w:lvlText w:val="%1."/>
      <w:lvlJc w:val="left"/>
      <w:pPr>
        <w:ind w:left="720" w:hanging="360"/>
      </w:pPr>
      <w:rPr>
        <w:rFonts w:ascii="Garamond" w:hAnsi="Garamond"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F90352"/>
    <w:multiLevelType w:val="hybridMultilevel"/>
    <w:tmpl w:val="B038DC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64725B"/>
    <w:multiLevelType w:val="hybridMultilevel"/>
    <w:tmpl w:val="2C342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71773D"/>
    <w:multiLevelType w:val="hybridMultilevel"/>
    <w:tmpl w:val="84AA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257BA4"/>
    <w:multiLevelType w:val="hybridMultilevel"/>
    <w:tmpl w:val="99387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0421A1"/>
    <w:multiLevelType w:val="hybridMultilevel"/>
    <w:tmpl w:val="F4D2A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5B5935"/>
    <w:multiLevelType w:val="hybridMultilevel"/>
    <w:tmpl w:val="2BDE3502"/>
    <w:lvl w:ilvl="0" w:tplc="D5FCE26C">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34"/>
  </w:num>
  <w:num w:numId="4">
    <w:abstractNumId w:val="11"/>
  </w:num>
  <w:num w:numId="5">
    <w:abstractNumId w:val="22"/>
  </w:num>
  <w:num w:numId="6">
    <w:abstractNumId w:val="9"/>
  </w:num>
  <w:num w:numId="7">
    <w:abstractNumId w:val="21"/>
  </w:num>
  <w:num w:numId="8">
    <w:abstractNumId w:val="30"/>
  </w:num>
  <w:num w:numId="9">
    <w:abstractNumId w:val="17"/>
  </w:num>
  <w:num w:numId="10">
    <w:abstractNumId w:val="15"/>
  </w:num>
  <w:num w:numId="11">
    <w:abstractNumId w:val="0"/>
  </w:num>
  <w:num w:numId="12">
    <w:abstractNumId w:val="7"/>
  </w:num>
  <w:num w:numId="13">
    <w:abstractNumId w:val="4"/>
  </w:num>
  <w:num w:numId="14">
    <w:abstractNumId w:val="19"/>
  </w:num>
  <w:num w:numId="15">
    <w:abstractNumId w:val="28"/>
  </w:num>
  <w:num w:numId="16">
    <w:abstractNumId w:val="24"/>
  </w:num>
  <w:num w:numId="17">
    <w:abstractNumId w:val="32"/>
  </w:num>
  <w:num w:numId="18">
    <w:abstractNumId w:val="13"/>
  </w:num>
  <w:num w:numId="19">
    <w:abstractNumId w:val="2"/>
  </w:num>
  <w:num w:numId="20">
    <w:abstractNumId w:val="8"/>
  </w:num>
  <w:num w:numId="21">
    <w:abstractNumId w:val="6"/>
  </w:num>
  <w:num w:numId="22">
    <w:abstractNumId w:val="20"/>
  </w:num>
  <w:num w:numId="23">
    <w:abstractNumId w:val="1"/>
  </w:num>
  <w:num w:numId="24">
    <w:abstractNumId w:val="31"/>
  </w:num>
  <w:num w:numId="25">
    <w:abstractNumId w:val="23"/>
  </w:num>
  <w:num w:numId="26">
    <w:abstractNumId w:val="27"/>
  </w:num>
  <w:num w:numId="27">
    <w:abstractNumId w:val="35"/>
  </w:num>
  <w:num w:numId="28">
    <w:abstractNumId w:val="10"/>
  </w:num>
  <w:num w:numId="29">
    <w:abstractNumId w:val="18"/>
  </w:num>
  <w:num w:numId="30">
    <w:abstractNumId w:val="16"/>
  </w:num>
  <w:num w:numId="31">
    <w:abstractNumId w:val="5"/>
  </w:num>
  <w:num w:numId="32">
    <w:abstractNumId w:val="29"/>
  </w:num>
  <w:num w:numId="33">
    <w:abstractNumId w:val="33"/>
  </w:num>
  <w:num w:numId="34">
    <w:abstractNumId w:val="3"/>
  </w:num>
  <w:num w:numId="35">
    <w:abstractNumId w:val="25"/>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26626"/>
    <o:shapelayout v:ext="edit">
      <o:idmap v:ext="edit" data="21"/>
    </o:shapelayout>
  </w:hdrShapeDefaults>
  <w:footnotePr>
    <w:footnote w:id="0"/>
    <w:footnote w:id="1"/>
  </w:footnotePr>
  <w:endnotePr>
    <w:endnote w:id="0"/>
    <w:endnote w:id="1"/>
  </w:endnotePr>
  <w:compat/>
  <w:rsids>
    <w:rsidRoot w:val="00716DA5"/>
    <w:rsid w:val="00001CE0"/>
    <w:rsid w:val="00002666"/>
    <w:rsid w:val="00017AE7"/>
    <w:rsid w:val="00021347"/>
    <w:rsid w:val="0002517F"/>
    <w:rsid w:val="00032C68"/>
    <w:rsid w:val="00072809"/>
    <w:rsid w:val="00092C06"/>
    <w:rsid w:val="000A0214"/>
    <w:rsid w:val="000A3AAB"/>
    <w:rsid w:val="000A50C4"/>
    <w:rsid w:val="000B2332"/>
    <w:rsid w:val="000B2611"/>
    <w:rsid w:val="000C388E"/>
    <w:rsid w:val="000D11E9"/>
    <w:rsid w:val="000D31FD"/>
    <w:rsid w:val="000F10FA"/>
    <w:rsid w:val="001013C0"/>
    <w:rsid w:val="001058AC"/>
    <w:rsid w:val="00107A87"/>
    <w:rsid w:val="0011440D"/>
    <w:rsid w:val="00114A90"/>
    <w:rsid w:val="00116E2D"/>
    <w:rsid w:val="001177DD"/>
    <w:rsid w:val="00122828"/>
    <w:rsid w:val="001234F3"/>
    <w:rsid w:val="00124196"/>
    <w:rsid w:val="001259C7"/>
    <w:rsid w:val="0012649B"/>
    <w:rsid w:val="001371B1"/>
    <w:rsid w:val="00146511"/>
    <w:rsid w:val="001524DC"/>
    <w:rsid w:val="00155B60"/>
    <w:rsid w:val="00180FA9"/>
    <w:rsid w:val="00184794"/>
    <w:rsid w:val="001867C6"/>
    <w:rsid w:val="001C236F"/>
    <w:rsid w:val="001C78AC"/>
    <w:rsid w:val="00200DC2"/>
    <w:rsid w:val="00213513"/>
    <w:rsid w:val="0025285F"/>
    <w:rsid w:val="002531E0"/>
    <w:rsid w:val="00267292"/>
    <w:rsid w:val="00294417"/>
    <w:rsid w:val="0029471B"/>
    <w:rsid w:val="00296681"/>
    <w:rsid w:val="002A7140"/>
    <w:rsid w:val="002B1228"/>
    <w:rsid w:val="002B4457"/>
    <w:rsid w:val="002B5FFC"/>
    <w:rsid w:val="002F4886"/>
    <w:rsid w:val="00301DDE"/>
    <w:rsid w:val="00303B33"/>
    <w:rsid w:val="0032092D"/>
    <w:rsid w:val="003263DF"/>
    <w:rsid w:val="003264AC"/>
    <w:rsid w:val="00331D62"/>
    <w:rsid w:val="0035527F"/>
    <w:rsid w:val="0036074C"/>
    <w:rsid w:val="00371F9F"/>
    <w:rsid w:val="00386C7A"/>
    <w:rsid w:val="00395D7E"/>
    <w:rsid w:val="003A483E"/>
    <w:rsid w:val="003A4A88"/>
    <w:rsid w:val="003A7F78"/>
    <w:rsid w:val="003B053C"/>
    <w:rsid w:val="003C74FA"/>
    <w:rsid w:val="003C7E68"/>
    <w:rsid w:val="003E25DC"/>
    <w:rsid w:val="003E5F73"/>
    <w:rsid w:val="003E617D"/>
    <w:rsid w:val="003E6560"/>
    <w:rsid w:val="003E6E4B"/>
    <w:rsid w:val="003F1C20"/>
    <w:rsid w:val="00400E2B"/>
    <w:rsid w:val="0043772C"/>
    <w:rsid w:val="00454FD2"/>
    <w:rsid w:val="00462B86"/>
    <w:rsid w:val="00465291"/>
    <w:rsid w:val="00466B23"/>
    <w:rsid w:val="0047152D"/>
    <w:rsid w:val="00475949"/>
    <w:rsid w:val="004909F4"/>
    <w:rsid w:val="00492A52"/>
    <w:rsid w:val="0049354D"/>
    <w:rsid w:val="004B10AB"/>
    <w:rsid w:val="004B2F93"/>
    <w:rsid w:val="004B5B45"/>
    <w:rsid w:val="004B7914"/>
    <w:rsid w:val="004D0A5A"/>
    <w:rsid w:val="004E010A"/>
    <w:rsid w:val="004E40EB"/>
    <w:rsid w:val="004E7DF1"/>
    <w:rsid w:val="004F47A5"/>
    <w:rsid w:val="004F4969"/>
    <w:rsid w:val="00504B57"/>
    <w:rsid w:val="00505F7E"/>
    <w:rsid w:val="0051281A"/>
    <w:rsid w:val="00513895"/>
    <w:rsid w:val="005148E3"/>
    <w:rsid w:val="00514B94"/>
    <w:rsid w:val="005155FF"/>
    <w:rsid w:val="0053064C"/>
    <w:rsid w:val="005312D8"/>
    <w:rsid w:val="005334E9"/>
    <w:rsid w:val="0053611F"/>
    <w:rsid w:val="00550043"/>
    <w:rsid w:val="005574F0"/>
    <w:rsid w:val="00567579"/>
    <w:rsid w:val="00575415"/>
    <w:rsid w:val="0058311B"/>
    <w:rsid w:val="005860A3"/>
    <w:rsid w:val="005A250F"/>
    <w:rsid w:val="005B0C40"/>
    <w:rsid w:val="005C2083"/>
    <w:rsid w:val="005D2D58"/>
    <w:rsid w:val="005F18FE"/>
    <w:rsid w:val="005F36EE"/>
    <w:rsid w:val="005F69BC"/>
    <w:rsid w:val="006154B3"/>
    <w:rsid w:val="00616CED"/>
    <w:rsid w:val="00622786"/>
    <w:rsid w:val="00626916"/>
    <w:rsid w:val="00634FC7"/>
    <w:rsid w:val="00636ECB"/>
    <w:rsid w:val="00642A41"/>
    <w:rsid w:val="0064723C"/>
    <w:rsid w:val="00651311"/>
    <w:rsid w:val="00652975"/>
    <w:rsid w:val="00665732"/>
    <w:rsid w:val="00674F43"/>
    <w:rsid w:val="006800DB"/>
    <w:rsid w:val="00694334"/>
    <w:rsid w:val="006A1325"/>
    <w:rsid w:val="006E04F3"/>
    <w:rsid w:val="006E41A3"/>
    <w:rsid w:val="006E4BCE"/>
    <w:rsid w:val="006E7150"/>
    <w:rsid w:val="006F1DB5"/>
    <w:rsid w:val="006F4C26"/>
    <w:rsid w:val="00715455"/>
    <w:rsid w:val="00716DA5"/>
    <w:rsid w:val="007173C5"/>
    <w:rsid w:val="007216EF"/>
    <w:rsid w:val="00730A3F"/>
    <w:rsid w:val="0073135D"/>
    <w:rsid w:val="0075451A"/>
    <w:rsid w:val="007606D4"/>
    <w:rsid w:val="00765597"/>
    <w:rsid w:val="007700CA"/>
    <w:rsid w:val="00785A68"/>
    <w:rsid w:val="00796F31"/>
    <w:rsid w:val="007A0522"/>
    <w:rsid w:val="007B7F35"/>
    <w:rsid w:val="007C003C"/>
    <w:rsid w:val="007C11A7"/>
    <w:rsid w:val="007E2BFC"/>
    <w:rsid w:val="007E571A"/>
    <w:rsid w:val="008149D2"/>
    <w:rsid w:val="00827D69"/>
    <w:rsid w:val="0083045D"/>
    <w:rsid w:val="008421FC"/>
    <w:rsid w:val="00846C5B"/>
    <w:rsid w:val="00846F40"/>
    <w:rsid w:val="00852370"/>
    <w:rsid w:val="00856B36"/>
    <w:rsid w:val="00857CA3"/>
    <w:rsid w:val="00866739"/>
    <w:rsid w:val="00874620"/>
    <w:rsid w:val="00886747"/>
    <w:rsid w:val="008873C2"/>
    <w:rsid w:val="008A23C0"/>
    <w:rsid w:val="008B3B0F"/>
    <w:rsid w:val="008C32A7"/>
    <w:rsid w:val="008E1D40"/>
    <w:rsid w:val="008E79B0"/>
    <w:rsid w:val="008F6D56"/>
    <w:rsid w:val="008F74BE"/>
    <w:rsid w:val="00903BCC"/>
    <w:rsid w:val="00912E1A"/>
    <w:rsid w:val="00922DEE"/>
    <w:rsid w:val="00937E46"/>
    <w:rsid w:val="00940C65"/>
    <w:rsid w:val="00950660"/>
    <w:rsid w:val="009607E4"/>
    <w:rsid w:val="00962A9F"/>
    <w:rsid w:val="009644C5"/>
    <w:rsid w:val="0096645E"/>
    <w:rsid w:val="0099214D"/>
    <w:rsid w:val="009B2865"/>
    <w:rsid w:val="009E2263"/>
    <w:rsid w:val="009F6C9A"/>
    <w:rsid w:val="009F6F65"/>
    <w:rsid w:val="00A12C07"/>
    <w:rsid w:val="00A264EF"/>
    <w:rsid w:val="00A4318F"/>
    <w:rsid w:val="00A43365"/>
    <w:rsid w:val="00A47D01"/>
    <w:rsid w:val="00A6078F"/>
    <w:rsid w:val="00A62F9E"/>
    <w:rsid w:val="00A803A9"/>
    <w:rsid w:val="00A96587"/>
    <w:rsid w:val="00AA096A"/>
    <w:rsid w:val="00AA2CE0"/>
    <w:rsid w:val="00AA4064"/>
    <w:rsid w:val="00AA6659"/>
    <w:rsid w:val="00AC602B"/>
    <w:rsid w:val="00AC757F"/>
    <w:rsid w:val="00AD508D"/>
    <w:rsid w:val="00AE1530"/>
    <w:rsid w:val="00AE5A42"/>
    <w:rsid w:val="00AE7A5B"/>
    <w:rsid w:val="00AF52B2"/>
    <w:rsid w:val="00B137FF"/>
    <w:rsid w:val="00B16DA2"/>
    <w:rsid w:val="00B22354"/>
    <w:rsid w:val="00B42FD5"/>
    <w:rsid w:val="00B53819"/>
    <w:rsid w:val="00B60869"/>
    <w:rsid w:val="00B70C84"/>
    <w:rsid w:val="00B7350B"/>
    <w:rsid w:val="00B757D9"/>
    <w:rsid w:val="00B8217F"/>
    <w:rsid w:val="00B83DA7"/>
    <w:rsid w:val="00B876AC"/>
    <w:rsid w:val="00B948DB"/>
    <w:rsid w:val="00BA5156"/>
    <w:rsid w:val="00BC17F1"/>
    <w:rsid w:val="00BD4E9E"/>
    <w:rsid w:val="00BF3DFC"/>
    <w:rsid w:val="00BF6189"/>
    <w:rsid w:val="00BF6414"/>
    <w:rsid w:val="00C17978"/>
    <w:rsid w:val="00C40413"/>
    <w:rsid w:val="00C45D96"/>
    <w:rsid w:val="00C5538A"/>
    <w:rsid w:val="00C55F86"/>
    <w:rsid w:val="00C56D64"/>
    <w:rsid w:val="00C741AF"/>
    <w:rsid w:val="00C76E64"/>
    <w:rsid w:val="00C7787C"/>
    <w:rsid w:val="00C8072F"/>
    <w:rsid w:val="00C930B7"/>
    <w:rsid w:val="00C9460F"/>
    <w:rsid w:val="00CA08CE"/>
    <w:rsid w:val="00CC1F0F"/>
    <w:rsid w:val="00CC7B00"/>
    <w:rsid w:val="00CD75F3"/>
    <w:rsid w:val="00CE03B5"/>
    <w:rsid w:val="00CE3D0D"/>
    <w:rsid w:val="00CF3AFD"/>
    <w:rsid w:val="00CF44FC"/>
    <w:rsid w:val="00CF6FBF"/>
    <w:rsid w:val="00D036F7"/>
    <w:rsid w:val="00D15F93"/>
    <w:rsid w:val="00D23467"/>
    <w:rsid w:val="00D474E9"/>
    <w:rsid w:val="00D50C65"/>
    <w:rsid w:val="00D51142"/>
    <w:rsid w:val="00D513AF"/>
    <w:rsid w:val="00D5560D"/>
    <w:rsid w:val="00D55F55"/>
    <w:rsid w:val="00D62FF0"/>
    <w:rsid w:val="00D91DB0"/>
    <w:rsid w:val="00DA2134"/>
    <w:rsid w:val="00DA338E"/>
    <w:rsid w:val="00DB1288"/>
    <w:rsid w:val="00DB4410"/>
    <w:rsid w:val="00DC51C9"/>
    <w:rsid w:val="00DD6D64"/>
    <w:rsid w:val="00DE11F3"/>
    <w:rsid w:val="00DE6D6D"/>
    <w:rsid w:val="00E1123E"/>
    <w:rsid w:val="00E17174"/>
    <w:rsid w:val="00E17C2B"/>
    <w:rsid w:val="00E26FD7"/>
    <w:rsid w:val="00E3493E"/>
    <w:rsid w:val="00E34958"/>
    <w:rsid w:val="00E3745E"/>
    <w:rsid w:val="00E47661"/>
    <w:rsid w:val="00E50255"/>
    <w:rsid w:val="00E55881"/>
    <w:rsid w:val="00E63E55"/>
    <w:rsid w:val="00E66224"/>
    <w:rsid w:val="00E67B03"/>
    <w:rsid w:val="00E83139"/>
    <w:rsid w:val="00E859BB"/>
    <w:rsid w:val="00E87069"/>
    <w:rsid w:val="00EA2A22"/>
    <w:rsid w:val="00EA4690"/>
    <w:rsid w:val="00EA49F1"/>
    <w:rsid w:val="00ED6099"/>
    <w:rsid w:val="00ED7A4B"/>
    <w:rsid w:val="00EE2CBC"/>
    <w:rsid w:val="00EE766C"/>
    <w:rsid w:val="00EF58D4"/>
    <w:rsid w:val="00F02263"/>
    <w:rsid w:val="00F1383B"/>
    <w:rsid w:val="00F20060"/>
    <w:rsid w:val="00F215E2"/>
    <w:rsid w:val="00F22002"/>
    <w:rsid w:val="00F232B6"/>
    <w:rsid w:val="00F2355E"/>
    <w:rsid w:val="00F25691"/>
    <w:rsid w:val="00F312B1"/>
    <w:rsid w:val="00F40B45"/>
    <w:rsid w:val="00F42F53"/>
    <w:rsid w:val="00F505FD"/>
    <w:rsid w:val="00F53779"/>
    <w:rsid w:val="00F72240"/>
    <w:rsid w:val="00F870CD"/>
    <w:rsid w:val="00F87AB9"/>
    <w:rsid w:val="00F94B46"/>
    <w:rsid w:val="00FB1059"/>
    <w:rsid w:val="00FC05C1"/>
    <w:rsid w:val="00FD16B9"/>
    <w:rsid w:val="00FD22A9"/>
    <w:rsid w:val="00FD22AE"/>
    <w:rsid w:val="00FD3937"/>
    <w:rsid w:val="00FF1508"/>
    <w:rsid w:val="00FF51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1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6E4B"/>
    <w:pPr>
      <w:autoSpaceDE w:val="0"/>
      <w:autoSpaceDN w:val="0"/>
      <w:adjustRightInd w:val="0"/>
      <w:spacing w:after="0" w:line="240" w:lineRule="auto"/>
    </w:pPr>
    <w:rPr>
      <w:rFonts w:ascii="Helvetica Condensed" w:hAnsi="Helvetica Condensed" w:cs="Helvetica Condensed"/>
      <w:color w:val="000000"/>
      <w:sz w:val="24"/>
      <w:szCs w:val="24"/>
    </w:rPr>
  </w:style>
  <w:style w:type="paragraph" w:styleId="ListParagraph">
    <w:name w:val="List Paragraph"/>
    <w:basedOn w:val="Normal"/>
    <w:uiPriority w:val="34"/>
    <w:qFormat/>
    <w:rsid w:val="00C930B7"/>
    <w:pPr>
      <w:spacing w:after="0" w:line="240" w:lineRule="auto"/>
      <w:ind w:left="720"/>
      <w:contextualSpacing/>
    </w:pPr>
    <w:rPr>
      <w:rFonts w:ascii="Times New Roman" w:eastAsia="Times New Roman" w:hAnsi="Times New Roman" w:cs="Times New Roman"/>
      <w:sz w:val="24"/>
      <w:szCs w:val="24"/>
      <w:lang w:bidi="ar-SA"/>
    </w:rPr>
  </w:style>
  <w:style w:type="table" w:styleId="TableGrid">
    <w:name w:val="Table Grid"/>
    <w:basedOn w:val="TableNormal"/>
    <w:uiPriority w:val="59"/>
    <w:rsid w:val="000213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036F7"/>
    <w:rPr>
      <w:color w:val="808080"/>
    </w:rPr>
  </w:style>
  <w:style w:type="paragraph" w:styleId="BalloonText">
    <w:name w:val="Balloon Text"/>
    <w:basedOn w:val="Normal"/>
    <w:link w:val="BalloonTextChar"/>
    <w:uiPriority w:val="99"/>
    <w:semiHidden/>
    <w:unhideWhenUsed/>
    <w:rsid w:val="00D036F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036F7"/>
    <w:rPr>
      <w:rFonts w:ascii="Tahoma" w:hAnsi="Tahoma" w:cs="Mangal"/>
      <w:sz w:val="16"/>
      <w:szCs w:val="14"/>
    </w:rPr>
  </w:style>
  <w:style w:type="paragraph" w:styleId="Header">
    <w:name w:val="header"/>
    <w:basedOn w:val="Normal"/>
    <w:link w:val="HeaderChar"/>
    <w:uiPriority w:val="99"/>
    <w:semiHidden/>
    <w:unhideWhenUsed/>
    <w:rsid w:val="00386C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6C7A"/>
  </w:style>
  <w:style w:type="paragraph" w:styleId="Footer">
    <w:name w:val="footer"/>
    <w:basedOn w:val="Normal"/>
    <w:link w:val="FooterChar"/>
    <w:uiPriority w:val="99"/>
    <w:semiHidden/>
    <w:unhideWhenUsed/>
    <w:rsid w:val="00386C7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6C7A"/>
  </w:style>
  <w:style w:type="character" w:customStyle="1" w:styleId="A9">
    <w:name w:val="A9"/>
    <w:uiPriority w:val="99"/>
    <w:rsid w:val="00886747"/>
    <w:rPr>
      <w:rFonts w:cs="Garamond"/>
      <w:color w:val="000000"/>
      <w:sz w:val="22"/>
      <w:szCs w:val="22"/>
    </w:rPr>
  </w:style>
  <w:style w:type="paragraph" w:customStyle="1" w:styleId="Pa14">
    <w:name w:val="Pa14"/>
    <w:basedOn w:val="Default"/>
    <w:next w:val="Default"/>
    <w:uiPriority w:val="99"/>
    <w:rsid w:val="00213513"/>
    <w:pPr>
      <w:spacing w:line="221" w:lineRule="atLeast"/>
    </w:pPr>
    <w:rPr>
      <w:rFonts w:ascii="Garamond" w:hAnsi="Garamond" w:cstheme="minorBidi"/>
      <w:color w:val="auto"/>
    </w:rPr>
  </w:style>
  <w:style w:type="character" w:customStyle="1" w:styleId="A1">
    <w:name w:val="A1"/>
    <w:uiPriority w:val="99"/>
    <w:rsid w:val="00213513"/>
    <w:rPr>
      <w:rFonts w:ascii="Arial" w:hAnsi="Arial" w:cs="Arial"/>
      <w:color w:val="000000"/>
      <w:sz w:val="14"/>
      <w:szCs w:val="14"/>
    </w:rPr>
  </w:style>
  <w:style w:type="character" w:customStyle="1" w:styleId="A10">
    <w:name w:val="A10"/>
    <w:uiPriority w:val="99"/>
    <w:rsid w:val="005F69BC"/>
    <w:rPr>
      <w:rFonts w:cs="Garamond"/>
      <w:color w:val="000000"/>
      <w:sz w:val="12"/>
      <w:szCs w:val="12"/>
    </w:rPr>
  </w:style>
  <w:style w:type="character" w:customStyle="1" w:styleId="A8">
    <w:name w:val="A8"/>
    <w:uiPriority w:val="99"/>
    <w:rsid w:val="005F69BC"/>
    <w:rPr>
      <w:rFonts w:cs="Garamond"/>
      <w:color w:val="000000"/>
      <w:sz w:val="12"/>
      <w:szCs w:val="12"/>
    </w:rPr>
  </w:style>
  <w:style w:type="character" w:customStyle="1" w:styleId="A4">
    <w:name w:val="A4"/>
    <w:uiPriority w:val="99"/>
    <w:rsid w:val="005F69BC"/>
    <w:rPr>
      <w:rFonts w:cs="Garamond"/>
      <w:color w:val="000000"/>
      <w:sz w:val="20"/>
      <w:szCs w:val="20"/>
    </w:rPr>
  </w:style>
  <w:style w:type="paragraph" w:customStyle="1" w:styleId="Pa24">
    <w:name w:val="Pa24"/>
    <w:basedOn w:val="Default"/>
    <w:next w:val="Default"/>
    <w:uiPriority w:val="99"/>
    <w:rsid w:val="0047152D"/>
    <w:pPr>
      <w:spacing w:line="221" w:lineRule="atLeast"/>
    </w:pPr>
    <w:rPr>
      <w:rFonts w:ascii="Garamond" w:hAnsi="Garamond" w:cstheme="minorBidi"/>
      <w:color w:val="auto"/>
    </w:rPr>
  </w:style>
  <w:style w:type="paragraph" w:customStyle="1" w:styleId="Pa18">
    <w:name w:val="Pa18"/>
    <w:basedOn w:val="Default"/>
    <w:next w:val="Default"/>
    <w:uiPriority w:val="99"/>
    <w:rsid w:val="001013C0"/>
    <w:pPr>
      <w:spacing w:line="181" w:lineRule="atLeast"/>
    </w:pPr>
    <w:rPr>
      <w:rFonts w:ascii="Garamond" w:hAnsi="Garamond" w:cstheme="minorBidi"/>
      <w:color w:val="auto"/>
    </w:rPr>
  </w:style>
  <w:style w:type="paragraph" w:customStyle="1" w:styleId="Pa27">
    <w:name w:val="Pa27"/>
    <w:basedOn w:val="Default"/>
    <w:next w:val="Default"/>
    <w:uiPriority w:val="99"/>
    <w:rsid w:val="001013C0"/>
    <w:pPr>
      <w:spacing w:line="161" w:lineRule="atLeast"/>
    </w:pPr>
    <w:rPr>
      <w:rFonts w:ascii="Garamond" w:hAnsi="Garamond" w:cstheme="minorBidi"/>
      <w:color w:val="auto"/>
    </w:rPr>
  </w:style>
  <w:style w:type="paragraph" w:customStyle="1" w:styleId="Pa29">
    <w:name w:val="Pa29"/>
    <w:basedOn w:val="Default"/>
    <w:next w:val="Default"/>
    <w:uiPriority w:val="99"/>
    <w:rsid w:val="00B948DB"/>
    <w:pPr>
      <w:spacing w:line="181" w:lineRule="atLeast"/>
    </w:pPr>
    <w:rPr>
      <w:rFonts w:ascii="Garamond" w:hAnsi="Garamond" w:cstheme="minorBidi"/>
      <w:color w:val="auto"/>
    </w:rPr>
  </w:style>
  <w:style w:type="paragraph" w:customStyle="1" w:styleId="Pa19">
    <w:name w:val="Pa19"/>
    <w:basedOn w:val="Default"/>
    <w:next w:val="Default"/>
    <w:uiPriority w:val="99"/>
    <w:rsid w:val="00B948DB"/>
    <w:pPr>
      <w:spacing w:line="161" w:lineRule="atLeast"/>
    </w:pPr>
    <w:rPr>
      <w:rFonts w:ascii="Garamond" w:hAnsi="Garamond" w:cstheme="minorBidi"/>
      <w:color w:val="auto"/>
    </w:rPr>
  </w:style>
  <w:style w:type="character" w:customStyle="1" w:styleId="fontstyle01">
    <w:name w:val="fontstyle01"/>
    <w:basedOn w:val="DefaultParagraphFont"/>
    <w:rsid w:val="00B8217F"/>
    <w:rPr>
      <w:rFonts w:ascii="ArialMT" w:hAnsi="ArialMT" w:hint="default"/>
      <w:b w:val="0"/>
      <w:bCs w:val="0"/>
      <w:i w:val="0"/>
      <w:iCs w:val="0"/>
      <w:color w:val="050406"/>
      <w:sz w:val="14"/>
      <w:szCs w:val="14"/>
    </w:rPr>
  </w:style>
  <w:style w:type="character" w:customStyle="1" w:styleId="fontstyle21">
    <w:name w:val="fontstyle21"/>
    <w:basedOn w:val="DefaultParagraphFont"/>
    <w:rsid w:val="00C5538A"/>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C5538A"/>
    <w:rPr>
      <w:rFonts w:ascii="MS-Mincho" w:hAnsi="MS-Mincho" w:hint="default"/>
      <w:b w:val="0"/>
      <w:bCs w:val="0"/>
      <w:i w:val="0"/>
      <w:iCs w:val="0"/>
      <w:color w:val="000000"/>
      <w:sz w:val="18"/>
      <w:szCs w:val="18"/>
    </w:rPr>
  </w:style>
  <w:style w:type="character" w:customStyle="1" w:styleId="fontstyle41">
    <w:name w:val="fontstyle41"/>
    <w:basedOn w:val="DefaultParagraphFont"/>
    <w:rsid w:val="00DE6D6D"/>
    <w:rPr>
      <w:rFonts w:ascii="Arial-ItalicMT" w:hAnsi="Arial-ItalicMT" w:hint="default"/>
      <w:b w:val="0"/>
      <w:bCs w:val="0"/>
      <w:i/>
      <w:iCs/>
      <w:color w:val="050406"/>
      <w:sz w:val="16"/>
      <w:szCs w:val="16"/>
    </w:rPr>
  </w:style>
  <w:style w:type="character" w:styleId="CommentReference">
    <w:name w:val="annotation reference"/>
    <w:basedOn w:val="DefaultParagraphFont"/>
    <w:uiPriority w:val="99"/>
    <w:semiHidden/>
    <w:unhideWhenUsed/>
    <w:rsid w:val="00FB1059"/>
    <w:rPr>
      <w:sz w:val="16"/>
      <w:szCs w:val="16"/>
    </w:rPr>
  </w:style>
  <w:style w:type="paragraph" w:styleId="CommentText">
    <w:name w:val="annotation text"/>
    <w:basedOn w:val="Normal"/>
    <w:link w:val="CommentTextChar"/>
    <w:uiPriority w:val="99"/>
    <w:semiHidden/>
    <w:unhideWhenUsed/>
    <w:rsid w:val="00FB1059"/>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FB1059"/>
    <w:rPr>
      <w:rFonts w:cs="Mangal"/>
      <w:sz w:val="20"/>
      <w:szCs w:val="18"/>
    </w:rPr>
  </w:style>
  <w:style w:type="paragraph" w:styleId="CommentSubject">
    <w:name w:val="annotation subject"/>
    <w:basedOn w:val="CommentText"/>
    <w:next w:val="CommentText"/>
    <w:link w:val="CommentSubjectChar"/>
    <w:uiPriority w:val="99"/>
    <w:semiHidden/>
    <w:unhideWhenUsed/>
    <w:rsid w:val="00FB1059"/>
    <w:rPr>
      <w:b/>
      <w:bCs/>
    </w:rPr>
  </w:style>
  <w:style w:type="character" w:customStyle="1" w:styleId="CommentSubjectChar">
    <w:name w:val="Comment Subject Char"/>
    <w:basedOn w:val="CommentTextChar"/>
    <w:link w:val="CommentSubject"/>
    <w:uiPriority w:val="99"/>
    <w:semiHidden/>
    <w:rsid w:val="00FB1059"/>
    <w:rPr>
      <w:b/>
      <w:bCs/>
    </w:rPr>
  </w:style>
  <w:style w:type="character" w:styleId="Hyperlink">
    <w:name w:val="Hyperlink"/>
    <w:basedOn w:val="DefaultParagraphFont"/>
    <w:unhideWhenUsed/>
    <w:rsid w:val="00A6078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749">
      <w:bodyDiv w:val="1"/>
      <w:marLeft w:val="0"/>
      <w:marRight w:val="0"/>
      <w:marTop w:val="0"/>
      <w:marBottom w:val="0"/>
      <w:divBdr>
        <w:top w:val="none" w:sz="0" w:space="0" w:color="auto"/>
        <w:left w:val="none" w:sz="0" w:space="0" w:color="auto"/>
        <w:bottom w:val="none" w:sz="0" w:space="0" w:color="auto"/>
        <w:right w:val="none" w:sz="0" w:space="0" w:color="auto"/>
      </w:divBdr>
    </w:div>
    <w:div w:id="169686037">
      <w:bodyDiv w:val="1"/>
      <w:marLeft w:val="0"/>
      <w:marRight w:val="0"/>
      <w:marTop w:val="0"/>
      <w:marBottom w:val="0"/>
      <w:divBdr>
        <w:top w:val="none" w:sz="0" w:space="0" w:color="auto"/>
        <w:left w:val="none" w:sz="0" w:space="0" w:color="auto"/>
        <w:bottom w:val="none" w:sz="0" w:space="0" w:color="auto"/>
        <w:right w:val="none" w:sz="0" w:space="0" w:color="auto"/>
      </w:divBdr>
    </w:div>
    <w:div w:id="1115752257">
      <w:bodyDiv w:val="1"/>
      <w:marLeft w:val="0"/>
      <w:marRight w:val="0"/>
      <w:marTop w:val="0"/>
      <w:marBottom w:val="0"/>
      <w:divBdr>
        <w:top w:val="none" w:sz="0" w:space="0" w:color="auto"/>
        <w:left w:val="none" w:sz="0" w:space="0" w:color="auto"/>
        <w:bottom w:val="none" w:sz="0" w:space="0" w:color="auto"/>
        <w:right w:val="none" w:sz="0" w:space="0" w:color="auto"/>
      </w:divBdr>
    </w:div>
    <w:div w:id="1494489613">
      <w:bodyDiv w:val="1"/>
      <w:marLeft w:val="0"/>
      <w:marRight w:val="0"/>
      <w:marTop w:val="0"/>
      <w:marBottom w:val="0"/>
      <w:divBdr>
        <w:top w:val="none" w:sz="0" w:space="0" w:color="auto"/>
        <w:left w:val="none" w:sz="0" w:space="0" w:color="auto"/>
        <w:bottom w:val="none" w:sz="0" w:space="0" w:color="auto"/>
        <w:right w:val="none" w:sz="0" w:space="0" w:color="auto"/>
      </w:divBdr>
    </w:div>
    <w:div w:id="1715277940">
      <w:bodyDiv w:val="1"/>
      <w:marLeft w:val="0"/>
      <w:marRight w:val="0"/>
      <w:marTop w:val="0"/>
      <w:marBottom w:val="0"/>
      <w:divBdr>
        <w:top w:val="none" w:sz="0" w:space="0" w:color="auto"/>
        <w:left w:val="none" w:sz="0" w:space="0" w:color="auto"/>
        <w:bottom w:val="none" w:sz="0" w:space="0" w:color="auto"/>
        <w:right w:val="none" w:sz="0" w:space="0" w:color="auto"/>
      </w:divBdr>
    </w:div>
    <w:div w:id="171881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Data" Target="diagrams/data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8D5B67-E807-484E-8FB2-1F8633C7ED34}" type="doc">
      <dgm:prSet loTypeId="urn:microsoft.com/office/officeart/2005/8/layout/radial4" loCatId="relationship" qsTypeId="urn:microsoft.com/office/officeart/2005/8/quickstyle/simple3" qsCatId="simple" csTypeId="urn:microsoft.com/office/officeart/2005/8/colors/colorful1" csCatId="colorful" phldr="1"/>
      <dgm:spPr/>
      <dgm:t>
        <a:bodyPr/>
        <a:lstStyle/>
        <a:p>
          <a:endParaRPr lang="en-US"/>
        </a:p>
      </dgm:t>
    </dgm:pt>
    <dgm:pt modelId="{DFB301AA-ECF3-43AF-A9F1-0473E82CCB04}">
      <dgm:prSet phldrT="[Text]" custT="1"/>
      <dgm:spPr/>
      <dgm:t>
        <a:bodyPr/>
        <a:lstStyle/>
        <a:p>
          <a:r>
            <a:rPr lang="en-US" sz="1200" b="1"/>
            <a:t>EXCIPIENTS</a:t>
          </a:r>
        </a:p>
      </dgm:t>
    </dgm:pt>
    <dgm:pt modelId="{04CA3C3C-C608-4B01-9067-7F2F8EDE1524}" type="parTrans" cxnId="{FD3628CB-8D77-4E4F-A770-6051E45AC230}">
      <dgm:prSet/>
      <dgm:spPr/>
      <dgm:t>
        <a:bodyPr/>
        <a:lstStyle/>
        <a:p>
          <a:endParaRPr lang="en-US" sz="1200" b="1"/>
        </a:p>
      </dgm:t>
    </dgm:pt>
    <dgm:pt modelId="{D3C75CF1-46BA-4844-9B7D-A4C56CA8E991}" type="sibTrans" cxnId="{FD3628CB-8D77-4E4F-A770-6051E45AC230}">
      <dgm:prSet/>
      <dgm:spPr/>
      <dgm:t>
        <a:bodyPr/>
        <a:lstStyle/>
        <a:p>
          <a:endParaRPr lang="en-US" sz="1200" b="1"/>
        </a:p>
      </dgm:t>
    </dgm:pt>
    <dgm:pt modelId="{518DDF2A-BC8E-4777-9B76-07DD679F75BF}">
      <dgm:prSet custT="1"/>
      <dgm:spPr/>
      <dgm:t>
        <a:bodyPr/>
        <a:lstStyle/>
        <a:p>
          <a:r>
            <a:rPr lang="en-US" sz="1200" b="1"/>
            <a:t>2. BULKING MATERIALS</a:t>
          </a:r>
        </a:p>
      </dgm:t>
    </dgm:pt>
    <dgm:pt modelId="{66E8AC0C-A0B5-4423-84A8-A8DD2B1743ED}" type="parTrans" cxnId="{A81E7387-9E91-4BF8-A934-1D3671E6E0F5}">
      <dgm:prSet/>
      <dgm:spPr/>
      <dgm:t>
        <a:bodyPr/>
        <a:lstStyle/>
        <a:p>
          <a:endParaRPr lang="en-US" sz="1200" b="1"/>
        </a:p>
      </dgm:t>
    </dgm:pt>
    <dgm:pt modelId="{20FD541D-86D5-446D-865E-B229A32370FA}" type="sibTrans" cxnId="{A81E7387-9E91-4BF8-A934-1D3671E6E0F5}">
      <dgm:prSet/>
      <dgm:spPr/>
      <dgm:t>
        <a:bodyPr/>
        <a:lstStyle/>
        <a:p>
          <a:endParaRPr lang="en-US" sz="1200" b="1"/>
        </a:p>
      </dgm:t>
    </dgm:pt>
    <dgm:pt modelId="{0FDA72D4-1C74-49FC-A2F2-4C61D5C89D3B}">
      <dgm:prSet custT="1"/>
      <dgm:spPr/>
      <dgm:t>
        <a:bodyPr/>
        <a:lstStyle/>
        <a:p>
          <a:r>
            <a:rPr lang="en-US" sz="1200" b="1"/>
            <a:t>3. LUBRICANTS</a:t>
          </a:r>
        </a:p>
      </dgm:t>
    </dgm:pt>
    <dgm:pt modelId="{1C129514-0282-4AAE-B5CB-B45A22DFE6E7}" type="parTrans" cxnId="{3A870C0E-D1CF-46D8-9AF3-33736CD92B81}">
      <dgm:prSet/>
      <dgm:spPr/>
      <dgm:t>
        <a:bodyPr/>
        <a:lstStyle/>
        <a:p>
          <a:endParaRPr lang="en-US" sz="1200" b="1"/>
        </a:p>
      </dgm:t>
    </dgm:pt>
    <dgm:pt modelId="{8E1FE7D4-5A7E-4D01-8E23-9A837860EB35}" type="sibTrans" cxnId="{3A870C0E-D1CF-46D8-9AF3-33736CD92B81}">
      <dgm:prSet/>
      <dgm:spPr/>
      <dgm:t>
        <a:bodyPr/>
        <a:lstStyle/>
        <a:p>
          <a:endParaRPr lang="en-US" sz="1200" b="1"/>
        </a:p>
      </dgm:t>
    </dgm:pt>
    <dgm:pt modelId="{B56AF58C-DE9D-446D-9FE4-FEF79E8C5C84}">
      <dgm:prSet custT="1"/>
      <dgm:spPr/>
      <dgm:t>
        <a:bodyPr/>
        <a:lstStyle/>
        <a:p>
          <a:r>
            <a:rPr lang="en-US" sz="1200" b="1"/>
            <a:t>1. SUPERDISINTEGRANTS</a:t>
          </a:r>
        </a:p>
      </dgm:t>
    </dgm:pt>
    <dgm:pt modelId="{4801006C-5859-4B99-98E5-C288A702643A}" type="parTrans" cxnId="{15AF0B80-7DCC-44C5-A00F-0D9D18386190}">
      <dgm:prSet/>
      <dgm:spPr/>
      <dgm:t>
        <a:bodyPr/>
        <a:lstStyle/>
        <a:p>
          <a:endParaRPr lang="en-US" sz="1200" b="1"/>
        </a:p>
      </dgm:t>
    </dgm:pt>
    <dgm:pt modelId="{46CB22EC-AA7B-431C-B135-40A48517E7F0}" type="sibTrans" cxnId="{15AF0B80-7DCC-44C5-A00F-0D9D18386190}">
      <dgm:prSet/>
      <dgm:spPr/>
      <dgm:t>
        <a:bodyPr/>
        <a:lstStyle/>
        <a:p>
          <a:endParaRPr lang="en-US" sz="1200" b="1"/>
        </a:p>
      </dgm:t>
    </dgm:pt>
    <dgm:pt modelId="{B0802019-6563-45AB-A497-100EE9D15F98}">
      <dgm:prSet custT="1"/>
      <dgm:spPr/>
      <dgm:t>
        <a:bodyPr/>
        <a:lstStyle/>
        <a:p>
          <a:r>
            <a:rPr lang="en-US" sz="1200" b="1"/>
            <a:t>4. FLAVOURS AND SWEETNERS</a:t>
          </a:r>
        </a:p>
      </dgm:t>
    </dgm:pt>
    <dgm:pt modelId="{3992014E-0499-4160-B0FD-59A5C904412E}" type="parTrans" cxnId="{0FC55937-04E8-4A96-8B4C-6B54F2A04B5F}">
      <dgm:prSet/>
      <dgm:spPr/>
      <dgm:t>
        <a:bodyPr/>
        <a:lstStyle/>
        <a:p>
          <a:endParaRPr lang="en-US" sz="1200" b="1"/>
        </a:p>
      </dgm:t>
    </dgm:pt>
    <dgm:pt modelId="{F2AA4F3B-D723-48E9-A698-19F5D4BD0D99}" type="sibTrans" cxnId="{0FC55937-04E8-4A96-8B4C-6B54F2A04B5F}">
      <dgm:prSet/>
      <dgm:spPr/>
      <dgm:t>
        <a:bodyPr/>
        <a:lstStyle/>
        <a:p>
          <a:endParaRPr lang="en-US" sz="1200" b="1"/>
        </a:p>
      </dgm:t>
    </dgm:pt>
    <dgm:pt modelId="{FBC109FA-7ACC-4C25-98F0-D03B3A45FC35}">
      <dgm:prSet custT="1"/>
      <dgm:spPr/>
      <dgm:t>
        <a:bodyPr/>
        <a:lstStyle/>
        <a:p>
          <a:r>
            <a:rPr lang="en-US" sz="1200" b="1"/>
            <a:t>5. EMULSIFYING AGENT</a:t>
          </a:r>
        </a:p>
      </dgm:t>
    </dgm:pt>
    <dgm:pt modelId="{25881BE5-AF28-43DA-A667-C5B8F866AB05}" type="parTrans" cxnId="{66EA795E-41C6-4F80-AF33-90303724BE74}">
      <dgm:prSet/>
      <dgm:spPr/>
      <dgm:t>
        <a:bodyPr/>
        <a:lstStyle/>
        <a:p>
          <a:endParaRPr lang="en-US" sz="1200" b="1"/>
        </a:p>
      </dgm:t>
    </dgm:pt>
    <dgm:pt modelId="{803A3D10-B382-45F4-A143-C0950CC2CA71}" type="sibTrans" cxnId="{66EA795E-41C6-4F80-AF33-90303724BE74}">
      <dgm:prSet/>
      <dgm:spPr/>
      <dgm:t>
        <a:bodyPr/>
        <a:lstStyle/>
        <a:p>
          <a:endParaRPr lang="en-US" sz="1200" b="1"/>
        </a:p>
      </dgm:t>
    </dgm:pt>
    <dgm:pt modelId="{D652B959-1304-4D13-97A0-BB44E7D0F17F}" type="pres">
      <dgm:prSet presAssocID="{D18D5B67-E807-484E-8FB2-1F8633C7ED34}" presName="cycle" presStyleCnt="0">
        <dgm:presLayoutVars>
          <dgm:chMax val="1"/>
          <dgm:dir/>
          <dgm:animLvl val="ctr"/>
          <dgm:resizeHandles val="exact"/>
        </dgm:presLayoutVars>
      </dgm:prSet>
      <dgm:spPr/>
      <dgm:t>
        <a:bodyPr/>
        <a:lstStyle/>
        <a:p>
          <a:endParaRPr lang="en-US"/>
        </a:p>
      </dgm:t>
    </dgm:pt>
    <dgm:pt modelId="{49D9F7E6-DF30-4F96-938F-4A78C961B973}" type="pres">
      <dgm:prSet presAssocID="{DFB301AA-ECF3-43AF-A9F1-0473E82CCB04}" presName="centerShape" presStyleLbl="node0" presStyleIdx="0" presStyleCnt="1" custScaleX="128681" custScaleY="74319" custLinFactNeighborX="2357" custLinFactNeighborY="1466"/>
      <dgm:spPr/>
      <dgm:t>
        <a:bodyPr/>
        <a:lstStyle/>
        <a:p>
          <a:endParaRPr lang="en-US"/>
        </a:p>
      </dgm:t>
    </dgm:pt>
    <dgm:pt modelId="{1F29081E-8045-495D-8860-3871C62DA2F5}" type="pres">
      <dgm:prSet presAssocID="{4801006C-5859-4B99-98E5-C288A702643A}" presName="parTrans" presStyleLbl="bgSibTrans2D1" presStyleIdx="0" presStyleCnt="5" custAng="11860713" custFlipHor="0" custScaleX="45374" custLinFactNeighborX="32163" custLinFactNeighborY="21125"/>
      <dgm:spPr/>
      <dgm:t>
        <a:bodyPr/>
        <a:lstStyle/>
        <a:p>
          <a:endParaRPr lang="en-US"/>
        </a:p>
      </dgm:t>
    </dgm:pt>
    <dgm:pt modelId="{1F1A32F9-67A6-4B66-9FCA-9D3F7A2C7CA8}" type="pres">
      <dgm:prSet presAssocID="{B56AF58C-DE9D-446D-9FE4-FEF79E8C5C84}" presName="node" presStyleLbl="node1" presStyleIdx="0" presStyleCnt="5" custScaleX="130337" custScaleY="42626" custRadScaleRad="111825" custRadScaleInc="-2494">
        <dgm:presLayoutVars>
          <dgm:bulletEnabled val="1"/>
        </dgm:presLayoutVars>
      </dgm:prSet>
      <dgm:spPr/>
      <dgm:t>
        <a:bodyPr/>
        <a:lstStyle/>
        <a:p>
          <a:endParaRPr lang="en-US"/>
        </a:p>
      </dgm:t>
    </dgm:pt>
    <dgm:pt modelId="{08E5A000-20DC-45F1-ACB5-EBA6B4A9B295}" type="pres">
      <dgm:prSet presAssocID="{66E8AC0C-A0B5-4423-84A8-A8DD2B1743ED}" presName="parTrans" presStyleLbl="bgSibTrans2D1" presStyleIdx="1" presStyleCnt="5" custAng="11648828" custScaleX="65408" custLinFactNeighborX="21531" custLinFactNeighborY="34325"/>
      <dgm:spPr/>
      <dgm:t>
        <a:bodyPr/>
        <a:lstStyle/>
        <a:p>
          <a:endParaRPr lang="en-US"/>
        </a:p>
      </dgm:t>
    </dgm:pt>
    <dgm:pt modelId="{2FC6EC6F-58FA-4AB1-8A45-7A99E0C30855}" type="pres">
      <dgm:prSet presAssocID="{518DDF2A-BC8E-4777-9B76-07DD679F75BF}" presName="node" presStyleLbl="node1" presStyleIdx="1" presStyleCnt="5" custScaleX="94817" custScaleY="39907" custRadScaleRad="102223" custRadScaleInc="-40146">
        <dgm:presLayoutVars>
          <dgm:bulletEnabled val="1"/>
        </dgm:presLayoutVars>
      </dgm:prSet>
      <dgm:spPr/>
      <dgm:t>
        <a:bodyPr/>
        <a:lstStyle/>
        <a:p>
          <a:endParaRPr lang="en-US"/>
        </a:p>
      </dgm:t>
    </dgm:pt>
    <dgm:pt modelId="{21763CBB-C169-475F-8DC8-89C93EE73E71}" type="pres">
      <dgm:prSet presAssocID="{1C129514-0282-4AAE-B5CB-B45A22DFE6E7}" presName="parTrans" presStyleLbl="bgSibTrans2D1" presStyleIdx="2" presStyleCnt="5" custAng="10405916" custScaleX="69615" custLinFactNeighborX="-2155" custLinFactNeighborY="48392"/>
      <dgm:spPr/>
      <dgm:t>
        <a:bodyPr/>
        <a:lstStyle/>
        <a:p>
          <a:endParaRPr lang="en-US"/>
        </a:p>
      </dgm:t>
    </dgm:pt>
    <dgm:pt modelId="{837F2D2F-89C7-46B1-B850-CA759FF99D23}" type="pres">
      <dgm:prSet presAssocID="{0FDA72D4-1C74-49FC-A2F2-4C61D5C89D3B}" presName="node" presStyleLbl="node1" presStyleIdx="2" presStyleCnt="5" custScaleX="111572" custScaleY="34889" custRadScaleRad="87113" custRadScaleInc="16040">
        <dgm:presLayoutVars>
          <dgm:bulletEnabled val="1"/>
        </dgm:presLayoutVars>
      </dgm:prSet>
      <dgm:spPr/>
      <dgm:t>
        <a:bodyPr/>
        <a:lstStyle/>
        <a:p>
          <a:endParaRPr lang="en-US"/>
        </a:p>
      </dgm:t>
    </dgm:pt>
    <dgm:pt modelId="{22CD7D13-ED41-466D-A434-3848A46A2C2A}" type="pres">
      <dgm:prSet presAssocID="{3992014E-0499-4160-B0FD-59A5C904412E}" presName="parTrans" presStyleLbl="bgSibTrans2D1" presStyleIdx="3" presStyleCnt="5" custAng="10768739" custScaleX="54917" custLinFactNeighborX="-18966" custLinFactNeighborY="39646"/>
      <dgm:spPr/>
      <dgm:t>
        <a:bodyPr/>
        <a:lstStyle/>
        <a:p>
          <a:endParaRPr lang="en-US"/>
        </a:p>
      </dgm:t>
    </dgm:pt>
    <dgm:pt modelId="{31B9B1D8-A206-471F-A3FF-4586106EBF25}" type="pres">
      <dgm:prSet presAssocID="{B0802019-6563-45AB-A497-100EE9D15F98}" presName="node" presStyleLbl="node1" presStyleIdx="3" presStyleCnt="5" custScaleY="50452" custRadScaleRad="108475" custRadScaleInc="40129">
        <dgm:presLayoutVars>
          <dgm:bulletEnabled val="1"/>
        </dgm:presLayoutVars>
      </dgm:prSet>
      <dgm:spPr/>
      <dgm:t>
        <a:bodyPr/>
        <a:lstStyle/>
        <a:p>
          <a:endParaRPr lang="en-US"/>
        </a:p>
      </dgm:t>
    </dgm:pt>
    <dgm:pt modelId="{DFFA41DE-0747-45AB-AFB7-13DA6BDBE9B6}" type="pres">
      <dgm:prSet presAssocID="{25881BE5-AF28-43DA-A667-C5B8F866AB05}" presName="parTrans" presStyleLbl="bgSibTrans2D1" presStyleIdx="4" presStyleCnt="5"/>
      <dgm:spPr/>
      <dgm:t>
        <a:bodyPr/>
        <a:lstStyle/>
        <a:p>
          <a:endParaRPr lang="en-US"/>
        </a:p>
      </dgm:t>
    </dgm:pt>
    <dgm:pt modelId="{11DF6E6C-17C8-4B24-B852-B40D1165C8F7}" type="pres">
      <dgm:prSet presAssocID="{FBC109FA-7ACC-4C25-98F0-D03B3A45FC35}" presName="node" presStyleLbl="node1" presStyleIdx="4" presStyleCnt="5" custScaleY="50641">
        <dgm:presLayoutVars>
          <dgm:bulletEnabled val="1"/>
        </dgm:presLayoutVars>
      </dgm:prSet>
      <dgm:spPr/>
      <dgm:t>
        <a:bodyPr/>
        <a:lstStyle/>
        <a:p>
          <a:endParaRPr lang="en-US"/>
        </a:p>
      </dgm:t>
    </dgm:pt>
  </dgm:ptLst>
  <dgm:cxnLst>
    <dgm:cxn modelId="{0CFA08FE-5874-4F4E-8FDA-D3EBE9F17A73}" type="presOf" srcId="{FBC109FA-7ACC-4C25-98F0-D03B3A45FC35}" destId="{11DF6E6C-17C8-4B24-B852-B40D1165C8F7}" srcOrd="0" destOrd="0" presId="urn:microsoft.com/office/officeart/2005/8/layout/radial4"/>
    <dgm:cxn modelId="{3A870C0E-D1CF-46D8-9AF3-33736CD92B81}" srcId="{DFB301AA-ECF3-43AF-A9F1-0473E82CCB04}" destId="{0FDA72D4-1C74-49FC-A2F2-4C61D5C89D3B}" srcOrd="2" destOrd="0" parTransId="{1C129514-0282-4AAE-B5CB-B45A22DFE6E7}" sibTransId="{8E1FE7D4-5A7E-4D01-8E23-9A837860EB35}"/>
    <dgm:cxn modelId="{F370531B-3FE1-48A5-A130-0E1E6CC1DD6D}" type="presOf" srcId="{B56AF58C-DE9D-446D-9FE4-FEF79E8C5C84}" destId="{1F1A32F9-67A6-4B66-9FCA-9D3F7A2C7CA8}" srcOrd="0" destOrd="0" presId="urn:microsoft.com/office/officeart/2005/8/layout/radial4"/>
    <dgm:cxn modelId="{15AF0B80-7DCC-44C5-A00F-0D9D18386190}" srcId="{DFB301AA-ECF3-43AF-A9F1-0473E82CCB04}" destId="{B56AF58C-DE9D-446D-9FE4-FEF79E8C5C84}" srcOrd="0" destOrd="0" parTransId="{4801006C-5859-4B99-98E5-C288A702643A}" sibTransId="{46CB22EC-AA7B-431C-B135-40A48517E7F0}"/>
    <dgm:cxn modelId="{66EA795E-41C6-4F80-AF33-90303724BE74}" srcId="{DFB301AA-ECF3-43AF-A9F1-0473E82CCB04}" destId="{FBC109FA-7ACC-4C25-98F0-D03B3A45FC35}" srcOrd="4" destOrd="0" parTransId="{25881BE5-AF28-43DA-A667-C5B8F866AB05}" sibTransId="{803A3D10-B382-45F4-A143-C0950CC2CA71}"/>
    <dgm:cxn modelId="{5E606810-163B-4973-AB6C-8A5179861EC6}" type="presOf" srcId="{66E8AC0C-A0B5-4423-84A8-A8DD2B1743ED}" destId="{08E5A000-20DC-45F1-ACB5-EBA6B4A9B295}" srcOrd="0" destOrd="0" presId="urn:microsoft.com/office/officeart/2005/8/layout/radial4"/>
    <dgm:cxn modelId="{FD3628CB-8D77-4E4F-A770-6051E45AC230}" srcId="{D18D5B67-E807-484E-8FB2-1F8633C7ED34}" destId="{DFB301AA-ECF3-43AF-A9F1-0473E82CCB04}" srcOrd="0" destOrd="0" parTransId="{04CA3C3C-C608-4B01-9067-7F2F8EDE1524}" sibTransId="{D3C75CF1-46BA-4844-9B7D-A4C56CA8E991}"/>
    <dgm:cxn modelId="{920E1A30-6077-47A7-8EAC-120E58956124}" type="presOf" srcId="{3992014E-0499-4160-B0FD-59A5C904412E}" destId="{22CD7D13-ED41-466D-A434-3848A46A2C2A}" srcOrd="0" destOrd="0" presId="urn:microsoft.com/office/officeart/2005/8/layout/radial4"/>
    <dgm:cxn modelId="{1D6CF96A-AAB5-4702-AA64-02DCFB00EF01}" type="presOf" srcId="{1C129514-0282-4AAE-B5CB-B45A22DFE6E7}" destId="{21763CBB-C169-475F-8DC8-89C93EE73E71}" srcOrd="0" destOrd="0" presId="urn:microsoft.com/office/officeart/2005/8/layout/radial4"/>
    <dgm:cxn modelId="{BBA3C9FB-D50A-4437-8947-41C03DB8C8EF}" type="presOf" srcId="{B0802019-6563-45AB-A497-100EE9D15F98}" destId="{31B9B1D8-A206-471F-A3FF-4586106EBF25}" srcOrd="0" destOrd="0" presId="urn:microsoft.com/office/officeart/2005/8/layout/radial4"/>
    <dgm:cxn modelId="{EE9832A5-7961-436C-AC8C-316B41945A62}" type="presOf" srcId="{518DDF2A-BC8E-4777-9B76-07DD679F75BF}" destId="{2FC6EC6F-58FA-4AB1-8A45-7A99E0C30855}" srcOrd="0" destOrd="0" presId="urn:microsoft.com/office/officeart/2005/8/layout/radial4"/>
    <dgm:cxn modelId="{1F318093-82B3-4910-B943-8BD2E217957A}" type="presOf" srcId="{D18D5B67-E807-484E-8FB2-1F8633C7ED34}" destId="{D652B959-1304-4D13-97A0-BB44E7D0F17F}" srcOrd="0" destOrd="0" presId="urn:microsoft.com/office/officeart/2005/8/layout/radial4"/>
    <dgm:cxn modelId="{0FC55937-04E8-4A96-8B4C-6B54F2A04B5F}" srcId="{DFB301AA-ECF3-43AF-A9F1-0473E82CCB04}" destId="{B0802019-6563-45AB-A497-100EE9D15F98}" srcOrd="3" destOrd="0" parTransId="{3992014E-0499-4160-B0FD-59A5C904412E}" sibTransId="{F2AA4F3B-D723-48E9-A698-19F5D4BD0D99}"/>
    <dgm:cxn modelId="{2ACDAC6E-8B51-4E7F-8C1F-2031728D4A13}" type="presOf" srcId="{0FDA72D4-1C74-49FC-A2F2-4C61D5C89D3B}" destId="{837F2D2F-89C7-46B1-B850-CA759FF99D23}" srcOrd="0" destOrd="0" presId="urn:microsoft.com/office/officeart/2005/8/layout/radial4"/>
    <dgm:cxn modelId="{A81E7387-9E91-4BF8-A934-1D3671E6E0F5}" srcId="{DFB301AA-ECF3-43AF-A9F1-0473E82CCB04}" destId="{518DDF2A-BC8E-4777-9B76-07DD679F75BF}" srcOrd="1" destOrd="0" parTransId="{66E8AC0C-A0B5-4423-84A8-A8DD2B1743ED}" sibTransId="{20FD541D-86D5-446D-865E-B229A32370FA}"/>
    <dgm:cxn modelId="{A7D51A02-D42F-486E-97F8-7222CC46D039}" type="presOf" srcId="{25881BE5-AF28-43DA-A667-C5B8F866AB05}" destId="{DFFA41DE-0747-45AB-AFB7-13DA6BDBE9B6}" srcOrd="0" destOrd="0" presId="urn:microsoft.com/office/officeart/2005/8/layout/radial4"/>
    <dgm:cxn modelId="{13070BF0-A7E3-4607-A27A-E24CBC8CF643}" type="presOf" srcId="{DFB301AA-ECF3-43AF-A9F1-0473E82CCB04}" destId="{49D9F7E6-DF30-4F96-938F-4A78C961B973}" srcOrd="0" destOrd="0" presId="urn:microsoft.com/office/officeart/2005/8/layout/radial4"/>
    <dgm:cxn modelId="{3287DCC9-1839-48E0-AE24-C26DD2D24F8D}" type="presOf" srcId="{4801006C-5859-4B99-98E5-C288A702643A}" destId="{1F29081E-8045-495D-8860-3871C62DA2F5}" srcOrd="0" destOrd="0" presId="urn:microsoft.com/office/officeart/2005/8/layout/radial4"/>
    <dgm:cxn modelId="{A80040BB-1EE1-4A49-A07C-D4D080F2FE21}" type="presParOf" srcId="{D652B959-1304-4D13-97A0-BB44E7D0F17F}" destId="{49D9F7E6-DF30-4F96-938F-4A78C961B973}" srcOrd="0" destOrd="0" presId="urn:microsoft.com/office/officeart/2005/8/layout/radial4"/>
    <dgm:cxn modelId="{A08EE918-C676-4A9E-BDCE-D81B31110029}" type="presParOf" srcId="{D652B959-1304-4D13-97A0-BB44E7D0F17F}" destId="{1F29081E-8045-495D-8860-3871C62DA2F5}" srcOrd="1" destOrd="0" presId="urn:microsoft.com/office/officeart/2005/8/layout/radial4"/>
    <dgm:cxn modelId="{74F8549A-22AA-4F59-B341-9509B029F54C}" type="presParOf" srcId="{D652B959-1304-4D13-97A0-BB44E7D0F17F}" destId="{1F1A32F9-67A6-4B66-9FCA-9D3F7A2C7CA8}" srcOrd="2" destOrd="0" presId="urn:microsoft.com/office/officeart/2005/8/layout/radial4"/>
    <dgm:cxn modelId="{7C3AD7F3-0E7F-4DF1-8A78-11890C069032}" type="presParOf" srcId="{D652B959-1304-4D13-97A0-BB44E7D0F17F}" destId="{08E5A000-20DC-45F1-ACB5-EBA6B4A9B295}" srcOrd="3" destOrd="0" presId="urn:microsoft.com/office/officeart/2005/8/layout/radial4"/>
    <dgm:cxn modelId="{7DED624E-2564-4EAE-8C30-C7F986EEFF84}" type="presParOf" srcId="{D652B959-1304-4D13-97A0-BB44E7D0F17F}" destId="{2FC6EC6F-58FA-4AB1-8A45-7A99E0C30855}" srcOrd="4" destOrd="0" presId="urn:microsoft.com/office/officeart/2005/8/layout/radial4"/>
    <dgm:cxn modelId="{C74647B3-3695-4D4B-A5D5-B0892E5A2391}" type="presParOf" srcId="{D652B959-1304-4D13-97A0-BB44E7D0F17F}" destId="{21763CBB-C169-475F-8DC8-89C93EE73E71}" srcOrd="5" destOrd="0" presId="urn:microsoft.com/office/officeart/2005/8/layout/radial4"/>
    <dgm:cxn modelId="{6026695C-CF22-45F3-8F76-FFCAFDA50DA2}" type="presParOf" srcId="{D652B959-1304-4D13-97A0-BB44E7D0F17F}" destId="{837F2D2F-89C7-46B1-B850-CA759FF99D23}" srcOrd="6" destOrd="0" presId="urn:microsoft.com/office/officeart/2005/8/layout/radial4"/>
    <dgm:cxn modelId="{B08FF9A7-D122-4C31-8589-A305ED813261}" type="presParOf" srcId="{D652B959-1304-4D13-97A0-BB44E7D0F17F}" destId="{22CD7D13-ED41-466D-A434-3848A46A2C2A}" srcOrd="7" destOrd="0" presId="urn:microsoft.com/office/officeart/2005/8/layout/radial4"/>
    <dgm:cxn modelId="{9FA5DE75-02BC-42D6-824E-DD8533F5E14E}" type="presParOf" srcId="{D652B959-1304-4D13-97A0-BB44E7D0F17F}" destId="{31B9B1D8-A206-471F-A3FF-4586106EBF25}" srcOrd="8" destOrd="0" presId="urn:microsoft.com/office/officeart/2005/8/layout/radial4"/>
    <dgm:cxn modelId="{EAF4B70B-BC8E-4DAD-8FC3-96F479BCF3D9}" type="presParOf" srcId="{D652B959-1304-4D13-97A0-BB44E7D0F17F}" destId="{DFFA41DE-0747-45AB-AFB7-13DA6BDBE9B6}" srcOrd="9" destOrd="0" presId="urn:microsoft.com/office/officeart/2005/8/layout/radial4"/>
    <dgm:cxn modelId="{595712AB-9BB2-40AA-A1FC-46E180373361}" type="presParOf" srcId="{D652B959-1304-4D13-97A0-BB44E7D0F17F}" destId="{11DF6E6C-17C8-4B24-B852-B40D1165C8F7}" srcOrd="10" destOrd="0" presId="urn:microsoft.com/office/officeart/2005/8/layout/radial4"/>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9D9F7E6-DF30-4F96-938F-4A78C961B973}">
      <dsp:nvSpPr>
        <dsp:cNvPr id="0" name=""/>
        <dsp:cNvSpPr/>
      </dsp:nvSpPr>
      <dsp:spPr>
        <a:xfrm>
          <a:off x="2120914" y="1855077"/>
          <a:ext cx="1631692" cy="942374"/>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t>EXCIPIENTS</a:t>
          </a:r>
        </a:p>
      </dsp:txBody>
      <dsp:txXfrm>
        <a:off x="2120914" y="1855077"/>
        <a:ext cx="1631692" cy="942374"/>
      </dsp:txXfrm>
    </dsp:sp>
    <dsp:sp modelId="{1F29081E-8045-495D-8860-3871C62DA2F5}">
      <dsp:nvSpPr>
        <dsp:cNvPr id="0" name=""/>
        <dsp:cNvSpPr/>
      </dsp:nvSpPr>
      <dsp:spPr>
        <a:xfrm rot="1095862">
          <a:off x="1535938" y="2206368"/>
          <a:ext cx="572891" cy="361383"/>
        </a:xfrm>
        <a:prstGeom prst="leftArrow">
          <a:avLst>
            <a:gd name="adj1" fmla="val 60000"/>
            <a:gd name="adj2" fmla="val 5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1F1A32F9-67A6-4B66-9FCA-9D3F7A2C7CA8}">
      <dsp:nvSpPr>
        <dsp:cNvPr id="0" name=""/>
        <dsp:cNvSpPr/>
      </dsp:nvSpPr>
      <dsp:spPr>
        <a:xfrm>
          <a:off x="0" y="2098872"/>
          <a:ext cx="1570056" cy="410782"/>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b="1" kern="1200"/>
            <a:t>1. SUPERDISINTEGRANTS</a:t>
          </a:r>
        </a:p>
      </dsp:txBody>
      <dsp:txXfrm>
        <a:off x="0" y="2098872"/>
        <a:ext cx="1570056" cy="410782"/>
      </dsp:txXfrm>
    </dsp:sp>
    <dsp:sp modelId="{08E5A000-20DC-45F1-ACB5-EBA6B4A9B295}">
      <dsp:nvSpPr>
        <dsp:cNvPr id="0" name=""/>
        <dsp:cNvSpPr/>
      </dsp:nvSpPr>
      <dsp:spPr>
        <a:xfrm rot="2685795">
          <a:off x="1612797" y="1570336"/>
          <a:ext cx="833054" cy="361383"/>
        </a:xfrm>
        <a:prstGeom prst="leftArrow">
          <a:avLst>
            <a:gd name="adj1" fmla="val 60000"/>
            <a:gd name="adj2" fmla="val 5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2FC6EC6F-58FA-4AB1-8A45-7A99E0C30855}">
      <dsp:nvSpPr>
        <dsp:cNvPr id="0" name=""/>
        <dsp:cNvSpPr/>
      </dsp:nvSpPr>
      <dsp:spPr>
        <a:xfrm>
          <a:off x="635969" y="1110375"/>
          <a:ext cx="1142177" cy="384579"/>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b="1" kern="1200"/>
            <a:t>2. BULKING MATERIALS</a:t>
          </a:r>
        </a:p>
      </dsp:txBody>
      <dsp:txXfrm>
        <a:off x="635969" y="1110375"/>
        <a:ext cx="1142177" cy="384579"/>
      </dsp:txXfrm>
    </dsp:sp>
    <dsp:sp modelId="{21763CBB-C169-475F-8DC8-89C93EE73E71}">
      <dsp:nvSpPr>
        <dsp:cNvPr id="0" name=""/>
        <dsp:cNvSpPr/>
      </dsp:nvSpPr>
      <dsp:spPr>
        <a:xfrm rot="5161217">
          <a:off x="2567087" y="1216427"/>
          <a:ext cx="790239" cy="361383"/>
        </a:xfrm>
        <a:prstGeom prst="leftArrow">
          <a:avLst>
            <a:gd name="adj1" fmla="val 60000"/>
            <a:gd name="adj2" fmla="val 5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837F2D2F-89C7-46B1-B850-CA759FF99D23}">
      <dsp:nvSpPr>
        <dsp:cNvPr id="0" name=""/>
        <dsp:cNvSpPr/>
      </dsp:nvSpPr>
      <dsp:spPr>
        <a:xfrm>
          <a:off x="2340295" y="487128"/>
          <a:ext cx="1344010" cy="336221"/>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b="1" kern="1200"/>
            <a:t>3. LUBRICANTS</a:t>
          </a:r>
        </a:p>
      </dsp:txBody>
      <dsp:txXfrm>
        <a:off x="2340295" y="487128"/>
        <a:ext cx="1344010" cy="336221"/>
      </dsp:txXfrm>
    </dsp:sp>
    <dsp:sp modelId="{22CD7D13-ED41-466D-A434-3848A46A2C2A}">
      <dsp:nvSpPr>
        <dsp:cNvPr id="0" name=""/>
        <dsp:cNvSpPr/>
      </dsp:nvSpPr>
      <dsp:spPr>
        <a:xfrm rot="8775895">
          <a:off x="3479935" y="1550579"/>
          <a:ext cx="691319" cy="361383"/>
        </a:xfrm>
        <a:prstGeom prst="leftArrow">
          <a:avLst>
            <a:gd name="adj1" fmla="val 60000"/>
            <a:gd name="adj2" fmla="val 5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31B9B1D8-A206-471F-A3FF-4586106EBF25}">
      <dsp:nvSpPr>
        <dsp:cNvPr id="0" name=""/>
        <dsp:cNvSpPr/>
      </dsp:nvSpPr>
      <dsp:spPr>
        <a:xfrm>
          <a:off x="3988634" y="1000118"/>
          <a:ext cx="1204612" cy="486200"/>
        </a:xfrm>
        <a:prstGeom prst="roundRect">
          <a:avLst>
            <a:gd name="adj" fmla="val 1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b="1" kern="1200"/>
            <a:t>4. FLAVOURS AND SWEETNERS</a:t>
          </a:r>
        </a:p>
      </dsp:txBody>
      <dsp:txXfrm>
        <a:off x="3988634" y="1000118"/>
        <a:ext cx="1204612" cy="486200"/>
      </dsp:txXfrm>
    </dsp:sp>
    <dsp:sp modelId="{DFFA41DE-0747-45AB-AFB7-13DA6BDBE9B6}">
      <dsp:nvSpPr>
        <dsp:cNvPr id="0" name=""/>
        <dsp:cNvSpPr/>
      </dsp:nvSpPr>
      <dsp:spPr>
        <a:xfrm rot="21494252">
          <a:off x="3804163" y="2104884"/>
          <a:ext cx="909821" cy="361383"/>
        </a:xfrm>
        <a:prstGeom prst="leftArrow">
          <a:avLst>
            <a:gd name="adj1" fmla="val 60000"/>
            <a:gd name="adj2" fmla="val 50000"/>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11DF6E6C-17C8-4B24-B852-B40D1165C8F7}">
      <dsp:nvSpPr>
        <dsp:cNvPr id="0" name=""/>
        <dsp:cNvSpPr/>
      </dsp:nvSpPr>
      <dsp:spPr>
        <a:xfrm>
          <a:off x="4111463" y="2027573"/>
          <a:ext cx="1204612" cy="488022"/>
        </a:xfrm>
        <a:prstGeom prst="roundRect">
          <a:avLst>
            <a:gd name="adj" fmla="val 10000"/>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b="1" kern="1200"/>
            <a:t>5. EMULSIFYING AGENT</a:t>
          </a:r>
        </a:p>
      </dsp:txBody>
      <dsp:txXfrm>
        <a:off x="4111463" y="2027573"/>
        <a:ext cx="1204612" cy="488022"/>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E06FD-9ED2-4A85-8308-730052101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2854</TotalTime>
  <Pages>13</Pages>
  <Words>4940</Words>
  <Characters>28159</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dc:creator>
  <cp:lastModifiedBy>Kapil</cp:lastModifiedBy>
  <cp:revision>43</cp:revision>
  <dcterms:created xsi:type="dcterms:W3CDTF">2017-02-22T09:11:00Z</dcterms:created>
  <dcterms:modified xsi:type="dcterms:W3CDTF">2021-05-07T21:32:00Z</dcterms:modified>
</cp:coreProperties>
</file>