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5C6" w:rsidRPr="006C1E68" w:rsidRDefault="005645C6" w:rsidP="005645C6">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4576BE" w:rsidRDefault="004576BE" w:rsidP="00B312DC">
      <w:pPr>
        <w:autoSpaceDE w:val="0"/>
        <w:autoSpaceDN w:val="0"/>
        <w:adjustRightInd w:val="0"/>
        <w:spacing w:after="0"/>
        <w:jc w:val="center"/>
        <w:rPr>
          <w:rFonts w:ascii="Times New Roman" w:hAnsi="Times New Roman" w:cs="Times New Roman"/>
          <w:b/>
          <w:sz w:val="24"/>
          <w:szCs w:val="24"/>
        </w:rPr>
      </w:pPr>
      <w:commentRangeStart w:id="0"/>
      <w:r>
        <w:rPr>
          <w:rFonts w:ascii="Times New Roman" w:hAnsi="Times New Roman" w:cs="Times New Roman"/>
          <w:b/>
          <w:noProof/>
          <w:sz w:val="24"/>
          <w:szCs w:val="24"/>
        </w:rPr>
        <w:drawing>
          <wp:inline distT="0" distB="0" distL="0" distR="0">
            <wp:extent cx="4487113" cy="1363699"/>
            <wp:effectExtent l="19050" t="0" r="8687"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87363" cy="1363775"/>
                    </a:xfrm>
                    <a:prstGeom prst="rect">
                      <a:avLst/>
                    </a:prstGeom>
                    <a:noFill/>
                    <a:ln w="9525">
                      <a:noFill/>
                      <a:miter lim="800000"/>
                      <a:headEnd/>
                      <a:tailEnd/>
                    </a:ln>
                  </pic:spPr>
                </pic:pic>
              </a:graphicData>
            </a:graphic>
          </wp:inline>
        </w:drawing>
      </w:r>
      <w:commentRangeEnd w:id="0"/>
      <w:r>
        <w:rPr>
          <w:rStyle w:val="CommentReference"/>
        </w:rPr>
        <w:commentReference w:id="0"/>
      </w:r>
    </w:p>
    <w:p w:rsidR="00BE1BEE" w:rsidRPr="00BE1BEE" w:rsidRDefault="00BE1BEE" w:rsidP="00B312DC">
      <w:pPr>
        <w:autoSpaceDE w:val="0"/>
        <w:autoSpaceDN w:val="0"/>
        <w:adjustRightInd w:val="0"/>
        <w:spacing w:after="0"/>
        <w:jc w:val="center"/>
        <w:rPr>
          <w:rFonts w:ascii="Times New Roman" w:hAnsi="Times New Roman" w:cs="Times New Roman"/>
          <w:b/>
          <w:sz w:val="24"/>
          <w:szCs w:val="24"/>
        </w:rPr>
      </w:pPr>
      <w:commentRangeStart w:id="1"/>
      <w:r w:rsidRPr="00BE1BEE">
        <w:rPr>
          <w:rFonts w:ascii="Times New Roman" w:hAnsi="Times New Roman" w:cs="Times New Roman"/>
          <w:b/>
          <w:sz w:val="24"/>
          <w:szCs w:val="24"/>
        </w:rPr>
        <w:t>S</w:t>
      </w:r>
      <w:r w:rsidR="00B312DC" w:rsidRPr="00BE1BEE">
        <w:rPr>
          <w:rFonts w:ascii="Times New Roman" w:hAnsi="Times New Roman" w:cs="Times New Roman"/>
          <w:b/>
          <w:sz w:val="24"/>
          <w:szCs w:val="24"/>
        </w:rPr>
        <w:t>olid dispersion</w:t>
      </w:r>
      <w:r w:rsidR="00B312DC">
        <w:rPr>
          <w:rFonts w:ascii="Times New Roman" w:hAnsi="Times New Roman" w:cs="Times New Roman"/>
          <w:b/>
          <w:sz w:val="24"/>
          <w:szCs w:val="24"/>
        </w:rPr>
        <w:t>-</w:t>
      </w:r>
      <w:r w:rsidR="00B312DC" w:rsidRPr="00E20B85">
        <w:rPr>
          <w:rFonts w:ascii="Cambria" w:hAnsi="Cambria" w:cs="Cambria"/>
        </w:rPr>
        <w:t xml:space="preserve"> </w:t>
      </w:r>
      <w:r w:rsidR="00B312DC">
        <w:rPr>
          <w:rFonts w:ascii="Times New Roman" w:hAnsi="Times New Roman" w:cs="Times New Roman"/>
          <w:b/>
          <w:bCs/>
          <w:sz w:val="24"/>
          <w:szCs w:val="24"/>
        </w:rPr>
        <w:t>strategy</w:t>
      </w:r>
      <w:r w:rsidR="00B312DC" w:rsidRPr="00E20B85">
        <w:rPr>
          <w:rFonts w:ascii="Times New Roman" w:hAnsi="Times New Roman" w:cs="Times New Roman"/>
          <w:b/>
          <w:bCs/>
          <w:sz w:val="24"/>
          <w:szCs w:val="24"/>
        </w:rPr>
        <w:t xml:space="preserve"> to enhance solubility and dissolution of a poorly water soluble drug</w:t>
      </w:r>
      <w:commentRangeEnd w:id="1"/>
      <w:r w:rsidR="002448CB">
        <w:rPr>
          <w:rStyle w:val="CommentReference"/>
        </w:rPr>
        <w:commentReference w:id="1"/>
      </w:r>
    </w:p>
    <w:p w:rsidR="000C70DB" w:rsidRDefault="000C70DB" w:rsidP="00B312DC">
      <w:pPr>
        <w:autoSpaceDE w:val="0"/>
        <w:autoSpaceDN w:val="0"/>
        <w:adjustRightInd w:val="0"/>
        <w:spacing w:after="0"/>
        <w:jc w:val="both"/>
        <w:rPr>
          <w:rFonts w:ascii="Times New Roman" w:hAnsi="Times New Roman" w:cs="Times New Roman"/>
          <w:b/>
          <w:sz w:val="24"/>
          <w:szCs w:val="24"/>
        </w:rPr>
      </w:pPr>
    </w:p>
    <w:p w:rsidR="00485660" w:rsidRPr="00BE1BEE" w:rsidRDefault="005B326C" w:rsidP="00B312DC">
      <w:pPr>
        <w:autoSpaceDE w:val="0"/>
        <w:autoSpaceDN w:val="0"/>
        <w:adjustRightInd w:val="0"/>
        <w:spacing w:after="0"/>
        <w:jc w:val="both"/>
        <w:rPr>
          <w:rFonts w:ascii="Times New Roman" w:hAnsi="Times New Roman" w:cs="Times New Roman"/>
          <w:b/>
          <w:sz w:val="24"/>
          <w:szCs w:val="24"/>
        </w:rPr>
      </w:pPr>
      <w:r w:rsidRPr="00BE1BEE">
        <w:rPr>
          <w:rFonts w:ascii="Times New Roman" w:hAnsi="Times New Roman" w:cs="Times New Roman"/>
          <w:b/>
          <w:sz w:val="24"/>
          <w:szCs w:val="24"/>
        </w:rPr>
        <w:t>ABSTRACT</w:t>
      </w:r>
    </w:p>
    <w:p w:rsidR="00334EE9" w:rsidRPr="00BE1BEE" w:rsidRDefault="00334EE9" w:rsidP="00B312DC">
      <w:pPr>
        <w:autoSpaceDE w:val="0"/>
        <w:autoSpaceDN w:val="0"/>
        <w:adjustRightInd w:val="0"/>
        <w:spacing w:after="0"/>
        <w:jc w:val="both"/>
        <w:rPr>
          <w:rFonts w:ascii="Times New Roman" w:hAnsi="Times New Roman" w:cs="Times New Roman"/>
          <w:sz w:val="24"/>
          <w:szCs w:val="24"/>
        </w:rPr>
      </w:pPr>
    </w:p>
    <w:p w:rsidR="00975DC8" w:rsidRDefault="00DB53C9" w:rsidP="00B312DC">
      <w:pPr>
        <w:autoSpaceDE w:val="0"/>
        <w:autoSpaceDN w:val="0"/>
        <w:adjustRightInd w:val="0"/>
        <w:spacing w:after="0"/>
        <w:jc w:val="both"/>
        <w:rPr>
          <w:rFonts w:ascii="Times New Roman" w:hAnsi="Times New Roman" w:cs="Times New Roman"/>
          <w:sz w:val="24"/>
          <w:szCs w:val="24"/>
        </w:rPr>
      </w:pPr>
      <w:commentRangeStart w:id="2"/>
      <w:r w:rsidRPr="00DB53C9">
        <w:rPr>
          <w:rFonts w:ascii="Times New Roman" w:hAnsi="Times New Roman" w:cs="Times New Roman"/>
          <w:sz w:val="24"/>
          <w:szCs w:val="24"/>
        </w:rPr>
        <w:t xml:space="preserve">Improving oral bioavailability of drugs those given as solid dosage forms remains a challenge for the formulation scientists due to solubility problems. </w:t>
      </w:r>
      <w:commentRangeStart w:id="3"/>
      <w:r w:rsidR="00B312DC">
        <w:rPr>
          <w:rFonts w:ascii="Times New Roman" w:hAnsi="Times New Roman" w:cs="Times New Roman"/>
          <w:sz w:val="24"/>
          <w:szCs w:val="24"/>
        </w:rPr>
        <w:t>Over</w:t>
      </w:r>
      <w:r w:rsidR="004545D7" w:rsidRPr="00BE1BEE">
        <w:rPr>
          <w:rFonts w:ascii="Times New Roman" w:hAnsi="Times New Roman" w:cs="Times New Roman"/>
          <w:sz w:val="24"/>
          <w:szCs w:val="24"/>
        </w:rPr>
        <w:t>the</w:t>
      </w:r>
      <w:commentRangeEnd w:id="3"/>
      <w:r w:rsidR="005942FF">
        <w:rPr>
          <w:rStyle w:val="CommentReference"/>
        </w:rPr>
        <w:commentReference w:id="3"/>
      </w:r>
      <w:r w:rsidR="004545D7" w:rsidRPr="00BE1BEE">
        <w:rPr>
          <w:rFonts w:ascii="Times New Roman" w:hAnsi="Times New Roman" w:cs="Times New Roman"/>
          <w:sz w:val="24"/>
          <w:szCs w:val="24"/>
        </w:rPr>
        <w:t xml:space="preserve"> years a variety of solubilization techniques have been studied and widely used, as </w:t>
      </w:r>
      <w:r>
        <w:rPr>
          <w:rFonts w:ascii="Times New Roman" w:hAnsi="Times New Roman" w:cs="Times New Roman"/>
          <w:sz w:val="24"/>
          <w:szCs w:val="24"/>
        </w:rPr>
        <w:t xml:space="preserve">maximum </w:t>
      </w:r>
      <w:r w:rsidR="004545D7" w:rsidRPr="00BE1BEE">
        <w:rPr>
          <w:rFonts w:ascii="Times New Roman" w:hAnsi="Times New Roman" w:cs="Times New Roman"/>
          <w:sz w:val="24"/>
          <w:szCs w:val="24"/>
        </w:rPr>
        <w:t xml:space="preserve">drugs are poorly water soluble in pharmaceutical field. </w:t>
      </w:r>
      <w:r>
        <w:rPr>
          <w:rFonts w:ascii="Times New Roman" w:hAnsi="Times New Roman" w:cs="Times New Roman"/>
          <w:sz w:val="24"/>
          <w:szCs w:val="24"/>
        </w:rPr>
        <w:t xml:space="preserve"> </w:t>
      </w:r>
      <w:r w:rsidR="00485660" w:rsidRPr="00BE1BEE">
        <w:rPr>
          <w:rFonts w:ascii="Times New Roman" w:hAnsi="Times New Roman" w:cs="Times New Roman"/>
          <w:sz w:val="24"/>
          <w:szCs w:val="24"/>
        </w:rPr>
        <w:t>The enhancement of dissolution rate and oral bioavailability is one of the greatest challenges in the development of poorly water soluble drugs.</w:t>
      </w:r>
      <w:r w:rsidR="00851AEE">
        <w:rPr>
          <w:rFonts w:ascii="Times New Roman" w:hAnsi="Times New Roman" w:cs="Times New Roman"/>
          <w:sz w:val="24"/>
          <w:szCs w:val="24"/>
        </w:rPr>
        <w:t xml:space="preserve"> </w:t>
      </w:r>
      <w:r w:rsidR="00851AEE" w:rsidRPr="00851AEE">
        <w:rPr>
          <w:rFonts w:ascii="Times New Roman" w:hAnsi="Times New Roman" w:cs="Times New Roman"/>
          <w:sz w:val="24"/>
          <w:szCs w:val="24"/>
        </w:rPr>
        <w:t xml:space="preserve">Solid dispersions have attracted </w:t>
      </w:r>
      <w:r w:rsidR="00851AEE">
        <w:rPr>
          <w:rFonts w:ascii="Times New Roman" w:hAnsi="Times New Roman" w:cs="Times New Roman"/>
          <w:sz w:val="24"/>
          <w:szCs w:val="24"/>
        </w:rPr>
        <w:t>many researchers</w:t>
      </w:r>
      <w:r w:rsidR="00851AEE" w:rsidRPr="00851AEE">
        <w:rPr>
          <w:rFonts w:ascii="Times New Roman" w:hAnsi="Times New Roman" w:cs="Times New Roman"/>
          <w:sz w:val="24"/>
          <w:szCs w:val="24"/>
        </w:rPr>
        <w:t xml:space="preserve"> as an efficient means of improving the dissolution rate and hence the bioavailability of a range of poorly water-soluble drugs.</w:t>
      </w:r>
      <w:r w:rsidR="00975DC8" w:rsidRPr="00975DC8">
        <w:rPr>
          <w:rFonts w:ascii="Calibri" w:hAnsi="Calibri" w:cs="Calibri"/>
          <w:sz w:val="24"/>
          <w:szCs w:val="24"/>
        </w:rPr>
        <w:t xml:space="preserve"> </w:t>
      </w:r>
      <w:r w:rsidR="00975DC8" w:rsidRPr="00975DC8">
        <w:rPr>
          <w:rFonts w:ascii="Times New Roman" w:hAnsi="Times New Roman" w:cs="Times New Roman"/>
          <w:sz w:val="24"/>
          <w:szCs w:val="24"/>
        </w:rPr>
        <w:t>The term solid dispersion refers to a group of solid products consisting of at least</w:t>
      </w:r>
      <w:r w:rsidR="00975DC8">
        <w:rPr>
          <w:rFonts w:ascii="Times New Roman" w:hAnsi="Times New Roman" w:cs="Times New Roman"/>
          <w:sz w:val="24"/>
          <w:szCs w:val="24"/>
        </w:rPr>
        <w:t xml:space="preserve"> </w:t>
      </w:r>
      <w:r w:rsidR="00975DC8" w:rsidRPr="00975DC8">
        <w:rPr>
          <w:rFonts w:ascii="Times New Roman" w:hAnsi="Times New Roman" w:cs="Times New Roman"/>
          <w:sz w:val="24"/>
          <w:szCs w:val="24"/>
        </w:rPr>
        <w:t xml:space="preserve">two different components, generally a hydrophilic inert carrier or matrix and a hydrophobic drug. </w:t>
      </w:r>
      <w:r w:rsidR="00171BA3" w:rsidRPr="00BE1BEE">
        <w:rPr>
          <w:rFonts w:ascii="Times New Roman" w:hAnsi="Times New Roman" w:cs="Times New Roman"/>
          <w:color w:val="000000"/>
          <w:sz w:val="24"/>
          <w:szCs w:val="24"/>
        </w:rPr>
        <w:t xml:space="preserve">Solid dispersion can form either a eutectic mixture or solid solution or glass solution or amorphous precipitation in a crystalline carrier or compound or complex formation. </w:t>
      </w:r>
      <w:r w:rsidR="00975DC8">
        <w:rPr>
          <w:rFonts w:ascii="Times New Roman" w:hAnsi="Times New Roman" w:cs="Times New Roman"/>
          <w:sz w:val="24"/>
          <w:szCs w:val="24"/>
        </w:rPr>
        <w:t xml:space="preserve"> </w:t>
      </w:r>
    </w:p>
    <w:p w:rsidR="00171BA3" w:rsidRPr="00975DC8" w:rsidRDefault="00E914AF" w:rsidP="00B312DC">
      <w:pPr>
        <w:autoSpaceDE w:val="0"/>
        <w:autoSpaceDN w:val="0"/>
        <w:adjustRightInd w:val="0"/>
        <w:spacing w:after="0"/>
        <w:jc w:val="both"/>
        <w:rPr>
          <w:rFonts w:ascii="Times New Roman" w:hAnsi="Times New Roman" w:cs="Times New Roman"/>
          <w:sz w:val="24"/>
          <w:szCs w:val="24"/>
        </w:rPr>
      </w:pPr>
      <w:r w:rsidRPr="00171BA3">
        <w:rPr>
          <w:rFonts w:ascii="Times New Roman" w:hAnsi="Times New Roman" w:cs="Times New Roman"/>
          <w:color w:val="000000"/>
          <w:sz w:val="24"/>
          <w:szCs w:val="24"/>
        </w:rPr>
        <w:t>The focus of this review article is on the</w:t>
      </w:r>
      <w:r w:rsidR="00171BA3">
        <w:rPr>
          <w:rFonts w:ascii="Times New Roman" w:hAnsi="Times New Roman" w:cs="Times New Roman"/>
          <w:color w:val="000000"/>
          <w:sz w:val="24"/>
          <w:szCs w:val="24"/>
        </w:rPr>
        <w:t xml:space="preserve"> </w:t>
      </w:r>
      <w:r w:rsidR="00B312DC">
        <w:rPr>
          <w:rFonts w:ascii="Times New Roman" w:hAnsi="Times New Roman" w:cs="Times New Roman"/>
          <w:color w:val="000000"/>
          <w:sz w:val="24"/>
          <w:szCs w:val="24"/>
        </w:rPr>
        <w:t xml:space="preserve">advantages, </w:t>
      </w:r>
      <w:commentRangeStart w:id="4"/>
      <w:r w:rsidR="00B312DC">
        <w:rPr>
          <w:rFonts w:ascii="Times New Roman" w:hAnsi="Times New Roman" w:cs="Times New Roman"/>
          <w:color w:val="000000"/>
          <w:sz w:val="24"/>
          <w:szCs w:val="24"/>
        </w:rPr>
        <w:t>limitations,</w:t>
      </w:r>
      <w:r w:rsidRPr="00171BA3">
        <w:rPr>
          <w:rFonts w:ascii="Times New Roman" w:hAnsi="Times New Roman" w:cs="Times New Roman"/>
          <w:color w:val="000000"/>
          <w:sz w:val="24"/>
          <w:szCs w:val="24"/>
        </w:rPr>
        <w:t xml:space="preserve">various </w:t>
      </w:r>
      <w:commentRangeEnd w:id="4"/>
      <w:r w:rsidR="005942FF">
        <w:rPr>
          <w:rStyle w:val="CommentReference"/>
        </w:rPr>
        <w:commentReference w:id="4"/>
      </w:r>
      <w:r w:rsidRPr="00171BA3">
        <w:rPr>
          <w:rFonts w:ascii="Times New Roman" w:hAnsi="Times New Roman" w:cs="Times New Roman"/>
          <w:color w:val="000000"/>
          <w:sz w:val="24"/>
          <w:szCs w:val="24"/>
        </w:rPr>
        <w:t xml:space="preserve">methods of preparation and characterization of the solid dispersion. </w:t>
      </w:r>
    </w:p>
    <w:p w:rsidR="00B068B5" w:rsidRDefault="00E914AF" w:rsidP="00B312DC">
      <w:pPr>
        <w:autoSpaceDE w:val="0"/>
        <w:autoSpaceDN w:val="0"/>
        <w:adjustRightInd w:val="0"/>
        <w:spacing w:after="0"/>
        <w:jc w:val="both"/>
        <w:rPr>
          <w:rFonts w:ascii="Times New Roman" w:hAnsi="Times New Roman" w:cs="Times New Roman"/>
          <w:color w:val="000000"/>
          <w:sz w:val="24"/>
          <w:szCs w:val="24"/>
        </w:rPr>
      </w:pPr>
      <w:commentRangeStart w:id="5"/>
      <w:r w:rsidRPr="00E914AF">
        <w:rPr>
          <w:rFonts w:ascii="Times New Roman" w:hAnsi="Times New Roman" w:cs="Times New Roman"/>
          <w:b/>
          <w:bCs/>
          <w:color w:val="000000"/>
          <w:sz w:val="24"/>
          <w:szCs w:val="24"/>
        </w:rPr>
        <w:t>Keywords</w:t>
      </w:r>
      <w:commentRangeEnd w:id="5"/>
      <w:r w:rsidR="005942FF">
        <w:rPr>
          <w:rStyle w:val="CommentReference"/>
        </w:rPr>
        <w:commentReference w:id="5"/>
      </w:r>
      <w:r w:rsidRPr="00E914AF">
        <w:rPr>
          <w:rFonts w:ascii="Times New Roman" w:hAnsi="Times New Roman" w:cs="Times New Roman"/>
          <w:b/>
          <w:bCs/>
          <w:color w:val="000000"/>
          <w:sz w:val="24"/>
          <w:szCs w:val="24"/>
        </w:rPr>
        <w:t xml:space="preserve">: </w:t>
      </w:r>
      <w:r w:rsidRPr="00E914AF">
        <w:rPr>
          <w:rFonts w:ascii="Times New Roman" w:hAnsi="Times New Roman" w:cs="Times New Roman"/>
          <w:color w:val="000000"/>
          <w:sz w:val="24"/>
          <w:szCs w:val="24"/>
        </w:rPr>
        <w:t xml:space="preserve">Solid dispersion, bioavailability, solubility, </w:t>
      </w:r>
      <w:r w:rsidR="00975DC8" w:rsidRPr="00BE1BEE">
        <w:rPr>
          <w:rFonts w:ascii="Times New Roman" w:hAnsi="Times New Roman" w:cs="Times New Roman"/>
          <w:sz w:val="24"/>
          <w:szCs w:val="24"/>
        </w:rPr>
        <w:t>solubilization techniques</w:t>
      </w:r>
      <w:r w:rsidRPr="00E914AF">
        <w:rPr>
          <w:rFonts w:ascii="Times New Roman" w:hAnsi="Times New Roman" w:cs="Times New Roman"/>
          <w:color w:val="000000"/>
          <w:sz w:val="24"/>
          <w:szCs w:val="24"/>
        </w:rPr>
        <w:t xml:space="preserve">, </w:t>
      </w:r>
      <w:r w:rsidR="00975DC8" w:rsidRPr="00BE1BEE">
        <w:rPr>
          <w:rFonts w:ascii="Times New Roman" w:hAnsi="Times New Roman" w:cs="Times New Roman"/>
          <w:color w:val="000000"/>
          <w:sz w:val="24"/>
          <w:szCs w:val="24"/>
        </w:rPr>
        <w:t>eutectic mixture</w:t>
      </w:r>
      <w:r w:rsidR="00975DC8">
        <w:rPr>
          <w:rFonts w:ascii="Times New Roman" w:hAnsi="Times New Roman" w:cs="Times New Roman"/>
          <w:color w:val="000000"/>
          <w:sz w:val="24"/>
          <w:szCs w:val="24"/>
        </w:rPr>
        <w:t>.</w:t>
      </w:r>
    </w:p>
    <w:commentRangeEnd w:id="2"/>
    <w:p w:rsidR="00B068B5" w:rsidRDefault="00AD509F" w:rsidP="00B312DC">
      <w:pPr>
        <w:autoSpaceDE w:val="0"/>
        <w:autoSpaceDN w:val="0"/>
        <w:adjustRightInd w:val="0"/>
        <w:spacing w:after="0"/>
        <w:jc w:val="both"/>
        <w:rPr>
          <w:rFonts w:ascii="Times New Roman" w:hAnsi="Times New Roman" w:cs="Times New Roman"/>
          <w:color w:val="000000"/>
          <w:sz w:val="24"/>
          <w:szCs w:val="24"/>
        </w:rPr>
      </w:pPr>
      <w:r>
        <w:rPr>
          <w:rStyle w:val="CommentReference"/>
        </w:rPr>
        <w:commentReference w:id="2"/>
      </w:r>
    </w:p>
    <w:p w:rsidR="00B068B5" w:rsidRPr="00BE1BEE" w:rsidRDefault="00B068B5" w:rsidP="00B312DC">
      <w:pPr>
        <w:autoSpaceDE w:val="0"/>
        <w:autoSpaceDN w:val="0"/>
        <w:adjustRightInd w:val="0"/>
        <w:spacing w:after="0"/>
        <w:jc w:val="both"/>
        <w:rPr>
          <w:rFonts w:ascii="Times New Roman" w:hAnsi="Times New Roman" w:cs="Times New Roman"/>
          <w:color w:val="000000"/>
          <w:sz w:val="24"/>
          <w:szCs w:val="24"/>
        </w:rPr>
      </w:pPr>
    </w:p>
    <w:p w:rsidR="00171B00" w:rsidRPr="00441F10" w:rsidRDefault="007E0FD8" w:rsidP="00B312DC">
      <w:pPr>
        <w:spacing w:after="0"/>
        <w:jc w:val="both"/>
        <w:rPr>
          <w:rFonts w:ascii="Times New Roman" w:hAnsi="Times New Roman" w:cs="Times New Roman"/>
          <w:b/>
          <w:sz w:val="24"/>
          <w:szCs w:val="24"/>
        </w:rPr>
      </w:pPr>
      <w:r w:rsidRPr="00BE1BEE">
        <w:rPr>
          <w:rFonts w:ascii="Times New Roman" w:hAnsi="Times New Roman" w:cs="Times New Roman"/>
          <w:b/>
          <w:sz w:val="24"/>
          <w:szCs w:val="24"/>
        </w:rPr>
        <w:t>INRODUCTION</w:t>
      </w:r>
    </w:p>
    <w:p w:rsidR="00171B00" w:rsidRPr="00B068B5" w:rsidRDefault="00171B00" w:rsidP="00B312DC">
      <w:pPr>
        <w:autoSpaceDE w:val="0"/>
        <w:autoSpaceDN w:val="0"/>
        <w:adjustRightInd w:val="0"/>
        <w:spacing w:after="0"/>
        <w:jc w:val="both"/>
        <w:rPr>
          <w:rFonts w:ascii="Times New Roman" w:hAnsi="Times New Roman" w:cs="Times New Roman"/>
          <w:sz w:val="24"/>
          <w:szCs w:val="24"/>
        </w:rPr>
      </w:pPr>
      <w:commentRangeStart w:id="6"/>
      <w:r w:rsidRPr="00BE1BEE">
        <w:rPr>
          <w:rFonts w:ascii="Times New Roman" w:hAnsi="Times New Roman" w:cs="Times New Roman"/>
          <w:sz w:val="24"/>
          <w:szCs w:val="24"/>
        </w:rPr>
        <w:t xml:space="preserve">Oral drug delivery is the most popular, simplest and easiest way </w:t>
      </w:r>
      <w:r w:rsidR="00441F10">
        <w:rPr>
          <w:rFonts w:ascii="Times New Roman" w:hAnsi="Times New Roman" w:cs="Times New Roman"/>
          <w:sz w:val="24"/>
          <w:szCs w:val="24"/>
        </w:rPr>
        <w:t>for drugs administration</w:t>
      </w:r>
      <w:r w:rsidRPr="00171B00">
        <w:rPr>
          <w:rFonts w:ascii="Times New Roman" w:hAnsi="Times New Roman" w:cs="Times New Roman"/>
          <w:sz w:val="24"/>
          <w:szCs w:val="24"/>
        </w:rPr>
        <w:t>. When</w:t>
      </w:r>
      <w:r w:rsidR="00441F10">
        <w:rPr>
          <w:rFonts w:ascii="Times New Roman" w:hAnsi="Times New Roman" w:cs="Times New Roman"/>
          <w:sz w:val="24"/>
          <w:szCs w:val="24"/>
        </w:rPr>
        <w:t xml:space="preserve"> a drug is administered </w:t>
      </w:r>
      <w:r w:rsidRPr="00171B00">
        <w:rPr>
          <w:rFonts w:ascii="Times New Roman" w:hAnsi="Times New Roman" w:cs="Times New Roman"/>
          <w:sz w:val="24"/>
          <w:szCs w:val="24"/>
        </w:rPr>
        <w:t>orally, it must dissolve in</w:t>
      </w:r>
      <w:r>
        <w:rPr>
          <w:rFonts w:ascii="Times New Roman" w:hAnsi="Times New Roman" w:cs="Times New Roman"/>
          <w:sz w:val="24"/>
          <w:szCs w:val="24"/>
        </w:rPr>
        <w:t xml:space="preserve"> </w:t>
      </w:r>
      <w:r w:rsidRPr="00171B00">
        <w:rPr>
          <w:rFonts w:ascii="Times New Roman" w:hAnsi="Times New Roman" w:cs="Times New Roman"/>
          <w:sz w:val="24"/>
          <w:szCs w:val="24"/>
        </w:rPr>
        <w:t xml:space="preserve">gastric and/or intestinal fluids </w:t>
      </w:r>
      <w:r w:rsidR="00441F10">
        <w:rPr>
          <w:rFonts w:ascii="Times New Roman" w:hAnsi="Times New Roman" w:cs="Times New Roman"/>
          <w:sz w:val="24"/>
          <w:szCs w:val="24"/>
        </w:rPr>
        <w:t>in order to</w:t>
      </w:r>
      <w:r w:rsidRPr="00171B00">
        <w:rPr>
          <w:rFonts w:ascii="Times New Roman" w:hAnsi="Times New Roman" w:cs="Times New Roman"/>
          <w:sz w:val="24"/>
          <w:szCs w:val="24"/>
        </w:rPr>
        <w:t xml:space="preserve"> permeate</w:t>
      </w:r>
      <w:r>
        <w:rPr>
          <w:rFonts w:ascii="Times New Roman" w:hAnsi="Times New Roman" w:cs="Times New Roman"/>
          <w:sz w:val="24"/>
          <w:szCs w:val="24"/>
        </w:rPr>
        <w:t xml:space="preserve"> </w:t>
      </w:r>
      <w:r w:rsidRPr="00171B00">
        <w:rPr>
          <w:rFonts w:ascii="Times New Roman" w:hAnsi="Times New Roman" w:cs="Times New Roman"/>
          <w:sz w:val="24"/>
          <w:szCs w:val="24"/>
        </w:rPr>
        <w:t>the membranes of the GI tract to reach systemic</w:t>
      </w:r>
      <w:r>
        <w:rPr>
          <w:rFonts w:ascii="Times New Roman" w:hAnsi="Times New Roman" w:cs="Times New Roman"/>
          <w:sz w:val="24"/>
          <w:szCs w:val="24"/>
        </w:rPr>
        <w:t xml:space="preserve"> </w:t>
      </w:r>
      <w:r w:rsidRPr="00171B00">
        <w:rPr>
          <w:rFonts w:ascii="Times New Roman" w:hAnsi="Times New Roman" w:cs="Times New Roman"/>
          <w:sz w:val="24"/>
          <w:szCs w:val="24"/>
        </w:rPr>
        <w:t>circulation</w:t>
      </w:r>
      <w:r w:rsidR="00B963C4">
        <w:rPr>
          <w:rFonts w:ascii="Times New Roman" w:hAnsi="Times New Roman" w:cs="Times New Roman"/>
          <w:sz w:val="24"/>
          <w:szCs w:val="24"/>
          <w:vertAlign w:val="superscript"/>
        </w:rPr>
        <w:t>1</w:t>
      </w:r>
      <w:r w:rsidRPr="00171B00">
        <w:rPr>
          <w:rFonts w:ascii="Times New Roman" w:hAnsi="Times New Roman" w:cs="Times New Roman"/>
          <w:sz w:val="24"/>
          <w:szCs w:val="24"/>
        </w:rPr>
        <w:t>. Therefore, a drug with poor aqueous</w:t>
      </w:r>
      <w:r>
        <w:rPr>
          <w:rFonts w:ascii="Times New Roman" w:hAnsi="Times New Roman" w:cs="Times New Roman"/>
          <w:sz w:val="24"/>
          <w:szCs w:val="24"/>
        </w:rPr>
        <w:t xml:space="preserve"> </w:t>
      </w:r>
      <w:r w:rsidRPr="00171B00">
        <w:rPr>
          <w:rFonts w:ascii="Times New Roman" w:hAnsi="Times New Roman" w:cs="Times New Roman"/>
          <w:sz w:val="24"/>
          <w:szCs w:val="24"/>
        </w:rPr>
        <w:t xml:space="preserve">solubility will typically exhibit dissolution rate </w:t>
      </w:r>
      <w:commentRangeStart w:id="7"/>
      <w:r w:rsidRPr="00171B00">
        <w:rPr>
          <w:rFonts w:ascii="Times New Roman" w:hAnsi="Times New Roman" w:cs="Times New Roman"/>
          <w:sz w:val="24"/>
          <w:szCs w:val="24"/>
        </w:rPr>
        <w:t>limitedabsorption</w:t>
      </w:r>
      <w:commentRangeEnd w:id="7"/>
      <w:r w:rsidR="005942FF">
        <w:rPr>
          <w:rStyle w:val="CommentReference"/>
        </w:rPr>
        <w:commentReference w:id="7"/>
      </w:r>
      <w:r w:rsidRPr="00171B00">
        <w:rPr>
          <w:rFonts w:ascii="Times New Roman" w:hAnsi="Times New Roman" w:cs="Times New Roman"/>
          <w:sz w:val="24"/>
          <w:szCs w:val="24"/>
        </w:rPr>
        <w:t>, and a drug with poor membrane permeability</w:t>
      </w:r>
      <w:r>
        <w:rPr>
          <w:rFonts w:ascii="Times New Roman" w:hAnsi="Times New Roman" w:cs="Times New Roman"/>
          <w:sz w:val="24"/>
          <w:szCs w:val="24"/>
        </w:rPr>
        <w:t xml:space="preserve"> </w:t>
      </w:r>
      <w:r w:rsidRPr="00171B00">
        <w:rPr>
          <w:rFonts w:ascii="Times New Roman" w:hAnsi="Times New Roman" w:cs="Times New Roman"/>
          <w:sz w:val="24"/>
          <w:szCs w:val="24"/>
        </w:rPr>
        <w:t>will typically exhibit permeation rate limited absorption.</w:t>
      </w:r>
      <w:r w:rsidR="00B068B5" w:rsidRPr="00B068B5">
        <w:rPr>
          <w:rFonts w:ascii="Times New Roman" w:hAnsi="Times New Roman" w:cs="Times New Roman"/>
          <w:color w:val="FF0000"/>
          <w:sz w:val="24"/>
          <w:szCs w:val="24"/>
        </w:rPr>
        <w:t xml:space="preserve"> </w:t>
      </w:r>
      <w:r w:rsidR="00975DC8">
        <w:rPr>
          <w:rFonts w:ascii="Times New Roman" w:hAnsi="Times New Roman" w:cs="Times New Roman"/>
          <w:sz w:val="24"/>
          <w:szCs w:val="24"/>
        </w:rPr>
        <w:t>Maximum</w:t>
      </w:r>
      <w:r w:rsidR="00B068B5" w:rsidRPr="00B068B5">
        <w:rPr>
          <w:rFonts w:ascii="Times New Roman" w:hAnsi="Times New Roman" w:cs="Times New Roman"/>
          <w:sz w:val="24"/>
          <w:szCs w:val="24"/>
        </w:rPr>
        <w:t xml:space="preserve"> drugs have poor solubility</w:t>
      </w:r>
      <w:r w:rsidR="00B963C4">
        <w:rPr>
          <w:rFonts w:ascii="Times New Roman" w:hAnsi="Times New Roman" w:cs="Times New Roman"/>
          <w:sz w:val="24"/>
          <w:szCs w:val="24"/>
          <w:vertAlign w:val="superscript"/>
        </w:rPr>
        <w:t>2</w:t>
      </w:r>
      <w:r w:rsidR="00B068B5" w:rsidRPr="00B068B5">
        <w:rPr>
          <w:rFonts w:ascii="Times New Roman" w:hAnsi="Times New Roman" w:cs="Times New Roman"/>
          <w:sz w:val="24"/>
          <w:szCs w:val="24"/>
        </w:rPr>
        <w:t>.</w:t>
      </w:r>
    </w:p>
    <w:p w:rsidR="00441F10" w:rsidRDefault="00171B00" w:rsidP="00B312DC">
      <w:pPr>
        <w:autoSpaceDE w:val="0"/>
        <w:autoSpaceDN w:val="0"/>
        <w:adjustRightInd w:val="0"/>
        <w:spacing w:after="0"/>
        <w:jc w:val="both"/>
        <w:rPr>
          <w:rFonts w:ascii="Times New Roman" w:hAnsi="Times New Roman" w:cs="Times New Roman"/>
          <w:sz w:val="24"/>
          <w:szCs w:val="24"/>
        </w:rPr>
      </w:pPr>
      <w:r w:rsidRPr="00171B00">
        <w:rPr>
          <w:rFonts w:ascii="Times New Roman" w:hAnsi="Times New Roman" w:cs="Times New Roman"/>
          <w:sz w:val="24"/>
          <w:szCs w:val="24"/>
        </w:rPr>
        <w:t>Hence, pharmaceutical research that focus on</w:t>
      </w:r>
      <w:r>
        <w:rPr>
          <w:rFonts w:ascii="Times New Roman" w:hAnsi="Times New Roman" w:cs="Times New Roman"/>
          <w:sz w:val="24"/>
          <w:szCs w:val="24"/>
        </w:rPr>
        <w:t xml:space="preserve"> </w:t>
      </w:r>
      <w:r w:rsidRPr="00171B00">
        <w:rPr>
          <w:rFonts w:ascii="Times New Roman" w:hAnsi="Times New Roman" w:cs="Times New Roman"/>
          <w:sz w:val="24"/>
          <w:szCs w:val="24"/>
        </w:rPr>
        <w:t>improving the oral bioavailability of active agents</w:t>
      </w:r>
      <w:r>
        <w:rPr>
          <w:rFonts w:ascii="Times New Roman" w:hAnsi="Times New Roman" w:cs="Times New Roman"/>
          <w:sz w:val="24"/>
          <w:szCs w:val="24"/>
        </w:rPr>
        <w:t xml:space="preserve"> </w:t>
      </w:r>
      <w:r w:rsidR="00441F10">
        <w:rPr>
          <w:rFonts w:ascii="Times New Roman" w:hAnsi="Times New Roman" w:cs="Times New Roman"/>
          <w:sz w:val="24"/>
          <w:szCs w:val="24"/>
        </w:rPr>
        <w:t xml:space="preserve">by </w:t>
      </w:r>
      <w:r w:rsidRPr="00171B00">
        <w:rPr>
          <w:rFonts w:ascii="Times New Roman" w:hAnsi="Times New Roman" w:cs="Times New Roman"/>
          <w:sz w:val="24"/>
          <w:szCs w:val="24"/>
        </w:rPr>
        <w:t>enhancing solubility and dissolution rate of</w:t>
      </w:r>
      <w:r>
        <w:rPr>
          <w:rFonts w:ascii="Times New Roman" w:hAnsi="Times New Roman" w:cs="Times New Roman"/>
          <w:sz w:val="24"/>
          <w:szCs w:val="24"/>
        </w:rPr>
        <w:t xml:space="preserve"> </w:t>
      </w:r>
      <w:r w:rsidRPr="00171B00">
        <w:rPr>
          <w:rFonts w:ascii="Times New Roman" w:hAnsi="Times New Roman" w:cs="Times New Roman"/>
          <w:sz w:val="24"/>
          <w:szCs w:val="24"/>
        </w:rPr>
        <w:t>poorly water-soluble drugs</w:t>
      </w:r>
      <w:r w:rsidR="00B963C4">
        <w:rPr>
          <w:rFonts w:ascii="Times New Roman" w:hAnsi="Times New Roman" w:cs="Times New Roman"/>
          <w:sz w:val="24"/>
          <w:szCs w:val="24"/>
          <w:vertAlign w:val="superscript"/>
        </w:rPr>
        <w:t>3</w:t>
      </w:r>
      <w:r w:rsidR="00441F10">
        <w:rPr>
          <w:rFonts w:ascii="Times New Roman" w:hAnsi="Times New Roman" w:cs="Times New Roman"/>
          <w:sz w:val="24"/>
          <w:szCs w:val="24"/>
        </w:rPr>
        <w:t xml:space="preserve">. </w:t>
      </w:r>
    </w:p>
    <w:p w:rsidR="00171B00" w:rsidRDefault="00171B00" w:rsidP="00B312DC">
      <w:pPr>
        <w:autoSpaceDE w:val="0"/>
        <w:autoSpaceDN w:val="0"/>
        <w:adjustRightInd w:val="0"/>
        <w:spacing w:after="0"/>
        <w:jc w:val="both"/>
        <w:rPr>
          <w:rFonts w:ascii="Times New Roman" w:hAnsi="Times New Roman" w:cs="Times New Roman"/>
          <w:sz w:val="24"/>
          <w:szCs w:val="24"/>
        </w:rPr>
      </w:pPr>
      <w:r w:rsidRPr="00BE1BEE">
        <w:rPr>
          <w:rFonts w:ascii="Times New Roman" w:hAnsi="Times New Roman" w:cs="Times New Roman"/>
          <w:sz w:val="24"/>
          <w:szCs w:val="24"/>
        </w:rPr>
        <w:t>The term solid dispersion refers to a group of solid products consisting of a hydrophili</w:t>
      </w:r>
      <w:r>
        <w:rPr>
          <w:rFonts w:ascii="Times New Roman" w:hAnsi="Times New Roman" w:cs="Times New Roman"/>
          <w:sz w:val="24"/>
          <w:szCs w:val="24"/>
        </w:rPr>
        <w:t>c matrix and a hydrophobic drug</w:t>
      </w:r>
      <w:r w:rsidRPr="00BE1BEE">
        <w:rPr>
          <w:rFonts w:ascii="Times New Roman" w:hAnsi="Times New Roman" w:cs="Times New Roman"/>
          <w:sz w:val="24"/>
          <w:szCs w:val="24"/>
        </w:rPr>
        <w:t>. The matrix can</w:t>
      </w:r>
      <w:r w:rsidR="00B312DC">
        <w:rPr>
          <w:rFonts w:ascii="Times New Roman" w:hAnsi="Times New Roman" w:cs="Times New Roman"/>
          <w:sz w:val="24"/>
          <w:szCs w:val="24"/>
        </w:rPr>
        <w:t xml:space="preserve"> be amorphous or crystalline </w:t>
      </w:r>
      <w:commentRangeStart w:id="8"/>
      <w:r w:rsidR="00B312DC">
        <w:rPr>
          <w:rFonts w:ascii="Times New Roman" w:hAnsi="Times New Roman" w:cs="Times New Roman"/>
          <w:sz w:val="24"/>
          <w:szCs w:val="24"/>
        </w:rPr>
        <w:t>in</w:t>
      </w:r>
      <w:r w:rsidRPr="00BE1BEE">
        <w:rPr>
          <w:rFonts w:ascii="Times New Roman" w:hAnsi="Times New Roman" w:cs="Times New Roman"/>
          <w:sz w:val="24"/>
          <w:szCs w:val="24"/>
        </w:rPr>
        <w:t>natur</w:t>
      </w:r>
      <w:r>
        <w:rPr>
          <w:rFonts w:ascii="Times New Roman" w:hAnsi="Times New Roman" w:cs="Times New Roman"/>
          <w:sz w:val="24"/>
          <w:szCs w:val="24"/>
        </w:rPr>
        <w:t>e</w:t>
      </w:r>
      <w:commentRangeEnd w:id="8"/>
      <w:r w:rsidR="005942FF">
        <w:rPr>
          <w:rStyle w:val="CommentReference"/>
        </w:rPr>
        <w:commentReference w:id="8"/>
      </w:r>
      <w:r>
        <w:rPr>
          <w:rFonts w:ascii="Times New Roman" w:hAnsi="Times New Roman" w:cs="Times New Roman"/>
          <w:sz w:val="24"/>
          <w:szCs w:val="24"/>
        </w:rPr>
        <w:t>.</w:t>
      </w:r>
      <w:r w:rsidR="00441F10">
        <w:rPr>
          <w:rFonts w:ascii="Times New Roman" w:hAnsi="Times New Roman" w:cs="Times New Roman"/>
          <w:sz w:val="24"/>
          <w:szCs w:val="24"/>
        </w:rPr>
        <w:t xml:space="preserve"> </w:t>
      </w:r>
      <w:r w:rsidR="00B068B5">
        <w:rPr>
          <w:rFonts w:ascii="Times New Roman" w:hAnsi="Times New Roman" w:cs="Times New Roman"/>
          <w:sz w:val="24"/>
          <w:szCs w:val="24"/>
        </w:rPr>
        <w:t>S</w:t>
      </w:r>
      <w:r w:rsidR="00B068B5" w:rsidRPr="00B068B5">
        <w:rPr>
          <w:rFonts w:ascii="Times New Roman" w:hAnsi="Times New Roman" w:cs="Times New Roman"/>
          <w:sz w:val="24"/>
          <w:szCs w:val="24"/>
        </w:rPr>
        <w:t>olid dispersion need not necessarily exist in the micronized stat</w:t>
      </w:r>
      <w:r w:rsidR="00B068B5">
        <w:rPr>
          <w:rFonts w:ascii="Times New Roman" w:hAnsi="Times New Roman" w:cs="Times New Roman"/>
          <w:sz w:val="24"/>
          <w:szCs w:val="24"/>
        </w:rPr>
        <w:t>e</w:t>
      </w:r>
      <w:r w:rsidR="00B068B5" w:rsidRPr="00B068B5">
        <w:rPr>
          <w:rFonts w:ascii="Times New Roman" w:hAnsi="Times New Roman" w:cs="Times New Roman"/>
          <w:sz w:val="24"/>
          <w:szCs w:val="24"/>
        </w:rPr>
        <w:t>.</w:t>
      </w:r>
      <w:r w:rsidR="00B068B5">
        <w:rPr>
          <w:rFonts w:ascii="Times New Roman" w:hAnsi="Times New Roman" w:cs="Times New Roman"/>
          <w:sz w:val="24"/>
          <w:szCs w:val="24"/>
        </w:rPr>
        <w:t xml:space="preserve"> </w:t>
      </w:r>
      <w:r w:rsidR="00B068B5" w:rsidRPr="00B068B5">
        <w:rPr>
          <w:rFonts w:ascii="Times New Roman" w:hAnsi="Times New Roman" w:cs="Times New Roman"/>
          <w:sz w:val="24"/>
          <w:szCs w:val="24"/>
        </w:rPr>
        <w:t>A fraction of the drug might molecularly disperse in the matrix, thereby forming a solid</w:t>
      </w:r>
      <w:r w:rsidR="00B068B5">
        <w:rPr>
          <w:rFonts w:ascii="Times New Roman" w:hAnsi="Times New Roman" w:cs="Times New Roman"/>
          <w:sz w:val="24"/>
          <w:szCs w:val="24"/>
        </w:rPr>
        <w:t xml:space="preserve"> </w:t>
      </w:r>
      <w:r w:rsidR="00B068B5" w:rsidRPr="00B068B5">
        <w:rPr>
          <w:rFonts w:ascii="Times New Roman" w:hAnsi="Times New Roman" w:cs="Times New Roman"/>
          <w:sz w:val="24"/>
          <w:szCs w:val="24"/>
        </w:rPr>
        <w:t>dispersion</w:t>
      </w:r>
      <w:r w:rsidR="00B963C4">
        <w:rPr>
          <w:rFonts w:ascii="Times New Roman" w:hAnsi="Times New Roman" w:cs="Times New Roman"/>
          <w:sz w:val="24"/>
          <w:szCs w:val="24"/>
          <w:vertAlign w:val="superscript"/>
        </w:rPr>
        <w:t>4</w:t>
      </w:r>
      <w:r w:rsidR="00B068B5" w:rsidRPr="00B068B5">
        <w:rPr>
          <w:rFonts w:ascii="Times New Roman" w:hAnsi="Times New Roman" w:cs="Times New Roman"/>
          <w:sz w:val="24"/>
          <w:szCs w:val="24"/>
        </w:rPr>
        <w:t xml:space="preserve">. When the solid dispersion </w:t>
      </w:r>
      <w:r w:rsidR="00B068B5">
        <w:rPr>
          <w:rFonts w:ascii="Times New Roman" w:hAnsi="Times New Roman" w:cs="Times New Roman"/>
          <w:sz w:val="24"/>
          <w:szCs w:val="24"/>
        </w:rPr>
        <w:t>comes in contact of</w:t>
      </w:r>
      <w:r w:rsidR="00B068B5" w:rsidRPr="00B068B5">
        <w:rPr>
          <w:rFonts w:ascii="Times New Roman" w:hAnsi="Times New Roman" w:cs="Times New Roman"/>
          <w:sz w:val="24"/>
          <w:szCs w:val="24"/>
        </w:rPr>
        <w:t xml:space="preserve"> aqueous media</w:t>
      </w:r>
      <w:commentRangeEnd w:id="6"/>
      <w:r w:rsidR="00844377">
        <w:rPr>
          <w:rStyle w:val="CommentReference"/>
        </w:rPr>
        <w:commentReference w:id="6"/>
      </w:r>
      <w:r w:rsidR="00B068B5" w:rsidRPr="00B068B5">
        <w:rPr>
          <w:rFonts w:ascii="Times New Roman" w:hAnsi="Times New Roman" w:cs="Times New Roman"/>
          <w:sz w:val="24"/>
          <w:szCs w:val="24"/>
        </w:rPr>
        <w:t>, the carrier dissolves and the</w:t>
      </w:r>
      <w:r w:rsidR="00B068B5">
        <w:rPr>
          <w:rFonts w:ascii="Times New Roman" w:hAnsi="Times New Roman" w:cs="Times New Roman"/>
          <w:sz w:val="24"/>
          <w:szCs w:val="24"/>
        </w:rPr>
        <w:t xml:space="preserve"> </w:t>
      </w:r>
      <w:r w:rsidR="00B068B5" w:rsidRPr="00B068B5">
        <w:rPr>
          <w:rFonts w:ascii="Times New Roman" w:hAnsi="Times New Roman" w:cs="Times New Roman"/>
          <w:sz w:val="24"/>
          <w:szCs w:val="24"/>
        </w:rPr>
        <w:t>drug release as a fine colloidal particle, result</w:t>
      </w:r>
      <w:r w:rsidR="00B068B5">
        <w:rPr>
          <w:rFonts w:ascii="Times New Roman" w:hAnsi="Times New Roman" w:cs="Times New Roman"/>
          <w:sz w:val="24"/>
          <w:szCs w:val="24"/>
        </w:rPr>
        <w:t>ing enhanced surface area. This results in</w:t>
      </w:r>
      <w:r w:rsidR="00B068B5" w:rsidRPr="00B068B5">
        <w:rPr>
          <w:rFonts w:ascii="Times New Roman" w:hAnsi="Times New Roman" w:cs="Times New Roman"/>
          <w:sz w:val="24"/>
          <w:szCs w:val="24"/>
        </w:rPr>
        <w:t xml:space="preserve"> higher</w:t>
      </w:r>
      <w:r w:rsidR="00B068B5">
        <w:rPr>
          <w:rFonts w:ascii="Times New Roman" w:hAnsi="Times New Roman" w:cs="Times New Roman"/>
          <w:sz w:val="24"/>
          <w:szCs w:val="24"/>
        </w:rPr>
        <w:t xml:space="preserve"> </w:t>
      </w:r>
      <w:r w:rsidR="00B068B5" w:rsidRPr="00B068B5">
        <w:rPr>
          <w:rFonts w:ascii="Times New Roman" w:hAnsi="Times New Roman" w:cs="Times New Roman"/>
          <w:sz w:val="24"/>
          <w:szCs w:val="24"/>
        </w:rPr>
        <w:t xml:space="preserve">dissolution rate and bioavailability of </w:t>
      </w:r>
      <w:r w:rsidR="00B068B5" w:rsidRPr="00B068B5">
        <w:rPr>
          <w:rFonts w:ascii="Times New Roman" w:hAnsi="Times New Roman" w:cs="Times New Roman"/>
          <w:sz w:val="24"/>
          <w:szCs w:val="24"/>
        </w:rPr>
        <w:lastRenderedPageBreak/>
        <w:t xml:space="preserve">poorly </w:t>
      </w:r>
      <w:commentRangeStart w:id="9"/>
      <w:r w:rsidR="00B068B5" w:rsidRPr="00B068B5">
        <w:rPr>
          <w:rFonts w:ascii="Times New Roman" w:hAnsi="Times New Roman" w:cs="Times New Roman"/>
          <w:sz w:val="24"/>
          <w:szCs w:val="24"/>
        </w:rPr>
        <w:t>water soluble drugs</w:t>
      </w:r>
      <w:r w:rsidR="00B963C4">
        <w:rPr>
          <w:rFonts w:ascii="Times New Roman" w:hAnsi="Times New Roman" w:cs="Times New Roman"/>
          <w:sz w:val="24"/>
          <w:szCs w:val="24"/>
          <w:vertAlign w:val="superscript"/>
        </w:rPr>
        <w:t>5</w:t>
      </w:r>
      <w:r w:rsidR="00B068B5" w:rsidRPr="00B068B5">
        <w:rPr>
          <w:rFonts w:ascii="Times New Roman" w:hAnsi="Times New Roman" w:cs="Times New Roman"/>
          <w:sz w:val="24"/>
          <w:szCs w:val="24"/>
        </w:rPr>
        <w:t>. In addition, in solid dispersion</w:t>
      </w:r>
      <w:r w:rsidR="00B068B5">
        <w:rPr>
          <w:rFonts w:ascii="Times New Roman" w:hAnsi="Times New Roman" w:cs="Times New Roman"/>
          <w:sz w:val="24"/>
          <w:szCs w:val="24"/>
        </w:rPr>
        <w:t xml:space="preserve"> </w:t>
      </w:r>
      <w:r w:rsidR="00B068B5" w:rsidRPr="00B068B5">
        <w:rPr>
          <w:rFonts w:ascii="Times New Roman" w:hAnsi="Times New Roman" w:cs="Times New Roman"/>
          <w:sz w:val="24"/>
          <w:szCs w:val="24"/>
        </w:rPr>
        <w:t>a portion of drug dissolves immediately to saturate gastro intestinal tract fluid and excess drug</w:t>
      </w:r>
      <w:r w:rsidR="00B068B5">
        <w:rPr>
          <w:rFonts w:ascii="Times New Roman" w:hAnsi="Times New Roman" w:cs="Times New Roman"/>
          <w:sz w:val="24"/>
          <w:szCs w:val="24"/>
        </w:rPr>
        <w:t xml:space="preserve"> </w:t>
      </w:r>
      <w:r w:rsidR="00B068B5" w:rsidRPr="00B068B5">
        <w:rPr>
          <w:rFonts w:ascii="Times New Roman" w:hAnsi="Times New Roman" w:cs="Times New Roman"/>
          <w:sz w:val="24"/>
          <w:szCs w:val="24"/>
        </w:rPr>
        <w:t>precipitates as fine colloidal particles or only globules of submicron</w:t>
      </w:r>
      <w:r w:rsidR="00B068B5">
        <w:rPr>
          <w:rFonts w:ascii="Times New Roman" w:hAnsi="Times New Roman" w:cs="Times New Roman"/>
          <w:sz w:val="24"/>
          <w:szCs w:val="24"/>
        </w:rPr>
        <w:t xml:space="preserve"> </w:t>
      </w:r>
      <w:r w:rsidR="00B068B5" w:rsidRPr="00B068B5">
        <w:rPr>
          <w:rFonts w:ascii="Times New Roman" w:hAnsi="Times New Roman" w:cs="Times New Roman"/>
          <w:sz w:val="24"/>
          <w:szCs w:val="24"/>
        </w:rPr>
        <w:t>size</w:t>
      </w:r>
      <w:r w:rsidR="00DF09D8">
        <w:rPr>
          <w:rFonts w:ascii="Times New Roman" w:hAnsi="Times New Roman" w:cs="Times New Roman"/>
          <w:sz w:val="24"/>
          <w:szCs w:val="24"/>
        </w:rPr>
        <w:t xml:space="preserve">. </w:t>
      </w:r>
      <w:r w:rsidR="00DF09D8" w:rsidRPr="00BE1BEE">
        <w:rPr>
          <w:rFonts w:ascii="Times New Roman" w:hAnsi="Times New Roman" w:cs="Times New Roman"/>
          <w:sz w:val="24"/>
          <w:szCs w:val="24"/>
        </w:rPr>
        <w:t>Solid dispersion technologies are particularly promising for improving the oral absorption and bioavailability of BCS Class II drugs</w:t>
      </w:r>
      <w:r w:rsidR="00B963C4">
        <w:rPr>
          <w:rFonts w:ascii="Times New Roman" w:hAnsi="Times New Roman" w:cs="Times New Roman"/>
          <w:sz w:val="24"/>
          <w:szCs w:val="24"/>
          <w:vertAlign w:val="superscript"/>
        </w:rPr>
        <w:t>6</w:t>
      </w:r>
      <w:r w:rsidR="00DF09D8" w:rsidRPr="00BE1BEE">
        <w:rPr>
          <w:rFonts w:ascii="Times New Roman" w:hAnsi="Times New Roman" w:cs="Times New Roman"/>
          <w:sz w:val="24"/>
          <w:szCs w:val="24"/>
        </w:rPr>
        <w:t>.</w:t>
      </w:r>
    </w:p>
    <w:p w:rsidR="007E0FD8" w:rsidRPr="00BE1BEE" w:rsidRDefault="007E0FD8" w:rsidP="00B312DC">
      <w:pPr>
        <w:autoSpaceDE w:val="0"/>
        <w:autoSpaceDN w:val="0"/>
        <w:adjustRightInd w:val="0"/>
        <w:spacing w:after="0"/>
        <w:jc w:val="both"/>
        <w:rPr>
          <w:rFonts w:ascii="Times New Roman" w:hAnsi="Times New Roman" w:cs="Times New Roman"/>
          <w:sz w:val="24"/>
          <w:szCs w:val="24"/>
        </w:rPr>
      </w:pPr>
      <w:r w:rsidRPr="00DF09D8">
        <w:rPr>
          <w:rFonts w:ascii="Times New Roman" w:hAnsi="Times New Roman" w:cs="Times New Roman"/>
          <w:sz w:val="24"/>
          <w:szCs w:val="24"/>
        </w:rPr>
        <w:t xml:space="preserve">BCS takes into account three major </w:t>
      </w:r>
      <w:r w:rsidR="00DF09D8" w:rsidRPr="00DF09D8">
        <w:rPr>
          <w:rFonts w:ascii="Times New Roman" w:hAnsi="Times New Roman" w:cs="Times New Roman"/>
          <w:sz w:val="24"/>
          <w:szCs w:val="24"/>
        </w:rPr>
        <w:t>factor;</w:t>
      </w:r>
      <w:r w:rsidRPr="00DF09D8">
        <w:rPr>
          <w:rFonts w:ascii="Times New Roman" w:hAnsi="Times New Roman" w:cs="Times New Roman"/>
          <w:sz w:val="24"/>
          <w:szCs w:val="24"/>
        </w:rPr>
        <w:t xml:space="preserve"> </w:t>
      </w:r>
      <w:r w:rsidR="00DF09D8" w:rsidRPr="00DF09D8">
        <w:rPr>
          <w:rFonts w:ascii="Times New Roman" w:hAnsi="Times New Roman" w:cs="Times New Roman"/>
          <w:sz w:val="24"/>
          <w:szCs w:val="24"/>
        </w:rPr>
        <w:t>solubility,</w:t>
      </w:r>
      <w:r w:rsidRPr="00DF09D8">
        <w:rPr>
          <w:rFonts w:ascii="Times New Roman" w:hAnsi="Times New Roman" w:cs="Times New Roman"/>
          <w:sz w:val="24"/>
          <w:szCs w:val="24"/>
        </w:rPr>
        <w:t xml:space="preserve"> intestinal permeability and dissolution </w:t>
      </w:r>
      <w:r w:rsidR="00DF09D8" w:rsidRPr="00DF09D8">
        <w:rPr>
          <w:rFonts w:ascii="Times New Roman" w:hAnsi="Times New Roman" w:cs="Times New Roman"/>
          <w:sz w:val="24"/>
          <w:szCs w:val="24"/>
        </w:rPr>
        <w:t>rate,</w:t>
      </w:r>
      <w:r w:rsidRPr="00DF09D8">
        <w:rPr>
          <w:rFonts w:ascii="Times New Roman" w:hAnsi="Times New Roman" w:cs="Times New Roman"/>
          <w:sz w:val="24"/>
          <w:szCs w:val="24"/>
        </w:rPr>
        <w:t xml:space="preserve"> all of which govern </w:t>
      </w:r>
      <w:r w:rsidR="00DF09D8" w:rsidRPr="00DF09D8">
        <w:rPr>
          <w:rFonts w:ascii="Times New Roman" w:hAnsi="Times New Roman" w:cs="Times New Roman"/>
          <w:sz w:val="24"/>
          <w:szCs w:val="24"/>
        </w:rPr>
        <w:t>the</w:t>
      </w:r>
      <w:r w:rsidRPr="00DF09D8">
        <w:rPr>
          <w:rFonts w:ascii="Times New Roman" w:hAnsi="Times New Roman" w:cs="Times New Roman"/>
          <w:sz w:val="24"/>
          <w:szCs w:val="24"/>
        </w:rPr>
        <w:t xml:space="preserve"> rate extent of oral drug absorption from solid oral-dosage forms</w:t>
      </w:r>
      <w:commentRangeStart w:id="10"/>
      <w:r w:rsidR="00B963C4">
        <w:rPr>
          <w:rFonts w:ascii="Times New Roman" w:hAnsi="Times New Roman" w:cs="Times New Roman"/>
          <w:sz w:val="24"/>
          <w:szCs w:val="24"/>
          <w:vertAlign w:val="superscript"/>
        </w:rPr>
        <w:t>7</w:t>
      </w:r>
      <w:commentRangeEnd w:id="10"/>
      <w:r w:rsidR="00387214">
        <w:rPr>
          <w:rStyle w:val="CommentReference"/>
        </w:rPr>
        <w:commentReference w:id="10"/>
      </w:r>
      <w:r w:rsidRPr="00DF09D8">
        <w:rPr>
          <w:rFonts w:ascii="Times New Roman" w:hAnsi="Times New Roman" w:cs="Times New Roman"/>
          <w:sz w:val="24"/>
          <w:szCs w:val="24"/>
        </w:rPr>
        <w:t xml:space="preserve">. It classifies drugs into </w:t>
      </w:r>
      <w:commentRangeEnd w:id="9"/>
      <w:r w:rsidR="00844377">
        <w:rPr>
          <w:rStyle w:val="CommentReference"/>
        </w:rPr>
        <w:commentReference w:id="9"/>
      </w:r>
      <w:r w:rsidRPr="00DF09D8">
        <w:rPr>
          <w:rFonts w:ascii="Times New Roman" w:hAnsi="Times New Roman" w:cs="Times New Roman"/>
          <w:sz w:val="24"/>
          <w:szCs w:val="24"/>
        </w:rPr>
        <w:t xml:space="preserve">four classes as shown in </w:t>
      </w:r>
      <w:commentRangeStart w:id="11"/>
      <w:r w:rsidR="00B312DC" w:rsidRPr="00DF09D8">
        <w:rPr>
          <w:rFonts w:ascii="Times New Roman" w:hAnsi="Times New Roman" w:cs="Times New Roman"/>
          <w:sz w:val="24"/>
          <w:szCs w:val="24"/>
        </w:rPr>
        <w:t>t</w:t>
      </w:r>
      <w:r w:rsidRPr="00DF09D8">
        <w:rPr>
          <w:rFonts w:ascii="Times New Roman" w:hAnsi="Times New Roman" w:cs="Times New Roman"/>
          <w:sz w:val="24"/>
          <w:szCs w:val="24"/>
        </w:rPr>
        <w:t>able</w:t>
      </w:r>
      <w:commentRangeEnd w:id="11"/>
      <w:r w:rsidR="005942FF">
        <w:rPr>
          <w:rStyle w:val="CommentReference"/>
        </w:rPr>
        <w:commentReference w:id="11"/>
      </w:r>
      <w:r w:rsidRPr="00DF09D8">
        <w:rPr>
          <w:rFonts w:ascii="Times New Roman" w:hAnsi="Times New Roman" w:cs="Times New Roman"/>
          <w:sz w:val="24"/>
          <w:szCs w:val="24"/>
        </w:rPr>
        <w:t xml:space="preserve"> 1.</w:t>
      </w:r>
    </w:p>
    <w:p w:rsidR="00B312DC" w:rsidRDefault="00B312DC" w:rsidP="00B312DC">
      <w:pPr>
        <w:pStyle w:val="Default"/>
        <w:spacing w:line="276" w:lineRule="auto"/>
        <w:jc w:val="both"/>
        <w:rPr>
          <w:rFonts w:ascii="Times New Roman" w:hAnsi="Times New Roman" w:cs="Times New Roman"/>
        </w:rPr>
      </w:pPr>
    </w:p>
    <w:p w:rsidR="00B312DC" w:rsidRDefault="00B312DC" w:rsidP="00B312DC">
      <w:pPr>
        <w:pStyle w:val="Default"/>
        <w:spacing w:line="276" w:lineRule="auto"/>
        <w:jc w:val="both"/>
        <w:rPr>
          <w:rFonts w:ascii="Times New Roman" w:hAnsi="Times New Roman" w:cs="Times New Roman"/>
        </w:rPr>
      </w:pPr>
      <w:commentRangeStart w:id="12"/>
    </w:p>
    <w:p w:rsidR="007E0FD8" w:rsidRPr="00BE1BEE" w:rsidRDefault="007E0FD8" w:rsidP="00B312DC">
      <w:pPr>
        <w:pStyle w:val="Default"/>
        <w:spacing w:line="276" w:lineRule="auto"/>
        <w:jc w:val="both"/>
        <w:rPr>
          <w:rFonts w:ascii="Times New Roman" w:hAnsi="Times New Roman" w:cs="Times New Roman"/>
        </w:rPr>
      </w:pPr>
      <w:r w:rsidRPr="00BE1BEE">
        <w:rPr>
          <w:rFonts w:ascii="Times New Roman" w:hAnsi="Times New Roman" w:cs="Times New Roman"/>
        </w:rPr>
        <w:t xml:space="preserve"> </w:t>
      </w:r>
      <w:r w:rsidRPr="00BE1BEE">
        <w:rPr>
          <w:rFonts w:ascii="Times New Roman" w:hAnsi="Times New Roman" w:cs="Times New Roman"/>
          <w:b/>
          <w:bCs/>
        </w:rPr>
        <w:t>BCS Classification</w:t>
      </w:r>
      <w:r w:rsidR="00DF09D8">
        <w:rPr>
          <w:rFonts w:ascii="Times New Roman" w:hAnsi="Times New Roman" w:cs="Times New Roman"/>
          <w:b/>
          <w:bCs/>
        </w:rPr>
        <w:t xml:space="preserve"> of drugs</w:t>
      </w:r>
      <w:commentRangeEnd w:id="12"/>
      <w:r w:rsidR="005942FF">
        <w:rPr>
          <w:rStyle w:val="CommentReference"/>
          <w:rFonts w:asciiTheme="minorHAnsi" w:hAnsiTheme="minorHAnsi" w:cstheme="minorBidi"/>
          <w:color w:val="auto"/>
        </w:rPr>
        <w:commentReference w:id="12"/>
      </w:r>
      <w:r w:rsidRPr="00BE1BEE">
        <w:rPr>
          <w:rFonts w:ascii="Times New Roman" w:hAnsi="Times New Roman" w:cs="Times New Roman"/>
          <w:b/>
          <w:bCs/>
        </w:rPr>
        <w:t>.</w:t>
      </w:r>
    </w:p>
    <w:tbl>
      <w:tblPr>
        <w:tblStyle w:val="TableGrid"/>
        <w:tblW w:w="5868" w:type="dxa"/>
        <w:tblLook w:val="04A0"/>
      </w:tblPr>
      <w:tblGrid>
        <w:gridCol w:w="918"/>
        <w:gridCol w:w="1080"/>
        <w:gridCol w:w="1710"/>
        <w:gridCol w:w="2160"/>
      </w:tblGrid>
      <w:tr w:rsidR="00441F10" w:rsidRPr="00BE1BEE" w:rsidTr="00441F10">
        <w:trPr>
          <w:trHeight w:val="530"/>
        </w:trPr>
        <w:tc>
          <w:tcPr>
            <w:tcW w:w="918" w:type="dxa"/>
          </w:tcPr>
          <w:p w:rsidR="00441F10" w:rsidRPr="00441F10" w:rsidRDefault="00441F10" w:rsidP="00B312DC">
            <w:pPr>
              <w:pStyle w:val="Default"/>
              <w:spacing w:line="276" w:lineRule="auto"/>
              <w:jc w:val="center"/>
              <w:rPr>
                <w:rFonts w:ascii="Times New Roman" w:hAnsi="Times New Roman" w:cs="Times New Roman"/>
                <w:b/>
              </w:rPr>
            </w:pPr>
            <w:r w:rsidRPr="00441F10">
              <w:rPr>
                <w:rFonts w:ascii="Times New Roman" w:hAnsi="Times New Roman" w:cs="Times New Roman"/>
                <w:b/>
              </w:rPr>
              <w:t>S. no.</w:t>
            </w:r>
          </w:p>
        </w:tc>
        <w:tc>
          <w:tcPr>
            <w:tcW w:w="1080" w:type="dxa"/>
          </w:tcPr>
          <w:p w:rsidR="00441F10" w:rsidRPr="00441F10" w:rsidRDefault="00441F10" w:rsidP="00B312DC">
            <w:pPr>
              <w:pStyle w:val="Default"/>
              <w:spacing w:line="276" w:lineRule="auto"/>
              <w:jc w:val="center"/>
              <w:rPr>
                <w:rFonts w:ascii="Times New Roman" w:hAnsi="Times New Roman" w:cs="Times New Roman"/>
                <w:b/>
              </w:rPr>
            </w:pPr>
            <w:r w:rsidRPr="00441F10">
              <w:rPr>
                <w:rFonts w:ascii="Times New Roman" w:hAnsi="Times New Roman" w:cs="Times New Roman"/>
                <w:b/>
              </w:rPr>
              <w:t>Class</w:t>
            </w:r>
          </w:p>
        </w:tc>
        <w:tc>
          <w:tcPr>
            <w:tcW w:w="1710" w:type="dxa"/>
          </w:tcPr>
          <w:p w:rsidR="00441F10" w:rsidRPr="00441F10" w:rsidRDefault="00441F10" w:rsidP="00B312DC">
            <w:pPr>
              <w:pStyle w:val="Default"/>
              <w:spacing w:line="276" w:lineRule="auto"/>
              <w:jc w:val="center"/>
              <w:rPr>
                <w:rFonts w:ascii="Times New Roman" w:hAnsi="Times New Roman" w:cs="Times New Roman"/>
                <w:b/>
              </w:rPr>
            </w:pPr>
            <w:r w:rsidRPr="00441F10">
              <w:rPr>
                <w:rFonts w:ascii="Times New Roman" w:hAnsi="Times New Roman" w:cs="Times New Roman"/>
                <w:b/>
              </w:rPr>
              <w:t>Solubility</w:t>
            </w:r>
          </w:p>
        </w:tc>
        <w:tc>
          <w:tcPr>
            <w:tcW w:w="2160" w:type="dxa"/>
          </w:tcPr>
          <w:p w:rsidR="00441F10" w:rsidRPr="00441F10" w:rsidRDefault="00441F10" w:rsidP="00B312DC">
            <w:pPr>
              <w:pStyle w:val="Default"/>
              <w:spacing w:line="276" w:lineRule="auto"/>
              <w:jc w:val="center"/>
              <w:rPr>
                <w:rFonts w:ascii="Times New Roman" w:hAnsi="Times New Roman" w:cs="Times New Roman"/>
                <w:b/>
              </w:rPr>
            </w:pPr>
            <w:r w:rsidRPr="00441F10">
              <w:rPr>
                <w:rFonts w:ascii="Times New Roman" w:hAnsi="Times New Roman" w:cs="Times New Roman"/>
                <w:b/>
              </w:rPr>
              <w:t>Permeability</w:t>
            </w:r>
          </w:p>
        </w:tc>
      </w:tr>
      <w:tr w:rsidR="007E0FD8" w:rsidRPr="00BE1BEE" w:rsidTr="00441F10">
        <w:trPr>
          <w:trHeight w:val="530"/>
        </w:trPr>
        <w:tc>
          <w:tcPr>
            <w:tcW w:w="918" w:type="dxa"/>
          </w:tcPr>
          <w:p w:rsidR="007E0FD8" w:rsidRPr="00BE1BEE" w:rsidRDefault="007E0FD8" w:rsidP="00B312DC">
            <w:pPr>
              <w:pStyle w:val="Default"/>
              <w:spacing w:line="276" w:lineRule="auto"/>
              <w:jc w:val="both"/>
              <w:rPr>
                <w:rFonts w:ascii="Times New Roman" w:hAnsi="Times New Roman" w:cs="Times New Roman"/>
              </w:rPr>
            </w:pPr>
            <w:r w:rsidRPr="00BE1BEE">
              <w:rPr>
                <w:rFonts w:ascii="Times New Roman" w:hAnsi="Times New Roman" w:cs="Times New Roman"/>
              </w:rPr>
              <w:t>1</w:t>
            </w:r>
          </w:p>
        </w:tc>
        <w:tc>
          <w:tcPr>
            <w:tcW w:w="1080" w:type="dxa"/>
          </w:tcPr>
          <w:p w:rsidR="007E0FD8" w:rsidRPr="00BE1BEE" w:rsidRDefault="007E0FD8" w:rsidP="00B312DC">
            <w:pPr>
              <w:pStyle w:val="Default"/>
              <w:spacing w:line="276" w:lineRule="auto"/>
              <w:jc w:val="both"/>
              <w:rPr>
                <w:rFonts w:ascii="Times New Roman" w:hAnsi="Times New Roman" w:cs="Times New Roman"/>
              </w:rPr>
            </w:pPr>
            <w:r w:rsidRPr="00BE1BEE">
              <w:rPr>
                <w:rFonts w:ascii="Times New Roman" w:hAnsi="Times New Roman" w:cs="Times New Roman"/>
                <w:b/>
              </w:rPr>
              <w:t>Class 1</w:t>
            </w:r>
          </w:p>
        </w:tc>
        <w:tc>
          <w:tcPr>
            <w:tcW w:w="1710" w:type="dxa"/>
          </w:tcPr>
          <w:p w:rsidR="007E0FD8" w:rsidRPr="00BE1BEE" w:rsidRDefault="007E0FD8" w:rsidP="00B312DC">
            <w:pPr>
              <w:pStyle w:val="Default"/>
              <w:spacing w:line="276" w:lineRule="auto"/>
              <w:jc w:val="both"/>
              <w:rPr>
                <w:rFonts w:ascii="Times New Roman" w:hAnsi="Times New Roman" w:cs="Times New Roman"/>
              </w:rPr>
            </w:pPr>
            <w:r w:rsidRPr="00BE1BEE">
              <w:rPr>
                <w:rFonts w:ascii="Times New Roman" w:hAnsi="Times New Roman" w:cs="Times New Roman"/>
              </w:rPr>
              <w:t>High Solubility</w:t>
            </w:r>
          </w:p>
        </w:tc>
        <w:tc>
          <w:tcPr>
            <w:tcW w:w="2160" w:type="dxa"/>
          </w:tcPr>
          <w:p w:rsidR="007E0FD8" w:rsidRPr="00BE1BEE" w:rsidRDefault="007E0FD8" w:rsidP="00B312DC">
            <w:pPr>
              <w:pStyle w:val="Default"/>
              <w:spacing w:line="276" w:lineRule="auto"/>
              <w:jc w:val="both"/>
              <w:rPr>
                <w:rFonts w:ascii="Times New Roman" w:hAnsi="Times New Roman" w:cs="Times New Roman"/>
              </w:rPr>
            </w:pPr>
            <w:r w:rsidRPr="00BE1BEE">
              <w:rPr>
                <w:rFonts w:ascii="Times New Roman" w:hAnsi="Times New Roman" w:cs="Times New Roman"/>
              </w:rPr>
              <w:t>High Permeability</w:t>
            </w:r>
          </w:p>
        </w:tc>
      </w:tr>
      <w:tr w:rsidR="007E0FD8" w:rsidRPr="00BE1BEE" w:rsidTr="00441F10">
        <w:trPr>
          <w:trHeight w:val="530"/>
        </w:trPr>
        <w:tc>
          <w:tcPr>
            <w:tcW w:w="918" w:type="dxa"/>
          </w:tcPr>
          <w:p w:rsidR="007E0FD8" w:rsidRPr="00BE1BEE" w:rsidRDefault="007E0FD8" w:rsidP="00B312DC">
            <w:pPr>
              <w:pStyle w:val="Default"/>
              <w:spacing w:line="276" w:lineRule="auto"/>
              <w:jc w:val="both"/>
              <w:rPr>
                <w:rFonts w:ascii="Times New Roman" w:hAnsi="Times New Roman" w:cs="Times New Roman"/>
              </w:rPr>
            </w:pPr>
            <w:r w:rsidRPr="00BE1BEE">
              <w:rPr>
                <w:rFonts w:ascii="Times New Roman" w:hAnsi="Times New Roman" w:cs="Times New Roman"/>
              </w:rPr>
              <w:t>2</w:t>
            </w:r>
          </w:p>
        </w:tc>
        <w:tc>
          <w:tcPr>
            <w:tcW w:w="1080" w:type="dxa"/>
          </w:tcPr>
          <w:p w:rsidR="007E0FD8" w:rsidRPr="00BE1BEE" w:rsidRDefault="007E0FD8" w:rsidP="00B312DC">
            <w:pPr>
              <w:pStyle w:val="Default"/>
              <w:spacing w:line="276" w:lineRule="auto"/>
              <w:jc w:val="both"/>
              <w:rPr>
                <w:rFonts w:ascii="Times New Roman" w:hAnsi="Times New Roman" w:cs="Times New Roman"/>
              </w:rPr>
            </w:pPr>
            <w:r w:rsidRPr="00BE1BEE">
              <w:rPr>
                <w:rFonts w:ascii="Times New Roman" w:hAnsi="Times New Roman" w:cs="Times New Roman"/>
                <w:b/>
              </w:rPr>
              <w:t>Class 2</w:t>
            </w:r>
          </w:p>
        </w:tc>
        <w:tc>
          <w:tcPr>
            <w:tcW w:w="1710" w:type="dxa"/>
          </w:tcPr>
          <w:p w:rsidR="007E0FD8" w:rsidRPr="00BE1BEE" w:rsidRDefault="007E0FD8" w:rsidP="00B312DC">
            <w:pPr>
              <w:pStyle w:val="Default"/>
              <w:spacing w:line="276" w:lineRule="auto"/>
              <w:jc w:val="both"/>
              <w:rPr>
                <w:rFonts w:ascii="Times New Roman" w:hAnsi="Times New Roman" w:cs="Times New Roman"/>
              </w:rPr>
            </w:pPr>
            <w:r w:rsidRPr="00BE1BEE">
              <w:rPr>
                <w:rFonts w:ascii="Times New Roman" w:hAnsi="Times New Roman" w:cs="Times New Roman"/>
              </w:rPr>
              <w:t>Low Solubility</w:t>
            </w:r>
          </w:p>
        </w:tc>
        <w:tc>
          <w:tcPr>
            <w:tcW w:w="2160" w:type="dxa"/>
          </w:tcPr>
          <w:p w:rsidR="007E0FD8" w:rsidRPr="00BE1BEE" w:rsidRDefault="007E0FD8" w:rsidP="00B312DC">
            <w:pPr>
              <w:pStyle w:val="Default"/>
              <w:spacing w:line="276" w:lineRule="auto"/>
              <w:jc w:val="both"/>
              <w:rPr>
                <w:rFonts w:ascii="Times New Roman" w:hAnsi="Times New Roman" w:cs="Times New Roman"/>
              </w:rPr>
            </w:pPr>
            <w:r w:rsidRPr="00BE1BEE">
              <w:rPr>
                <w:rFonts w:ascii="Times New Roman" w:hAnsi="Times New Roman" w:cs="Times New Roman"/>
              </w:rPr>
              <w:t>High Permeability</w:t>
            </w:r>
          </w:p>
        </w:tc>
      </w:tr>
      <w:tr w:rsidR="007E0FD8" w:rsidRPr="00BE1BEE" w:rsidTr="00441F10">
        <w:trPr>
          <w:trHeight w:val="530"/>
        </w:trPr>
        <w:tc>
          <w:tcPr>
            <w:tcW w:w="918" w:type="dxa"/>
          </w:tcPr>
          <w:p w:rsidR="007E0FD8" w:rsidRPr="00BE1BEE" w:rsidRDefault="007E0FD8" w:rsidP="00B312DC">
            <w:pPr>
              <w:pStyle w:val="Default"/>
              <w:spacing w:line="276" w:lineRule="auto"/>
              <w:jc w:val="both"/>
              <w:rPr>
                <w:rFonts w:ascii="Times New Roman" w:hAnsi="Times New Roman" w:cs="Times New Roman"/>
              </w:rPr>
            </w:pPr>
            <w:r w:rsidRPr="00BE1BEE">
              <w:rPr>
                <w:rFonts w:ascii="Times New Roman" w:hAnsi="Times New Roman" w:cs="Times New Roman"/>
              </w:rPr>
              <w:t>3</w:t>
            </w:r>
          </w:p>
        </w:tc>
        <w:tc>
          <w:tcPr>
            <w:tcW w:w="1080" w:type="dxa"/>
          </w:tcPr>
          <w:p w:rsidR="007E0FD8" w:rsidRPr="00BE1BEE" w:rsidRDefault="007E0FD8" w:rsidP="00B312DC">
            <w:pPr>
              <w:pStyle w:val="Default"/>
              <w:spacing w:line="276" w:lineRule="auto"/>
              <w:jc w:val="both"/>
              <w:rPr>
                <w:rFonts w:ascii="Times New Roman" w:hAnsi="Times New Roman" w:cs="Times New Roman"/>
              </w:rPr>
            </w:pPr>
            <w:r w:rsidRPr="00BE1BEE">
              <w:rPr>
                <w:rFonts w:ascii="Times New Roman" w:hAnsi="Times New Roman" w:cs="Times New Roman"/>
                <w:b/>
              </w:rPr>
              <w:t>Class 3</w:t>
            </w:r>
          </w:p>
        </w:tc>
        <w:tc>
          <w:tcPr>
            <w:tcW w:w="1710" w:type="dxa"/>
          </w:tcPr>
          <w:p w:rsidR="007E0FD8" w:rsidRPr="00BE1BEE" w:rsidRDefault="007E0FD8" w:rsidP="00B312DC">
            <w:pPr>
              <w:pStyle w:val="Default"/>
              <w:spacing w:line="276" w:lineRule="auto"/>
              <w:jc w:val="both"/>
              <w:rPr>
                <w:rFonts w:ascii="Times New Roman" w:hAnsi="Times New Roman" w:cs="Times New Roman"/>
              </w:rPr>
            </w:pPr>
            <w:r w:rsidRPr="00BE1BEE">
              <w:rPr>
                <w:rFonts w:ascii="Times New Roman" w:hAnsi="Times New Roman" w:cs="Times New Roman"/>
              </w:rPr>
              <w:t>High Solubility</w:t>
            </w:r>
          </w:p>
        </w:tc>
        <w:tc>
          <w:tcPr>
            <w:tcW w:w="2160" w:type="dxa"/>
          </w:tcPr>
          <w:p w:rsidR="007E0FD8" w:rsidRPr="00BE1BEE" w:rsidRDefault="007E0FD8" w:rsidP="00B312DC">
            <w:pPr>
              <w:pStyle w:val="Default"/>
              <w:spacing w:line="276" w:lineRule="auto"/>
              <w:jc w:val="both"/>
              <w:rPr>
                <w:rFonts w:ascii="Times New Roman" w:hAnsi="Times New Roman" w:cs="Times New Roman"/>
              </w:rPr>
            </w:pPr>
            <w:r w:rsidRPr="00BE1BEE">
              <w:rPr>
                <w:rFonts w:ascii="Times New Roman" w:hAnsi="Times New Roman" w:cs="Times New Roman"/>
              </w:rPr>
              <w:t>Low Permeability</w:t>
            </w:r>
          </w:p>
        </w:tc>
      </w:tr>
      <w:tr w:rsidR="007E0FD8" w:rsidRPr="00BE1BEE" w:rsidTr="00441F10">
        <w:trPr>
          <w:trHeight w:val="530"/>
        </w:trPr>
        <w:tc>
          <w:tcPr>
            <w:tcW w:w="918" w:type="dxa"/>
          </w:tcPr>
          <w:p w:rsidR="007E0FD8" w:rsidRPr="00BE1BEE" w:rsidRDefault="007E0FD8" w:rsidP="00B312DC">
            <w:pPr>
              <w:pStyle w:val="Default"/>
              <w:spacing w:line="276" w:lineRule="auto"/>
              <w:jc w:val="both"/>
              <w:rPr>
                <w:rFonts w:ascii="Times New Roman" w:hAnsi="Times New Roman" w:cs="Times New Roman"/>
              </w:rPr>
            </w:pPr>
            <w:r w:rsidRPr="00BE1BEE">
              <w:rPr>
                <w:rFonts w:ascii="Times New Roman" w:hAnsi="Times New Roman" w:cs="Times New Roman"/>
              </w:rPr>
              <w:t>4</w:t>
            </w:r>
          </w:p>
        </w:tc>
        <w:tc>
          <w:tcPr>
            <w:tcW w:w="1080" w:type="dxa"/>
          </w:tcPr>
          <w:p w:rsidR="007E0FD8" w:rsidRPr="00BE1BEE" w:rsidRDefault="007E0FD8" w:rsidP="00B312DC">
            <w:pPr>
              <w:pStyle w:val="Default"/>
              <w:spacing w:line="276" w:lineRule="auto"/>
              <w:jc w:val="both"/>
              <w:rPr>
                <w:rFonts w:ascii="Times New Roman" w:hAnsi="Times New Roman" w:cs="Times New Roman"/>
                <w:b/>
              </w:rPr>
            </w:pPr>
            <w:r w:rsidRPr="00BE1BEE">
              <w:rPr>
                <w:rFonts w:ascii="Times New Roman" w:hAnsi="Times New Roman" w:cs="Times New Roman"/>
                <w:b/>
              </w:rPr>
              <w:t>Class 4</w:t>
            </w:r>
          </w:p>
        </w:tc>
        <w:tc>
          <w:tcPr>
            <w:tcW w:w="1710" w:type="dxa"/>
          </w:tcPr>
          <w:p w:rsidR="007E0FD8" w:rsidRPr="00BE1BEE" w:rsidRDefault="007E0FD8" w:rsidP="00B312DC">
            <w:pPr>
              <w:pStyle w:val="Default"/>
              <w:spacing w:line="276" w:lineRule="auto"/>
              <w:jc w:val="both"/>
              <w:rPr>
                <w:rFonts w:ascii="Times New Roman" w:hAnsi="Times New Roman" w:cs="Times New Roman"/>
              </w:rPr>
            </w:pPr>
            <w:r w:rsidRPr="00BE1BEE">
              <w:rPr>
                <w:rFonts w:ascii="Times New Roman" w:hAnsi="Times New Roman" w:cs="Times New Roman"/>
              </w:rPr>
              <w:t>Low Solubility</w:t>
            </w:r>
          </w:p>
        </w:tc>
        <w:tc>
          <w:tcPr>
            <w:tcW w:w="2160" w:type="dxa"/>
          </w:tcPr>
          <w:p w:rsidR="007E0FD8" w:rsidRPr="00BE1BEE" w:rsidRDefault="007E0FD8" w:rsidP="00B312DC">
            <w:pPr>
              <w:pStyle w:val="Default"/>
              <w:spacing w:line="276" w:lineRule="auto"/>
              <w:jc w:val="both"/>
              <w:rPr>
                <w:rFonts w:ascii="Times New Roman" w:hAnsi="Times New Roman" w:cs="Times New Roman"/>
              </w:rPr>
            </w:pPr>
            <w:r w:rsidRPr="00BE1BEE">
              <w:rPr>
                <w:rFonts w:ascii="Times New Roman" w:hAnsi="Times New Roman" w:cs="Times New Roman"/>
              </w:rPr>
              <w:t>Low Permeability</w:t>
            </w:r>
          </w:p>
        </w:tc>
      </w:tr>
    </w:tbl>
    <w:p w:rsidR="00B068B5" w:rsidRDefault="00B068B5" w:rsidP="00B312DC">
      <w:pPr>
        <w:jc w:val="both"/>
        <w:rPr>
          <w:rFonts w:ascii="Times New Roman" w:hAnsi="Times New Roman" w:cs="Times New Roman"/>
          <w:sz w:val="24"/>
          <w:szCs w:val="24"/>
        </w:rPr>
      </w:pPr>
    </w:p>
    <w:p w:rsidR="00DF09D8" w:rsidRPr="00DF09D8" w:rsidRDefault="00DF09D8" w:rsidP="00B312DC">
      <w:pPr>
        <w:spacing w:after="0"/>
        <w:jc w:val="both"/>
        <w:rPr>
          <w:rFonts w:ascii="Times New Roman" w:hAnsi="Times New Roman" w:cs="Times New Roman"/>
          <w:sz w:val="24"/>
          <w:szCs w:val="24"/>
        </w:rPr>
      </w:pPr>
      <w:commentRangeStart w:id="13"/>
      <w:r w:rsidRPr="00DF09D8">
        <w:rPr>
          <w:rFonts w:ascii="Times New Roman" w:hAnsi="Times New Roman" w:cs="Times New Roman"/>
          <w:b/>
          <w:bCs/>
          <w:sz w:val="24"/>
          <w:szCs w:val="24"/>
        </w:rPr>
        <w:t>ADVANTAGES</w:t>
      </w:r>
      <w:r w:rsidR="00B963C4">
        <w:rPr>
          <w:rFonts w:ascii="Times New Roman" w:hAnsi="Times New Roman" w:cs="Times New Roman"/>
          <w:b/>
          <w:bCs/>
          <w:sz w:val="24"/>
          <w:szCs w:val="24"/>
          <w:vertAlign w:val="superscript"/>
        </w:rPr>
        <w:t>8, 9, 10</w:t>
      </w:r>
      <w:r w:rsidRPr="00DF09D8">
        <w:rPr>
          <w:rFonts w:ascii="Times New Roman" w:hAnsi="Times New Roman" w:cs="Times New Roman"/>
          <w:b/>
          <w:bCs/>
          <w:sz w:val="24"/>
          <w:szCs w:val="24"/>
        </w:rPr>
        <w:t xml:space="preserve"> </w:t>
      </w:r>
    </w:p>
    <w:p w:rsidR="00DF09D8" w:rsidRPr="00DF09D8" w:rsidRDefault="00DF09D8" w:rsidP="00B312DC">
      <w:pPr>
        <w:spacing w:after="0"/>
        <w:jc w:val="both"/>
        <w:rPr>
          <w:rFonts w:ascii="Times New Roman" w:hAnsi="Times New Roman" w:cs="Times New Roman"/>
          <w:sz w:val="24"/>
          <w:szCs w:val="24"/>
        </w:rPr>
      </w:pPr>
      <w:r w:rsidRPr="00DF09D8">
        <w:rPr>
          <w:rFonts w:ascii="Times New Roman" w:hAnsi="Times New Roman" w:cs="Times New Roman"/>
          <w:sz w:val="24"/>
          <w:szCs w:val="24"/>
        </w:rPr>
        <w:t xml:space="preserve">1] </w:t>
      </w:r>
      <w:r w:rsidR="006967A6">
        <w:rPr>
          <w:rFonts w:ascii="Times New Roman" w:hAnsi="Times New Roman" w:cs="Times New Roman"/>
          <w:sz w:val="24"/>
          <w:szCs w:val="24"/>
        </w:rPr>
        <w:t>E</w:t>
      </w:r>
      <w:r w:rsidRPr="00DF09D8">
        <w:rPr>
          <w:rFonts w:ascii="Times New Roman" w:hAnsi="Times New Roman" w:cs="Times New Roman"/>
          <w:sz w:val="24"/>
          <w:szCs w:val="24"/>
        </w:rPr>
        <w:t>nhance solubility and bioavailability of poorly</w:t>
      </w:r>
      <w:r w:rsidR="006967A6">
        <w:rPr>
          <w:rFonts w:ascii="Times New Roman" w:hAnsi="Times New Roman" w:cs="Times New Roman"/>
          <w:sz w:val="24"/>
          <w:szCs w:val="24"/>
        </w:rPr>
        <w:t xml:space="preserve"> water soluble drugs</w:t>
      </w:r>
      <w:r w:rsidRPr="00DF09D8">
        <w:rPr>
          <w:rFonts w:ascii="Times New Roman" w:hAnsi="Times New Roman" w:cs="Times New Roman"/>
          <w:sz w:val="24"/>
          <w:szCs w:val="24"/>
        </w:rPr>
        <w:t>.</w:t>
      </w:r>
    </w:p>
    <w:p w:rsidR="00DF09D8" w:rsidRPr="00DF09D8" w:rsidRDefault="00B16596" w:rsidP="00B312DC">
      <w:pPr>
        <w:jc w:val="both"/>
        <w:rPr>
          <w:rFonts w:ascii="Times New Roman" w:hAnsi="Times New Roman" w:cs="Times New Roman"/>
          <w:sz w:val="24"/>
          <w:szCs w:val="24"/>
        </w:rPr>
      </w:pPr>
      <w:r>
        <w:rPr>
          <w:rFonts w:ascii="Times New Roman" w:hAnsi="Times New Roman" w:cs="Times New Roman"/>
          <w:sz w:val="24"/>
          <w:szCs w:val="24"/>
        </w:rPr>
        <w:t>2] Easy</w:t>
      </w:r>
      <w:r w:rsidR="00DF09D8" w:rsidRPr="00DF09D8">
        <w:rPr>
          <w:rFonts w:ascii="Times New Roman" w:hAnsi="Times New Roman" w:cs="Times New Roman"/>
          <w:sz w:val="24"/>
          <w:szCs w:val="24"/>
        </w:rPr>
        <w:t xml:space="preserve"> to pro</w:t>
      </w:r>
      <w:r>
        <w:rPr>
          <w:rFonts w:ascii="Times New Roman" w:hAnsi="Times New Roman" w:cs="Times New Roman"/>
          <w:sz w:val="24"/>
          <w:szCs w:val="24"/>
        </w:rPr>
        <w:t>duce</w:t>
      </w:r>
      <w:r w:rsidR="00DF09D8" w:rsidRPr="00DF09D8">
        <w:rPr>
          <w:rFonts w:ascii="Times New Roman" w:hAnsi="Times New Roman" w:cs="Times New Roman"/>
          <w:sz w:val="24"/>
          <w:szCs w:val="24"/>
        </w:rPr>
        <w:t>.</w:t>
      </w:r>
    </w:p>
    <w:p w:rsidR="00DF09D8" w:rsidRPr="00DF09D8" w:rsidRDefault="00DF09D8" w:rsidP="00B312DC">
      <w:pPr>
        <w:spacing w:after="0"/>
        <w:jc w:val="both"/>
        <w:rPr>
          <w:rFonts w:ascii="Times New Roman" w:hAnsi="Times New Roman" w:cs="Times New Roman"/>
          <w:sz w:val="24"/>
          <w:szCs w:val="24"/>
        </w:rPr>
      </w:pPr>
      <w:r w:rsidRPr="00DF09D8">
        <w:rPr>
          <w:rFonts w:ascii="Times New Roman" w:hAnsi="Times New Roman" w:cs="Times New Roman"/>
          <w:sz w:val="24"/>
          <w:szCs w:val="24"/>
        </w:rPr>
        <w:t xml:space="preserve">3] </w:t>
      </w:r>
      <w:r w:rsidR="00B16596" w:rsidRPr="00DF09D8">
        <w:rPr>
          <w:rFonts w:ascii="Times New Roman" w:hAnsi="Times New Roman" w:cs="Times New Roman"/>
          <w:sz w:val="24"/>
          <w:szCs w:val="24"/>
        </w:rPr>
        <w:t>Rapid dissolution rate</w:t>
      </w:r>
      <w:r w:rsidR="00B16596">
        <w:rPr>
          <w:rFonts w:ascii="Times New Roman" w:hAnsi="Times New Roman" w:cs="Times New Roman"/>
          <w:sz w:val="24"/>
          <w:szCs w:val="24"/>
        </w:rPr>
        <w:t>,</w:t>
      </w:r>
      <w:r w:rsidRPr="00DF09D8">
        <w:rPr>
          <w:rFonts w:ascii="Times New Roman" w:hAnsi="Times New Roman" w:cs="Times New Roman"/>
          <w:sz w:val="24"/>
          <w:szCs w:val="24"/>
        </w:rPr>
        <w:t xml:space="preserve"> leads to increase in exten</w:t>
      </w:r>
      <w:r w:rsidR="00B16596">
        <w:rPr>
          <w:rFonts w:ascii="Times New Roman" w:hAnsi="Times New Roman" w:cs="Times New Roman"/>
          <w:sz w:val="24"/>
          <w:szCs w:val="24"/>
        </w:rPr>
        <w:t>t and rate of drug absorption</w:t>
      </w:r>
      <w:r w:rsidRPr="00DF09D8">
        <w:rPr>
          <w:rFonts w:ascii="Times New Roman" w:hAnsi="Times New Roman" w:cs="Times New Roman"/>
          <w:sz w:val="24"/>
          <w:szCs w:val="24"/>
        </w:rPr>
        <w:t>.</w:t>
      </w:r>
    </w:p>
    <w:p w:rsidR="00DF09D8" w:rsidRDefault="00DF09D8" w:rsidP="00B312DC">
      <w:pPr>
        <w:spacing w:after="0"/>
        <w:jc w:val="both"/>
        <w:rPr>
          <w:rFonts w:ascii="Times New Roman" w:hAnsi="Times New Roman" w:cs="Times New Roman"/>
          <w:sz w:val="24"/>
          <w:szCs w:val="24"/>
        </w:rPr>
      </w:pPr>
      <w:r w:rsidRPr="00DF09D8">
        <w:rPr>
          <w:rFonts w:ascii="Times New Roman" w:hAnsi="Times New Roman" w:cs="Times New Roman"/>
          <w:sz w:val="24"/>
          <w:szCs w:val="24"/>
        </w:rPr>
        <w:t xml:space="preserve">4] </w:t>
      </w:r>
      <w:r w:rsidR="00B16596" w:rsidRPr="00B16596">
        <w:rPr>
          <w:rFonts w:ascii="Times New Roman" w:hAnsi="Times New Roman" w:cs="Times New Roman"/>
          <w:sz w:val="24"/>
          <w:szCs w:val="24"/>
        </w:rPr>
        <w:t>Transformation of liqui</w:t>
      </w:r>
      <w:r w:rsidR="00B312DC">
        <w:rPr>
          <w:rFonts w:ascii="Times New Roman" w:hAnsi="Times New Roman" w:cs="Times New Roman"/>
          <w:sz w:val="24"/>
          <w:szCs w:val="24"/>
        </w:rPr>
        <w:t xml:space="preserve">d or gaseous form of drug in </w:t>
      </w:r>
      <w:commentRangeStart w:id="14"/>
      <w:r w:rsidR="00B312DC">
        <w:rPr>
          <w:rFonts w:ascii="Times New Roman" w:hAnsi="Times New Roman" w:cs="Times New Roman"/>
          <w:sz w:val="24"/>
          <w:szCs w:val="24"/>
        </w:rPr>
        <w:t>to</w:t>
      </w:r>
      <w:r w:rsidR="00B16596" w:rsidRPr="00B16596">
        <w:rPr>
          <w:rFonts w:ascii="Times New Roman" w:hAnsi="Times New Roman" w:cs="Times New Roman"/>
          <w:sz w:val="24"/>
          <w:szCs w:val="24"/>
        </w:rPr>
        <w:t>solid</w:t>
      </w:r>
      <w:commentRangeEnd w:id="14"/>
      <w:r w:rsidR="005942FF">
        <w:rPr>
          <w:rStyle w:val="CommentReference"/>
        </w:rPr>
        <w:commentReference w:id="14"/>
      </w:r>
      <w:r w:rsidR="00B16596" w:rsidRPr="00B16596">
        <w:rPr>
          <w:rFonts w:ascii="Times New Roman" w:hAnsi="Times New Roman" w:cs="Times New Roman"/>
          <w:sz w:val="24"/>
          <w:szCs w:val="24"/>
        </w:rPr>
        <w:t xml:space="preserve"> form is possible.</w:t>
      </w:r>
    </w:p>
    <w:p w:rsidR="00EA5BC5" w:rsidRDefault="00DF09D8" w:rsidP="00B312DC">
      <w:pPr>
        <w:spacing w:after="0"/>
        <w:jc w:val="both"/>
        <w:rPr>
          <w:rFonts w:ascii="Times New Roman" w:hAnsi="Times New Roman" w:cs="Times New Roman"/>
          <w:sz w:val="24"/>
          <w:szCs w:val="24"/>
        </w:rPr>
      </w:pPr>
      <w:r w:rsidRPr="00DF09D8">
        <w:rPr>
          <w:rFonts w:ascii="Times New Roman" w:hAnsi="Times New Roman" w:cs="Times New Roman"/>
          <w:sz w:val="24"/>
          <w:szCs w:val="24"/>
        </w:rPr>
        <w:t xml:space="preserve">5] </w:t>
      </w:r>
      <w:r w:rsidR="00EA5BC5" w:rsidRPr="00EA5BC5">
        <w:rPr>
          <w:rFonts w:ascii="Times New Roman" w:hAnsi="Times New Roman" w:cs="Times New Roman"/>
          <w:sz w:val="24"/>
          <w:szCs w:val="24"/>
        </w:rPr>
        <w:t>Avoiding polymorphic changes and the consequent bioavailability problems</w:t>
      </w:r>
    </w:p>
    <w:p w:rsidR="00DF09D8" w:rsidRDefault="00DF09D8" w:rsidP="00B312DC">
      <w:pPr>
        <w:spacing w:after="0"/>
        <w:jc w:val="both"/>
        <w:rPr>
          <w:rFonts w:ascii="Times New Roman" w:hAnsi="Times New Roman" w:cs="Times New Roman"/>
          <w:sz w:val="24"/>
          <w:szCs w:val="24"/>
        </w:rPr>
      </w:pPr>
      <w:r w:rsidRPr="00DF09D8">
        <w:rPr>
          <w:rFonts w:ascii="Times New Roman" w:hAnsi="Times New Roman" w:cs="Times New Roman"/>
          <w:sz w:val="24"/>
          <w:szCs w:val="24"/>
        </w:rPr>
        <w:t xml:space="preserve">6] </w:t>
      </w:r>
      <w:r w:rsidR="00B16596">
        <w:rPr>
          <w:rFonts w:ascii="Times New Roman" w:hAnsi="Times New Roman" w:cs="Times New Roman"/>
          <w:sz w:val="24"/>
          <w:szCs w:val="24"/>
        </w:rPr>
        <w:t>Easy to prepare</w:t>
      </w:r>
      <w:r w:rsidRPr="00DF09D8">
        <w:rPr>
          <w:rFonts w:ascii="Times New Roman" w:hAnsi="Times New Roman" w:cs="Times New Roman"/>
          <w:sz w:val="24"/>
          <w:szCs w:val="24"/>
        </w:rPr>
        <w:t xml:space="preserve"> rapid disintegration oral tablets by solid dispersion.</w:t>
      </w:r>
    </w:p>
    <w:p w:rsidR="00EA5BC5" w:rsidRPr="00EA5BC5" w:rsidRDefault="00EA5BC5" w:rsidP="00B312DC">
      <w:pPr>
        <w:spacing w:after="0"/>
        <w:jc w:val="both"/>
        <w:rPr>
          <w:rFonts w:ascii="Times New Roman" w:hAnsi="Times New Roman" w:cs="Times New Roman"/>
          <w:sz w:val="24"/>
          <w:szCs w:val="24"/>
        </w:rPr>
      </w:pPr>
      <w:r>
        <w:rPr>
          <w:rFonts w:ascii="Times New Roman" w:hAnsi="Times New Roman" w:cs="Times New Roman"/>
          <w:sz w:val="24"/>
          <w:szCs w:val="24"/>
        </w:rPr>
        <w:t>7] Improve porosity of drug</w:t>
      </w:r>
      <w:r w:rsidRPr="00DF09D8">
        <w:rPr>
          <w:rFonts w:ascii="Times New Roman" w:hAnsi="Times New Roman" w:cs="Times New Roman"/>
          <w:sz w:val="24"/>
          <w:szCs w:val="24"/>
        </w:rPr>
        <w:t>.</w:t>
      </w:r>
    </w:p>
    <w:p w:rsidR="00DF09D8" w:rsidRPr="00B963C4" w:rsidRDefault="00EA5BC5" w:rsidP="00B312DC">
      <w:pPr>
        <w:spacing w:after="0"/>
        <w:jc w:val="both"/>
        <w:rPr>
          <w:rFonts w:ascii="Times New Roman" w:hAnsi="Times New Roman" w:cs="Times New Roman"/>
          <w:b/>
          <w:bCs/>
          <w:sz w:val="24"/>
          <w:szCs w:val="24"/>
          <w:vertAlign w:val="superscript"/>
        </w:rPr>
      </w:pPr>
      <w:r>
        <w:rPr>
          <w:rFonts w:ascii="Times New Roman" w:hAnsi="Times New Roman" w:cs="Times New Roman"/>
          <w:b/>
          <w:bCs/>
          <w:sz w:val="24"/>
          <w:szCs w:val="24"/>
        </w:rPr>
        <w:t>DISADVANTAGES</w:t>
      </w:r>
      <w:r w:rsidR="00B963C4">
        <w:rPr>
          <w:rFonts w:ascii="Times New Roman" w:hAnsi="Times New Roman" w:cs="Times New Roman"/>
          <w:b/>
          <w:bCs/>
          <w:sz w:val="24"/>
          <w:szCs w:val="24"/>
          <w:vertAlign w:val="superscript"/>
        </w:rPr>
        <w:t>11, 12, 13</w:t>
      </w:r>
    </w:p>
    <w:p w:rsidR="00DF09D8" w:rsidRPr="00DF09D8" w:rsidRDefault="00DF09D8" w:rsidP="00B312DC">
      <w:pPr>
        <w:spacing w:after="0"/>
        <w:jc w:val="both"/>
        <w:rPr>
          <w:rFonts w:ascii="Times New Roman" w:hAnsi="Times New Roman" w:cs="Times New Roman"/>
          <w:sz w:val="24"/>
          <w:szCs w:val="24"/>
        </w:rPr>
      </w:pPr>
      <w:r w:rsidRPr="00DF09D8">
        <w:rPr>
          <w:rFonts w:ascii="Times New Roman" w:hAnsi="Times New Roman" w:cs="Times New Roman"/>
          <w:sz w:val="24"/>
          <w:szCs w:val="24"/>
        </w:rPr>
        <w:t>The disadvantages of solid dispersion are enlisted below:</w:t>
      </w:r>
    </w:p>
    <w:p w:rsidR="00DF09D8" w:rsidRPr="00DF09D8" w:rsidRDefault="00DF09D8" w:rsidP="00B312DC">
      <w:pPr>
        <w:spacing w:after="0"/>
        <w:jc w:val="both"/>
        <w:rPr>
          <w:rFonts w:ascii="Times New Roman" w:hAnsi="Times New Roman" w:cs="Times New Roman"/>
          <w:sz w:val="24"/>
          <w:szCs w:val="24"/>
        </w:rPr>
      </w:pPr>
      <w:r w:rsidRPr="00DF09D8">
        <w:rPr>
          <w:rFonts w:ascii="Times New Roman" w:hAnsi="Times New Roman" w:cs="Times New Roman"/>
          <w:sz w:val="24"/>
          <w:szCs w:val="24"/>
        </w:rPr>
        <w:t xml:space="preserve">1] </w:t>
      </w:r>
      <w:r w:rsidR="00EA5BC5" w:rsidRPr="00DF09D8">
        <w:rPr>
          <w:rFonts w:ascii="Times New Roman" w:hAnsi="Times New Roman" w:cs="Times New Roman"/>
          <w:sz w:val="24"/>
          <w:szCs w:val="24"/>
        </w:rPr>
        <w:t>Poor</w:t>
      </w:r>
      <w:r w:rsidRPr="00DF09D8">
        <w:rPr>
          <w:rFonts w:ascii="Times New Roman" w:hAnsi="Times New Roman" w:cs="Times New Roman"/>
          <w:sz w:val="24"/>
          <w:szCs w:val="24"/>
        </w:rPr>
        <w:t xml:space="preserve"> scale-up for t</w:t>
      </w:r>
      <w:r w:rsidR="00625113">
        <w:rPr>
          <w:rFonts w:ascii="Times New Roman" w:hAnsi="Times New Roman" w:cs="Times New Roman"/>
          <w:sz w:val="24"/>
          <w:szCs w:val="24"/>
        </w:rPr>
        <w:t>he purpose of manufacturing</w:t>
      </w:r>
      <w:r w:rsidRPr="00DF09D8">
        <w:rPr>
          <w:rFonts w:ascii="Times New Roman" w:hAnsi="Times New Roman" w:cs="Times New Roman"/>
          <w:sz w:val="24"/>
          <w:szCs w:val="24"/>
        </w:rPr>
        <w:t>.</w:t>
      </w:r>
    </w:p>
    <w:p w:rsidR="00DF09D8" w:rsidRDefault="00DF09D8" w:rsidP="00B312DC">
      <w:pPr>
        <w:spacing w:after="0"/>
        <w:jc w:val="both"/>
        <w:rPr>
          <w:rFonts w:ascii="Times New Roman" w:hAnsi="Times New Roman" w:cs="Times New Roman"/>
          <w:sz w:val="24"/>
          <w:szCs w:val="24"/>
        </w:rPr>
      </w:pPr>
      <w:r w:rsidRPr="00DF09D8">
        <w:rPr>
          <w:rFonts w:ascii="Times New Roman" w:hAnsi="Times New Roman" w:cs="Times New Roman"/>
          <w:sz w:val="24"/>
          <w:szCs w:val="24"/>
        </w:rPr>
        <w:t xml:space="preserve">2] </w:t>
      </w:r>
      <w:r w:rsidR="00EA5BC5" w:rsidRPr="00DF09D8">
        <w:rPr>
          <w:rFonts w:ascii="Times New Roman" w:hAnsi="Times New Roman" w:cs="Times New Roman"/>
          <w:sz w:val="24"/>
          <w:szCs w:val="24"/>
        </w:rPr>
        <w:t>Polymers</w:t>
      </w:r>
      <w:r w:rsidRPr="00DF09D8">
        <w:rPr>
          <w:rFonts w:ascii="Times New Roman" w:hAnsi="Times New Roman" w:cs="Times New Roman"/>
          <w:sz w:val="24"/>
          <w:szCs w:val="24"/>
        </w:rPr>
        <w:t xml:space="preserve"> used</w:t>
      </w:r>
      <w:r w:rsidR="00B312DC">
        <w:rPr>
          <w:rFonts w:ascii="Times New Roman" w:hAnsi="Times New Roman" w:cs="Times New Roman"/>
          <w:sz w:val="24"/>
          <w:szCs w:val="24"/>
        </w:rPr>
        <w:t xml:space="preserve"> in solid dispersion can </w:t>
      </w:r>
      <w:commentRangeStart w:id="15"/>
      <w:r w:rsidR="00B312DC">
        <w:rPr>
          <w:rFonts w:ascii="Times New Roman" w:hAnsi="Times New Roman" w:cs="Times New Roman"/>
          <w:sz w:val="24"/>
          <w:szCs w:val="24"/>
        </w:rPr>
        <w:t>absorb</w:t>
      </w:r>
      <w:r w:rsidRPr="00DF09D8">
        <w:rPr>
          <w:rFonts w:ascii="Times New Roman" w:hAnsi="Times New Roman" w:cs="Times New Roman"/>
          <w:sz w:val="24"/>
          <w:szCs w:val="24"/>
        </w:rPr>
        <w:t>moisture</w:t>
      </w:r>
      <w:commentRangeEnd w:id="15"/>
      <w:r w:rsidR="005942FF">
        <w:rPr>
          <w:rStyle w:val="CommentReference"/>
        </w:rPr>
        <w:commentReference w:id="15"/>
      </w:r>
      <w:r w:rsidRPr="00DF09D8">
        <w:rPr>
          <w:rFonts w:ascii="Times New Roman" w:hAnsi="Times New Roman" w:cs="Times New Roman"/>
          <w:sz w:val="24"/>
          <w:szCs w:val="24"/>
        </w:rPr>
        <w:t xml:space="preserve"> and cause</w:t>
      </w:r>
      <w:r w:rsidR="00EA5BC5">
        <w:rPr>
          <w:rFonts w:ascii="Times New Roman" w:hAnsi="Times New Roman" w:cs="Times New Roman"/>
          <w:sz w:val="24"/>
          <w:szCs w:val="24"/>
        </w:rPr>
        <w:t xml:space="preserve"> </w:t>
      </w:r>
      <w:r w:rsidRPr="00DF09D8">
        <w:rPr>
          <w:rFonts w:ascii="Times New Roman" w:hAnsi="Times New Roman" w:cs="Times New Roman"/>
          <w:sz w:val="24"/>
          <w:szCs w:val="24"/>
        </w:rPr>
        <w:t>phase-separation, crystal growth and convert amorphous form into crystalline</w:t>
      </w:r>
      <w:r w:rsidR="00EA5BC5">
        <w:rPr>
          <w:rFonts w:ascii="Times New Roman" w:hAnsi="Times New Roman" w:cs="Times New Roman"/>
          <w:sz w:val="24"/>
          <w:szCs w:val="24"/>
        </w:rPr>
        <w:t xml:space="preserve"> </w:t>
      </w:r>
      <w:r w:rsidRPr="00DF09D8">
        <w:rPr>
          <w:rFonts w:ascii="Times New Roman" w:hAnsi="Times New Roman" w:cs="Times New Roman"/>
          <w:sz w:val="24"/>
          <w:szCs w:val="24"/>
        </w:rPr>
        <w:t xml:space="preserve">form. </w:t>
      </w:r>
      <w:r w:rsidR="00EA5BC5">
        <w:rPr>
          <w:rFonts w:ascii="Times New Roman" w:hAnsi="Times New Roman" w:cs="Times New Roman"/>
          <w:sz w:val="24"/>
          <w:szCs w:val="24"/>
        </w:rPr>
        <w:t>It may leads to</w:t>
      </w:r>
      <w:r w:rsidRPr="00DF09D8">
        <w:rPr>
          <w:rFonts w:ascii="Times New Roman" w:hAnsi="Times New Roman" w:cs="Times New Roman"/>
          <w:sz w:val="24"/>
          <w:szCs w:val="24"/>
        </w:rPr>
        <w:t xml:space="preserve"> decrease solubility and dissolution rate.</w:t>
      </w:r>
    </w:p>
    <w:p w:rsidR="00EA5BC5" w:rsidRPr="00DF09D8" w:rsidRDefault="00EA5BC5" w:rsidP="00B312DC">
      <w:pPr>
        <w:spacing w:after="0"/>
        <w:jc w:val="both"/>
        <w:rPr>
          <w:rFonts w:ascii="Times New Roman" w:hAnsi="Times New Roman" w:cs="Times New Roman"/>
          <w:sz w:val="24"/>
          <w:szCs w:val="24"/>
        </w:rPr>
      </w:pPr>
      <w:r w:rsidRPr="00DF09D8">
        <w:rPr>
          <w:rFonts w:ascii="Times New Roman" w:hAnsi="Times New Roman" w:cs="Times New Roman"/>
          <w:sz w:val="24"/>
          <w:szCs w:val="24"/>
        </w:rPr>
        <w:t xml:space="preserve">3] </w:t>
      </w:r>
      <w:r w:rsidRPr="00EA5BC5">
        <w:rPr>
          <w:rFonts w:ascii="Times New Roman" w:hAnsi="Times New Roman" w:cs="Times New Roman"/>
          <w:sz w:val="24"/>
          <w:szCs w:val="24"/>
        </w:rPr>
        <w:t>Difficulty in pulverization and sifting because of their tacky and soft nature.</w:t>
      </w:r>
    </w:p>
    <w:p w:rsidR="00EA5BC5" w:rsidRDefault="00EA5BC5" w:rsidP="00B312DC">
      <w:pPr>
        <w:spacing w:after="0"/>
        <w:jc w:val="both"/>
        <w:rPr>
          <w:rFonts w:ascii="Times New Roman" w:hAnsi="Times New Roman" w:cs="Times New Roman"/>
          <w:sz w:val="24"/>
          <w:szCs w:val="24"/>
        </w:rPr>
      </w:pPr>
      <w:r>
        <w:rPr>
          <w:rFonts w:ascii="Times New Roman" w:hAnsi="Times New Roman" w:cs="Times New Roman"/>
          <w:sz w:val="24"/>
          <w:szCs w:val="24"/>
        </w:rPr>
        <w:t>4</w:t>
      </w:r>
      <w:r w:rsidR="00DF09D8" w:rsidRPr="00DF09D8">
        <w:rPr>
          <w:rFonts w:ascii="Times New Roman" w:hAnsi="Times New Roman" w:cs="Times New Roman"/>
          <w:sz w:val="24"/>
          <w:szCs w:val="24"/>
        </w:rPr>
        <w:t xml:space="preserve">] </w:t>
      </w:r>
      <w:r w:rsidRPr="00DF09D8">
        <w:rPr>
          <w:rFonts w:ascii="Times New Roman" w:hAnsi="Times New Roman" w:cs="Times New Roman"/>
          <w:sz w:val="24"/>
          <w:szCs w:val="24"/>
        </w:rPr>
        <w:t>It causes reproducibility of phys</w:t>
      </w:r>
      <w:r>
        <w:rPr>
          <w:rFonts w:ascii="Times New Roman" w:hAnsi="Times New Roman" w:cs="Times New Roman"/>
          <w:sz w:val="24"/>
          <w:szCs w:val="24"/>
        </w:rPr>
        <w:t>icochemical characteristics</w:t>
      </w:r>
      <w:r w:rsidRPr="00DF09D8">
        <w:rPr>
          <w:rFonts w:ascii="Times New Roman" w:hAnsi="Times New Roman" w:cs="Times New Roman"/>
          <w:sz w:val="24"/>
          <w:szCs w:val="24"/>
        </w:rPr>
        <w:t>.</w:t>
      </w:r>
    </w:p>
    <w:p w:rsidR="00EA5BC5" w:rsidRDefault="00EA5BC5" w:rsidP="00B312DC">
      <w:pPr>
        <w:spacing w:after="0"/>
        <w:jc w:val="both"/>
        <w:rPr>
          <w:rFonts w:ascii="Times New Roman" w:hAnsi="Times New Roman" w:cs="Times New Roman"/>
          <w:sz w:val="24"/>
          <w:szCs w:val="24"/>
        </w:rPr>
      </w:pPr>
      <w:r>
        <w:rPr>
          <w:rFonts w:ascii="Times New Roman" w:hAnsi="Times New Roman" w:cs="Times New Roman"/>
          <w:sz w:val="24"/>
          <w:szCs w:val="24"/>
        </w:rPr>
        <w:t>5</w:t>
      </w:r>
      <w:r w:rsidRPr="00DF09D8">
        <w:rPr>
          <w:rFonts w:ascii="Times New Roman" w:hAnsi="Times New Roman" w:cs="Times New Roman"/>
          <w:sz w:val="24"/>
          <w:szCs w:val="24"/>
        </w:rPr>
        <w:t xml:space="preserve">] </w:t>
      </w:r>
      <w:r w:rsidRPr="00EA5BC5">
        <w:rPr>
          <w:rFonts w:ascii="Times New Roman" w:hAnsi="Times New Roman" w:cs="Times New Roman"/>
          <w:sz w:val="24"/>
          <w:szCs w:val="24"/>
        </w:rPr>
        <w:t>Poor stability of dosage form.</w:t>
      </w:r>
    </w:p>
    <w:p w:rsidR="00EA5BC5" w:rsidRPr="00DF09D8" w:rsidRDefault="00EA5BC5" w:rsidP="00B312DC">
      <w:pPr>
        <w:spacing w:after="0"/>
        <w:jc w:val="both"/>
        <w:rPr>
          <w:rFonts w:ascii="Times New Roman" w:hAnsi="Times New Roman" w:cs="Times New Roman"/>
          <w:sz w:val="24"/>
          <w:szCs w:val="24"/>
        </w:rPr>
      </w:pPr>
      <w:r>
        <w:rPr>
          <w:rFonts w:ascii="Times New Roman" w:hAnsi="Times New Roman" w:cs="Times New Roman"/>
          <w:sz w:val="24"/>
          <w:szCs w:val="24"/>
        </w:rPr>
        <w:t>6</w:t>
      </w:r>
      <w:r w:rsidRPr="00DF09D8">
        <w:rPr>
          <w:rFonts w:ascii="Times New Roman" w:hAnsi="Times New Roman" w:cs="Times New Roman"/>
          <w:sz w:val="24"/>
          <w:szCs w:val="24"/>
        </w:rPr>
        <w:t xml:space="preserve">] </w:t>
      </w:r>
      <w:r w:rsidRPr="00EA5BC5">
        <w:rPr>
          <w:rFonts w:ascii="Times New Roman" w:hAnsi="Times New Roman" w:cs="Times New Roman"/>
          <w:sz w:val="24"/>
          <w:szCs w:val="24"/>
        </w:rPr>
        <w:t>Laborious and expensive method of preparation.</w:t>
      </w:r>
    </w:p>
    <w:p w:rsidR="00DF09D8" w:rsidRDefault="00EA5BC5" w:rsidP="00B312DC">
      <w:pPr>
        <w:spacing w:after="0"/>
        <w:jc w:val="both"/>
        <w:rPr>
          <w:rFonts w:ascii="Times New Roman" w:hAnsi="Times New Roman" w:cs="Times New Roman"/>
          <w:sz w:val="24"/>
          <w:szCs w:val="24"/>
        </w:rPr>
      </w:pPr>
      <w:r>
        <w:rPr>
          <w:rFonts w:ascii="Times New Roman" w:hAnsi="Times New Roman" w:cs="Times New Roman"/>
          <w:sz w:val="24"/>
          <w:szCs w:val="24"/>
        </w:rPr>
        <w:t>7</w:t>
      </w:r>
      <w:r w:rsidRPr="00DF09D8">
        <w:rPr>
          <w:rFonts w:ascii="Times New Roman" w:hAnsi="Times New Roman" w:cs="Times New Roman"/>
          <w:sz w:val="24"/>
          <w:szCs w:val="24"/>
        </w:rPr>
        <w:t xml:space="preserve">] </w:t>
      </w:r>
      <w:r w:rsidRPr="00EA5BC5">
        <w:rPr>
          <w:rFonts w:ascii="Times New Roman" w:hAnsi="Times New Roman" w:cs="Times New Roman"/>
          <w:sz w:val="24"/>
          <w:szCs w:val="24"/>
        </w:rPr>
        <w:t>Aggregation, agglomeration and air adsorption during formulation.</w:t>
      </w:r>
    </w:p>
    <w:p w:rsidR="007E0FD8" w:rsidRPr="0048185D" w:rsidRDefault="00EA5BC5" w:rsidP="00B312DC">
      <w:pPr>
        <w:spacing w:after="0"/>
        <w:jc w:val="both"/>
        <w:rPr>
          <w:rFonts w:ascii="Times New Roman" w:hAnsi="Times New Roman" w:cs="Times New Roman"/>
          <w:sz w:val="24"/>
          <w:szCs w:val="24"/>
        </w:rPr>
      </w:pPr>
      <w:r>
        <w:rPr>
          <w:rFonts w:ascii="Times New Roman" w:hAnsi="Times New Roman" w:cs="Times New Roman"/>
          <w:sz w:val="24"/>
          <w:szCs w:val="24"/>
        </w:rPr>
        <w:t>8</w:t>
      </w:r>
      <w:r w:rsidRPr="00DF09D8">
        <w:rPr>
          <w:rFonts w:ascii="Times New Roman" w:hAnsi="Times New Roman" w:cs="Times New Roman"/>
          <w:sz w:val="24"/>
          <w:szCs w:val="24"/>
        </w:rPr>
        <w:t xml:space="preserve">] </w:t>
      </w:r>
      <w:r w:rsidRPr="00EA5BC5">
        <w:rPr>
          <w:rFonts w:ascii="Times New Roman" w:hAnsi="Times New Roman" w:cs="Times New Roman"/>
          <w:sz w:val="24"/>
          <w:szCs w:val="24"/>
        </w:rPr>
        <w:t>Decrease in dissolution rate with aging ford.</w:t>
      </w:r>
    </w:p>
    <w:p w:rsidR="007E0FD8" w:rsidRPr="00BE1BEE" w:rsidRDefault="007E0FD8" w:rsidP="00B312DC">
      <w:pPr>
        <w:tabs>
          <w:tab w:val="left" w:pos="2295"/>
        </w:tabs>
        <w:jc w:val="both"/>
        <w:rPr>
          <w:rFonts w:ascii="Times New Roman" w:hAnsi="Times New Roman" w:cs="Times New Roman"/>
          <w:b/>
          <w:bCs/>
          <w:sz w:val="24"/>
          <w:szCs w:val="24"/>
        </w:rPr>
      </w:pPr>
      <w:r w:rsidRPr="00BE1BEE">
        <w:rPr>
          <w:rFonts w:ascii="Times New Roman" w:hAnsi="Times New Roman" w:cs="Times New Roman"/>
          <w:b/>
          <w:bCs/>
          <w:sz w:val="24"/>
          <w:szCs w:val="24"/>
        </w:rPr>
        <w:t>Types of solid dispersion</w:t>
      </w:r>
    </w:p>
    <w:p w:rsidR="007E0FD8" w:rsidRPr="00E20B85" w:rsidRDefault="00E20B85" w:rsidP="00B312DC">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7E0FD8" w:rsidRPr="00E20B85">
        <w:rPr>
          <w:rFonts w:ascii="Times New Roman" w:hAnsi="Times New Roman" w:cs="Times New Roman"/>
          <w:b/>
          <w:bCs/>
          <w:sz w:val="24"/>
          <w:szCs w:val="24"/>
        </w:rPr>
        <w:t>Eutectic mixtures</w:t>
      </w:r>
    </w:p>
    <w:p w:rsidR="005C3185" w:rsidRDefault="0048185D" w:rsidP="00B312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E</w:t>
      </w:r>
      <w:r w:rsidR="007E0FD8" w:rsidRPr="00BE1BEE">
        <w:rPr>
          <w:rFonts w:ascii="Times New Roman" w:hAnsi="Times New Roman" w:cs="Times New Roman"/>
          <w:sz w:val="24"/>
          <w:szCs w:val="24"/>
        </w:rPr>
        <w:t xml:space="preserve">utectic mixture consists of two compounds which are completely miscible in the liquid state but only to a very </w:t>
      </w:r>
      <w:commentRangeEnd w:id="13"/>
      <w:r w:rsidR="00844377">
        <w:rPr>
          <w:rStyle w:val="CommentReference"/>
        </w:rPr>
        <w:commentReference w:id="13"/>
      </w:r>
      <w:r w:rsidR="007E0FD8" w:rsidRPr="00BE1BEE">
        <w:rPr>
          <w:rFonts w:ascii="Times New Roman" w:hAnsi="Times New Roman" w:cs="Times New Roman"/>
          <w:sz w:val="24"/>
          <w:szCs w:val="24"/>
        </w:rPr>
        <w:t>limited extent in the solid state.</w:t>
      </w:r>
      <w:r w:rsidRPr="0048185D">
        <w:rPr>
          <w:rFonts w:ascii="Times New Roman" w:hAnsi="Times New Roman" w:cs="Times New Roman"/>
          <w:sz w:val="24"/>
          <w:szCs w:val="24"/>
        </w:rPr>
        <w:t xml:space="preserve"> These systems are usually prepared by melt fusion </w:t>
      </w:r>
      <w:r w:rsidRPr="0048185D">
        <w:rPr>
          <w:rFonts w:ascii="Times New Roman" w:hAnsi="Times New Roman" w:cs="Times New Roman"/>
          <w:sz w:val="24"/>
          <w:szCs w:val="24"/>
        </w:rPr>
        <w:lastRenderedPageBreak/>
        <w:t>method. When the eutectic mixture is exposed to water, the soluble carrier dissolves leaving the drug in a microcrystalline state whic</w:t>
      </w:r>
      <w:r w:rsidR="00B312DC">
        <w:rPr>
          <w:rFonts w:ascii="Times New Roman" w:hAnsi="Times New Roman" w:cs="Times New Roman"/>
          <w:sz w:val="24"/>
          <w:szCs w:val="24"/>
        </w:rPr>
        <w:t xml:space="preserve">h gets solubilized rapidly. </w:t>
      </w:r>
      <w:commentRangeStart w:id="16"/>
      <w:r w:rsidR="00B312DC">
        <w:rPr>
          <w:rFonts w:ascii="Times New Roman" w:hAnsi="Times New Roman" w:cs="Times New Roman"/>
          <w:sz w:val="24"/>
          <w:szCs w:val="24"/>
        </w:rPr>
        <w:t>The</w:t>
      </w:r>
      <w:r w:rsidRPr="0048185D">
        <w:rPr>
          <w:rFonts w:ascii="Times New Roman" w:hAnsi="Times New Roman" w:cs="Times New Roman"/>
          <w:sz w:val="24"/>
          <w:szCs w:val="24"/>
        </w:rPr>
        <w:t>increase</w:t>
      </w:r>
      <w:commentRangeEnd w:id="16"/>
      <w:r w:rsidR="005942FF">
        <w:rPr>
          <w:rStyle w:val="CommentReference"/>
        </w:rPr>
        <w:commentReference w:id="16"/>
      </w:r>
      <w:r w:rsidRPr="0048185D">
        <w:rPr>
          <w:rFonts w:ascii="Times New Roman" w:hAnsi="Times New Roman" w:cs="Times New Roman"/>
          <w:sz w:val="24"/>
          <w:szCs w:val="24"/>
        </w:rPr>
        <w:t xml:space="preserve"> in surface area is mainly responsible for increased rate of dissolution</w:t>
      </w:r>
      <w:r w:rsidR="00B963C4">
        <w:rPr>
          <w:rFonts w:ascii="Times New Roman" w:hAnsi="Times New Roman" w:cs="Times New Roman"/>
          <w:sz w:val="24"/>
          <w:szCs w:val="24"/>
          <w:vertAlign w:val="superscript"/>
        </w:rPr>
        <w:t>14</w:t>
      </w:r>
      <w:r w:rsidR="005C3185">
        <w:rPr>
          <w:rFonts w:ascii="Times New Roman" w:hAnsi="Times New Roman" w:cs="Times New Roman"/>
          <w:sz w:val="24"/>
          <w:szCs w:val="24"/>
        </w:rPr>
        <w:t>.</w:t>
      </w:r>
      <w:r w:rsidR="005C3185" w:rsidRPr="005C3185">
        <w:rPr>
          <w:rFonts w:ascii="Times New Roman" w:hAnsi="Times New Roman" w:cs="Times New Roman"/>
          <w:color w:val="000000"/>
          <w:sz w:val="20"/>
          <w:szCs w:val="20"/>
        </w:rPr>
        <w:t xml:space="preserve"> </w:t>
      </w:r>
      <w:r w:rsidR="005C3185" w:rsidRPr="005C3185">
        <w:rPr>
          <w:rFonts w:ascii="Times New Roman" w:hAnsi="Times New Roman" w:cs="Times New Roman"/>
          <w:sz w:val="24"/>
          <w:szCs w:val="24"/>
        </w:rPr>
        <w:t>Examples of this type inclu</w:t>
      </w:r>
      <w:r w:rsidR="005C3185">
        <w:rPr>
          <w:rFonts w:ascii="Times New Roman" w:hAnsi="Times New Roman" w:cs="Times New Roman"/>
          <w:sz w:val="24"/>
          <w:szCs w:val="24"/>
        </w:rPr>
        <w:t>de phenacetin- phenobarbital, Chloramphenicol-urea, griseofulvin-succinic acid,</w:t>
      </w:r>
      <w:r w:rsidR="005C3185" w:rsidRPr="005C3185">
        <w:rPr>
          <w:rFonts w:ascii="Times New Roman" w:hAnsi="Times New Roman" w:cs="Times New Roman"/>
          <w:sz w:val="24"/>
          <w:szCs w:val="24"/>
        </w:rPr>
        <w:t xml:space="preserve"> and</w:t>
      </w:r>
      <w:r w:rsidR="005C3185">
        <w:rPr>
          <w:rFonts w:ascii="Times New Roman" w:hAnsi="Times New Roman" w:cs="Times New Roman"/>
          <w:sz w:val="24"/>
          <w:szCs w:val="24"/>
        </w:rPr>
        <w:t xml:space="preserve"> paracetamol-urea.</w:t>
      </w:r>
    </w:p>
    <w:p w:rsidR="005C3185" w:rsidRPr="005C3185" w:rsidRDefault="005C3185" w:rsidP="00B312DC">
      <w:pPr>
        <w:autoSpaceDE w:val="0"/>
        <w:autoSpaceDN w:val="0"/>
        <w:adjustRightInd w:val="0"/>
        <w:spacing w:after="0"/>
        <w:jc w:val="both"/>
        <w:rPr>
          <w:rFonts w:ascii="Times New Roman" w:hAnsi="Times New Roman" w:cs="Times New Roman"/>
          <w:sz w:val="24"/>
          <w:szCs w:val="24"/>
        </w:rPr>
      </w:pPr>
    </w:p>
    <w:p w:rsidR="0048185D" w:rsidRDefault="0048185D" w:rsidP="00B312DC">
      <w:pPr>
        <w:autoSpaceDE w:val="0"/>
        <w:autoSpaceDN w:val="0"/>
        <w:adjustRightInd w:val="0"/>
        <w:spacing w:after="0"/>
        <w:jc w:val="both"/>
        <w:rPr>
          <w:rFonts w:ascii="Times New Roman" w:hAnsi="Times New Roman" w:cs="Times New Roman"/>
          <w:sz w:val="24"/>
          <w:szCs w:val="24"/>
        </w:rPr>
      </w:pPr>
    </w:p>
    <w:p w:rsidR="005C3185" w:rsidRPr="005C3185" w:rsidRDefault="005C3185" w:rsidP="00B312DC">
      <w:pPr>
        <w:autoSpaceDE w:val="0"/>
        <w:autoSpaceDN w:val="0"/>
        <w:adjustRightInd w:val="0"/>
        <w:spacing w:after="0"/>
        <w:rPr>
          <w:rFonts w:ascii="Times New Roman" w:hAnsi="Times New Roman" w:cs="Times New Roman"/>
          <w:color w:val="000000"/>
          <w:sz w:val="24"/>
          <w:szCs w:val="24"/>
        </w:rPr>
      </w:pPr>
    </w:p>
    <w:p w:rsidR="007E0FD8" w:rsidRPr="00BE1BEE" w:rsidRDefault="007E0FD8" w:rsidP="00B312DC">
      <w:pPr>
        <w:tabs>
          <w:tab w:val="left" w:pos="2295"/>
        </w:tabs>
        <w:spacing w:after="0"/>
        <w:jc w:val="both"/>
        <w:rPr>
          <w:rFonts w:ascii="Times New Roman" w:hAnsi="Times New Roman" w:cs="Times New Roman"/>
          <w:sz w:val="24"/>
          <w:szCs w:val="24"/>
        </w:rPr>
      </w:pPr>
      <w:commentRangeStart w:id="17"/>
      <w:r w:rsidRPr="00BE1BEE">
        <w:rPr>
          <w:rFonts w:ascii="Times New Roman" w:hAnsi="Times New Roman" w:cs="Times New Roman"/>
          <w:noProof/>
          <w:sz w:val="24"/>
          <w:szCs w:val="24"/>
        </w:rPr>
        <w:drawing>
          <wp:inline distT="0" distB="0" distL="0" distR="0">
            <wp:extent cx="4248150" cy="2838450"/>
            <wp:effectExtent l="19050" t="0" r="0" b="0"/>
            <wp:docPr id="1" name="Picture 0" descr="Eutectic-phase-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tectic-phase-diagram.jpg"/>
                    <pic:cNvPicPr/>
                  </pic:nvPicPr>
                  <pic:blipFill>
                    <a:blip r:embed="rId9" cstate="print">
                      <a:duotone>
                        <a:prstClr val="black"/>
                        <a:srgbClr val="D9C3A5">
                          <a:tint val="50000"/>
                          <a:satMod val="180000"/>
                        </a:srgbClr>
                      </a:duotone>
                    </a:blip>
                    <a:stretch>
                      <a:fillRect/>
                    </a:stretch>
                  </pic:blipFill>
                  <pic:spPr>
                    <a:xfrm>
                      <a:off x="0" y="0"/>
                      <a:ext cx="4250058" cy="2839725"/>
                    </a:xfrm>
                    <a:prstGeom prst="rect">
                      <a:avLst/>
                    </a:prstGeom>
                  </pic:spPr>
                </pic:pic>
              </a:graphicData>
            </a:graphic>
          </wp:inline>
        </w:drawing>
      </w:r>
      <w:commentRangeEnd w:id="17"/>
      <w:r w:rsidR="00D50CDD">
        <w:rPr>
          <w:rStyle w:val="CommentReference"/>
        </w:rPr>
        <w:commentReference w:id="17"/>
      </w:r>
    </w:p>
    <w:p w:rsidR="0048185D" w:rsidRPr="0048185D" w:rsidRDefault="00BE1BEE" w:rsidP="00B312DC">
      <w:pPr>
        <w:tabs>
          <w:tab w:val="left" w:pos="2295"/>
        </w:tabs>
        <w:spacing w:after="0"/>
        <w:jc w:val="both"/>
        <w:rPr>
          <w:rFonts w:ascii="Times New Roman" w:hAnsi="Times New Roman" w:cs="Times New Roman"/>
          <w:b/>
          <w:bCs/>
          <w:sz w:val="24"/>
          <w:szCs w:val="24"/>
        </w:rPr>
      </w:pPr>
      <w:r w:rsidRPr="00BE1BEE">
        <w:rPr>
          <w:rFonts w:ascii="Times New Roman" w:hAnsi="Times New Roman" w:cs="Times New Roman"/>
          <w:b/>
          <w:sz w:val="24"/>
          <w:szCs w:val="24"/>
        </w:rPr>
        <w:t>Figure 1:</w:t>
      </w:r>
      <w:r w:rsidR="0048185D" w:rsidRPr="0048185D">
        <w:rPr>
          <w:rFonts w:ascii="Times New Roman" w:hAnsi="Times New Roman" w:cs="Times New Roman"/>
          <w:b/>
          <w:bCs/>
          <w:color w:val="000000"/>
          <w:sz w:val="23"/>
          <w:szCs w:val="23"/>
        </w:rPr>
        <w:t xml:space="preserve"> </w:t>
      </w:r>
      <w:r w:rsidR="0048185D" w:rsidRPr="0048185D">
        <w:rPr>
          <w:rFonts w:ascii="Times New Roman" w:hAnsi="Times New Roman" w:cs="Times New Roman"/>
          <w:b/>
          <w:bCs/>
          <w:sz w:val="24"/>
          <w:szCs w:val="24"/>
        </w:rPr>
        <w:t>Hypothetical phase diagram of eutectic mixture</w:t>
      </w:r>
    </w:p>
    <w:p w:rsidR="007E0FD8" w:rsidRPr="00BE1BEE" w:rsidRDefault="007E0FD8" w:rsidP="00B312DC">
      <w:pPr>
        <w:tabs>
          <w:tab w:val="left" w:pos="2295"/>
        </w:tabs>
        <w:jc w:val="both"/>
        <w:rPr>
          <w:rFonts w:ascii="Times New Roman" w:hAnsi="Times New Roman" w:cs="Times New Roman"/>
          <w:sz w:val="24"/>
          <w:szCs w:val="24"/>
        </w:rPr>
      </w:pPr>
    </w:p>
    <w:p w:rsidR="007E0FD8" w:rsidRPr="00E20B85" w:rsidRDefault="00E20B85" w:rsidP="00B312DC">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2</w:t>
      </w:r>
      <w:commentRangeStart w:id="18"/>
      <w:r>
        <w:rPr>
          <w:rFonts w:ascii="Times New Roman" w:hAnsi="Times New Roman" w:cs="Times New Roman"/>
          <w:b/>
          <w:bCs/>
          <w:sz w:val="24"/>
          <w:szCs w:val="24"/>
        </w:rPr>
        <w:t xml:space="preserve">. </w:t>
      </w:r>
      <w:r w:rsidR="007E0FD8" w:rsidRPr="00E20B85">
        <w:rPr>
          <w:rFonts w:ascii="Times New Roman" w:hAnsi="Times New Roman" w:cs="Times New Roman"/>
          <w:b/>
          <w:bCs/>
          <w:sz w:val="24"/>
          <w:szCs w:val="24"/>
        </w:rPr>
        <w:t>Solid solution</w:t>
      </w:r>
    </w:p>
    <w:p w:rsidR="00822275" w:rsidRDefault="00822275" w:rsidP="00B312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These</w:t>
      </w:r>
      <w:r w:rsidRPr="00E20B85">
        <w:rPr>
          <w:rFonts w:ascii="Times New Roman" w:hAnsi="Times New Roman" w:cs="Times New Roman"/>
          <w:color w:val="000000"/>
          <w:sz w:val="24"/>
          <w:szCs w:val="24"/>
        </w:rPr>
        <w:t xml:space="preserve"> consist of a solid solute dissolved in a solid solvent. </w:t>
      </w:r>
      <w:r w:rsidR="00385872" w:rsidRPr="00385872">
        <w:rPr>
          <w:rFonts w:ascii="Times New Roman" w:hAnsi="Times New Roman" w:cs="Times New Roman"/>
          <w:color w:val="000000"/>
          <w:sz w:val="24"/>
          <w:szCs w:val="24"/>
        </w:rPr>
        <w:t xml:space="preserve">The particle size of the drug in the solid solution is reduced to its molecular size. </w:t>
      </w:r>
      <w:r w:rsidR="00B312DC">
        <w:rPr>
          <w:rFonts w:ascii="Times New Roman" w:hAnsi="Times New Roman" w:cs="Times New Roman"/>
          <w:sz w:val="24"/>
          <w:szCs w:val="24"/>
        </w:rPr>
        <w:t xml:space="preserve">Solid solutions </w:t>
      </w:r>
      <w:commentRangeStart w:id="19"/>
      <w:r w:rsidR="00B312DC">
        <w:rPr>
          <w:rFonts w:ascii="Times New Roman" w:hAnsi="Times New Roman" w:cs="Times New Roman"/>
          <w:sz w:val="24"/>
          <w:szCs w:val="24"/>
        </w:rPr>
        <w:t>are</w:t>
      </w:r>
      <w:r w:rsidR="007E0FD8" w:rsidRPr="00BE1BEE">
        <w:rPr>
          <w:rFonts w:ascii="Times New Roman" w:hAnsi="Times New Roman" w:cs="Times New Roman"/>
          <w:sz w:val="24"/>
          <w:szCs w:val="24"/>
        </w:rPr>
        <w:t>comparable</w:t>
      </w:r>
      <w:commentRangeEnd w:id="19"/>
      <w:r w:rsidR="005942FF">
        <w:rPr>
          <w:rStyle w:val="CommentReference"/>
        </w:rPr>
        <w:commentReference w:id="19"/>
      </w:r>
      <w:r w:rsidR="007E0FD8" w:rsidRPr="00BE1BEE">
        <w:rPr>
          <w:rFonts w:ascii="Times New Roman" w:hAnsi="Times New Roman" w:cs="Times New Roman"/>
          <w:sz w:val="24"/>
          <w:szCs w:val="24"/>
        </w:rPr>
        <w:t xml:space="preserve"> to liquid solutions, consisting of just one phase irrespective of the number of components.</w:t>
      </w:r>
      <w:r>
        <w:rPr>
          <w:rFonts w:ascii="Times New Roman" w:hAnsi="Times New Roman" w:cs="Times New Roman"/>
          <w:sz w:val="24"/>
          <w:szCs w:val="24"/>
        </w:rPr>
        <w:t xml:space="preserve"> </w:t>
      </w:r>
      <w:r w:rsidRPr="00E20B85">
        <w:rPr>
          <w:rFonts w:ascii="Times New Roman" w:hAnsi="Times New Roman" w:cs="Times New Roman"/>
          <w:color w:val="000000"/>
          <w:sz w:val="24"/>
          <w:szCs w:val="24"/>
        </w:rPr>
        <w:t xml:space="preserve">These systems are generally prepared by solvent evaporation or co-precipitation method, </w:t>
      </w:r>
      <w:r>
        <w:rPr>
          <w:rFonts w:ascii="Times New Roman" w:hAnsi="Times New Roman" w:cs="Times New Roman"/>
          <w:color w:val="000000"/>
          <w:sz w:val="24"/>
          <w:szCs w:val="24"/>
        </w:rPr>
        <w:t>in which</w:t>
      </w:r>
      <w:r w:rsidRPr="00E20B85">
        <w:rPr>
          <w:rFonts w:ascii="Times New Roman" w:hAnsi="Times New Roman" w:cs="Times New Roman"/>
          <w:color w:val="000000"/>
          <w:sz w:val="24"/>
          <w:szCs w:val="24"/>
        </w:rPr>
        <w:t xml:space="preserve"> solute and carrier are dissolved in a common volatile solvent such as alcohol</w:t>
      </w:r>
      <w:r w:rsidR="00B963C4">
        <w:rPr>
          <w:rFonts w:ascii="Times New Roman" w:hAnsi="Times New Roman" w:cs="Times New Roman"/>
          <w:color w:val="000000"/>
          <w:sz w:val="24"/>
          <w:szCs w:val="24"/>
          <w:vertAlign w:val="superscript"/>
        </w:rPr>
        <w:t>15</w:t>
      </w:r>
      <w:r w:rsidRPr="00E20B85">
        <w:rPr>
          <w:rFonts w:ascii="Times New Roman" w:hAnsi="Times New Roman" w:cs="Times New Roman"/>
          <w:color w:val="000000"/>
          <w:sz w:val="24"/>
          <w:szCs w:val="24"/>
        </w:rPr>
        <w:t>.</w:t>
      </w:r>
    </w:p>
    <w:p w:rsidR="00385872" w:rsidRPr="00853944" w:rsidRDefault="00385872" w:rsidP="00B312DC">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822275" w:rsidRPr="00E20B85">
        <w:rPr>
          <w:rFonts w:ascii="Times New Roman" w:hAnsi="Times New Roman" w:cs="Times New Roman"/>
          <w:color w:val="000000"/>
          <w:sz w:val="24"/>
          <w:szCs w:val="24"/>
        </w:rPr>
        <w:t xml:space="preserve">olid solution </w:t>
      </w:r>
      <w:r>
        <w:rPr>
          <w:rFonts w:ascii="Times New Roman" w:hAnsi="Times New Roman" w:cs="Times New Roman"/>
          <w:color w:val="000000"/>
          <w:sz w:val="24"/>
          <w:szCs w:val="24"/>
        </w:rPr>
        <w:t>differs from eutectic mixture in a way</w:t>
      </w:r>
      <w:r w:rsidR="00822275" w:rsidRPr="00E20B85">
        <w:rPr>
          <w:rFonts w:ascii="Times New Roman" w:hAnsi="Times New Roman" w:cs="Times New Roman"/>
          <w:color w:val="000000"/>
          <w:sz w:val="24"/>
          <w:szCs w:val="24"/>
        </w:rPr>
        <w:t xml:space="preserve"> that the drug is precipitated out in an amorphous form in solid dispersion/solution while it is in crystalline form in eutectics</w:t>
      </w:r>
      <w:r w:rsidR="00853944">
        <w:rPr>
          <w:rFonts w:ascii="Times New Roman" w:hAnsi="Times New Roman" w:cs="Times New Roman"/>
          <w:color w:val="000000"/>
          <w:sz w:val="24"/>
          <w:szCs w:val="24"/>
        </w:rPr>
        <w:t>.</w:t>
      </w:r>
    </w:p>
    <w:p w:rsidR="00853944" w:rsidRPr="00853944" w:rsidRDefault="00853944" w:rsidP="00B312DC">
      <w:pPr>
        <w:autoSpaceDE w:val="0"/>
        <w:autoSpaceDN w:val="0"/>
        <w:adjustRightInd w:val="0"/>
        <w:spacing w:after="0"/>
        <w:jc w:val="both"/>
        <w:rPr>
          <w:rFonts w:ascii="Times New Roman" w:hAnsi="Times New Roman" w:cs="Times New Roman"/>
          <w:sz w:val="24"/>
          <w:szCs w:val="24"/>
        </w:rPr>
      </w:pPr>
      <w:r w:rsidRPr="00853944">
        <w:rPr>
          <w:rFonts w:ascii="Times New Roman" w:hAnsi="Times New Roman" w:cs="Times New Roman"/>
          <w:sz w:val="24"/>
          <w:szCs w:val="24"/>
        </w:rPr>
        <w:t>Solid solution can generally be classified according to the extent of miscibility between the two components or the crystalline s</w:t>
      </w:r>
      <w:r w:rsidR="00385872">
        <w:rPr>
          <w:rFonts w:ascii="Times New Roman" w:hAnsi="Times New Roman" w:cs="Times New Roman"/>
          <w:sz w:val="24"/>
          <w:szCs w:val="24"/>
        </w:rPr>
        <w:t>tructure of the solid solution as-</w:t>
      </w:r>
    </w:p>
    <w:p w:rsidR="00853944" w:rsidRPr="00853944" w:rsidRDefault="00853944" w:rsidP="00B312DC">
      <w:pPr>
        <w:autoSpaceDE w:val="0"/>
        <w:autoSpaceDN w:val="0"/>
        <w:adjustRightInd w:val="0"/>
        <w:spacing w:after="0"/>
        <w:rPr>
          <w:rFonts w:ascii="Times New Roman" w:hAnsi="Times New Roman" w:cs="Times New Roman"/>
          <w:color w:val="000000"/>
          <w:sz w:val="23"/>
          <w:szCs w:val="23"/>
        </w:rPr>
      </w:pPr>
      <w:r w:rsidRPr="00C60AA5">
        <w:rPr>
          <w:rFonts w:ascii="Times New Roman" w:hAnsi="Times New Roman" w:cs="Times New Roman"/>
          <w:b/>
          <w:bCs/>
          <w:iCs/>
          <w:color w:val="000000"/>
          <w:sz w:val="23"/>
          <w:szCs w:val="23"/>
        </w:rPr>
        <w:t>i)</w:t>
      </w:r>
      <w:r w:rsidRPr="00853944">
        <w:rPr>
          <w:rFonts w:ascii="Times New Roman" w:hAnsi="Times New Roman" w:cs="Times New Roman"/>
          <w:b/>
          <w:bCs/>
          <w:i/>
          <w:iCs/>
          <w:color w:val="000000"/>
          <w:sz w:val="23"/>
          <w:szCs w:val="23"/>
        </w:rPr>
        <w:t xml:space="preserve"> </w:t>
      </w:r>
      <w:r w:rsidRPr="005C3185">
        <w:rPr>
          <w:rFonts w:ascii="Times New Roman" w:hAnsi="Times New Roman" w:cs="Times New Roman"/>
          <w:b/>
          <w:bCs/>
          <w:iCs/>
          <w:color w:val="000000"/>
          <w:sz w:val="23"/>
          <w:szCs w:val="23"/>
        </w:rPr>
        <w:t>Continuous Solid Solutions:</w:t>
      </w:r>
      <w:r w:rsidRPr="00853944">
        <w:rPr>
          <w:rFonts w:ascii="Times New Roman" w:hAnsi="Times New Roman" w:cs="Times New Roman"/>
          <w:b/>
          <w:bCs/>
          <w:i/>
          <w:iCs/>
          <w:color w:val="000000"/>
          <w:sz w:val="23"/>
          <w:szCs w:val="23"/>
        </w:rPr>
        <w:t xml:space="preserve"> </w:t>
      </w:r>
    </w:p>
    <w:p w:rsidR="007E0FD8" w:rsidRDefault="00853944" w:rsidP="00B312DC">
      <w:pPr>
        <w:autoSpaceDE w:val="0"/>
        <w:autoSpaceDN w:val="0"/>
        <w:adjustRightInd w:val="0"/>
        <w:spacing w:after="0"/>
        <w:jc w:val="both"/>
        <w:rPr>
          <w:rFonts w:ascii="Times New Roman" w:hAnsi="Times New Roman" w:cs="Times New Roman"/>
          <w:color w:val="000000"/>
          <w:sz w:val="23"/>
          <w:szCs w:val="23"/>
        </w:rPr>
      </w:pPr>
      <w:r w:rsidRPr="00853944">
        <w:rPr>
          <w:rFonts w:ascii="Times New Roman" w:hAnsi="Times New Roman" w:cs="Times New Roman"/>
          <w:color w:val="000000"/>
          <w:sz w:val="23"/>
          <w:szCs w:val="23"/>
        </w:rPr>
        <w:t>In this system, the two components are miscible or soluble at solid sta</w:t>
      </w:r>
      <w:r w:rsidR="00B018CD">
        <w:rPr>
          <w:rFonts w:ascii="Times New Roman" w:hAnsi="Times New Roman" w:cs="Times New Roman"/>
          <w:color w:val="000000"/>
          <w:sz w:val="23"/>
          <w:szCs w:val="23"/>
        </w:rPr>
        <w:t>te in all proportions</w:t>
      </w:r>
      <w:r w:rsidRPr="00853944">
        <w:rPr>
          <w:rFonts w:ascii="Times New Roman" w:hAnsi="Times New Roman" w:cs="Times New Roman"/>
          <w:color w:val="000000"/>
          <w:sz w:val="23"/>
          <w:szCs w:val="23"/>
        </w:rPr>
        <w:t>.</w:t>
      </w:r>
      <w:r w:rsidR="00B018CD">
        <w:rPr>
          <w:rFonts w:ascii="Times New Roman" w:hAnsi="Times New Roman" w:cs="Times New Roman"/>
          <w:color w:val="000000"/>
          <w:sz w:val="23"/>
          <w:szCs w:val="23"/>
        </w:rPr>
        <w:t xml:space="preserve"> </w:t>
      </w:r>
      <w:r w:rsidR="00B018CD" w:rsidRPr="00853944">
        <w:rPr>
          <w:rFonts w:ascii="Times New Roman" w:hAnsi="Times New Roman" w:cs="Times New Roman"/>
          <w:color w:val="000000"/>
          <w:sz w:val="23"/>
          <w:szCs w:val="23"/>
        </w:rPr>
        <w:t>Although it is theoretically possible</w:t>
      </w:r>
      <w:r w:rsidRPr="00853944">
        <w:rPr>
          <w:rFonts w:ascii="Times New Roman" w:hAnsi="Times New Roman" w:cs="Times New Roman"/>
          <w:color w:val="000000"/>
          <w:sz w:val="23"/>
          <w:szCs w:val="23"/>
        </w:rPr>
        <w:t xml:space="preserve"> </w:t>
      </w:r>
      <w:r w:rsidR="00B018CD">
        <w:rPr>
          <w:rFonts w:ascii="Times New Roman" w:hAnsi="Times New Roman" w:cs="Times New Roman"/>
          <w:color w:val="000000"/>
          <w:sz w:val="23"/>
          <w:szCs w:val="23"/>
        </w:rPr>
        <w:t>but no</w:t>
      </w:r>
      <w:r w:rsidRPr="00853944">
        <w:rPr>
          <w:rFonts w:ascii="Times New Roman" w:hAnsi="Times New Roman" w:cs="Times New Roman"/>
          <w:color w:val="000000"/>
          <w:sz w:val="23"/>
          <w:szCs w:val="23"/>
        </w:rPr>
        <w:t xml:space="preserve"> established solid solution of this kind has been shown to exhibit faster</w:t>
      </w:r>
      <w:r w:rsidR="00B018CD">
        <w:rPr>
          <w:rFonts w:ascii="Times New Roman" w:hAnsi="Times New Roman" w:cs="Times New Roman"/>
          <w:color w:val="000000"/>
          <w:sz w:val="23"/>
          <w:szCs w:val="23"/>
        </w:rPr>
        <w:t xml:space="preserve"> dissolution properties</w:t>
      </w:r>
      <w:r w:rsidRPr="00853944">
        <w:rPr>
          <w:rFonts w:ascii="Times New Roman" w:hAnsi="Times New Roman" w:cs="Times New Roman"/>
          <w:color w:val="000000"/>
          <w:sz w:val="23"/>
          <w:szCs w:val="23"/>
        </w:rPr>
        <w:t xml:space="preserve">. </w:t>
      </w:r>
      <w:r w:rsidR="00B018CD">
        <w:rPr>
          <w:rFonts w:ascii="Times New Roman" w:hAnsi="Times New Roman" w:cs="Times New Roman"/>
          <w:color w:val="000000"/>
          <w:sz w:val="23"/>
          <w:szCs w:val="23"/>
        </w:rPr>
        <w:t>T</w:t>
      </w:r>
      <w:r w:rsidRPr="00853944">
        <w:rPr>
          <w:rFonts w:ascii="Times New Roman" w:hAnsi="Times New Roman" w:cs="Times New Roman"/>
          <w:color w:val="000000"/>
          <w:sz w:val="23"/>
          <w:szCs w:val="23"/>
        </w:rPr>
        <w:t>he presence o</w:t>
      </w:r>
      <w:r w:rsidR="00B312DC">
        <w:rPr>
          <w:rFonts w:ascii="Times New Roman" w:hAnsi="Times New Roman" w:cs="Times New Roman"/>
          <w:color w:val="000000"/>
          <w:sz w:val="23"/>
          <w:szCs w:val="23"/>
        </w:rPr>
        <w:t xml:space="preserve">f a small amount of the </w:t>
      </w:r>
      <w:commentRangeStart w:id="20"/>
      <w:r w:rsidR="00B312DC">
        <w:rPr>
          <w:rFonts w:ascii="Times New Roman" w:hAnsi="Times New Roman" w:cs="Times New Roman"/>
          <w:color w:val="000000"/>
          <w:sz w:val="23"/>
          <w:szCs w:val="23"/>
        </w:rPr>
        <w:t>soluble</w:t>
      </w:r>
      <w:r w:rsidRPr="00853944">
        <w:rPr>
          <w:rFonts w:ascii="Times New Roman" w:hAnsi="Times New Roman" w:cs="Times New Roman"/>
          <w:color w:val="000000"/>
          <w:sz w:val="23"/>
          <w:szCs w:val="23"/>
        </w:rPr>
        <w:t>carrier</w:t>
      </w:r>
      <w:commentRangeEnd w:id="20"/>
      <w:r w:rsidR="005942FF">
        <w:rPr>
          <w:rStyle w:val="CommentReference"/>
        </w:rPr>
        <w:commentReference w:id="20"/>
      </w:r>
      <w:r w:rsidRPr="00853944">
        <w:rPr>
          <w:rFonts w:ascii="Times New Roman" w:hAnsi="Times New Roman" w:cs="Times New Roman"/>
          <w:color w:val="000000"/>
          <w:sz w:val="23"/>
          <w:szCs w:val="23"/>
        </w:rPr>
        <w:t xml:space="preserve"> in the</w:t>
      </w:r>
      <w:r>
        <w:rPr>
          <w:rFonts w:ascii="Times New Roman" w:hAnsi="Times New Roman" w:cs="Times New Roman"/>
          <w:color w:val="000000"/>
          <w:sz w:val="23"/>
          <w:szCs w:val="23"/>
        </w:rPr>
        <w:t xml:space="preserve"> </w:t>
      </w:r>
      <w:r w:rsidRPr="00853944">
        <w:rPr>
          <w:rFonts w:ascii="Times New Roman" w:hAnsi="Times New Roman" w:cs="Times New Roman"/>
          <w:color w:val="000000"/>
          <w:sz w:val="23"/>
          <w:szCs w:val="23"/>
        </w:rPr>
        <w:t xml:space="preserve">crystalline lattice of the poorly soluble drugs may also produce a dissolution rate faster than the pure compound with similar particle </w:t>
      </w:r>
      <w:commentRangeEnd w:id="18"/>
      <w:r w:rsidR="00844377">
        <w:rPr>
          <w:rStyle w:val="CommentReference"/>
        </w:rPr>
        <w:commentReference w:id="18"/>
      </w:r>
      <w:r w:rsidRPr="00853944">
        <w:rPr>
          <w:rFonts w:ascii="Times New Roman" w:hAnsi="Times New Roman" w:cs="Times New Roman"/>
          <w:color w:val="000000"/>
          <w:sz w:val="23"/>
          <w:szCs w:val="23"/>
        </w:rPr>
        <w:t>size</w:t>
      </w:r>
      <w:commentRangeStart w:id="21"/>
      <w:r w:rsidR="00B963C4">
        <w:rPr>
          <w:rFonts w:ascii="Times New Roman" w:hAnsi="Times New Roman" w:cs="Times New Roman"/>
          <w:color w:val="000000"/>
          <w:sz w:val="23"/>
          <w:szCs w:val="23"/>
          <w:vertAlign w:val="superscript"/>
        </w:rPr>
        <w:t>16</w:t>
      </w:r>
      <w:commentRangeEnd w:id="21"/>
      <w:r w:rsidR="00387214">
        <w:rPr>
          <w:rStyle w:val="CommentReference"/>
        </w:rPr>
        <w:commentReference w:id="21"/>
      </w:r>
      <w:r w:rsidRPr="00853944">
        <w:rPr>
          <w:rFonts w:ascii="Times New Roman" w:hAnsi="Times New Roman" w:cs="Times New Roman"/>
          <w:color w:val="000000"/>
          <w:sz w:val="23"/>
          <w:szCs w:val="23"/>
        </w:rPr>
        <w:t>.</w:t>
      </w:r>
    </w:p>
    <w:p w:rsidR="00853944" w:rsidRDefault="00853944" w:rsidP="00B312DC">
      <w:pPr>
        <w:autoSpaceDE w:val="0"/>
        <w:autoSpaceDN w:val="0"/>
        <w:adjustRightInd w:val="0"/>
        <w:spacing w:after="0"/>
        <w:jc w:val="both"/>
        <w:rPr>
          <w:rFonts w:ascii="Times New Roman" w:hAnsi="Times New Roman" w:cs="Times New Roman"/>
          <w:color w:val="000000"/>
          <w:sz w:val="24"/>
          <w:szCs w:val="24"/>
        </w:rPr>
      </w:pPr>
      <w:commentRangeStart w:id="22"/>
      <w:r>
        <w:rPr>
          <w:rFonts w:ascii="Times New Roman" w:hAnsi="Times New Roman" w:cs="Times New Roman"/>
          <w:noProof/>
          <w:color w:val="000000"/>
          <w:sz w:val="24"/>
          <w:szCs w:val="24"/>
        </w:rPr>
        <w:lastRenderedPageBreak/>
        <w:drawing>
          <wp:inline distT="0" distB="0" distL="0" distR="0">
            <wp:extent cx="3247211" cy="2551903"/>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duotone>
                        <a:prstClr val="black"/>
                        <a:srgbClr val="D9C3A5">
                          <a:tint val="50000"/>
                          <a:satMod val="180000"/>
                        </a:srgbClr>
                      </a:duotone>
                    </a:blip>
                    <a:srcRect/>
                    <a:stretch>
                      <a:fillRect/>
                    </a:stretch>
                  </pic:blipFill>
                  <pic:spPr bwMode="auto">
                    <a:xfrm>
                      <a:off x="0" y="0"/>
                      <a:ext cx="3249083" cy="2553374"/>
                    </a:xfrm>
                    <a:prstGeom prst="rect">
                      <a:avLst/>
                    </a:prstGeom>
                    <a:noFill/>
                    <a:ln w="9525">
                      <a:noFill/>
                      <a:miter lim="800000"/>
                      <a:headEnd/>
                      <a:tailEnd/>
                    </a:ln>
                  </pic:spPr>
                </pic:pic>
              </a:graphicData>
            </a:graphic>
          </wp:inline>
        </w:drawing>
      </w:r>
      <w:commentRangeEnd w:id="22"/>
      <w:r w:rsidR="00D50CDD">
        <w:rPr>
          <w:rStyle w:val="CommentReference"/>
        </w:rPr>
        <w:commentReference w:id="22"/>
      </w:r>
    </w:p>
    <w:p w:rsidR="00BE1BEE" w:rsidRDefault="00BE1BEE" w:rsidP="00B312DC">
      <w:pPr>
        <w:autoSpaceDE w:val="0"/>
        <w:autoSpaceDN w:val="0"/>
        <w:adjustRightInd w:val="0"/>
        <w:spacing w:after="0"/>
        <w:jc w:val="both"/>
        <w:rPr>
          <w:rFonts w:ascii="Times New Roman" w:hAnsi="Times New Roman" w:cs="Times New Roman"/>
          <w:color w:val="000000"/>
          <w:sz w:val="24"/>
          <w:szCs w:val="24"/>
        </w:rPr>
      </w:pPr>
    </w:p>
    <w:p w:rsidR="00853944" w:rsidRPr="00C40D32" w:rsidRDefault="00C40D32" w:rsidP="00B312DC">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b/>
          <w:sz w:val="24"/>
          <w:szCs w:val="24"/>
        </w:rPr>
        <w:t>Figure 2</w:t>
      </w:r>
      <w:r w:rsidRPr="00BE1BEE">
        <w:rPr>
          <w:rFonts w:ascii="Times New Roman" w:hAnsi="Times New Roman" w:cs="Times New Roman"/>
          <w:b/>
          <w:sz w:val="24"/>
          <w:szCs w:val="24"/>
        </w:rPr>
        <w:t>:</w:t>
      </w:r>
      <w:r w:rsidRPr="0048185D">
        <w:rPr>
          <w:rFonts w:ascii="Times New Roman" w:hAnsi="Times New Roman" w:cs="Times New Roman"/>
          <w:b/>
          <w:bCs/>
          <w:color w:val="000000"/>
          <w:sz w:val="23"/>
          <w:szCs w:val="23"/>
        </w:rPr>
        <w:t xml:space="preserve"> </w:t>
      </w:r>
      <w:r w:rsidR="00853944" w:rsidRPr="00C40D32">
        <w:rPr>
          <w:rFonts w:ascii="Times New Roman" w:hAnsi="Times New Roman" w:cs="Times New Roman"/>
          <w:b/>
          <w:bCs/>
          <w:color w:val="000000"/>
          <w:sz w:val="24"/>
          <w:szCs w:val="24"/>
        </w:rPr>
        <w:t xml:space="preserve">Hypothetical Phase Diagram of Continuous Solid Solution </w:t>
      </w:r>
    </w:p>
    <w:p w:rsidR="00B018CD" w:rsidRPr="00853944" w:rsidRDefault="00853944" w:rsidP="00B312DC">
      <w:pPr>
        <w:autoSpaceDE w:val="0"/>
        <w:autoSpaceDN w:val="0"/>
        <w:adjustRightInd w:val="0"/>
        <w:spacing w:after="0"/>
        <w:jc w:val="both"/>
        <w:rPr>
          <w:rFonts w:ascii="Times New Roman" w:hAnsi="Times New Roman" w:cs="Times New Roman"/>
          <w:color w:val="000000"/>
          <w:sz w:val="24"/>
          <w:szCs w:val="24"/>
        </w:rPr>
      </w:pPr>
      <w:r w:rsidRPr="005C3185">
        <w:rPr>
          <w:rFonts w:ascii="Times New Roman" w:hAnsi="Times New Roman" w:cs="Times New Roman"/>
          <w:b/>
          <w:bCs/>
          <w:iCs/>
          <w:color w:val="000000"/>
          <w:sz w:val="23"/>
          <w:szCs w:val="23"/>
        </w:rPr>
        <w:t xml:space="preserve">ii) </w:t>
      </w:r>
      <w:r w:rsidR="00B018CD" w:rsidRPr="00B018CD">
        <w:rPr>
          <w:rFonts w:ascii="Times New Roman" w:hAnsi="Times New Roman" w:cs="Times New Roman"/>
          <w:b/>
          <w:bCs/>
          <w:iCs/>
          <w:color w:val="000000"/>
          <w:sz w:val="24"/>
          <w:szCs w:val="24"/>
        </w:rPr>
        <w:t>Substitutional</w:t>
      </w:r>
      <w:r w:rsidR="00B018CD" w:rsidRPr="005C3185">
        <w:rPr>
          <w:rFonts w:ascii="Times New Roman" w:hAnsi="Times New Roman" w:cs="Times New Roman"/>
          <w:b/>
          <w:bCs/>
          <w:iCs/>
          <w:color w:val="000000"/>
          <w:sz w:val="24"/>
          <w:szCs w:val="24"/>
        </w:rPr>
        <w:t xml:space="preserve"> solid solution:</w:t>
      </w:r>
      <w:r w:rsidR="00B018CD" w:rsidRPr="00853944">
        <w:rPr>
          <w:rFonts w:ascii="Times New Roman" w:hAnsi="Times New Roman" w:cs="Times New Roman"/>
          <w:b/>
          <w:bCs/>
          <w:i/>
          <w:iCs/>
          <w:color w:val="000000"/>
          <w:sz w:val="24"/>
          <w:szCs w:val="24"/>
        </w:rPr>
        <w:t xml:space="preserve"> </w:t>
      </w:r>
    </w:p>
    <w:p w:rsidR="00B018CD" w:rsidRDefault="00B018CD" w:rsidP="00B312DC">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w:t>
      </w:r>
      <w:r>
        <w:rPr>
          <w:rFonts w:ascii="Times New Roman" w:hAnsi="Times New Roman" w:cs="Times New Roman"/>
          <w:bCs/>
          <w:iCs/>
          <w:color w:val="000000"/>
          <w:sz w:val="24"/>
          <w:szCs w:val="24"/>
        </w:rPr>
        <w:t>s</w:t>
      </w:r>
      <w:r w:rsidRPr="00B018CD">
        <w:rPr>
          <w:rFonts w:ascii="Times New Roman" w:hAnsi="Times New Roman" w:cs="Times New Roman"/>
          <w:bCs/>
          <w:iCs/>
          <w:color w:val="000000"/>
          <w:sz w:val="24"/>
          <w:szCs w:val="24"/>
        </w:rPr>
        <w:t>ubstitutional solid solution</w:t>
      </w:r>
      <w:r w:rsidRPr="00853944">
        <w:rPr>
          <w:rFonts w:ascii="Times New Roman" w:hAnsi="Times New Roman" w:cs="Times New Roman"/>
          <w:color w:val="000000"/>
          <w:sz w:val="24"/>
          <w:szCs w:val="24"/>
        </w:rPr>
        <w:t>, the solute molecule substitutes for the solvent molecules in the crystal lattice of the solid solvent. It can form a continuous o</w:t>
      </w:r>
      <w:r w:rsidR="00B312DC">
        <w:rPr>
          <w:rFonts w:ascii="Times New Roman" w:hAnsi="Times New Roman" w:cs="Times New Roman"/>
          <w:color w:val="000000"/>
          <w:sz w:val="24"/>
          <w:szCs w:val="24"/>
        </w:rPr>
        <w:t xml:space="preserve">r </w:t>
      </w:r>
      <w:commentRangeStart w:id="23"/>
      <w:r w:rsidR="00B312DC">
        <w:rPr>
          <w:rFonts w:ascii="Times New Roman" w:hAnsi="Times New Roman" w:cs="Times New Roman"/>
          <w:color w:val="000000"/>
          <w:sz w:val="24"/>
          <w:szCs w:val="24"/>
        </w:rPr>
        <w:t>discontinuous</w:t>
      </w:r>
      <w:r>
        <w:rPr>
          <w:rFonts w:ascii="Times New Roman" w:hAnsi="Times New Roman" w:cs="Times New Roman"/>
          <w:color w:val="000000"/>
          <w:sz w:val="24"/>
          <w:szCs w:val="24"/>
        </w:rPr>
        <w:t>solid</w:t>
      </w:r>
      <w:commentRangeEnd w:id="23"/>
      <w:r w:rsidR="005942FF">
        <w:rPr>
          <w:rStyle w:val="CommentReference"/>
        </w:rPr>
        <w:commentReference w:id="23"/>
      </w:r>
      <w:r>
        <w:rPr>
          <w:rFonts w:ascii="Times New Roman" w:hAnsi="Times New Roman" w:cs="Times New Roman"/>
          <w:color w:val="000000"/>
          <w:sz w:val="24"/>
          <w:szCs w:val="24"/>
        </w:rPr>
        <w:t xml:space="preserve"> solution. </w:t>
      </w:r>
      <w:r w:rsidRPr="00853944">
        <w:rPr>
          <w:rFonts w:ascii="Times New Roman" w:hAnsi="Times New Roman" w:cs="Times New Roman"/>
          <w:color w:val="000000"/>
          <w:sz w:val="24"/>
          <w:szCs w:val="24"/>
        </w:rPr>
        <w:t>The size of the solute and the solvent molecule should be as close as possible</w:t>
      </w:r>
      <w:r w:rsidR="00B963C4">
        <w:rPr>
          <w:rFonts w:ascii="Times New Roman" w:hAnsi="Times New Roman" w:cs="Times New Roman"/>
          <w:color w:val="000000"/>
          <w:sz w:val="24"/>
          <w:szCs w:val="24"/>
          <w:vertAlign w:val="superscript"/>
        </w:rPr>
        <w:t>17</w:t>
      </w:r>
      <w:r w:rsidRPr="00853944">
        <w:rPr>
          <w:rFonts w:ascii="Times New Roman" w:hAnsi="Times New Roman" w:cs="Times New Roman"/>
          <w:color w:val="000000"/>
          <w:sz w:val="24"/>
          <w:szCs w:val="24"/>
        </w:rPr>
        <w:t>.</w:t>
      </w:r>
    </w:p>
    <w:p w:rsidR="00B018CD" w:rsidRDefault="00B018CD" w:rsidP="00B312DC">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2790825" cy="2228850"/>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duotone>
                        <a:prstClr val="black"/>
                        <a:srgbClr val="D9C3A5">
                          <a:tint val="50000"/>
                          <a:satMod val="180000"/>
                        </a:srgbClr>
                      </a:duotone>
                    </a:blip>
                    <a:srcRect/>
                    <a:stretch>
                      <a:fillRect/>
                    </a:stretch>
                  </pic:blipFill>
                  <pic:spPr bwMode="auto">
                    <a:xfrm>
                      <a:off x="0" y="0"/>
                      <a:ext cx="2790825" cy="2228850"/>
                    </a:xfrm>
                    <a:prstGeom prst="rect">
                      <a:avLst/>
                    </a:prstGeom>
                    <a:noFill/>
                    <a:ln w="9525">
                      <a:noFill/>
                      <a:miter lim="800000"/>
                      <a:headEnd/>
                      <a:tailEnd/>
                    </a:ln>
                  </pic:spPr>
                </pic:pic>
              </a:graphicData>
            </a:graphic>
          </wp:inline>
        </w:drawing>
      </w:r>
    </w:p>
    <w:p w:rsidR="00853944" w:rsidRPr="00B018CD" w:rsidRDefault="00C40D32" w:rsidP="00B312DC">
      <w:pPr>
        <w:autoSpaceDE w:val="0"/>
        <w:autoSpaceDN w:val="0"/>
        <w:adjustRightInd w:val="0"/>
        <w:spacing w:after="0"/>
        <w:jc w:val="both"/>
        <w:rPr>
          <w:rFonts w:ascii="Times New Roman" w:hAnsi="Times New Roman" w:cs="Times New Roman"/>
          <w:b/>
          <w:bCs/>
          <w:color w:val="000000"/>
          <w:sz w:val="24"/>
          <w:szCs w:val="24"/>
        </w:rPr>
      </w:pPr>
      <w:r>
        <w:rPr>
          <w:rFonts w:ascii="Times New Roman" w:hAnsi="Times New Roman" w:cs="Times New Roman"/>
          <w:b/>
          <w:sz w:val="24"/>
          <w:szCs w:val="24"/>
        </w:rPr>
        <w:t>Figure 3</w:t>
      </w:r>
      <w:r w:rsidRPr="00BE1BEE">
        <w:rPr>
          <w:rFonts w:ascii="Times New Roman" w:hAnsi="Times New Roman" w:cs="Times New Roman"/>
          <w:b/>
          <w:sz w:val="24"/>
          <w:szCs w:val="24"/>
        </w:rPr>
        <w:t>:</w:t>
      </w:r>
      <w:r w:rsidRPr="0048185D">
        <w:rPr>
          <w:rFonts w:ascii="Times New Roman" w:hAnsi="Times New Roman" w:cs="Times New Roman"/>
          <w:b/>
          <w:bCs/>
          <w:color w:val="000000"/>
          <w:sz w:val="23"/>
          <w:szCs w:val="23"/>
        </w:rPr>
        <w:t xml:space="preserve"> </w:t>
      </w:r>
      <w:r w:rsidR="00B018CD" w:rsidRPr="00853944">
        <w:rPr>
          <w:rFonts w:ascii="Times New Roman" w:hAnsi="Times New Roman" w:cs="Times New Roman"/>
          <w:b/>
          <w:bCs/>
          <w:color w:val="000000"/>
          <w:sz w:val="24"/>
          <w:szCs w:val="24"/>
        </w:rPr>
        <w:t>Substitutional Solid Solution</w:t>
      </w:r>
    </w:p>
    <w:p w:rsidR="00B018CD" w:rsidRPr="00B018CD" w:rsidRDefault="00853944" w:rsidP="00B312DC">
      <w:pPr>
        <w:autoSpaceDE w:val="0"/>
        <w:autoSpaceDN w:val="0"/>
        <w:adjustRightInd w:val="0"/>
        <w:spacing w:after="0"/>
        <w:rPr>
          <w:rFonts w:ascii="Times New Roman" w:hAnsi="Times New Roman" w:cs="Times New Roman"/>
          <w:b/>
          <w:bCs/>
          <w:iCs/>
          <w:color w:val="000000"/>
          <w:sz w:val="23"/>
          <w:szCs w:val="23"/>
        </w:rPr>
      </w:pPr>
      <w:r w:rsidRPr="00B018CD">
        <w:rPr>
          <w:rFonts w:ascii="Times New Roman" w:hAnsi="Times New Roman" w:cs="Times New Roman"/>
          <w:b/>
          <w:bCs/>
          <w:iCs/>
          <w:color w:val="000000"/>
          <w:sz w:val="24"/>
          <w:szCs w:val="24"/>
        </w:rPr>
        <w:t xml:space="preserve">iii) </w:t>
      </w:r>
      <w:r w:rsidR="00B018CD" w:rsidRPr="005C3185">
        <w:rPr>
          <w:rFonts w:ascii="Times New Roman" w:hAnsi="Times New Roman" w:cs="Times New Roman"/>
          <w:b/>
          <w:bCs/>
          <w:iCs/>
          <w:color w:val="000000"/>
          <w:sz w:val="23"/>
          <w:szCs w:val="23"/>
        </w:rPr>
        <w:t>Discontinuous Solid Solution</w:t>
      </w:r>
    </w:p>
    <w:p w:rsidR="00B018CD" w:rsidRDefault="00B018CD" w:rsidP="00B312DC">
      <w:pPr>
        <w:autoSpaceDE w:val="0"/>
        <w:autoSpaceDN w:val="0"/>
        <w:adjustRightInd w:val="0"/>
        <w:spacing w:after="0"/>
        <w:jc w:val="both"/>
        <w:rPr>
          <w:rFonts w:ascii="Times New Roman" w:hAnsi="Times New Roman" w:cs="Times New Roman"/>
          <w:color w:val="000000"/>
          <w:sz w:val="23"/>
          <w:szCs w:val="23"/>
        </w:rPr>
      </w:pPr>
      <w:r>
        <w:rPr>
          <w:rFonts w:ascii="Times New Roman" w:hAnsi="Times New Roman" w:cs="Times New Roman"/>
          <w:color w:val="000000"/>
          <w:sz w:val="23"/>
          <w:szCs w:val="23"/>
        </w:rPr>
        <w:t>I</w:t>
      </w:r>
      <w:r w:rsidRPr="00853944">
        <w:rPr>
          <w:rFonts w:ascii="Times New Roman" w:hAnsi="Times New Roman" w:cs="Times New Roman"/>
          <w:color w:val="000000"/>
          <w:sz w:val="23"/>
          <w:szCs w:val="23"/>
        </w:rPr>
        <w:t>n contrast to the con</w:t>
      </w:r>
      <w:r>
        <w:rPr>
          <w:rFonts w:ascii="Times New Roman" w:hAnsi="Times New Roman" w:cs="Times New Roman"/>
          <w:color w:val="000000"/>
          <w:sz w:val="23"/>
          <w:szCs w:val="23"/>
        </w:rPr>
        <w:t>tinuous solid solution, this system has</w:t>
      </w:r>
      <w:r w:rsidRPr="00853944">
        <w:rPr>
          <w:rFonts w:ascii="Times New Roman" w:hAnsi="Times New Roman" w:cs="Times New Roman"/>
          <w:color w:val="000000"/>
          <w:sz w:val="23"/>
          <w:szCs w:val="23"/>
        </w:rPr>
        <w:t xml:space="preserve"> only a limited solubility of a solute in a solid solvent. Each component is </w:t>
      </w:r>
      <w:r w:rsidR="00B312DC">
        <w:rPr>
          <w:rFonts w:ascii="Times New Roman" w:hAnsi="Times New Roman" w:cs="Times New Roman"/>
          <w:color w:val="000000"/>
          <w:sz w:val="23"/>
          <w:szCs w:val="23"/>
        </w:rPr>
        <w:t xml:space="preserve">capable of dissolving the </w:t>
      </w:r>
      <w:commentRangeStart w:id="24"/>
      <w:r w:rsidR="00B312DC">
        <w:rPr>
          <w:rFonts w:ascii="Times New Roman" w:hAnsi="Times New Roman" w:cs="Times New Roman"/>
          <w:color w:val="000000"/>
          <w:sz w:val="23"/>
          <w:szCs w:val="23"/>
        </w:rPr>
        <w:t>other</w:t>
      </w:r>
      <w:r w:rsidRPr="00853944">
        <w:rPr>
          <w:rFonts w:ascii="Times New Roman" w:hAnsi="Times New Roman" w:cs="Times New Roman"/>
          <w:color w:val="000000"/>
          <w:sz w:val="23"/>
          <w:szCs w:val="23"/>
        </w:rPr>
        <w:t>component</w:t>
      </w:r>
      <w:commentRangeEnd w:id="24"/>
      <w:r w:rsidR="005942FF">
        <w:rPr>
          <w:rStyle w:val="CommentReference"/>
        </w:rPr>
        <w:commentReference w:id="24"/>
      </w:r>
      <w:r w:rsidRPr="00853944">
        <w:rPr>
          <w:rFonts w:ascii="Times New Roman" w:hAnsi="Times New Roman" w:cs="Times New Roman"/>
          <w:color w:val="000000"/>
          <w:sz w:val="23"/>
          <w:szCs w:val="23"/>
        </w:rPr>
        <w:t xml:space="preserve"> to a certain degree above the eutectic temperature</w:t>
      </w:r>
      <w:r w:rsidR="00B963C4">
        <w:rPr>
          <w:rFonts w:ascii="Times New Roman" w:hAnsi="Times New Roman" w:cs="Times New Roman"/>
          <w:color w:val="000000"/>
          <w:sz w:val="23"/>
          <w:szCs w:val="23"/>
          <w:vertAlign w:val="superscript"/>
        </w:rPr>
        <w:t>18</w:t>
      </w:r>
      <w:r w:rsidRPr="00853944">
        <w:rPr>
          <w:rFonts w:ascii="Times New Roman" w:hAnsi="Times New Roman" w:cs="Times New Roman"/>
          <w:color w:val="000000"/>
          <w:sz w:val="23"/>
          <w:szCs w:val="23"/>
        </w:rPr>
        <w:t xml:space="preserve">. </w:t>
      </w:r>
    </w:p>
    <w:p w:rsidR="00B018CD" w:rsidRPr="00853944" w:rsidRDefault="00B018CD" w:rsidP="00B312DC">
      <w:pPr>
        <w:autoSpaceDE w:val="0"/>
        <w:autoSpaceDN w:val="0"/>
        <w:adjustRightInd w:val="0"/>
        <w:spacing w:after="0"/>
        <w:rPr>
          <w:rFonts w:ascii="Times New Roman" w:hAnsi="Times New Roman" w:cs="Times New Roman"/>
          <w:color w:val="000000"/>
          <w:sz w:val="23"/>
          <w:szCs w:val="23"/>
        </w:rPr>
      </w:pPr>
      <w:commentRangeStart w:id="25"/>
      <w:r>
        <w:rPr>
          <w:rFonts w:ascii="Times New Roman" w:hAnsi="Times New Roman" w:cs="Times New Roman"/>
          <w:noProof/>
          <w:color w:val="000000"/>
          <w:sz w:val="23"/>
          <w:szCs w:val="23"/>
        </w:rPr>
        <w:lastRenderedPageBreak/>
        <w:drawing>
          <wp:inline distT="0" distB="0" distL="0" distR="0">
            <wp:extent cx="3952875" cy="28289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prstClr val="black"/>
                        <a:srgbClr val="D9C3A5">
                          <a:tint val="50000"/>
                          <a:satMod val="180000"/>
                        </a:srgbClr>
                      </a:duotone>
                    </a:blip>
                    <a:srcRect/>
                    <a:stretch>
                      <a:fillRect/>
                    </a:stretch>
                  </pic:blipFill>
                  <pic:spPr bwMode="auto">
                    <a:xfrm>
                      <a:off x="0" y="0"/>
                      <a:ext cx="3952875" cy="2828925"/>
                    </a:xfrm>
                    <a:prstGeom prst="rect">
                      <a:avLst/>
                    </a:prstGeom>
                    <a:noFill/>
                    <a:ln w="9525">
                      <a:noFill/>
                      <a:miter lim="800000"/>
                      <a:headEnd/>
                      <a:tailEnd/>
                    </a:ln>
                  </pic:spPr>
                </pic:pic>
              </a:graphicData>
            </a:graphic>
          </wp:inline>
        </w:drawing>
      </w:r>
      <w:commentRangeEnd w:id="25"/>
      <w:r w:rsidR="00D50CDD">
        <w:rPr>
          <w:rStyle w:val="CommentReference"/>
        </w:rPr>
        <w:commentReference w:id="25"/>
      </w:r>
    </w:p>
    <w:p w:rsidR="00B018CD" w:rsidRDefault="00C40D32" w:rsidP="00B312DC">
      <w:pPr>
        <w:autoSpaceDE w:val="0"/>
        <w:autoSpaceDN w:val="0"/>
        <w:adjustRightInd w:val="0"/>
        <w:spacing w:after="0"/>
        <w:jc w:val="both"/>
        <w:rPr>
          <w:rFonts w:ascii="Times New Roman" w:hAnsi="Times New Roman" w:cs="Times New Roman"/>
          <w:b/>
          <w:bCs/>
          <w:color w:val="000000"/>
          <w:sz w:val="23"/>
          <w:szCs w:val="23"/>
        </w:rPr>
      </w:pPr>
      <w:r>
        <w:rPr>
          <w:rFonts w:ascii="Times New Roman" w:hAnsi="Times New Roman" w:cs="Times New Roman"/>
          <w:b/>
          <w:sz w:val="24"/>
          <w:szCs w:val="24"/>
        </w:rPr>
        <w:t>Figure 4</w:t>
      </w:r>
      <w:r w:rsidRPr="00BE1BEE">
        <w:rPr>
          <w:rFonts w:ascii="Times New Roman" w:hAnsi="Times New Roman" w:cs="Times New Roman"/>
          <w:b/>
          <w:sz w:val="24"/>
          <w:szCs w:val="24"/>
        </w:rPr>
        <w:t>:</w:t>
      </w:r>
      <w:r w:rsidRPr="0048185D">
        <w:rPr>
          <w:rFonts w:ascii="Times New Roman" w:hAnsi="Times New Roman" w:cs="Times New Roman"/>
          <w:b/>
          <w:bCs/>
          <w:color w:val="000000"/>
          <w:sz w:val="23"/>
          <w:szCs w:val="23"/>
        </w:rPr>
        <w:t xml:space="preserve"> </w:t>
      </w:r>
      <w:r w:rsidR="00B018CD" w:rsidRPr="00853944">
        <w:rPr>
          <w:rFonts w:ascii="Times New Roman" w:hAnsi="Times New Roman" w:cs="Times New Roman"/>
          <w:b/>
          <w:bCs/>
          <w:color w:val="000000"/>
          <w:sz w:val="23"/>
          <w:szCs w:val="23"/>
        </w:rPr>
        <w:t>Hypothetical phase diagram of discontinuous solid solution</w:t>
      </w:r>
    </w:p>
    <w:p w:rsidR="00B018CD" w:rsidRDefault="00B018CD" w:rsidP="00B312DC">
      <w:pPr>
        <w:autoSpaceDE w:val="0"/>
        <w:autoSpaceDN w:val="0"/>
        <w:adjustRightInd w:val="0"/>
        <w:spacing w:after="0"/>
        <w:jc w:val="both"/>
        <w:rPr>
          <w:rFonts w:ascii="Times New Roman" w:hAnsi="Times New Roman" w:cs="Times New Roman"/>
          <w:b/>
          <w:bCs/>
          <w:iCs/>
          <w:color w:val="000000"/>
          <w:sz w:val="24"/>
          <w:szCs w:val="24"/>
        </w:rPr>
      </w:pPr>
    </w:p>
    <w:p w:rsidR="00853944" w:rsidRPr="00853944" w:rsidRDefault="00853944" w:rsidP="00B312DC">
      <w:pPr>
        <w:autoSpaceDE w:val="0"/>
        <w:autoSpaceDN w:val="0"/>
        <w:adjustRightInd w:val="0"/>
        <w:spacing w:after="0"/>
        <w:jc w:val="both"/>
        <w:rPr>
          <w:rFonts w:ascii="Times New Roman" w:hAnsi="Times New Roman" w:cs="Times New Roman"/>
          <w:color w:val="000000"/>
          <w:sz w:val="24"/>
          <w:szCs w:val="24"/>
        </w:rPr>
      </w:pPr>
      <w:r w:rsidRPr="00C60AA5">
        <w:rPr>
          <w:rFonts w:ascii="Times New Roman" w:hAnsi="Times New Roman" w:cs="Times New Roman"/>
          <w:b/>
          <w:bCs/>
          <w:iCs/>
          <w:color w:val="000000"/>
          <w:sz w:val="24"/>
          <w:szCs w:val="24"/>
        </w:rPr>
        <w:t>iv)</w:t>
      </w:r>
      <w:r w:rsidRPr="00853944">
        <w:rPr>
          <w:rFonts w:ascii="Times New Roman" w:hAnsi="Times New Roman" w:cs="Times New Roman"/>
          <w:b/>
          <w:bCs/>
          <w:i/>
          <w:iCs/>
          <w:color w:val="000000"/>
          <w:sz w:val="24"/>
          <w:szCs w:val="24"/>
        </w:rPr>
        <w:t xml:space="preserve"> </w:t>
      </w:r>
      <w:r w:rsidRPr="005C3185">
        <w:rPr>
          <w:rFonts w:ascii="Times New Roman" w:hAnsi="Times New Roman" w:cs="Times New Roman"/>
          <w:b/>
          <w:bCs/>
          <w:iCs/>
          <w:color w:val="000000"/>
          <w:sz w:val="24"/>
          <w:szCs w:val="24"/>
        </w:rPr>
        <w:t>Interstitial Solid Solution:</w:t>
      </w:r>
      <w:r w:rsidRPr="00853944">
        <w:rPr>
          <w:rFonts w:ascii="Times New Roman" w:hAnsi="Times New Roman" w:cs="Times New Roman"/>
          <w:b/>
          <w:bCs/>
          <w:i/>
          <w:iCs/>
          <w:color w:val="000000"/>
          <w:sz w:val="24"/>
          <w:szCs w:val="24"/>
        </w:rPr>
        <w:t xml:space="preserve"> </w:t>
      </w:r>
    </w:p>
    <w:p w:rsidR="00853944" w:rsidRDefault="00853944" w:rsidP="00B312DC">
      <w:pPr>
        <w:autoSpaceDE w:val="0"/>
        <w:autoSpaceDN w:val="0"/>
        <w:adjustRightInd w:val="0"/>
        <w:spacing w:after="0"/>
        <w:jc w:val="both"/>
        <w:rPr>
          <w:rFonts w:ascii="Times New Roman" w:hAnsi="Times New Roman" w:cs="Times New Roman"/>
          <w:color w:val="000000"/>
          <w:sz w:val="24"/>
          <w:szCs w:val="24"/>
        </w:rPr>
      </w:pPr>
      <w:r w:rsidRPr="00853944">
        <w:rPr>
          <w:rFonts w:ascii="Times New Roman" w:hAnsi="Times New Roman" w:cs="Times New Roman"/>
          <w:color w:val="000000"/>
          <w:sz w:val="24"/>
          <w:szCs w:val="24"/>
        </w:rPr>
        <w:t xml:space="preserve">The </w:t>
      </w:r>
      <w:commentRangeStart w:id="26"/>
      <w:r w:rsidRPr="00853944">
        <w:rPr>
          <w:rFonts w:ascii="Times New Roman" w:hAnsi="Times New Roman" w:cs="Times New Roman"/>
          <w:color w:val="000000"/>
          <w:sz w:val="24"/>
          <w:szCs w:val="24"/>
        </w:rPr>
        <w:t>solute (guest) molecule occupies the interstitial space of the solvent (host) lattice (</w:t>
      </w:r>
      <w:commentRangeStart w:id="27"/>
      <w:r w:rsidRPr="00853944">
        <w:rPr>
          <w:rFonts w:ascii="Times New Roman" w:hAnsi="Times New Roman" w:cs="Times New Roman"/>
          <w:color w:val="000000"/>
          <w:sz w:val="24"/>
          <w:szCs w:val="24"/>
        </w:rPr>
        <w:t>Fig</w:t>
      </w:r>
      <w:commentRangeEnd w:id="27"/>
      <w:r w:rsidR="005942FF">
        <w:rPr>
          <w:rStyle w:val="CommentReference"/>
        </w:rPr>
        <w:commentReference w:id="27"/>
      </w:r>
      <w:r w:rsidRPr="00853944">
        <w:rPr>
          <w:rFonts w:ascii="Times New Roman" w:hAnsi="Times New Roman" w:cs="Times New Roman"/>
          <w:color w:val="000000"/>
          <w:sz w:val="24"/>
          <w:szCs w:val="24"/>
        </w:rPr>
        <w:t>. 2.5). It usually forms only a discontinuous (limited) solid solution. The size of the solute is critical in order to fit into the interstices. It was found that the apparent diameter of the solute molecules should be less than that of the solvent in order to o</w:t>
      </w:r>
      <w:r w:rsidR="00B312DC">
        <w:rPr>
          <w:rFonts w:ascii="Times New Roman" w:hAnsi="Times New Roman" w:cs="Times New Roman"/>
          <w:color w:val="000000"/>
          <w:sz w:val="24"/>
          <w:szCs w:val="24"/>
        </w:rPr>
        <w:t xml:space="preserve">btain an extensive </w:t>
      </w:r>
      <w:commentRangeStart w:id="28"/>
      <w:r w:rsidR="00B312DC">
        <w:rPr>
          <w:rFonts w:ascii="Times New Roman" w:hAnsi="Times New Roman" w:cs="Times New Roman"/>
          <w:color w:val="000000"/>
          <w:sz w:val="24"/>
          <w:szCs w:val="24"/>
        </w:rPr>
        <w:t>interstitial</w:t>
      </w:r>
      <w:r w:rsidRPr="00853944">
        <w:rPr>
          <w:rFonts w:ascii="Times New Roman" w:hAnsi="Times New Roman" w:cs="Times New Roman"/>
          <w:color w:val="000000"/>
          <w:sz w:val="24"/>
          <w:szCs w:val="24"/>
        </w:rPr>
        <w:t>solid</w:t>
      </w:r>
      <w:commentRangeEnd w:id="28"/>
      <w:r w:rsidR="005942FF">
        <w:rPr>
          <w:rStyle w:val="CommentReference"/>
        </w:rPr>
        <w:commentReference w:id="28"/>
      </w:r>
      <w:r w:rsidRPr="00853944">
        <w:rPr>
          <w:rFonts w:ascii="Times New Roman" w:hAnsi="Times New Roman" w:cs="Times New Roman"/>
          <w:color w:val="000000"/>
          <w:sz w:val="24"/>
          <w:szCs w:val="24"/>
        </w:rPr>
        <w:t xml:space="preserve"> solution of metals</w:t>
      </w:r>
      <w:r w:rsidR="00B963C4">
        <w:rPr>
          <w:rFonts w:ascii="Times New Roman" w:hAnsi="Times New Roman" w:cs="Times New Roman"/>
          <w:color w:val="000000"/>
          <w:sz w:val="24"/>
          <w:szCs w:val="24"/>
          <w:vertAlign w:val="superscript"/>
        </w:rPr>
        <w:t>19</w:t>
      </w:r>
      <w:r w:rsidRPr="00853944">
        <w:rPr>
          <w:rFonts w:ascii="Times New Roman" w:hAnsi="Times New Roman" w:cs="Times New Roman"/>
          <w:color w:val="000000"/>
          <w:sz w:val="24"/>
          <w:szCs w:val="24"/>
        </w:rPr>
        <w:t>.</w:t>
      </w:r>
      <w:commentRangeEnd w:id="26"/>
      <w:r w:rsidR="00844377">
        <w:rPr>
          <w:rStyle w:val="CommentReference"/>
        </w:rPr>
        <w:commentReference w:id="26"/>
      </w:r>
    </w:p>
    <w:p w:rsidR="00853944" w:rsidRDefault="00853944" w:rsidP="00B312DC">
      <w:pPr>
        <w:autoSpaceDE w:val="0"/>
        <w:autoSpaceDN w:val="0"/>
        <w:adjustRightInd w:val="0"/>
        <w:spacing w:after="0"/>
        <w:jc w:val="both"/>
        <w:rPr>
          <w:rFonts w:ascii="Times New Roman" w:hAnsi="Times New Roman" w:cs="Times New Roman"/>
          <w:color w:val="000000"/>
          <w:sz w:val="24"/>
          <w:szCs w:val="24"/>
        </w:rPr>
      </w:pPr>
      <w:commentRangeStart w:id="29"/>
      <w:r>
        <w:rPr>
          <w:rFonts w:ascii="Times New Roman" w:hAnsi="Times New Roman" w:cs="Times New Roman"/>
          <w:noProof/>
          <w:color w:val="000000"/>
          <w:sz w:val="24"/>
          <w:szCs w:val="24"/>
        </w:rPr>
        <w:drawing>
          <wp:inline distT="0" distB="0" distL="0" distR="0">
            <wp:extent cx="2790825" cy="2219325"/>
            <wp:effectExtent l="19050" t="0" r="952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duotone>
                        <a:prstClr val="black"/>
                        <a:srgbClr val="D9C3A5">
                          <a:tint val="50000"/>
                          <a:satMod val="180000"/>
                        </a:srgbClr>
                      </a:duotone>
                    </a:blip>
                    <a:srcRect/>
                    <a:stretch>
                      <a:fillRect/>
                    </a:stretch>
                  </pic:blipFill>
                  <pic:spPr bwMode="auto">
                    <a:xfrm>
                      <a:off x="0" y="0"/>
                      <a:ext cx="2790825" cy="2219325"/>
                    </a:xfrm>
                    <a:prstGeom prst="rect">
                      <a:avLst/>
                    </a:prstGeom>
                    <a:noFill/>
                    <a:ln w="9525">
                      <a:noFill/>
                      <a:miter lim="800000"/>
                      <a:headEnd/>
                      <a:tailEnd/>
                    </a:ln>
                  </pic:spPr>
                </pic:pic>
              </a:graphicData>
            </a:graphic>
          </wp:inline>
        </w:drawing>
      </w:r>
      <w:commentRangeEnd w:id="29"/>
      <w:r w:rsidR="00D50CDD">
        <w:rPr>
          <w:rStyle w:val="CommentReference"/>
        </w:rPr>
        <w:commentReference w:id="29"/>
      </w:r>
    </w:p>
    <w:p w:rsidR="00853944" w:rsidRDefault="00C40D32" w:rsidP="00B312DC">
      <w:pPr>
        <w:autoSpaceDE w:val="0"/>
        <w:autoSpaceDN w:val="0"/>
        <w:adjustRightInd w:val="0"/>
        <w:spacing w:after="0"/>
        <w:jc w:val="both"/>
        <w:rPr>
          <w:rFonts w:ascii="Times New Roman" w:hAnsi="Times New Roman" w:cs="Times New Roman"/>
          <w:b/>
          <w:bCs/>
          <w:color w:val="000000"/>
          <w:sz w:val="24"/>
          <w:szCs w:val="24"/>
        </w:rPr>
      </w:pPr>
      <w:r>
        <w:rPr>
          <w:rFonts w:ascii="Times New Roman" w:hAnsi="Times New Roman" w:cs="Times New Roman"/>
          <w:b/>
          <w:sz w:val="24"/>
          <w:szCs w:val="24"/>
        </w:rPr>
        <w:t>Figure 5</w:t>
      </w:r>
      <w:r w:rsidRPr="00BE1BEE">
        <w:rPr>
          <w:rFonts w:ascii="Times New Roman" w:hAnsi="Times New Roman" w:cs="Times New Roman"/>
          <w:b/>
          <w:sz w:val="24"/>
          <w:szCs w:val="24"/>
        </w:rPr>
        <w:t>:</w:t>
      </w:r>
      <w:r w:rsidRPr="0048185D">
        <w:rPr>
          <w:rFonts w:ascii="Times New Roman" w:hAnsi="Times New Roman" w:cs="Times New Roman"/>
          <w:b/>
          <w:bCs/>
          <w:color w:val="000000"/>
          <w:sz w:val="23"/>
          <w:szCs w:val="23"/>
        </w:rPr>
        <w:t xml:space="preserve"> </w:t>
      </w:r>
      <w:r w:rsidR="00853944" w:rsidRPr="00853944">
        <w:rPr>
          <w:rFonts w:ascii="Times New Roman" w:hAnsi="Times New Roman" w:cs="Times New Roman"/>
          <w:b/>
          <w:bCs/>
          <w:color w:val="000000"/>
          <w:sz w:val="24"/>
          <w:szCs w:val="24"/>
        </w:rPr>
        <w:t>Interstitial Solid Solution</w:t>
      </w:r>
    </w:p>
    <w:p w:rsidR="00853944" w:rsidRPr="00853944" w:rsidRDefault="00B018CD" w:rsidP="00B312DC">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3</w:t>
      </w:r>
      <w:r w:rsidR="00853944" w:rsidRPr="00853944">
        <w:rPr>
          <w:rFonts w:ascii="Times New Roman" w:hAnsi="Times New Roman" w:cs="Times New Roman"/>
          <w:b/>
          <w:bCs/>
          <w:color w:val="000000"/>
          <w:sz w:val="24"/>
          <w:szCs w:val="24"/>
        </w:rPr>
        <w:t xml:space="preserve">) </w:t>
      </w:r>
      <w:commentRangeStart w:id="30"/>
      <w:r w:rsidR="00853944" w:rsidRPr="00853944">
        <w:rPr>
          <w:rFonts w:ascii="Times New Roman" w:hAnsi="Times New Roman" w:cs="Times New Roman"/>
          <w:b/>
          <w:bCs/>
          <w:color w:val="000000"/>
          <w:sz w:val="24"/>
          <w:szCs w:val="24"/>
        </w:rPr>
        <w:t>Glass</w:t>
      </w:r>
      <w:r w:rsidR="00B42B1F" w:rsidRPr="00853944">
        <w:rPr>
          <w:rFonts w:ascii="Times New Roman" w:hAnsi="Times New Roman" w:cs="Times New Roman"/>
          <w:b/>
          <w:bCs/>
          <w:color w:val="000000"/>
          <w:sz w:val="24"/>
          <w:szCs w:val="24"/>
        </w:rPr>
        <w:t xml:space="preserve"> solution</w:t>
      </w:r>
      <w:r w:rsidR="00853944" w:rsidRPr="00853944">
        <w:rPr>
          <w:rFonts w:ascii="Times New Roman" w:hAnsi="Times New Roman" w:cs="Times New Roman"/>
          <w:b/>
          <w:bCs/>
          <w:color w:val="000000"/>
          <w:sz w:val="24"/>
          <w:szCs w:val="24"/>
        </w:rPr>
        <w:t xml:space="preserve">: </w:t>
      </w:r>
    </w:p>
    <w:p w:rsidR="00D074FF" w:rsidRPr="00853944" w:rsidRDefault="00B018CD" w:rsidP="00B312DC">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It </w:t>
      </w:r>
      <w:r w:rsidR="00853944" w:rsidRPr="00853944">
        <w:rPr>
          <w:rFonts w:ascii="Times New Roman" w:hAnsi="Times New Roman" w:cs="Times New Roman"/>
          <w:color w:val="000000"/>
          <w:sz w:val="24"/>
          <w:szCs w:val="24"/>
        </w:rPr>
        <w:t xml:space="preserve">is a homogenous system in which a glassy or a vitreous carrier </w:t>
      </w:r>
      <w:r w:rsidRPr="00853944">
        <w:rPr>
          <w:rFonts w:ascii="Times New Roman" w:hAnsi="Times New Roman" w:cs="Times New Roman"/>
          <w:color w:val="000000"/>
          <w:sz w:val="24"/>
          <w:szCs w:val="24"/>
        </w:rPr>
        <w:t>solubilized</w:t>
      </w:r>
      <w:r w:rsidR="00853944" w:rsidRPr="00853944">
        <w:rPr>
          <w:rFonts w:ascii="Times New Roman" w:hAnsi="Times New Roman" w:cs="Times New Roman"/>
          <w:color w:val="000000"/>
          <w:sz w:val="24"/>
          <w:szCs w:val="24"/>
        </w:rPr>
        <w:t xml:space="preserve"> d</w:t>
      </w:r>
      <w:r>
        <w:rPr>
          <w:rFonts w:ascii="Times New Roman" w:hAnsi="Times New Roman" w:cs="Times New Roman"/>
          <w:color w:val="000000"/>
          <w:sz w:val="24"/>
          <w:szCs w:val="24"/>
        </w:rPr>
        <w:t>rug molecules in its matrix</w:t>
      </w:r>
      <w:r w:rsidR="00853944" w:rsidRPr="00853944">
        <w:rPr>
          <w:rFonts w:ascii="Times New Roman" w:hAnsi="Times New Roman" w:cs="Times New Roman"/>
          <w:color w:val="000000"/>
          <w:sz w:val="24"/>
          <w:szCs w:val="24"/>
        </w:rPr>
        <w:t>.</w:t>
      </w:r>
      <w:r w:rsidR="00D074FF" w:rsidRPr="00D074FF">
        <w:rPr>
          <w:rFonts w:ascii="Times New Roman" w:hAnsi="Times New Roman" w:cs="Times New Roman"/>
          <w:color w:val="000000"/>
          <w:sz w:val="24"/>
          <w:szCs w:val="24"/>
        </w:rPr>
        <w:t xml:space="preserve"> </w:t>
      </w:r>
      <w:r w:rsidR="00D074FF" w:rsidRPr="00853944">
        <w:rPr>
          <w:rFonts w:ascii="Times New Roman" w:hAnsi="Times New Roman" w:cs="Times New Roman"/>
          <w:color w:val="000000"/>
          <w:sz w:val="24"/>
          <w:szCs w:val="24"/>
        </w:rPr>
        <w:t>By an abrupt quenching of the melt</w:t>
      </w:r>
      <w:r w:rsidR="00D074FF">
        <w:rPr>
          <w:rFonts w:ascii="Times New Roman" w:hAnsi="Times New Roman" w:cs="Times New Roman"/>
          <w:color w:val="000000"/>
          <w:sz w:val="24"/>
          <w:szCs w:val="24"/>
        </w:rPr>
        <w:t>,</w:t>
      </w:r>
      <w:r w:rsidR="00853944" w:rsidRPr="00853944">
        <w:rPr>
          <w:rFonts w:ascii="Times New Roman" w:hAnsi="Times New Roman" w:cs="Times New Roman"/>
          <w:color w:val="000000"/>
          <w:sz w:val="24"/>
          <w:szCs w:val="24"/>
        </w:rPr>
        <w:t xml:space="preserve"> </w:t>
      </w:r>
      <w:r w:rsidR="00D074FF">
        <w:rPr>
          <w:rFonts w:ascii="Times New Roman" w:hAnsi="Times New Roman" w:cs="Times New Roman"/>
          <w:color w:val="000000"/>
          <w:sz w:val="24"/>
          <w:szCs w:val="24"/>
        </w:rPr>
        <w:t>t</w:t>
      </w:r>
      <w:r w:rsidR="00853944" w:rsidRPr="00853944">
        <w:rPr>
          <w:rFonts w:ascii="Times New Roman" w:hAnsi="Times New Roman" w:cs="Times New Roman"/>
          <w:color w:val="000000"/>
          <w:sz w:val="24"/>
          <w:szCs w:val="24"/>
        </w:rPr>
        <w:t xml:space="preserve">he glassy or vitreous state is usually obtained. It is characterized by transparency and brittleness below the </w:t>
      </w:r>
      <w:commentRangeStart w:id="31"/>
      <w:r w:rsidR="00853944" w:rsidRPr="00853944">
        <w:rPr>
          <w:rFonts w:ascii="Times New Roman" w:hAnsi="Times New Roman" w:cs="Times New Roman"/>
          <w:color w:val="000000"/>
          <w:sz w:val="24"/>
          <w:szCs w:val="24"/>
        </w:rPr>
        <w:t>g</w:t>
      </w:r>
      <w:r w:rsidR="00B312DC">
        <w:rPr>
          <w:rFonts w:ascii="Times New Roman" w:hAnsi="Times New Roman" w:cs="Times New Roman"/>
          <w:color w:val="000000"/>
          <w:sz w:val="24"/>
          <w:szCs w:val="24"/>
        </w:rPr>
        <w:t>lass</w:t>
      </w:r>
      <w:r>
        <w:rPr>
          <w:rFonts w:ascii="Times New Roman" w:hAnsi="Times New Roman" w:cs="Times New Roman"/>
          <w:color w:val="000000"/>
          <w:sz w:val="24"/>
          <w:szCs w:val="24"/>
        </w:rPr>
        <w:t>transition</w:t>
      </w:r>
      <w:commentRangeEnd w:id="31"/>
      <w:r w:rsidR="005942FF">
        <w:rPr>
          <w:rStyle w:val="CommentReference"/>
        </w:rPr>
        <w:commentReference w:id="31"/>
      </w:r>
      <w:r>
        <w:rPr>
          <w:rFonts w:ascii="Times New Roman" w:hAnsi="Times New Roman" w:cs="Times New Roman"/>
          <w:color w:val="000000"/>
          <w:sz w:val="24"/>
          <w:szCs w:val="24"/>
        </w:rPr>
        <w:t xml:space="preserve"> temperature</w:t>
      </w:r>
      <w:r w:rsidR="00853944" w:rsidRPr="00853944">
        <w:rPr>
          <w:rFonts w:ascii="Times New Roman" w:hAnsi="Times New Roman" w:cs="Times New Roman"/>
          <w:color w:val="000000"/>
          <w:sz w:val="24"/>
          <w:szCs w:val="24"/>
        </w:rPr>
        <w:t>. On heating, it softens progressively without a sharp melting point</w:t>
      </w:r>
      <w:commentRangeStart w:id="32"/>
      <w:r w:rsidR="00B963C4">
        <w:rPr>
          <w:rFonts w:ascii="Times New Roman" w:hAnsi="Times New Roman" w:cs="Times New Roman"/>
          <w:color w:val="000000"/>
          <w:sz w:val="24"/>
          <w:szCs w:val="24"/>
          <w:vertAlign w:val="superscript"/>
        </w:rPr>
        <w:t>20</w:t>
      </w:r>
      <w:commentRangeEnd w:id="32"/>
      <w:r w:rsidR="00387214">
        <w:rPr>
          <w:rStyle w:val="CommentReference"/>
        </w:rPr>
        <w:commentReference w:id="32"/>
      </w:r>
      <w:r w:rsidR="00853944" w:rsidRPr="00853944">
        <w:rPr>
          <w:rFonts w:ascii="Times New Roman" w:hAnsi="Times New Roman" w:cs="Times New Roman"/>
          <w:color w:val="000000"/>
          <w:sz w:val="24"/>
          <w:szCs w:val="24"/>
        </w:rPr>
        <w:t xml:space="preserve">. </w:t>
      </w:r>
    </w:p>
    <w:p w:rsidR="00853944" w:rsidRPr="00853944" w:rsidRDefault="00D074FF" w:rsidP="00B312DC">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4</w:t>
      </w:r>
      <w:r w:rsidRPr="00853944">
        <w:rPr>
          <w:rFonts w:ascii="Times New Roman" w:hAnsi="Times New Roman" w:cs="Times New Roman"/>
          <w:b/>
          <w:bCs/>
          <w:color w:val="000000"/>
          <w:sz w:val="24"/>
          <w:szCs w:val="24"/>
        </w:rPr>
        <w:t xml:space="preserve">) </w:t>
      </w:r>
      <w:r w:rsidR="00853944" w:rsidRPr="00853944">
        <w:rPr>
          <w:rFonts w:ascii="Times New Roman" w:hAnsi="Times New Roman" w:cs="Times New Roman"/>
          <w:b/>
          <w:bCs/>
          <w:color w:val="000000"/>
          <w:sz w:val="24"/>
          <w:szCs w:val="24"/>
        </w:rPr>
        <w:t xml:space="preserve">Compound or </w:t>
      </w:r>
      <w:r w:rsidR="00B42B1F" w:rsidRPr="00853944">
        <w:rPr>
          <w:rFonts w:ascii="Times New Roman" w:hAnsi="Times New Roman" w:cs="Times New Roman"/>
          <w:b/>
          <w:bCs/>
          <w:color w:val="000000"/>
          <w:sz w:val="24"/>
          <w:szCs w:val="24"/>
        </w:rPr>
        <w:t>complex formation</w:t>
      </w:r>
      <w:r w:rsidR="00853944" w:rsidRPr="00853944">
        <w:rPr>
          <w:rFonts w:ascii="Times New Roman" w:hAnsi="Times New Roman" w:cs="Times New Roman"/>
          <w:b/>
          <w:bCs/>
          <w:color w:val="000000"/>
          <w:sz w:val="24"/>
          <w:szCs w:val="24"/>
        </w:rPr>
        <w:t xml:space="preserve">: </w:t>
      </w:r>
    </w:p>
    <w:p w:rsidR="00DF09D8" w:rsidRDefault="00853944" w:rsidP="00B312DC">
      <w:pPr>
        <w:autoSpaceDE w:val="0"/>
        <w:autoSpaceDN w:val="0"/>
        <w:adjustRightInd w:val="0"/>
        <w:spacing w:after="0"/>
        <w:jc w:val="both"/>
        <w:rPr>
          <w:rFonts w:ascii="Times New Roman" w:hAnsi="Times New Roman" w:cs="Times New Roman"/>
          <w:color w:val="000000"/>
          <w:sz w:val="24"/>
          <w:szCs w:val="24"/>
        </w:rPr>
      </w:pPr>
      <w:r w:rsidRPr="00853944">
        <w:rPr>
          <w:rFonts w:ascii="Times New Roman" w:hAnsi="Times New Roman" w:cs="Times New Roman"/>
          <w:color w:val="000000"/>
          <w:sz w:val="24"/>
          <w:szCs w:val="24"/>
        </w:rPr>
        <w:t xml:space="preserve">This system is characterized by complexation of two components in a binary system during solid dispersion </w:t>
      </w:r>
      <w:commentRangeEnd w:id="30"/>
      <w:r w:rsidR="00844377">
        <w:rPr>
          <w:rStyle w:val="CommentReference"/>
        </w:rPr>
        <w:commentReference w:id="30"/>
      </w:r>
      <w:r w:rsidRPr="00853944">
        <w:rPr>
          <w:rFonts w:ascii="Times New Roman" w:hAnsi="Times New Roman" w:cs="Times New Roman"/>
          <w:color w:val="000000"/>
          <w:sz w:val="24"/>
          <w:szCs w:val="24"/>
        </w:rPr>
        <w:t>preparation. Rate of dissolution and gastrointestinal absorption can be increased by the formation of a soluble complex wi</w:t>
      </w:r>
      <w:r w:rsidR="00D074FF">
        <w:rPr>
          <w:rFonts w:ascii="Times New Roman" w:hAnsi="Times New Roman" w:cs="Times New Roman"/>
          <w:color w:val="000000"/>
          <w:sz w:val="24"/>
          <w:szCs w:val="24"/>
        </w:rPr>
        <w:t>th low association constant</w:t>
      </w:r>
      <w:r w:rsidR="00B963C4">
        <w:rPr>
          <w:rFonts w:ascii="Times New Roman" w:hAnsi="Times New Roman" w:cs="Times New Roman"/>
          <w:color w:val="000000"/>
          <w:sz w:val="24"/>
          <w:szCs w:val="24"/>
          <w:vertAlign w:val="superscript"/>
        </w:rPr>
        <w:t>21</w:t>
      </w:r>
      <w:r w:rsidRPr="00853944">
        <w:rPr>
          <w:rFonts w:ascii="Times New Roman" w:hAnsi="Times New Roman" w:cs="Times New Roman"/>
          <w:color w:val="000000"/>
          <w:sz w:val="24"/>
          <w:szCs w:val="24"/>
        </w:rPr>
        <w:t xml:space="preserve">. </w:t>
      </w:r>
    </w:p>
    <w:p w:rsidR="00F118D9" w:rsidRPr="00B963C4" w:rsidRDefault="00C60AA5" w:rsidP="00B312DC">
      <w:pPr>
        <w:pStyle w:val="Default"/>
        <w:spacing w:line="276" w:lineRule="auto"/>
        <w:jc w:val="both"/>
        <w:rPr>
          <w:rFonts w:ascii="Times New Roman" w:hAnsi="Times New Roman" w:cs="Times New Roman"/>
          <w:color w:val="auto"/>
          <w:vertAlign w:val="superscript"/>
        </w:rPr>
      </w:pPr>
      <w:commentRangeStart w:id="33"/>
      <w:r w:rsidRPr="00C60AA5">
        <w:rPr>
          <w:rFonts w:ascii="Times New Roman" w:hAnsi="Times New Roman" w:cs="Times New Roman"/>
          <w:b/>
          <w:bCs/>
          <w:color w:val="auto"/>
        </w:rPr>
        <w:t>C</w:t>
      </w:r>
      <w:r w:rsidR="00C40D32" w:rsidRPr="00C60AA5">
        <w:rPr>
          <w:rFonts w:ascii="Times New Roman" w:hAnsi="Times New Roman" w:cs="Times New Roman"/>
          <w:b/>
          <w:bCs/>
          <w:color w:val="auto"/>
        </w:rPr>
        <w:t>lassification of carriers</w:t>
      </w:r>
      <w:commentRangeEnd w:id="33"/>
      <w:r w:rsidR="005942FF">
        <w:rPr>
          <w:rStyle w:val="CommentReference"/>
          <w:rFonts w:asciiTheme="minorHAnsi" w:hAnsiTheme="minorHAnsi" w:cstheme="minorBidi"/>
          <w:color w:val="auto"/>
        </w:rPr>
        <w:commentReference w:id="33"/>
      </w:r>
    </w:p>
    <w:tbl>
      <w:tblPr>
        <w:tblStyle w:val="TableGrid"/>
        <w:tblW w:w="0" w:type="auto"/>
        <w:tblInd w:w="810" w:type="dxa"/>
        <w:tblLook w:val="04A0"/>
      </w:tblPr>
      <w:tblGrid>
        <w:gridCol w:w="2268"/>
        <w:gridCol w:w="5022"/>
      </w:tblGrid>
      <w:tr w:rsidR="00F118D9" w:rsidRPr="00C60AA5" w:rsidTr="00C60AA5">
        <w:tc>
          <w:tcPr>
            <w:tcW w:w="2268" w:type="dxa"/>
          </w:tcPr>
          <w:p w:rsidR="00F118D9" w:rsidRPr="00C60AA5" w:rsidRDefault="00F118D9" w:rsidP="00B312DC">
            <w:pPr>
              <w:pStyle w:val="Default"/>
              <w:jc w:val="center"/>
              <w:rPr>
                <w:rFonts w:ascii="Times New Roman" w:hAnsi="Times New Roman" w:cs="Times New Roman"/>
                <w:b/>
                <w:color w:val="auto"/>
              </w:rPr>
            </w:pPr>
            <w:r w:rsidRPr="00C60AA5">
              <w:rPr>
                <w:rFonts w:ascii="Times New Roman" w:hAnsi="Times New Roman" w:cs="Times New Roman"/>
                <w:b/>
                <w:color w:val="auto"/>
              </w:rPr>
              <w:t>Carriers</w:t>
            </w:r>
          </w:p>
        </w:tc>
        <w:tc>
          <w:tcPr>
            <w:tcW w:w="5022" w:type="dxa"/>
          </w:tcPr>
          <w:p w:rsidR="00F118D9" w:rsidRPr="00C60AA5" w:rsidRDefault="00F118D9" w:rsidP="00B312DC">
            <w:pPr>
              <w:pStyle w:val="Default"/>
              <w:jc w:val="center"/>
              <w:rPr>
                <w:rFonts w:ascii="Times New Roman" w:hAnsi="Times New Roman" w:cs="Times New Roman"/>
                <w:b/>
                <w:color w:val="auto"/>
              </w:rPr>
            </w:pPr>
            <w:r w:rsidRPr="00C60AA5">
              <w:rPr>
                <w:rFonts w:ascii="Times New Roman" w:hAnsi="Times New Roman" w:cs="Times New Roman"/>
                <w:b/>
                <w:color w:val="auto"/>
              </w:rPr>
              <w:t>Examples</w:t>
            </w:r>
          </w:p>
        </w:tc>
      </w:tr>
      <w:tr w:rsidR="00F118D9" w:rsidRPr="00C60AA5" w:rsidTr="00C60AA5">
        <w:tc>
          <w:tcPr>
            <w:tcW w:w="2268" w:type="dxa"/>
          </w:tcPr>
          <w:p w:rsidR="00F118D9" w:rsidRPr="00C60AA5" w:rsidRDefault="00F118D9" w:rsidP="00B312DC">
            <w:pPr>
              <w:pStyle w:val="Default"/>
              <w:jc w:val="both"/>
              <w:rPr>
                <w:rFonts w:ascii="Times New Roman" w:hAnsi="Times New Roman" w:cs="Times New Roman"/>
                <w:color w:val="auto"/>
              </w:rPr>
            </w:pPr>
            <w:r w:rsidRPr="00C60AA5">
              <w:rPr>
                <w:rFonts w:ascii="Times New Roman" w:hAnsi="Times New Roman" w:cs="Times New Roman"/>
                <w:b/>
                <w:bCs/>
                <w:color w:val="auto"/>
              </w:rPr>
              <w:t>Polymers</w:t>
            </w:r>
          </w:p>
        </w:tc>
        <w:tc>
          <w:tcPr>
            <w:tcW w:w="5022" w:type="dxa"/>
          </w:tcPr>
          <w:p w:rsidR="00F118D9" w:rsidRPr="00C60AA5" w:rsidRDefault="00F118D9" w:rsidP="00B312DC">
            <w:pPr>
              <w:autoSpaceDE w:val="0"/>
              <w:autoSpaceDN w:val="0"/>
              <w:adjustRightInd w:val="0"/>
              <w:jc w:val="both"/>
              <w:rPr>
                <w:rFonts w:ascii="Times New Roman" w:hAnsi="Times New Roman" w:cs="Times New Roman"/>
                <w:sz w:val="24"/>
                <w:szCs w:val="24"/>
              </w:rPr>
            </w:pPr>
            <w:r w:rsidRPr="00C60AA5">
              <w:rPr>
                <w:rFonts w:ascii="Times New Roman" w:hAnsi="Times New Roman" w:cs="Times New Roman"/>
                <w:sz w:val="24"/>
                <w:szCs w:val="24"/>
              </w:rPr>
              <w:t>polyvinylalchol, polyvinylpolypyrrolidone,</w:t>
            </w:r>
          </w:p>
          <w:p w:rsidR="00F118D9" w:rsidRPr="00C60AA5" w:rsidRDefault="00F118D9" w:rsidP="00B312DC">
            <w:pPr>
              <w:autoSpaceDE w:val="0"/>
              <w:autoSpaceDN w:val="0"/>
              <w:adjustRightInd w:val="0"/>
              <w:jc w:val="both"/>
              <w:rPr>
                <w:rFonts w:ascii="Times New Roman" w:hAnsi="Times New Roman" w:cs="Times New Roman"/>
                <w:sz w:val="24"/>
                <w:szCs w:val="24"/>
              </w:rPr>
            </w:pPr>
            <w:r w:rsidRPr="00C60AA5">
              <w:rPr>
                <w:rFonts w:ascii="Times New Roman" w:hAnsi="Times New Roman" w:cs="Times New Roman"/>
                <w:sz w:val="24"/>
                <w:szCs w:val="24"/>
              </w:rPr>
              <w:lastRenderedPageBreak/>
              <w:t>polypyrrolidone, polyethylene glycols, hydroxypropylcellulose,</w:t>
            </w:r>
          </w:p>
          <w:p w:rsidR="00F118D9" w:rsidRPr="00C60AA5" w:rsidRDefault="00F118D9" w:rsidP="00B312DC">
            <w:pPr>
              <w:pStyle w:val="Default"/>
              <w:jc w:val="both"/>
              <w:rPr>
                <w:rFonts w:ascii="Times New Roman" w:hAnsi="Times New Roman" w:cs="Times New Roman"/>
                <w:color w:val="auto"/>
              </w:rPr>
            </w:pPr>
            <w:r w:rsidRPr="00C60AA5">
              <w:rPr>
                <w:rFonts w:ascii="Times New Roman" w:hAnsi="Times New Roman" w:cs="Times New Roman"/>
                <w:color w:val="auto"/>
              </w:rPr>
              <w:t>hydroxypropylmethylcellulose,</w:t>
            </w:r>
          </w:p>
        </w:tc>
      </w:tr>
      <w:tr w:rsidR="00F118D9" w:rsidRPr="00C60AA5" w:rsidTr="00C60AA5">
        <w:tc>
          <w:tcPr>
            <w:tcW w:w="2268" w:type="dxa"/>
          </w:tcPr>
          <w:p w:rsidR="00F118D9" w:rsidRPr="00C60AA5" w:rsidRDefault="00F118D9" w:rsidP="00B312DC">
            <w:pPr>
              <w:pStyle w:val="Default"/>
              <w:jc w:val="both"/>
              <w:rPr>
                <w:rFonts w:ascii="Times New Roman" w:hAnsi="Times New Roman" w:cs="Times New Roman"/>
                <w:color w:val="auto"/>
              </w:rPr>
            </w:pPr>
            <w:r w:rsidRPr="00C60AA5">
              <w:rPr>
                <w:rFonts w:ascii="Times New Roman" w:hAnsi="Times New Roman" w:cs="Times New Roman"/>
                <w:b/>
                <w:bCs/>
                <w:color w:val="auto"/>
              </w:rPr>
              <w:lastRenderedPageBreak/>
              <w:t>Surfactants</w:t>
            </w:r>
          </w:p>
        </w:tc>
        <w:tc>
          <w:tcPr>
            <w:tcW w:w="5022" w:type="dxa"/>
          </w:tcPr>
          <w:p w:rsidR="00F118D9" w:rsidRPr="00C60AA5" w:rsidRDefault="00F118D9" w:rsidP="00B312DC">
            <w:pPr>
              <w:autoSpaceDE w:val="0"/>
              <w:autoSpaceDN w:val="0"/>
              <w:adjustRightInd w:val="0"/>
              <w:jc w:val="both"/>
              <w:rPr>
                <w:rFonts w:ascii="Times New Roman" w:hAnsi="Times New Roman" w:cs="Times New Roman"/>
                <w:sz w:val="24"/>
                <w:szCs w:val="24"/>
              </w:rPr>
            </w:pPr>
            <w:r w:rsidRPr="00C60AA5">
              <w:rPr>
                <w:rFonts w:ascii="Times New Roman" w:hAnsi="Times New Roman" w:cs="Times New Roman"/>
                <w:sz w:val="24"/>
                <w:szCs w:val="24"/>
              </w:rPr>
              <w:t>Tweens, spans, polyoxyethylene stearates, poly (caprolactone)-b-poly (ethylene</w:t>
            </w:r>
          </w:p>
          <w:p w:rsidR="00F118D9" w:rsidRPr="00C60AA5" w:rsidRDefault="00F118D9" w:rsidP="00B312DC">
            <w:pPr>
              <w:pStyle w:val="Default"/>
              <w:jc w:val="both"/>
              <w:rPr>
                <w:rFonts w:ascii="Times New Roman" w:hAnsi="Times New Roman" w:cs="Times New Roman"/>
                <w:color w:val="auto"/>
              </w:rPr>
            </w:pPr>
            <w:r w:rsidRPr="00C60AA5">
              <w:rPr>
                <w:rFonts w:ascii="Times New Roman" w:hAnsi="Times New Roman" w:cs="Times New Roman"/>
                <w:color w:val="auto"/>
              </w:rPr>
              <w:t>oxide</w:t>
            </w:r>
          </w:p>
        </w:tc>
      </w:tr>
      <w:tr w:rsidR="00F118D9" w:rsidRPr="00C60AA5" w:rsidTr="00C60AA5">
        <w:tc>
          <w:tcPr>
            <w:tcW w:w="2268" w:type="dxa"/>
          </w:tcPr>
          <w:p w:rsidR="00F118D9" w:rsidRPr="00C60AA5" w:rsidRDefault="00F118D9" w:rsidP="00B312DC">
            <w:pPr>
              <w:pStyle w:val="Default"/>
              <w:jc w:val="both"/>
              <w:rPr>
                <w:rFonts w:ascii="Times New Roman" w:hAnsi="Times New Roman" w:cs="Times New Roman"/>
                <w:color w:val="auto"/>
              </w:rPr>
            </w:pPr>
            <w:r w:rsidRPr="00C60AA5">
              <w:rPr>
                <w:rFonts w:ascii="Times New Roman" w:hAnsi="Times New Roman" w:cs="Times New Roman"/>
                <w:b/>
                <w:bCs/>
                <w:color w:val="auto"/>
              </w:rPr>
              <w:t>Carbohydrates</w:t>
            </w:r>
          </w:p>
        </w:tc>
        <w:tc>
          <w:tcPr>
            <w:tcW w:w="5022" w:type="dxa"/>
          </w:tcPr>
          <w:p w:rsidR="00F118D9" w:rsidRPr="00C60AA5" w:rsidRDefault="00F118D9" w:rsidP="00B312DC">
            <w:pPr>
              <w:autoSpaceDE w:val="0"/>
              <w:autoSpaceDN w:val="0"/>
              <w:adjustRightInd w:val="0"/>
              <w:jc w:val="both"/>
              <w:rPr>
                <w:rFonts w:ascii="Times New Roman" w:hAnsi="Times New Roman" w:cs="Times New Roman"/>
                <w:sz w:val="24"/>
                <w:szCs w:val="24"/>
              </w:rPr>
            </w:pPr>
            <w:commentRangeStart w:id="34"/>
            <w:r w:rsidRPr="00C60AA5">
              <w:rPr>
                <w:rFonts w:ascii="Times New Roman" w:hAnsi="Times New Roman" w:cs="Times New Roman"/>
                <w:sz w:val="24"/>
                <w:szCs w:val="24"/>
              </w:rPr>
              <w:t>Lactose,sorbitol,mannitol,glucose,maltose,soluble starch,cyclylodextrins</w:t>
            </w:r>
            <w:commentRangeEnd w:id="34"/>
            <w:r w:rsidR="00C47775">
              <w:rPr>
                <w:rStyle w:val="CommentReference"/>
              </w:rPr>
              <w:commentReference w:id="34"/>
            </w:r>
          </w:p>
          <w:p w:rsidR="00F118D9" w:rsidRPr="00C60AA5" w:rsidRDefault="00F118D9" w:rsidP="00B312DC">
            <w:pPr>
              <w:pStyle w:val="Default"/>
              <w:jc w:val="both"/>
              <w:rPr>
                <w:rFonts w:ascii="Times New Roman" w:hAnsi="Times New Roman" w:cs="Times New Roman"/>
                <w:color w:val="auto"/>
              </w:rPr>
            </w:pPr>
            <w:r w:rsidRPr="00C60AA5">
              <w:rPr>
                <w:rFonts w:ascii="Times New Roman" w:hAnsi="Times New Roman" w:cs="Times New Roman"/>
                <w:color w:val="auto"/>
              </w:rPr>
              <w:t>,galactose,xylitol,galactomannan</w:t>
            </w:r>
          </w:p>
        </w:tc>
      </w:tr>
      <w:tr w:rsidR="00C60AA5" w:rsidRPr="00C60AA5" w:rsidTr="00C60AA5">
        <w:tc>
          <w:tcPr>
            <w:tcW w:w="2268" w:type="dxa"/>
          </w:tcPr>
          <w:p w:rsidR="00C60AA5" w:rsidRPr="00C60AA5" w:rsidRDefault="00C60AA5" w:rsidP="00B312DC">
            <w:pPr>
              <w:pStyle w:val="Default"/>
              <w:jc w:val="both"/>
              <w:rPr>
                <w:rFonts w:ascii="Times New Roman" w:hAnsi="Times New Roman" w:cs="Times New Roman"/>
                <w:b/>
                <w:bCs/>
                <w:color w:val="auto"/>
              </w:rPr>
            </w:pPr>
            <w:r w:rsidRPr="00C60AA5">
              <w:rPr>
                <w:rFonts w:ascii="Times New Roman" w:hAnsi="Times New Roman" w:cs="Times New Roman"/>
                <w:b/>
                <w:bCs/>
                <w:color w:val="auto"/>
              </w:rPr>
              <w:t>Polyglycolized glycerides acids</w:t>
            </w:r>
          </w:p>
        </w:tc>
        <w:tc>
          <w:tcPr>
            <w:tcW w:w="5022" w:type="dxa"/>
          </w:tcPr>
          <w:p w:rsidR="00C60AA5" w:rsidRPr="00C60AA5" w:rsidRDefault="00C60AA5" w:rsidP="00B312DC">
            <w:pPr>
              <w:pStyle w:val="Default"/>
              <w:jc w:val="both"/>
              <w:rPr>
                <w:rFonts w:ascii="Times New Roman" w:hAnsi="Times New Roman" w:cs="Times New Roman"/>
                <w:color w:val="auto"/>
              </w:rPr>
            </w:pPr>
            <w:r w:rsidRPr="00C60AA5">
              <w:rPr>
                <w:rFonts w:ascii="Times New Roman" w:hAnsi="Times New Roman" w:cs="Times New Roman"/>
                <w:color w:val="auto"/>
              </w:rPr>
              <w:t>Gelucire44/14, gelucire 50/13, gelucire62/05</w:t>
            </w:r>
          </w:p>
        </w:tc>
      </w:tr>
      <w:tr w:rsidR="00F118D9" w:rsidRPr="00C60AA5" w:rsidTr="00C60AA5">
        <w:tc>
          <w:tcPr>
            <w:tcW w:w="2268" w:type="dxa"/>
          </w:tcPr>
          <w:p w:rsidR="00F118D9" w:rsidRPr="00C60AA5" w:rsidRDefault="00F118D9" w:rsidP="00B312DC">
            <w:pPr>
              <w:pStyle w:val="Default"/>
              <w:jc w:val="both"/>
              <w:rPr>
                <w:rFonts w:ascii="Times New Roman" w:hAnsi="Times New Roman" w:cs="Times New Roman"/>
                <w:color w:val="auto"/>
              </w:rPr>
            </w:pPr>
            <w:r w:rsidRPr="00C60AA5">
              <w:rPr>
                <w:rFonts w:ascii="Times New Roman" w:hAnsi="Times New Roman" w:cs="Times New Roman"/>
                <w:b/>
                <w:bCs/>
                <w:color w:val="auto"/>
              </w:rPr>
              <w:t>Cyclodextrins</w:t>
            </w:r>
          </w:p>
        </w:tc>
        <w:tc>
          <w:tcPr>
            <w:tcW w:w="5022" w:type="dxa"/>
          </w:tcPr>
          <w:p w:rsidR="00F118D9" w:rsidRPr="00C60AA5" w:rsidRDefault="00F118D9" w:rsidP="00B312DC">
            <w:pPr>
              <w:pStyle w:val="Default"/>
              <w:jc w:val="both"/>
              <w:rPr>
                <w:rFonts w:ascii="Times New Roman" w:hAnsi="Times New Roman" w:cs="Times New Roman"/>
                <w:color w:val="auto"/>
              </w:rPr>
            </w:pPr>
            <w:r w:rsidRPr="00C60AA5">
              <w:rPr>
                <w:rFonts w:ascii="Times New Roman" w:hAnsi="Times New Roman" w:cs="Times New Roman"/>
                <w:color w:val="auto"/>
              </w:rPr>
              <w:t>Beta-cyclodextrins, hydroxypropyl-beta-cyclodextrins</w:t>
            </w:r>
          </w:p>
        </w:tc>
      </w:tr>
      <w:tr w:rsidR="00F118D9" w:rsidRPr="00C60AA5" w:rsidTr="00C60AA5">
        <w:tc>
          <w:tcPr>
            <w:tcW w:w="2268" w:type="dxa"/>
          </w:tcPr>
          <w:p w:rsidR="00F118D9" w:rsidRPr="00C60AA5" w:rsidRDefault="00F118D9" w:rsidP="00B312DC">
            <w:pPr>
              <w:pStyle w:val="Default"/>
              <w:jc w:val="both"/>
              <w:rPr>
                <w:rFonts w:ascii="Times New Roman" w:hAnsi="Times New Roman" w:cs="Times New Roman"/>
                <w:color w:val="auto"/>
              </w:rPr>
            </w:pPr>
            <w:r w:rsidRPr="00C60AA5">
              <w:rPr>
                <w:rFonts w:ascii="Times New Roman" w:hAnsi="Times New Roman" w:cs="Times New Roman"/>
                <w:b/>
                <w:bCs/>
                <w:color w:val="auto"/>
              </w:rPr>
              <w:t>Dendrimers</w:t>
            </w:r>
          </w:p>
        </w:tc>
        <w:tc>
          <w:tcPr>
            <w:tcW w:w="5022" w:type="dxa"/>
          </w:tcPr>
          <w:p w:rsidR="00F118D9" w:rsidRPr="00C60AA5" w:rsidRDefault="00F118D9" w:rsidP="00B312DC">
            <w:pPr>
              <w:pStyle w:val="Default"/>
              <w:jc w:val="both"/>
              <w:rPr>
                <w:rFonts w:ascii="Times New Roman" w:hAnsi="Times New Roman" w:cs="Times New Roman"/>
                <w:color w:val="auto"/>
              </w:rPr>
            </w:pPr>
            <w:r w:rsidRPr="00C60AA5">
              <w:rPr>
                <w:rFonts w:ascii="Times New Roman" w:hAnsi="Times New Roman" w:cs="Times New Roman"/>
                <w:color w:val="auto"/>
              </w:rPr>
              <w:t>Citric acid, succinic acid, phosphoric acid, starburst, polyamidoamine</w:t>
            </w:r>
          </w:p>
          <w:p w:rsidR="00F118D9" w:rsidRPr="00C60AA5" w:rsidRDefault="00F118D9" w:rsidP="00B312DC">
            <w:pPr>
              <w:pStyle w:val="Default"/>
              <w:jc w:val="both"/>
              <w:rPr>
                <w:rFonts w:ascii="Times New Roman" w:hAnsi="Times New Roman" w:cs="Times New Roman"/>
                <w:color w:val="auto"/>
              </w:rPr>
            </w:pPr>
          </w:p>
        </w:tc>
      </w:tr>
      <w:tr w:rsidR="00F118D9" w:rsidRPr="00C60AA5" w:rsidTr="00C60AA5">
        <w:tc>
          <w:tcPr>
            <w:tcW w:w="2268" w:type="dxa"/>
          </w:tcPr>
          <w:p w:rsidR="00F118D9" w:rsidRPr="00C60AA5" w:rsidRDefault="00F118D9" w:rsidP="00B312DC">
            <w:pPr>
              <w:pStyle w:val="Default"/>
              <w:jc w:val="both"/>
              <w:rPr>
                <w:rFonts w:ascii="Times New Roman" w:hAnsi="Times New Roman" w:cs="Times New Roman"/>
                <w:color w:val="auto"/>
              </w:rPr>
            </w:pPr>
            <w:r w:rsidRPr="00C60AA5">
              <w:rPr>
                <w:rFonts w:ascii="Times New Roman" w:hAnsi="Times New Roman" w:cs="Times New Roman"/>
                <w:b/>
                <w:bCs/>
                <w:color w:val="auto"/>
              </w:rPr>
              <w:t>Superdisintegrants</w:t>
            </w:r>
          </w:p>
        </w:tc>
        <w:tc>
          <w:tcPr>
            <w:tcW w:w="5022" w:type="dxa"/>
          </w:tcPr>
          <w:p w:rsidR="00F118D9" w:rsidRPr="00C60AA5" w:rsidRDefault="00F118D9" w:rsidP="00B312DC">
            <w:pPr>
              <w:autoSpaceDE w:val="0"/>
              <w:autoSpaceDN w:val="0"/>
              <w:adjustRightInd w:val="0"/>
              <w:jc w:val="both"/>
              <w:rPr>
                <w:rFonts w:ascii="Times New Roman" w:hAnsi="Times New Roman" w:cs="Times New Roman"/>
                <w:sz w:val="24"/>
                <w:szCs w:val="24"/>
              </w:rPr>
            </w:pPr>
            <w:r w:rsidRPr="00C60AA5">
              <w:rPr>
                <w:rFonts w:ascii="Times New Roman" w:hAnsi="Times New Roman" w:cs="Times New Roman"/>
                <w:sz w:val="24"/>
                <w:szCs w:val="24"/>
              </w:rPr>
              <w:t>Sodium starch glycolate, croscarmellose sodium, cross-linked polyvinyl</w:t>
            </w:r>
          </w:p>
          <w:p w:rsidR="00F118D9" w:rsidRPr="00C60AA5" w:rsidRDefault="00F118D9" w:rsidP="00B312DC">
            <w:pPr>
              <w:autoSpaceDE w:val="0"/>
              <w:autoSpaceDN w:val="0"/>
              <w:adjustRightInd w:val="0"/>
              <w:jc w:val="both"/>
              <w:rPr>
                <w:rFonts w:ascii="Times New Roman" w:hAnsi="Times New Roman" w:cs="Times New Roman"/>
                <w:sz w:val="24"/>
                <w:szCs w:val="24"/>
              </w:rPr>
            </w:pPr>
            <w:r w:rsidRPr="00C60AA5">
              <w:rPr>
                <w:rFonts w:ascii="Times New Roman" w:hAnsi="Times New Roman" w:cs="Times New Roman"/>
                <w:sz w:val="24"/>
                <w:szCs w:val="24"/>
              </w:rPr>
              <w:t>pyrrolidone, cross-linked algin, gellen gum, xanthan gum, calcium silicate etc</w:t>
            </w:r>
          </w:p>
          <w:p w:rsidR="00F118D9" w:rsidRPr="00C60AA5" w:rsidRDefault="00F118D9" w:rsidP="00B312DC">
            <w:pPr>
              <w:pStyle w:val="Default"/>
              <w:jc w:val="both"/>
              <w:rPr>
                <w:rFonts w:ascii="Times New Roman" w:hAnsi="Times New Roman" w:cs="Times New Roman"/>
                <w:color w:val="auto"/>
              </w:rPr>
            </w:pPr>
          </w:p>
        </w:tc>
      </w:tr>
      <w:tr w:rsidR="00F118D9" w:rsidRPr="00C60AA5" w:rsidTr="00C60AA5">
        <w:tc>
          <w:tcPr>
            <w:tcW w:w="2268" w:type="dxa"/>
          </w:tcPr>
          <w:p w:rsidR="00F118D9" w:rsidRPr="00C60AA5" w:rsidRDefault="00810F1E" w:rsidP="00B312DC">
            <w:pPr>
              <w:autoSpaceDE w:val="0"/>
              <w:autoSpaceDN w:val="0"/>
              <w:adjustRightInd w:val="0"/>
              <w:jc w:val="both"/>
              <w:rPr>
                <w:rFonts w:ascii="Times New Roman" w:hAnsi="Times New Roman" w:cs="Times New Roman"/>
                <w:sz w:val="24"/>
                <w:szCs w:val="24"/>
              </w:rPr>
            </w:pPr>
            <w:r w:rsidRPr="00C60AA5">
              <w:rPr>
                <w:rFonts w:ascii="Times New Roman" w:hAnsi="Times New Roman" w:cs="Times New Roman"/>
                <w:b/>
                <w:bCs/>
                <w:sz w:val="24"/>
                <w:szCs w:val="24"/>
              </w:rPr>
              <w:t>Hydrotropes</w:t>
            </w:r>
          </w:p>
        </w:tc>
        <w:tc>
          <w:tcPr>
            <w:tcW w:w="5022" w:type="dxa"/>
          </w:tcPr>
          <w:p w:rsidR="00C60AA5" w:rsidRPr="00C60AA5" w:rsidRDefault="00C60AA5" w:rsidP="00B312DC">
            <w:pPr>
              <w:autoSpaceDE w:val="0"/>
              <w:autoSpaceDN w:val="0"/>
              <w:adjustRightInd w:val="0"/>
              <w:jc w:val="both"/>
              <w:rPr>
                <w:rFonts w:ascii="Times New Roman" w:hAnsi="Times New Roman" w:cs="Times New Roman"/>
                <w:sz w:val="24"/>
                <w:szCs w:val="24"/>
              </w:rPr>
            </w:pPr>
            <w:r w:rsidRPr="00C60AA5">
              <w:rPr>
                <w:rFonts w:ascii="Times New Roman" w:hAnsi="Times New Roman" w:cs="Times New Roman"/>
                <w:sz w:val="24"/>
                <w:szCs w:val="24"/>
              </w:rPr>
              <w:t>Sodium acetate, sodium citrate, sodium-o-hydroxyl benzoate, sodium-phydroxyl</w:t>
            </w:r>
          </w:p>
          <w:p w:rsidR="00F118D9" w:rsidRPr="00C60AA5" w:rsidRDefault="00C60AA5" w:rsidP="00B312DC">
            <w:pPr>
              <w:autoSpaceDE w:val="0"/>
              <w:autoSpaceDN w:val="0"/>
              <w:adjustRightInd w:val="0"/>
              <w:jc w:val="both"/>
              <w:rPr>
                <w:rFonts w:ascii="Times New Roman" w:hAnsi="Times New Roman" w:cs="Times New Roman"/>
                <w:sz w:val="24"/>
                <w:szCs w:val="24"/>
              </w:rPr>
            </w:pPr>
            <w:r w:rsidRPr="00C60AA5">
              <w:rPr>
                <w:rFonts w:ascii="Times New Roman" w:hAnsi="Times New Roman" w:cs="Times New Roman"/>
                <w:sz w:val="24"/>
                <w:szCs w:val="24"/>
              </w:rPr>
              <w:t>benzoate</w:t>
            </w:r>
          </w:p>
        </w:tc>
      </w:tr>
    </w:tbl>
    <w:p w:rsidR="00DF09D8" w:rsidRDefault="00DF09D8" w:rsidP="00B312DC">
      <w:pPr>
        <w:autoSpaceDE w:val="0"/>
        <w:autoSpaceDN w:val="0"/>
        <w:adjustRightInd w:val="0"/>
        <w:spacing w:after="0"/>
        <w:jc w:val="both"/>
        <w:rPr>
          <w:rFonts w:ascii="Times New Roman" w:hAnsi="Times New Roman" w:cs="Times New Roman"/>
          <w:sz w:val="24"/>
          <w:szCs w:val="24"/>
        </w:rPr>
      </w:pPr>
    </w:p>
    <w:p w:rsidR="00DF09D8" w:rsidRPr="00C60AA5" w:rsidRDefault="00DF09D8" w:rsidP="00B312DC">
      <w:pPr>
        <w:autoSpaceDE w:val="0"/>
        <w:autoSpaceDN w:val="0"/>
        <w:adjustRightInd w:val="0"/>
        <w:spacing w:after="0"/>
        <w:jc w:val="both"/>
        <w:rPr>
          <w:rFonts w:ascii="Times New Roman" w:hAnsi="Times New Roman" w:cs="Times New Roman"/>
          <w:sz w:val="24"/>
          <w:szCs w:val="24"/>
        </w:rPr>
      </w:pPr>
      <w:r>
        <w:rPr>
          <w:rFonts w:ascii="TimesNewRomanPS-BoldMT" w:hAnsi="TimesNewRomanPS-BoldMT" w:cs="TimesNewRomanPS-BoldMT"/>
          <w:b/>
          <w:bCs/>
          <w:sz w:val="23"/>
          <w:szCs w:val="23"/>
        </w:rPr>
        <w:t>PREPARATION OF SOLID DISPERSIONS</w:t>
      </w:r>
    </w:p>
    <w:p w:rsidR="0006112D" w:rsidRDefault="00B963C4" w:rsidP="00B312DC">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1. </w:t>
      </w:r>
      <w:commentRangeStart w:id="35"/>
      <w:r>
        <w:rPr>
          <w:rFonts w:ascii="Times New Roman" w:hAnsi="Times New Roman" w:cs="Times New Roman"/>
          <w:b/>
          <w:bCs/>
          <w:sz w:val="24"/>
          <w:szCs w:val="24"/>
        </w:rPr>
        <w:t>Fusion method</w:t>
      </w:r>
    </w:p>
    <w:p w:rsidR="0006112D" w:rsidRPr="0006112D" w:rsidRDefault="00C60AA5" w:rsidP="00B312DC">
      <w:pPr>
        <w:autoSpaceDE w:val="0"/>
        <w:autoSpaceDN w:val="0"/>
        <w:adjustRightInd w:val="0"/>
        <w:spacing w:after="0"/>
        <w:jc w:val="both"/>
        <w:rPr>
          <w:rFonts w:ascii="Times New Roman" w:hAnsi="Times New Roman" w:cs="Times New Roman"/>
          <w:sz w:val="24"/>
          <w:szCs w:val="24"/>
        </w:rPr>
      </w:pPr>
      <w:r w:rsidRPr="0006112D">
        <w:rPr>
          <w:rFonts w:ascii="Times New Roman" w:hAnsi="Times New Roman" w:cs="Times New Roman"/>
          <w:sz w:val="24"/>
          <w:szCs w:val="24"/>
        </w:rPr>
        <w:t xml:space="preserve">First solid dispersions created for pharmaceutical application were prepared by the fusion method. It is also referred as the melt method only when the starting materials are in crystalline state. </w:t>
      </w:r>
      <w:r w:rsidR="0006112D" w:rsidRPr="0006112D">
        <w:rPr>
          <w:rFonts w:ascii="Times New Roman" w:hAnsi="Times New Roman" w:cs="Times New Roman"/>
          <w:sz w:val="24"/>
          <w:szCs w:val="24"/>
        </w:rPr>
        <w:t>Drug and carrier mix</w:t>
      </w:r>
      <w:r w:rsidR="00B312DC">
        <w:rPr>
          <w:rFonts w:ascii="Times New Roman" w:hAnsi="Times New Roman" w:cs="Times New Roman"/>
          <w:sz w:val="24"/>
          <w:szCs w:val="24"/>
        </w:rPr>
        <w:t xml:space="preserve">ture of eutectic composition </w:t>
      </w:r>
      <w:commentRangeStart w:id="36"/>
      <w:r w:rsidR="00B312DC">
        <w:rPr>
          <w:rFonts w:ascii="Times New Roman" w:hAnsi="Times New Roman" w:cs="Times New Roman"/>
          <w:sz w:val="24"/>
          <w:szCs w:val="24"/>
        </w:rPr>
        <w:t>is</w:t>
      </w:r>
      <w:r w:rsidR="0006112D" w:rsidRPr="0006112D">
        <w:rPr>
          <w:rFonts w:ascii="Times New Roman" w:hAnsi="Times New Roman" w:cs="Times New Roman"/>
          <w:sz w:val="24"/>
          <w:szCs w:val="24"/>
        </w:rPr>
        <w:t>molten</w:t>
      </w:r>
      <w:commentRangeEnd w:id="36"/>
      <w:r w:rsidR="00C47775">
        <w:rPr>
          <w:rStyle w:val="CommentReference"/>
        </w:rPr>
        <w:commentReference w:id="36"/>
      </w:r>
      <w:r w:rsidR="0006112D" w:rsidRPr="0006112D">
        <w:rPr>
          <w:rFonts w:ascii="Times New Roman" w:hAnsi="Times New Roman" w:cs="Times New Roman"/>
          <w:sz w:val="24"/>
          <w:szCs w:val="24"/>
        </w:rPr>
        <w:t xml:space="preserve"> at temperature above its eutectic temperature. Then molten mass is solidified on an ice bath and pulverized to a powder. The solidification is often performed on stainless steel plates to facilitate rapid heat loss. A modification of the process involves spray congealing from a modified spray drier onto cold metal surfaces</w:t>
      </w:r>
      <w:r w:rsidR="00B963C4">
        <w:rPr>
          <w:rFonts w:ascii="Times New Roman" w:hAnsi="Times New Roman" w:cs="Times New Roman"/>
          <w:sz w:val="24"/>
          <w:szCs w:val="24"/>
          <w:vertAlign w:val="superscript"/>
        </w:rPr>
        <w:t>22</w:t>
      </w:r>
      <w:r w:rsidR="0006112D" w:rsidRPr="0006112D">
        <w:rPr>
          <w:rFonts w:ascii="Times New Roman" w:hAnsi="Times New Roman" w:cs="Times New Roman"/>
          <w:sz w:val="24"/>
          <w:szCs w:val="24"/>
        </w:rPr>
        <w:t>.</w:t>
      </w:r>
    </w:p>
    <w:p w:rsidR="0006112D" w:rsidRPr="0006112D" w:rsidRDefault="0006112D" w:rsidP="00B312DC">
      <w:pPr>
        <w:pStyle w:val="Default"/>
        <w:spacing w:line="276" w:lineRule="auto"/>
        <w:jc w:val="both"/>
        <w:rPr>
          <w:rFonts w:ascii="Times New Roman" w:hAnsi="Times New Roman" w:cs="Times New Roman"/>
          <w:sz w:val="23"/>
          <w:szCs w:val="23"/>
        </w:rPr>
      </w:pPr>
      <w:r w:rsidRPr="00C97EEB">
        <w:rPr>
          <w:rFonts w:ascii="Times New Roman" w:hAnsi="Times New Roman" w:cs="Times New Roman"/>
          <w:b/>
          <w:sz w:val="23"/>
          <w:szCs w:val="23"/>
        </w:rPr>
        <w:t>2.</w:t>
      </w:r>
      <w:r w:rsidRPr="0006112D">
        <w:rPr>
          <w:rFonts w:ascii="Times New Roman" w:hAnsi="Times New Roman" w:cs="Times New Roman"/>
          <w:sz w:val="23"/>
          <w:szCs w:val="23"/>
        </w:rPr>
        <w:t xml:space="preserve"> </w:t>
      </w:r>
      <w:r w:rsidRPr="0006112D">
        <w:rPr>
          <w:rFonts w:ascii="Times New Roman" w:hAnsi="Times New Roman" w:cs="Times New Roman"/>
          <w:b/>
          <w:bCs/>
          <w:sz w:val="23"/>
          <w:szCs w:val="23"/>
        </w:rPr>
        <w:t>Freeze-drying</w:t>
      </w:r>
      <w:r>
        <w:rPr>
          <w:rFonts w:ascii="Times New Roman" w:hAnsi="Times New Roman" w:cs="Times New Roman"/>
          <w:b/>
          <w:bCs/>
          <w:sz w:val="23"/>
          <w:szCs w:val="23"/>
        </w:rPr>
        <w:t xml:space="preserve"> method</w:t>
      </w:r>
      <w:r w:rsidRPr="0006112D">
        <w:rPr>
          <w:rFonts w:ascii="Times New Roman" w:hAnsi="Times New Roman" w:cs="Times New Roman"/>
          <w:b/>
          <w:bCs/>
          <w:sz w:val="23"/>
          <w:szCs w:val="23"/>
        </w:rPr>
        <w:t xml:space="preserve">: </w:t>
      </w:r>
      <w:r w:rsidRPr="0006112D">
        <w:rPr>
          <w:rFonts w:ascii="Times New Roman" w:hAnsi="Times New Roman" w:cs="Times New Roman"/>
          <w:sz w:val="23"/>
          <w:szCs w:val="23"/>
        </w:rPr>
        <w:t xml:space="preserve">This </w:t>
      </w:r>
      <w:r>
        <w:rPr>
          <w:rFonts w:ascii="Times New Roman" w:hAnsi="Times New Roman" w:cs="Times New Roman"/>
          <w:sz w:val="23"/>
          <w:szCs w:val="23"/>
        </w:rPr>
        <w:t>method</w:t>
      </w:r>
      <w:r w:rsidRPr="0006112D">
        <w:rPr>
          <w:rFonts w:ascii="Times New Roman" w:hAnsi="Times New Roman" w:cs="Times New Roman"/>
          <w:sz w:val="23"/>
          <w:szCs w:val="23"/>
        </w:rPr>
        <w:t xml:space="preserve"> consists of dissolving the drug and carrier in a common solvent, which is immersed in liquid nitrogen until it is fully frozen. Then, the frozen </w:t>
      </w:r>
      <w:r>
        <w:rPr>
          <w:rFonts w:ascii="Times New Roman" w:hAnsi="Times New Roman" w:cs="Times New Roman"/>
          <w:sz w:val="23"/>
          <w:szCs w:val="23"/>
        </w:rPr>
        <w:t>solution is further lyophilized</w:t>
      </w:r>
      <w:r w:rsidRPr="0006112D">
        <w:rPr>
          <w:rFonts w:ascii="Times New Roman" w:hAnsi="Times New Roman" w:cs="Times New Roman"/>
          <w:sz w:val="23"/>
          <w:szCs w:val="23"/>
        </w:rPr>
        <w:t xml:space="preserve">. An important advantage of freeze drying is that the drug is subjected to minimal thermal stress during the formation of the solid dispersion. </w:t>
      </w:r>
      <w:r w:rsidR="00C97EEB">
        <w:rPr>
          <w:rFonts w:ascii="Times New Roman" w:hAnsi="Times New Roman" w:cs="Times New Roman"/>
          <w:sz w:val="23"/>
          <w:szCs w:val="23"/>
        </w:rPr>
        <w:t xml:space="preserve">Furthermore </w:t>
      </w:r>
      <w:r w:rsidRPr="0006112D">
        <w:rPr>
          <w:rFonts w:ascii="Times New Roman" w:hAnsi="Times New Roman" w:cs="Times New Roman"/>
          <w:sz w:val="23"/>
          <w:szCs w:val="23"/>
        </w:rPr>
        <w:t>the risk of phase separation is minimized as soon as the solution is vitrified</w:t>
      </w:r>
      <w:commentRangeStart w:id="37"/>
      <w:r w:rsidR="00B963C4">
        <w:rPr>
          <w:rFonts w:ascii="Times New Roman" w:hAnsi="Times New Roman" w:cs="Times New Roman"/>
          <w:sz w:val="23"/>
          <w:szCs w:val="23"/>
          <w:vertAlign w:val="superscript"/>
        </w:rPr>
        <w:t>23</w:t>
      </w:r>
      <w:commentRangeEnd w:id="37"/>
      <w:r w:rsidR="00387214">
        <w:rPr>
          <w:rStyle w:val="CommentReference"/>
          <w:rFonts w:asciiTheme="minorHAnsi" w:hAnsiTheme="minorHAnsi" w:cstheme="minorBidi"/>
          <w:color w:val="auto"/>
        </w:rPr>
        <w:commentReference w:id="37"/>
      </w:r>
      <w:r w:rsidRPr="0006112D">
        <w:rPr>
          <w:rFonts w:ascii="Times New Roman" w:hAnsi="Times New Roman" w:cs="Times New Roman"/>
          <w:sz w:val="23"/>
          <w:szCs w:val="23"/>
        </w:rPr>
        <w:t xml:space="preserve">. </w:t>
      </w:r>
    </w:p>
    <w:p w:rsidR="00C97EEB" w:rsidRDefault="00C97EEB" w:rsidP="00B312DC">
      <w:pPr>
        <w:pStyle w:val="Default"/>
        <w:spacing w:line="276" w:lineRule="auto"/>
        <w:jc w:val="both"/>
        <w:rPr>
          <w:rFonts w:ascii="Times New Roman" w:hAnsi="Times New Roman" w:cs="Times New Roman"/>
          <w:sz w:val="23"/>
          <w:szCs w:val="23"/>
        </w:rPr>
      </w:pPr>
      <w:r w:rsidRPr="00C97EEB">
        <w:rPr>
          <w:rFonts w:ascii="Times New Roman" w:hAnsi="Times New Roman" w:cs="Times New Roman"/>
          <w:b/>
          <w:sz w:val="23"/>
          <w:szCs w:val="23"/>
        </w:rPr>
        <w:t>3.</w:t>
      </w:r>
      <w:r w:rsidRPr="00C97EEB">
        <w:rPr>
          <w:rFonts w:ascii="Times New Roman" w:hAnsi="Times New Roman" w:cs="Times New Roman"/>
          <w:sz w:val="23"/>
          <w:szCs w:val="23"/>
        </w:rPr>
        <w:t xml:space="preserve"> </w:t>
      </w:r>
      <w:r w:rsidRPr="00C97EEB">
        <w:rPr>
          <w:rFonts w:ascii="Times New Roman" w:hAnsi="Times New Roman" w:cs="Times New Roman"/>
          <w:b/>
          <w:bCs/>
          <w:sz w:val="23"/>
          <w:szCs w:val="23"/>
        </w:rPr>
        <w:t xml:space="preserve">Spray-drying: </w:t>
      </w:r>
    </w:p>
    <w:p w:rsidR="00C97EEB" w:rsidRDefault="00C97EEB" w:rsidP="00B312DC">
      <w:pPr>
        <w:pStyle w:val="Default"/>
        <w:spacing w:line="276" w:lineRule="auto"/>
        <w:jc w:val="both"/>
        <w:rPr>
          <w:rFonts w:ascii="Times New Roman" w:hAnsi="Times New Roman" w:cs="Times New Roman"/>
          <w:sz w:val="23"/>
          <w:szCs w:val="23"/>
        </w:rPr>
      </w:pPr>
      <w:r>
        <w:rPr>
          <w:rFonts w:ascii="Times New Roman" w:hAnsi="Times New Roman" w:cs="Times New Roman"/>
          <w:sz w:val="23"/>
          <w:szCs w:val="23"/>
        </w:rPr>
        <w:t>This method</w:t>
      </w:r>
      <w:r w:rsidRPr="00C97EEB">
        <w:rPr>
          <w:rFonts w:ascii="Times New Roman" w:hAnsi="Times New Roman" w:cs="Times New Roman"/>
          <w:sz w:val="23"/>
          <w:szCs w:val="23"/>
        </w:rPr>
        <w:t xml:space="preserve"> consists of dissolving or s</w:t>
      </w:r>
      <w:r w:rsidR="00B312DC">
        <w:rPr>
          <w:rFonts w:ascii="Times New Roman" w:hAnsi="Times New Roman" w:cs="Times New Roman"/>
          <w:sz w:val="23"/>
          <w:szCs w:val="23"/>
        </w:rPr>
        <w:t xml:space="preserve">uspending the drug and </w:t>
      </w:r>
      <w:commentRangeStart w:id="38"/>
      <w:r w:rsidR="00B312DC">
        <w:rPr>
          <w:rFonts w:ascii="Times New Roman" w:hAnsi="Times New Roman" w:cs="Times New Roman"/>
          <w:sz w:val="23"/>
          <w:szCs w:val="23"/>
        </w:rPr>
        <w:t>carrier,</w:t>
      </w:r>
      <w:r w:rsidRPr="00C97EEB">
        <w:rPr>
          <w:rFonts w:ascii="Times New Roman" w:hAnsi="Times New Roman" w:cs="Times New Roman"/>
          <w:sz w:val="23"/>
          <w:szCs w:val="23"/>
        </w:rPr>
        <w:t xml:space="preserve">then </w:t>
      </w:r>
      <w:commentRangeEnd w:id="38"/>
      <w:r w:rsidR="005942FF">
        <w:rPr>
          <w:rStyle w:val="CommentReference"/>
          <w:rFonts w:asciiTheme="minorHAnsi" w:hAnsiTheme="minorHAnsi" w:cstheme="minorBidi"/>
          <w:color w:val="auto"/>
        </w:rPr>
        <w:commentReference w:id="38"/>
      </w:r>
      <w:r w:rsidRPr="00C97EEB">
        <w:rPr>
          <w:rFonts w:ascii="Times New Roman" w:hAnsi="Times New Roman" w:cs="Times New Roman"/>
          <w:sz w:val="23"/>
          <w:szCs w:val="23"/>
        </w:rPr>
        <w:t>spraying it into a stream of heated air flow to remove the solvent. Due to the large specific surface area offered by the droplets, the solvent rapidly evaporates and the solid dispersion is formed within seconds, which may be fast enough to prevent phase separation</w:t>
      </w:r>
      <w:r w:rsidR="00B963C4">
        <w:rPr>
          <w:rFonts w:ascii="Times New Roman" w:hAnsi="Times New Roman" w:cs="Times New Roman"/>
          <w:sz w:val="23"/>
          <w:szCs w:val="23"/>
          <w:vertAlign w:val="superscript"/>
        </w:rPr>
        <w:t>24</w:t>
      </w:r>
      <w:r w:rsidRPr="00C97EEB">
        <w:rPr>
          <w:rFonts w:ascii="Times New Roman" w:hAnsi="Times New Roman" w:cs="Times New Roman"/>
          <w:sz w:val="23"/>
          <w:szCs w:val="23"/>
        </w:rPr>
        <w:t xml:space="preserve">. </w:t>
      </w:r>
    </w:p>
    <w:p w:rsidR="007F43FC" w:rsidRDefault="007F43FC" w:rsidP="00B312DC">
      <w:pPr>
        <w:pStyle w:val="Default"/>
        <w:spacing w:line="276" w:lineRule="auto"/>
        <w:jc w:val="both"/>
        <w:rPr>
          <w:rFonts w:ascii="Times New Roman" w:hAnsi="Times New Roman" w:cs="Times New Roman"/>
          <w:sz w:val="23"/>
          <w:szCs w:val="23"/>
        </w:rPr>
      </w:pPr>
      <w:r w:rsidRPr="007F43FC">
        <w:rPr>
          <w:rFonts w:ascii="Times New Roman" w:hAnsi="Times New Roman" w:cs="Times New Roman"/>
          <w:b/>
          <w:sz w:val="23"/>
          <w:szCs w:val="23"/>
        </w:rPr>
        <w:t>4.</w:t>
      </w:r>
      <w:r w:rsidRPr="007F43FC">
        <w:rPr>
          <w:rFonts w:ascii="Times New Roman" w:hAnsi="Times New Roman" w:cs="Times New Roman"/>
          <w:sz w:val="23"/>
          <w:szCs w:val="23"/>
        </w:rPr>
        <w:t xml:space="preserve"> </w:t>
      </w:r>
      <w:r w:rsidRPr="007F43FC">
        <w:rPr>
          <w:rFonts w:ascii="Times New Roman" w:hAnsi="Times New Roman" w:cs="Times New Roman"/>
          <w:b/>
          <w:bCs/>
          <w:sz w:val="23"/>
          <w:szCs w:val="23"/>
        </w:rPr>
        <w:t xml:space="preserve">Dropping method: </w:t>
      </w:r>
    </w:p>
    <w:p w:rsidR="007F43FC" w:rsidRPr="007F43FC" w:rsidRDefault="007F43FC" w:rsidP="00B312DC">
      <w:pPr>
        <w:pStyle w:val="Default"/>
        <w:spacing w:line="276" w:lineRule="auto"/>
        <w:jc w:val="both"/>
        <w:rPr>
          <w:rFonts w:ascii="Times New Roman" w:hAnsi="Times New Roman" w:cs="Times New Roman"/>
          <w:sz w:val="23"/>
          <w:szCs w:val="23"/>
        </w:rPr>
      </w:pPr>
      <w:r>
        <w:rPr>
          <w:rFonts w:ascii="Times New Roman" w:hAnsi="Times New Roman" w:cs="Times New Roman"/>
          <w:sz w:val="23"/>
          <w:szCs w:val="23"/>
        </w:rPr>
        <w:t>It</w:t>
      </w:r>
      <w:r w:rsidRPr="007F43FC">
        <w:rPr>
          <w:rFonts w:ascii="Times New Roman" w:hAnsi="Times New Roman" w:cs="Times New Roman"/>
          <w:sz w:val="23"/>
          <w:szCs w:val="23"/>
        </w:rPr>
        <w:t xml:space="preserve"> is a new procedure for producing round particles from melted solid dispersions. </w:t>
      </w:r>
      <w:r>
        <w:rPr>
          <w:rFonts w:ascii="Times New Roman" w:hAnsi="Times New Roman" w:cs="Times New Roman"/>
          <w:sz w:val="23"/>
          <w:szCs w:val="23"/>
        </w:rPr>
        <w:t>This</w:t>
      </w:r>
      <w:r w:rsidRPr="007F43FC">
        <w:rPr>
          <w:rFonts w:ascii="Times New Roman" w:hAnsi="Times New Roman" w:cs="Times New Roman"/>
          <w:sz w:val="23"/>
          <w:szCs w:val="23"/>
        </w:rPr>
        <w:t xml:space="preserve"> method does not use organic solvents and, therefore, has none of the problems associated with solvent evaporation. A solid dispersion of a melted drug carrier mixture is pipetted and then dropped onto a plate, where </w:t>
      </w:r>
      <w:commentRangeEnd w:id="35"/>
      <w:r w:rsidR="00844377">
        <w:rPr>
          <w:rStyle w:val="CommentReference"/>
          <w:rFonts w:asciiTheme="minorHAnsi" w:hAnsiTheme="minorHAnsi" w:cstheme="minorBidi"/>
          <w:color w:val="auto"/>
        </w:rPr>
        <w:commentReference w:id="35"/>
      </w:r>
      <w:r w:rsidRPr="007F43FC">
        <w:rPr>
          <w:rFonts w:ascii="Times New Roman" w:hAnsi="Times New Roman" w:cs="Times New Roman"/>
          <w:sz w:val="23"/>
          <w:szCs w:val="23"/>
        </w:rPr>
        <w:t xml:space="preserve">it solidifies into round particles. The size and shape of the particles can be influenced by </w:t>
      </w:r>
      <w:r w:rsidRPr="007F43FC">
        <w:rPr>
          <w:rFonts w:ascii="Times New Roman" w:hAnsi="Times New Roman" w:cs="Times New Roman"/>
          <w:sz w:val="23"/>
          <w:szCs w:val="23"/>
        </w:rPr>
        <w:lastRenderedPageBreak/>
        <w:t>factors such as the viscosity of the melt an</w:t>
      </w:r>
      <w:r w:rsidR="00B312DC">
        <w:rPr>
          <w:rFonts w:ascii="Times New Roman" w:hAnsi="Times New Roman" w:cs="Times New Roman"/>
          <w:sz w:val="23"/>
          <w:szCs w:val="23"/>
        </w:rPr>
        <w:t xml:space="preserve">d the size of the pipette. </w:t>
      </w:r>
      <w:commentRangeStart w:id="39"/>
      <w:r w:rsidR="00B312DC">
        <w:rPr>
          <w:rFonts w:ascii="Times New Roman" w:hAnsi="Times New Roman" w:cs="Times New Roman"/>
          <w:sz w:val="23"/>
          <w:szCs w:val="23"/>
        </w:rPr>
        <w:t>This</w:t>
      </w:r>
      <w:r w:rsidRPr="007F43FC">
        <w:rPr>
          <w:rFonts w:ascii="Times New Roman" w:hAnsi="Times New Roman" w:cs="Times New Roman"/>
          <w:sz w:val="23"/>
          <w:szCs w:val="23"/>
        </w:rPr>
        <w:t>method</w:t>
      </w:r>
      <w:commentRangeEnd w:id="39"/>
      <w:r w:rsidR="005942FF">
        <w:rPr>
          <w:rStyle w:val="CommentReference"/>
          <w:rFonts w:asciiTheme="minorHAnsi" w:hAnsiTheme="minorHAnsi" w:cstheme="minorBidi"/>
          <w:color w:val="auto"/>
        </w:rPr>
        <w:commentReference w:id="39"/>
      </w:r>
      <w:r w:rsidRPr="007F43FC">
        <w:rPr>
          <w:rFonts w:ascii="Times New Roman" w:hAnsi="Times New Roman" w:cs="Times New Roman"/>
          <w:sz w:val="23"/>
          <w:szCs w:val="23"/>
        </w:rPr>
        <w:t xml:space="preserve"> also avoids the pulverization a</w:t>
      </w:r>
      <w:r>
        <w:rPr>
          <w:rFonts w:ascii="Times New Roman" w:hAnsi="Times New Roman" w:cs="Times New Roman"/>
          <w:sz w:val="23"/>
          <w:szCs w:val="23"/>
        </w:rPr>
        <w:t>nd compressibility difficulties</w:t>
      </w:r>
      <w:r w:rsidR="00B963C4">
        <w:rPr>
          <w:rFonts w:ascii="Times New Roman" w:hAnsi="Times New Roman" w:cs="Times New Roman"/>
          <w:sz w:val="23"/>
          <w:szCs w:val="23"/>
          <w:vertAlign w:val="superscript"/>
        </w:rPr>
        <w:t>25</w:t>
      </w:r>
      <w:r w:rsidRPr="007F43FC">
        <w:rPr>
          <w:rFonts w:ascii="Times New Roman" w:hAnsi="Times New Roman" w:cs="Times New Roman"/>
          <w:sz w:val="23"/>
          <w:szCs w:val="23"/>
        </w:rPr>
        <w:t>.</w:t>
      </w:r>
    </w:p>
    <w:p w:rsidR="002A715C" w:rsidRPr="00903FF3" w:rsidRDefault="00032069" w:rsidP="00B312DC">
      <w:pPr>
        <w:pStyle w:val="Default"/>
        <w:spacing w:line="276" w:lineRule="auto"/>
        <w:jc w:val="both"/>
        <w:rPr>
          <w:rFonts w:ascii="Times New Roman" w:hAnsi="Times New Roman" w:cs="Times New Roman"/>
          <w:sz w:val="23"/>
          <w:szCs w:val="23"/>
        </w:rPr>
      </w:pPr>
      <w:r w:rsidRPr="00032069">
        <w:rPr>
          <w:rFonts w:ascii="Times New Roman" w:hAnsi="Times New Roman" w:cs="Times New Roman"/>
          <w:b/>
          <w:sz w:val="23"/>
          <w:szCs w:val="23"/>
        </w:rPr>
        <w:t xml:space="preserve">5. </w:t>
      </w:r>
      <w:commentRangeStart w:id="40"/>
      <w:r w:rsidRPr="00032069">
        <w:rPr>
          <w:rFonts w:ascii="Times New Roman" w:hAnsi="Times New Roman" w:cs="Times New Roman"/>
          <w:b/>
          <w:bCs/>
          <w:sz w:val="23"/>
          <w:szCs w:val="23"/>
        </w:rPr>
        <w:t xml:space="preserve">Solvent evaporation method: </w:t>
      </w:r>
      <w:r w:rsidRPr="00032069">
        <w:rPr>
          <w:rFonts w:ascii="Times New Roman" w:hAnsi="Times New Roman" w:cs="Times New Roman"/>
          <w:sz w:val="23"/>
          <w:szCs w:val="23"/>
        </w:rPr>
        <w:t>The solvent evaporation method consists of the solubilization of the drug and carrier in a volatile s</w:t>
      </w:r>
      <w:r>
        <w:rPr>
          <w:rFonts w:ascii="Times New Roman" w:hAnsi="Times New Roman" w:cs="Times New Roman"/>
          <w:sz w:val="23"/>
          <w:szCs w:val="23"/>
        </w:rPr>
        <w:t xml:space="preserve">olvent that is later evaporated </w:t>
      </w:r>
      <w:r w:rsidRPr="00032069">
        <w:rPr>
          <w:rFonts w:ascii="Times New Roman" w:hAnsi="Times New Roman" w:cs="Times New Roman"/>
          <w:sz w:val="23"/>
          <w:szCs w:val="23"/>
        </w:rPr>
        <w:t>such as ethanol, chloroform, mixture of ethanol and dichloromethane. The solvent evaporation process uses organic solvents, the agent to intimately mix the drug and carrier molecules</w:t>
      </w:r>
      <w:r w:rsidR="00903FF3">
        <w:rPr>
          <w:rFonts w:ascii="Times New Roman" w:hAnsi="Times New Roman" w:cs="Times New Roman"/>
          <w:sz w:val="23"/>
          <w:szCs w:val="23"/>
        </w:rPr>
        <w:t xml:space="preserve">. </w:t>
      </w:r>
      <w:r w:rsidRPr="00032069">
        <w:rPr>
          <w:rFonts w:ascii="Times New Roman" w:hAnsi="Times New Roman" w:cs="Times New Roman"/>
          <w:sz w:val="23"/>
          <w:szCs w:val="23"/>
        </w:rPr>
        <w:t xml:space="preserve">Vacuum evaporation may be used for solvent removal at low temperature and also at a controlled rate. More rapid removal of the solvent may be accomplished by freeze-drying. The difficulties in selecting a common solvent to both drug and carrier may be </w:t>
      </w:r>
      <w:commentRangeEnd w:id="40"/>
      <w:r w:rsidR="00844377">
        <w:rPr>
          <w:rStyle w:val="CommentReference"/>
          <w:rFonts w:asciiTheme="minorHAnsi" w:hAnsiTheme="minorHAnsi" w:cstheme="minorBidi"/>
          <w:color w:val="auto"/>
        </w:rPr>
        <w:commentReference w:id="40"/>
      </w:r>
      <w:r w:rsidRPr="00032069">
        <w:rPr>
          <w:rFonts w:ascii="Times New Roman" w:hAnsi="Times New Roman" w:cs="Times New Roman"/>
          <w:sz w:val="23"/>
          <w:szCs w:val="23"/>
        </w:rPr>
        <w:t>overcome by using an azeotropic mixture of solvent in water</w:t>
      </w:r>
      <w:r w:rsidR="00B963C4">
        <w:rPr>
          <w:rFonts w:ascii="Times New Roman" w:hAnsi="Times New Roman" w:cs="Times New Roman"/>
          <w:sz w:val="23"/>
          <w:szCs w:val="23"/>
          <w:vertAlign w:val="superscript"/>
        </w:rPr>
        <w:t>26</w:t>
      </w:r>
      <w:r w:rsidRPr="00032069">
        <w:rPr>
          <w:rFonts w:ascii="Times New Roman" w:hAnsi="Times New Roman" w:cs="Times New Roman"/>
          <w:sz w:val="23"/>
          <w:szCs w:val="23"/>
        </w:rPr>
        <w:t>.</w:t>
      </w:r>
    </w:p>
    <w:p w:rsidR="002A715C" w:rsidRPr="00BE1BEE" w:rsidRDefault="002A715C" w:rsidP="00B312DC">
      <w:pPr>
        <w:autoSpaceDE w:val="0"/>
        <w:autoSpaceDN w:val="0"/>
        <w:adjustRightInd w:val="0"/>
        <w:spacing w:after="0"/>
        <w:jc w:val="both"/>
        <w:rPr>
          <w:rFonts w:ascii="Times New Roman" w:hAnsi="Times New Roman" w:cs="Times New Roman"/>
          <w:color w:val="000000"/>
          <w:sz w:val="24"/>
          <w:szCs w:val="24"/>
        </w:rPr>
      </w:pPr>
      <w:commentRangeStart w:id="41"/>
      <w:r w:rsidRPr="00BE1BEE">
        <w:rPr>
          <w:rFonts w:ascii="Times New Roman" w:hAnsi="Times New Roman" w:cs="Times New Roman"/>
          <w:noProof/>
          <w:color w:val="000000"/>
          <w:sz w:val="24"/>
          <w:szCs w:val="24"/>
        </w:rPr>
        <w:drawing>
          <wp:inline distT="0" distB="0" distL="0" distR="0">
            <wp:extent cx="4543425" cy="2428240"/>
            <wp:effectExtent l="19050" t="0" r="9525" b="0"/>
            <wp:docPr id="12" name="Picture 3" descr="Figure-4-Preparation-of-NPs-by-emulsion-evaporation-meth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4-Preparation-of-NPs-by-emulsion-evaporation-method.png"/>
                    <pic:cNvPicPr/>
                  </pic:nvPicPr>
                  <pic:blipFill>
                    <a:blip r:embed="rId14" cstate="print">
                      <a:duotone>
                        <a:prstClr val="black"/>
                        <a:srgbClr val="D9C3A5">
                          <a:tint val="50000"/>
                          <a:satMod val="180000"/>
                        </a:srgbClr>
                      </a:duotone>
                    </a:blip>
                    <a:stretch>
                      <a:fillRect/>
                    </a:stretch>
                  </pic:blipFill>
                  <pic:spPr>
                    <a:xfrm>
                      <a:off x="0" y="0"/>
                      <a:ext cx="4543425" cy="2428240"/>
                    </a:xfrm>
                    <a:prstGeom prst="rect">
                      <a:avLst/>
                    </a:prstGeom>
                  </pic:spPr>
                </pic:pic>
              </a:graphicData>
            </a:graphic>
          </wp:inline>
        </w:drawing>
      </w:r>
      <w:commentRangeEnd w:id="41"/>
      <w:r w:rsidR="00D50CDD">
        <w:rPr>
          <w:rStyle w:val="CommentReference"/>
        </w:rPr>
        <w:commentReference w:id="41"/>
      </w:r>
    </w:p>
    <w:p w:rsidR="002A715C" w:rsidRPr="00BE1BEE" w:rsidRDefault="00C40D32" w:rsidP="00B312DC">
      <w:pPr>
        <w:tabs>
          <w:tab w:val="left" w:pos="2295"/>
        </w:tabs>
        <w:jc w:val="both"/>
        <w:rPr>
          <w:rFonts w:ascii="Times New Roman" w:hAnsi="Times New Roman" w:cs="Times New Roman"/>
          <w:b/>
          <w:sz w:val="24"/>
          <w:szCs w:val="24"/>
        </w:rPr>
      </w:pPr>
      <w:r>
        <w:rPr>
          <w:rFonts w:ascii="Times New Roman" w:hAnsi="Times New Roman" w:cs="Times New Roman"/>
          <w:b/>
          <w:sz w:val="24"/>
          <w:szCs w:val="24"/>
        </w:rPr>
        <w:t>Figure 6</w:t>
      </w:r>
      <w:r w:rsidR="002A715C" w:rsidRPr="00BE1BEE">
        <w:rPr>
          <w:rFonts w:ascii="Times New Roman" w:hAnsi="Times New Roman" w:cs="Times New Roman"/>
          <w:b/>
          <w:sz w:val="24"/>
          <w:szCs w:val="24"/>
        </w:rPr>
        <w:t>:</w:t>
      </w:r>
      <w:r>
        <w:rPr>
          <w:rFonts w:ascii="Times New Roman" w:hAnsi="Times New Roman" w:cs="Times New Roman"/>
          <w:b/>
          <w:sz w:val="24"/>
          <w:szCs w:val="24"/>
        </w:rPr>
        <w:t xml:space="preserve"> </w:t>
      </w:r>
      <w:r w:rsidRPr="00032069">
        <w:rPr>
          <w:rFonts w:ascii="Times New Roman" w:hAnsi="Times New Roman" w:cs="Times New Roman"/>
          <w:b/>
          <w:bCs/>
          <w:sz w:val="23"/>
          <w:szCs w:val="23"/>
        </w:rPr>
        <w:t>Solvent evaporation method</w:t>
      </w:r>
    </w:p>
    <w:p w:rsidR="002A715C" w:rsidRPr="002A715C" w:rsidRDefault="002A715C" w:rsidP="00B312DC">
      <w:pPr>
        <w:autoSpaceDE w:val="0"/>
        <w:autoSpaceDN w:val="0"/>
        <w:adjustRightInd w:val="0"/>
        <w:spacing w:after="0"/>
        <w:rPr>
          <w:rFonts w:ascii="Times New Roman" w:hAnsi="Times New Roman" w:cs="Times New Roman"/>
          <w:color w:val="FF0000"/>
          <w:sz w:val="23"/>
          <w:szCs w:val="23"/>
        </w:rPr>
      </w:pPr>
    </w:p>
    <w:p w:rsidR="00903FF3" w:rsidRDefault="00903FF3" w:rsidP="00B312DC">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6. </w:t>
      </w:r>
      <w:commentRangeStart w:id="42"/>
      <w:r w:rsidRPr="00903FF3">
        <w:rPr>
          <w:rFonts w:ascii="Times New Roman" w:hAnsi="Times New Roman" w:cs="Times New Roman"/>
          <w:b/>
          <w:bCs/>
          <w:sz w:val="24"/>
          <w:szCs w:val="24"/>
        </w:rPr>
        <w:t>Supercritical fluid methods:</w:t>
      </w:r>
    </w:p>
    <w:p w:rsidR="00DD5B5D" w:rsidRPr="00BE1BEE" w:rsidRDefault="00903FF3" w:rsidP="00B312DC">
      <w:pPr>
        <w:autoSpaceDE w:val="0"/>
        <w:autoSpaceDN w:val="0"/>
        <w:adjustRightInd w:val="0"/>
        <w:spacing w:after="0"/>
        <w:jc w:val="both"/>
        <w:rPr>
          <w:rFonts w:ascii="Times New Roman" w:hAnsi="Times New Roman" w:cs="Times New Roman"/>
          <w:sz w:val="24"/>
          <w:szCs w:val="24"/>
        </w:rPr>
      </w:pPr>
      <w:r w:rsidRPr="00903FF3">
        <w:rPr>
          <w:rFonts w:ascii="Times New Roman" w:hAnsi="Times New Roman" w:cs="Times New Roman"/>
          <w:b/>
          <w:bCs/>
          <w:sz w:val="24"/>
          <w:szCs w:val="24"/>
        </w:rPr>
        <w:t xml:space="preserve"> </w:t>
      </w:r>
      <w:r w:rsidR="00687C78">
        <w:rPr>
          <w:rFonts w:ascii="Times New Roman" w:hAnsi="Times New Roman" w:cs="Times New Roman"/>
          <w:sz w:val="24"/>
          <w:szCs w:val="24"/>
        </w:rPr>
        <w:t>In this method carbon dioxide is</w:t>
      </w:r>
      <w:r w:rsidRPr="00903FF3">
        <w:rPr>
          <w:rFonts w:ascii="Times New Roman" w:hAnsi="Times New Roman" w:cs="Times New Roman"/>
          <w:sz w:val="24"/>
          <w:szCs w:val="24"/>
        </w:rPr>
        <w:t xml:space="preserve"> used as an anti-solvent for the solute but as a solvent with respect to the organic solvent. </w:t>
      </w:r>
      <w:r w:rsidR="00DD5B5D" w:rsidRPr="00BE1BEE">
        <w:rPr>
          <w:rFonts w:ascii="Times New Roman" w:hAnsi="Times New Roman" w:cs="Times New Roman"/>
          <w:sz w:val="24"/>
          <w:szCs w:val="24"/>
        </w:rPr>
        <w:t>In these technique drug and carrier are dissolved in a common solvent</w:t>
      </w:r>
      <w:r w:rsidR="00DD5B5D">
        <w:rPr>
          <w:rFonts w:ascii="Times New Roman" w:hAnsi="Times New Roman" w:cs="Times New Roman"/>
          <w:sz w:val="24"/>
          <w:szCs w:val="24"/>
        </w:rPr>
        <w:t xml:space="preserve"> </w:t>
      </w:r>
      <w:r w:rsidR="00DD5B5D" w:rsidRPr="00BE1BEE">
        <w:rPr>
          <w:rFonts w:ascii="Times New Roman" w:hAnsi="Times New Roman" w:cs="Times New Roman"/>
          <w:sz w:val="24"/>
          <w:szCs w:val="24"/>
        </w:rPr>
        <w:t>leads to particle formation vessel through a nozzle using carbon-dioxide</w:t>
      </w:r>
      <w:r w:rsidR="00B963C4">
        <w:rPr>
          <w:rFonts w:ascii="Times New Roman" w:hAnsi="Times New Roman" w:cs="Times New Roman"/>
          <w:sz w:val="24"/>
          <w:szCs w:val="24"/>
          <w:vertAlign w:val="superscript"/>
        </w:rPr>
        <w:t>27</w:t>
      </w:r>
      <w:r w:rsidR="00DD5B5D" w:rsidRPr="00BE1BEE">
        <w:rPr>
          <w:rFonts w:ascii="Times New Roman" w:hAnsi="Times New Roman" w:cs="Times New Roman"/>
          <w:sz w:val="24"/>
          <w:szCs w:val="24"/>
        </w:rPr>
        <w:t>.</w:t>
      </w:r>
    </w:p>
    <w:p w:rsidR="00DF5A49" w:rsidRPr="00903FF3" w:rsidRDefault="00903FF3" w:rsidP="00B312DC">
      <w:pPr>
        <w:autoSpaceDE w:val="0"/>
        <w:autoSpaceDN w:val="0"/>
        <w:adjustRightInd w:val="0"/>
        <w:spacing w:after="0"/>
        <w:jc w:val="both"/>
        <w:rPr>
          <w:rFonts w:ascii="Times New Roman" w:hAnsi="Times New Roman" w:cs="Times New Roman"/>
          <w:sz w:val="24"/>
          <w:szCs w:val="24"/>
        </w:rPr>
      </w:pPr>
      <w:r w:rsidRPr="00903FF3">
        <w:rPr>
          <w:rFonts w:ascii="Times New Roman" w:hAnsi="Times New Roman" w:cs="Times New Roman"/>
          <w:sz w:val="24"/>
          <w:szCs w:val="24"/>
        </w:rPr>
        <w:t xml:space="preserve">In addition the ability of carbon dioxide to plasticize and swell polymers can also be exploited and the process can be carried out near </w:t>
      </w:r>
      <w:r w:rsidR="00B312DC">
        <w:rPr>
          <w:rFonts w:ascii="Times New Roman" w:hAnsi="Times New Roman" w:cs="Times New Roman"/>
          <w:sz w:val="24"/>
          <w:szCs w:val="24"/>
        </w:rPr>
        <w:t xml:space="preserve">room temperature. </w:t>
      </w:r>
      <w:commentRangeStart w:id="43"/>
      <w:r w:rsidR="00B312DC">
        <w:rPr>
          <w:rFonts w:ascii="Times New Roman" w:hAnsi="Times New Roman" w:cs="Times New Roman"/>
          <w:sz w:val="24"/>
          <w:szCs w:val="24"/>
        </w:rPr>
        <w:t>Moreover,</w:t>
      </w:r>
      <w:r w:rsidRPr="00903FF3">
        <w:rPr>
          <w:rFonts w:ascii="Times New Roman" w:hAnsi="Times New Roman" w:cs="Times New Roman"/>
          <w:sz w:val="24"/>
          <w:szCs w:val="24"/>
        </w:rPr>
        <w:t xml:space="preserve">supercritical </w:t>
      </w:r>
      <w:commentRangeEnd w:id="43"/>
      <w:r w:rsidR="005942FF">
        <w:rPr>
          <w:rStyle w:val="CommentReference"/>
        </w:rPr>
        <w:commentReference w:id="43"/>
      </w:r>
      <w:r w:rsidRPr="00903FF3">
        <w:rPr>
          <w:rFonts w:ascii="Times New Roman" w:hAnsi="Times New Roman" w:cs="Times New Roman"/>
          <w:sz w:val="24"/>
          <w:szCs w:val="24"/>
        </w:rPr>
        <w:t xml:space="preserve">fluids are used to lower the temperature of melt dispersion process by reducing the melting temperature of dispersed active agent. </w:t>
      </w:r>
      <w:r w:rsidR="00DD5B5D" w:rsidRPr="00DD5B5D">
        <w:rPr>
          <w:rFonts w:ascii="Times New Roman" w:hAnsi="Times New Roman" w:cs="Times New Roman"/>
          <w:sz w:val="24"/>
          <w:szCs w:val="24"/>
        </w:rPr>
        <w:t>The temperature condition used in this process is fairly mild (35-75°C), which allows handling of heat sensitive biomolecules, such as enzymes and proteins.</w:t>
      </w:r>
      <w:r w:rsidR="00DD5B5D" w:rsidRPr="00BE1BEE">
        <w:rPr>
          <w:rFonts w:ascii="Times New Roman" w:hAnsi="Times New Roman" w:cs="Times New Roman"/>
          <w:sz w:val="24"/>
          <w:szCs w:val="24"/>
        </w:rPr>
        <w:t>The use of this method reduces residual solvent content, particle size</w:t>
      </w:r>
      <w:r w:rsidR="00DD5B5D">
        <w:rPr>
          <w:rFonts w:ascii="Times New Roman" w:hAnsi="Times New Roman" w:cs="Times New Roman"/>
          <w:sz w:val="24"/>
          <w:szCs w:val="24"/>
        </w:rPr>
        <w:t xml:space="preserve"> </w:t>
      </w:r>
      <w:r w:rsidR="00DD5B5D" w:rsidRPr="00BE1BEE">
        <w:rPr>
          <w:rFonts w:ascii="Times New Roman" w:hAnsi="Times New Roman" w:cs="Times New Roman"/>
          <w:sz w:val="24"/>
          <w:szCs w:val="24"/>
        </w:rPr>
        <w:t>without any degradation</w:t>
      </w:r>
      <w:r w:rsidR="00B963C4">
        <w:rPr>
          <w:rFonts w:ascii="Times New Roman" w:hAnsi="Times New Roman" w:cs="Times New Roman"/>
          <w:sz w:val="24"/>
          <w:szCs w:val="24"/>
          <w:vertAlign w:val="superscript"/>
        </w:rPr>
        <w:t>28</w:t>
      </w:r>
      <w:r w:rsidR="00DD5B5D" w:rsidRPr="00BE1BEE">
        <w:rPr>
          <w:rFonts w:ascii="Times New Roman" w:hAnsi="Times New Roman" w:cs="Times New Roman"/>
          <w:sz w:val="24"/>
          <w:szCs w:val="24"/>
        </w:rPr>
        <w:t>.</w:t>
      </w:r>
    </w:p>
    <w:p w:rsidR="00DD5B5D" w:rsidRDefault="00DD5B5D" w:rsidP="00B312DC">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7. </w:t>
      </w:r>
      <w:r w:rsidRPr="00DD5B5D">
        <w:rPr>
          <w:rFonts w:ascii="Times New Roman" w:hAnsi="Times New Roman" w:cs="Times New Roman"/>
          <w:b/>
          <w:bCs/>
          <w:sz w:val="24"/>
          <w:szCs w:val="24"/>
        </w:rPr>
        <w:t xml:space="preserve">Co-precipitation method: </w:t>
      </w:r>
    </w:p>
    <w:p w:rsidR="00663745" w:rsidRDefault="00DD5B5D" w:rsidP="00B312DC">
      <w:pPr>
        <w:autoSpaceDE w:val="0"/>
        <w:autoSpaceDN w:val="0"/>
        <w:adjustRightInd w:val="0"/>
        <w:spacing w:after="0"/>
        <w:jc w:val="both"/>
        <w:rPr>
          <w:rFonts w:ascii="Times New Roman" w:hAnsi="Times New Roman" w:cs="Times New Roman"/>
          <w:sz w:val="24"/>
          <w:szCs w:val="24"/>
        </w:rPr>
      </w:pPr>
      <w:r w:rsidRPr="00DD5B5D">
        <w:rPr>
          <w:rFonts w:ascii="Times New Roman" w:hAnsi="Times New Roman" w:cs="Times New Roman"/>
          <w:sz w:val="24"/>
          <w:szCs w:val="24"/>
        </w:rPr>
        <w:t>In this method non-solvent is added drop wise to the drug and carrier solution, under constant stirring. In the course of the non-solvent addition, the drug and carrier are co-precipitated to form micro particles. At the end, the resulted micro particle s</w:t>
      </w:r>
      <w:r w:rsidR="00B312DC">
        <w:rPr>
          <w:rFonts w:ascii="Times New Roman" w:hAnsi="Times New Roman" w:cs="Times New Roman"/>
          <w:sz w:val="24"/>
          <w:szCs w:val="24"/>
        </w:rPr>
        <w:t xml:space="preserve">uspension </w:t>
      </w:r>
      <w:commentRangeStart w:id="44"/>
      <w:r w:rsidR="00B312DC">
        <w:rPr>
          <w:rFonts w:ascii="Times New Roman" w:hAnsi="Times New Roman" w:cs="Times New Roman"/>
          <w:sz w:val="24"/>
          <w:szCs w:val="24"/>
        </w:rPr>
        <w:t>is</w:t>
      </w:r>
      <w:r w:rsidR="00663745">
        <w:rPr>
          <w:rFonts w:ascii="Times New Roman" w:hAnsi="Times New Roman" w:cs="Times New Roman"/>
          <w:sz w:val="24"/>
          <w:szCs w:val="24"/>
        </w:rPr>
        <w:t>filtered</w:t>
      </w:r>
      <w:commentRangeEnd w:id="44"/>
      <w:r w:rsidR="005942FF">
        <w:rPr>
          <w:rStyle w:val="CommentReference"/>
        </w:rPr>
        <w:commentReference w:id="44"/>
      </w:r>
      <w:r w:rsidR="00663745">
        <w:rPr>
          <w:rFonts w:ascii="Times New Roman" w:hAnsi="Times New Roman" w:cs="Times New Roman"/>
          <w:sz w:val="24"/>
          <w:szCs w:val="24"/>
        </w:rPr>
        <w:t xml:space="preserve"> and dried</w:t>
      </w:r>
      <w:r w:rsidR="00B963C4">
        <w:rPr>
          <w:rFonts w:ascii="Times New Roman" w:hAnsi="Times New Roman" w:cs="Times New Roman"/>
          <w:sz w:val="24"/>
          <w:szCs w:val="24"/>
          <w:vertAlign w:val="superscript"/>
        </w:rPr>
        <w:t>29</w:t>
      </w:r>
      <w:r w:rsidRPr="00DD5B5D">
        <w:rPr>
          <w:rFonts w:ascii="Times New Roman" w:hAnsi="Times New Roman" w:cs="Times New Roman"/>
          <w:sz w:val="24"/>
          <w:szCs w:val="24"/>
        </w:rPr>
        <w:t xml:space="preserve">. </w:t>
      </w:r>
    </w:p>
    <w:p w:rsidR="00BE1BEE" w:rsidRPr="00663745" w:rsidRDefault="00663745" w:rsidP="00B312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 xml:space="preserve">8. </w:t>
      </w:r>
      <w:r w:rsidRPr="00663745">
        <w:rPr>
          <w:rFonts w:ascii="Times New Roman" w:hAnsi="Times New Roman" w:cs="Times New Roman"/>
          <w:b/>
          <w:bCs/>
          <w:sz w:val="24"/>
          <w:szCs w:val="24"/>
        </w:rPr>
        <w:t xml:space="preserve">Hot </w:t>
      </w:r>
      <w:r w:rsidR="00B42B1F" w:rsidRPr="00663745">
        <w:rPr>
          <w:rFonts w:ascii="Times New Roman" w:hAnsi="Times New Roman" w:cs="Times New Roman"/>
          <w:b/>
          <w:bCs/>
          <w:sz w:val="24"/>
          <w:szCs w:val="24"/>
        </w:rPr>
        <w:t>melt extrusion method</w:t>
      </w:r>
      <w:r w:rsidRPr="00663745">
        <w:rPr>
          <w:rFonts w:ascii="Times New Roman" w:hAnsi="Times New Roman" w:cs="Times New Roman"/>
          <w:b/>
          <w:bCs/>
          <w:sz w:val="24"/>
          <w:szCs w:val="24"/>
        </w:rPr>
        <w:t xml:space="preserve">: </w:t>
      </w:r>
      <w:r w:rsidRPr="00663745">
        <w:rPr>
          <w:rFonts w:ascii="Times New Roman" w:hAnsi="Times New Roman" w:cs="Times New Roman"/>
          <w:sz w:val="24"/>
          <w:szCs w:val="24"/>
        </w:rPr>
        <w:t>In this method extruder is utilized for intense mixing of components. The components of the extruder are barrel, hopper, a kneading screw, heating jacket, and a die. Physical mixture of both the carrier and drug is introduced into the hopper then passed through screw and finally it is extruded from the die. The product produced by this method can easily be handled because any shape can be adopted</w:t>
      </w:r>
      <w:r w:rsidR="00B963C4">
        <w:rPr>
          <w:rFonts w:ascii="Times New Roman" w:hAnsi="Times New Roman" w:cs="Times New Roman"/>
          <w:sz w:val="24"/>
          <w:szCs w:val="24"/>
          <w:vertAlign w:val="superscript"/>
        </w:rPr>
        <w:t>30</w:t>
      </w:r>
      <w:r w:rsidRPr="00663745">
        <w:rPr>
          <w:rFonts w:ascii="Times New Roman" w:hAnsi="Times New Roman" w:cs="Times New Roman"/>
          <w:sz w:val="24"/>
          <w:szCs w:val="24"/>
        </w:rPr>
        <w:t>.</w:t>
      </w:r>
    </w:p>
    <w:p w:rsidR="00D65EB6" w:rsidRDefault="00663745" w:rsidP="00B312DC">
      <w:pPr>
        <w:autoSpaceDE w:val="0"/>
        <w:autoSpaceDN w:val="0"/>
        <w:adjustRightInd w:val="0"/>
        <w:spacing w:after="0"/>
        <w:jc w:val="both"/>
        <w:rPr>
          <w:rFonts w:ascii="Times New Roman" w:hAnsi="Times New Roman" w:cs="Times New Roman"/>
          <w:b/>
          <w:bCs/>
          <w:color w:val="000000"/>
          <w:sz w:val="23"/>
          <w:szCs w:val="23"/>
        </w:rPr>
      </w:pPr>
      <w:r w:rsidRPr="00663745">
        <w:rPr>
          <w:rFonts w:ascii="Times New Roman" w:hAnsi="Times New Roman" w:cs="Times New Roman"/>
          <w:b/>
          <w:bCs/>
          <w:color w:val="000000"/>
          <w:sz w:val="23"/>
          <w:szCs w:val="23"/>
        </w:rPr>
        <w:t xml:space="preserve">CHARACTERIZATION </w:t>
      </w:r>
      <w:commentRangeEnd w:id="42"/>
      <w:r w:rsidR="00844377">
        <w:rPr>
          <w:rStyle w:val="CommentReference"/>
        </w:rPr>
        <w:commentReference w:id="42"/>
      </w:r>
      <w:r w:rsidRPr="00663745">
        <w:rPr>
          <w:rFonts w:ascii="Times New Roman" w:hAnsi="Times New Roman" w:cs="Times New Roman"/>
          <w:b/>
          <w:bCs/>
          <w:color w:val="000000"/>
          <w:sz w:val="23"/>
          <w:szCs w:val="23"/>
        </w:rPr>
        <w:t>OF SOLID DISPERSION:</w:t>
      </w:r>
    </w:p>
    <w:p w:rsidR="00CD08CE" w:rsidRPr="00130779" w:rsidRDefault="00CD08CE" w:rsidP="00B312DC">
      <w:pPr>
        <w:autoSpaceDE w:val="0"/>
        <w:autoSpaceDN w:val="0"/>
        <w:adjustRightInd w:val="0"/>
        <w:spacing w:after="0"/>
        <w:rPr>
          <w:rFonts w:ascii="Times New Roman" w:hAnsi="Times New Roman" w:cs="Times New Roman"/>
          <w:b/>
          <w:iCs/>
          <w:sz w:val="24"/>
          <w:szCs w:val="24"/>
        </w:rPr>
      </w:pPr>
      <w:r>
        <w:rPr>
          <w:rFonts w:ascii="Times New Roman" w:hAnsi="Times New Roman" w:cs="Times New Roman"/>
          <w:b/>
          <w:iCs/>
          <w:sz w:val="24"/>
          <w:szCs w:val="24"/>
        </w:rPr>
        <w:t>1</w:t>
      </w:r>
      <w:r w:rsidRPr="00130779">
        <w:rPr>
          <w:rFonts w:ascii="Times New Roman" w:hAnsi="Times New Roman" w:cs="Times New Roman"/>
          <w:b/>
          <w:iCs/>
          <w:sz w:val="24"/>
          <w:szCs w:val="24"/>
        </w:rPr>
        <w:t>. Microscopic Methods:</w:t>
      </w:r>
    </w:p>
    <w:p w:rsidR="00130779" w:rsidRPr="00CD08CE" w:rsidRDefault="00CD08CE" w:rsidP="00B312DC">
      <w:pPr>
        <w:autoSpaceDE w:val="0"/>
        <w:autoSpaceDN w:val="0"/>
        <w:adjustRightInd w:val="0"/>
        <w:spacing w:after="0"/>
        <w:jc w:val="both"/>
        <w:rPr>
          <w:rFonts w:ascii="Times New Roman" w:hAnsi="Times New Roman" w:cs="Times New Roman"/>
          <w:sz w:val="24"/>
          <w:szCs w:val="24"/>
        </w:rPr>
      </w:pPr>
      <w:commentRangeStart w:id="45"/>
      <w:r>
        <w:rPr>
          <w:rFonts w:ascii="Times New Roman" w:hAnsi="Times New Roman" w:cs="Times New Roman"/>
          <w:sz w:val="24"/>
          <w:szCs w:val="24"/>
        </w:rPr>
        <w:lastRenderedPageBreak/>
        <w:t>These methods are used t</w:t>
      </w:r>
      <w:r w:rsidRPr="00130779">
        <w:rPr>
          <w:rFonts w:ascii="Times New Roman" w:hAnsi="Times New Roman" w:cs="Times New Roman"/>
          <w:sz w:val="24"/>
          <w:szCs w:val="24"/>
        </w:rPr>
        <w:t>o determine size and observe morphology of solid</w:t>
      </w:r>
      <w:r>
        <w:rPr>
          <w:rFonts w:ascii="Times New Roman" w:hAnsi="Times New Roman" w:cs="Times New Roman"/>
          <w:sz w:val="24"/>
          <w:szCs w:val="24"/>
        </w:rPr>
        <w:t xml:space="preserve"> </w:t>
      </w:r>
      <w:r w:rsidRPr="00130779">
        <w:rPr>
          <w:rFonts w:ascii="Times New Roman" w:hAnsi="Times New Roman" w:cs="Times New Roman"/>
          <w:sz w:val="24"/>
          <w:szCs w:val="24"/>
        </w:rPr>
        <w:t>disper</w:t>
      </w:r>
      <w:r>
        <w:rPr>
          <w:rFonts w:ascii="Times New Roman" w:hAnsi="Times New Roman" w:cs="Times New Roman"/>
          <w:sz w:val="24"/>
          <w:szCs w:val="24"/>
        </w:rPr>
        <w:t>sion. In s</w:t>
      </w:r>
      <w:r w:rsidRPr="00130779">
        <w:rPr>
          <w:rFonts w:ascii="Times New Roman" w:hAnsi="Times New Roman" w:cs="Times New Roman"/>
          <w:sz w:val="24"/>
          <w:szCs w:val="24"/>
        </w:rPr>
        <w:t xml:space="preserve">canning electron microscopy </w:t>
      </w:r>
      <w:r>
        <w:rPr>
          <w:rFonts w:ascii="Times New Roman" w:hAnsi="Times New Roman" w:cs="Times New Roman"/>
          <w:sz w:val="24"/>
          <w:szCs w:val="24"/>
        </w:rPr>
        <w:t>s</w:t>
      </w:r>
      <w:r w:rsidRPr="00130779">
        <w:rPr>
          <w:rFonts w:ascii="Times New Roman" w:hAnsi="Times New Roman" w:cs="Times New Roman"/>
          <w:sz w:val="24"/>
          <w:szCs w:val="24"/>
        </w:rPr>
        <w:t>ample</w:t>
      </w:r>
      <w:r>
        <w:rPr>
          <w:rFonts w:ascii="Times New Roman" w:hAnsi="Times New Roman" w:cs="Times New Roman"/>
          <w:sz w:val="24"/>
          <w:szCs w:val="24"/>
        </w:rPr>
        <w:t xml:space="preserve"> </w:t>
      </w:r>
      <w:r w:rsidRPr="00130779">
        <w:rPr>
          <w:rFonts w:ascii="Times New Roman" w:hAnsi="Times New Roman" w:cs="Times New Roman"/>
          <w:sz w:val="24"/>
          <w:szCs w:val="24"/>
        </w:rPr>
        <w:t>coated by gold or pall</w:t>
      </w:r>
      <w:r w:rsidR="00B312DC">
        <w:rPr>
          <w:rFonts w:ascii="Times New Roman" w:hAnsi="Times New Roman" w:cs="Times New Roman"/>
          <w:sz w:val="24"/>
          <w:szCs w:val="24"/>
        </w:rPr>
        <w:t xml:space="preserve">adium </w:t>
      </w:r>
      <w:commentRangeStart w:id="46"/>
      <w:r w:rsidR="00B312DC">
        <w:rPr>
          <w:rFonts w:ascii="Times New Roman" w:hAnsi="Times New Roman" w:cs="Times New Roman"/>
          <w:sz w:val="24"/>
          <w:szCs w:val="24"/>
        </w:rPr>
        <w:t>-using</w:t>
      </w:r>
      <w:r>
        <w:rPr>
          <w:rFonts w:ascii="Times New Roman" w:hAnsi="Times New Roman" w:cs="Times New Roman"/>
          <w:sz w:val="24"/>
          <w:szCs w:val="24"/>
        </w:rPr>
        <w:t xml:space="preserve">vacuum </w:t>
      </w:r>
      <w:commentRangeEnd w:id="46"/>
      <w:r w:rsidR="005942FF">
        <w:rPr>
          <w:rStyle w:val="CommentReference"/>
        </w:rPr>
        <w:commentReference w:id="46"/>
      </w:r>
      <w:r>
        <w:rPr>
          <w:rFonts w:ascii="Times New Roman" w:hAnsi="Times New Roman" w:cs="Times New Roman"/>
          <w:sz w:val="24"/>
          <w:szCs w:val="24"/>
        </w:rPr>
        <w:t xml:space="preserve">evaporator  </w:t>
      </w:r>
      <w:r w:rsidRPr="00130779">
        <w:rPr>
          <w:rFonts w:ascii="Times New Roman" w:hAnsi="Times New Roman" w:cs="Times New Roman"/>
          <w:sz w:val="24"/>
          <w:szCs w:val="24"/>
        </w:rPr>
        <w:t>examined at accelerating volta</w:t>
      </w:r>
      <w:r>
        <w:rPr>
          <w:rFonts w:ascii="Times New Roman" w:hAnsi="Times New Roman" w:cs="Times New Roman"/>
          <w:sz w:val="24"/>
          <w:szCs w:val="24"/>
        </w:rPr>
        <w:t>ge with suitable magnification</w:t>
      </w:r>
      <w:r w:rsidR="00B963C4">
        <w:rPr>
          <w:rFonts w:ascii="Times New Roman" w:hAnsi="Times New Roman" w:cs="Times New Roman"/>
          <w:sz w:val="24"/>
          <w:szCs w:val="24"/>
          <w:vertAlign w:val="superscript"/>
        </w:rPr>
        <w:t>31</w:t>
      </w:r>
      <w:r>
        <w:rPr>
          <w:rFonts w:ascii="Times New Roman" w:hAnsi="Times New Roman" w:cs="Times New Roman"/>
          <w:sz w:val="24"/>
          <w:szCs w:val="24"/>
        </w:rPr>
        <w:t>.</w:t>
      </w:r>
    </w:p>
    <w:p w:rsidR="00130779" w:rsidRPr="00130779" w:rsidRDefault="00CD08CE" w:rsidP="00B312DC">
      <w:pPr>
        <w:autoSpaceDE w:val="0"/>
        <w:autoSpaceDN w:val="0"/>
        <w:adjustRightInd w:val="0"/>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00130779" w:rsidRPr="00130779">
        <w:rPr>
          <w:rFonts w:ascii="Times New Roman" w:hAnsi="Times New Roman" w:cs="Times New Roman"/>
          <w:b/>
          <w:bCs/>
          <w:color w:val="000000"/>
          <w:sz w:val="24"/>
          <w:szCs w:val="24"/>
        </w:rPr>
        <w:t>. Spectroscopic methods.</w:t>
      </w:r>
    </w:p>
    <w:p w:rsidR="00925DA0" w:rsidRPr="00130779" w:rsidRDefault="00130779" w:rsidP="00B312DC">
      <w:pPr>
        <w:autoSpaceDE w:val="0"/>
        <w:autoSpaceDN w:val="0"/>
        <w:adjustRightInd w:val="0"/>
        <w:spacing w:after="0"/>
        <w:jc w:val="both"/>
        <w:rPr>
          <w:rFonts w:ascii="Times New Roman" w:hAnsi="Times New Roman" w:cs="Times New Roman"/>
          <w:b/>
          <w:bCs/>
          <w:iCs/>
          <w:color w:val="000000"/>
          <w:sz w:val="24"/>
          <w:szCs w:val="24"/>
        </w:rPr>
      </w:pPr>
      <w:r w:rsidRPr="00130779">
        <w:rPr>
          <w:rFonts w:ascii="Times New Roman" w:hAnsi="Times New Roman" w:cs="Times New Roman"/>
          <w:b/>
          <w:bCs/>
          <w:iCs/>
          <w:color w:val="000000"/>
          <w:sz w:val="24"/>
          <w:szCs w:val="24"/>
        </w:rPr>
        <w:t xml:space="preserve">a. </w:t>
      </w:r>
      <w:r w:rsidR="00925DA0" w:rsidRPr="00130779">
        <w:rPr>
          <w:rFonts w:ascii="Times New Roman" w:hAnsi="Times New Roman" w:cs="Times New Roman"/>
          <w:b/>
          <w:bCs/>
          <w:iCs/>
          <w:color w:val="000000"/>
          <w:sz w:val="24"/>
          <w:szCs w:val="24"/>
        </w:rPr>
        <w:t>FTIR spectroscopy</w:t>
      </w:r>
    </w:p>
    <w:p w:rsidR="00130779" w:rsidRPr="00130779" w:rsidRDefault="00925DA0" w:rsidP="00B312DC">
      <w:p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This is used to check</w:t>
      </w:r>
      <w:r w:rsidRPr="00130779">
        <w:rPr>
          <w:rFonts w:ascii="Times New Roman" w:hAnsi="Times New Roman" w:cs="Times New Roman"/>
          <w:bCs/>
          <w:color w:val="000000"/>
          <w:sz w:val="24"/>
          <w:szCs w:val="24"/>
        </w:rPr>
        <w:t xml:space="preserve"> interaction</w:t>
      </w:r>
      <w:r>
        <w:rPr>
          <w:rFonts w:ascii="Times New Roman" w:hAnsi="Times New Roman" w:cs="Times New Roman"/>
          <w:bCs/>
          <w:color w:val="000000"/>
          <w:sz w:val="24"/>
          <w:szCs w:val="24"/>
        </w:rPr>
        <w:t xml:space="preserve"> </w:t>
      </w:r>
      <w:r w:rsidRPr="00130779">
        <w:rPr>
          <w:rFonts w:ascii="Times New Roman" w:hAnsi="Times New Roman" w:cs="Times New Roman"/>
          <w:bCs/>
          <w:color w:val="000000"/>
          <w:sz w:val="24"/>
          <w:szCs w:val="24"/>
        </w:rPr>
        <w:t>between drug and carrier used in formulation of solid</w:t>
      </w:r>
      <w:r>
        <w:rPr>
          <w:rFonts w:ascii="Times New Roman" w:hAnsi="Times New Roman" w:cs="Times New Roman"/>
          <w:bCs/>
          <w:color w:val="000000"/>
          <w:sz w:val="24"/>
          <w:szCs w:val="24"/>
        </w:rPr>
        <w:t xml:space="preserve"> </w:t>
      </w:r>
      <w:r w:rsidRPr="00130779">
        <w:rPr>
          <w:rFonts w:ascii="Times New Roman" w:hAnsi="Times New Roman" w:cs="Times New Roman"/>
          <w:bCs/>
          <w:color w:val="000000"/>
          <w:sz w:val="24"/>
          <w:szCs w:val="24"/>
        </w:rPr>
        <w:t>dispersion</w:t>
      </w:r>
      <w:r>
        <w:rPr>
          <w:rFonts w:ascii="Times New Roman" w:hAnsi="Times New Roman" w:cs="Times New Roman"/>
          <w:bCs/>
          <w:color w:val="000000"/>
          <w:sz w:val="24"/>
          <w:szCs w:val="24"/>
        </w:rPr>
        <w:t>.</w:t>
      </w:r>
      <w:r w:rsidRPr="00130779">
        <w:rPr>
          <w:rFonts w:ascii="Times New Roman" w:hAnsi="Times New Roman" w:cs="Times New Roman"/>
          <w:bCs/>
          <w:color w:val="000000"/>
          <w:sz w:val="24"/>
          <w:szCs w:val="24"/>
        </w:rPr>
        <w:t xml:space="preserve"> Appearance and disappearance of peak indicate</w:t>
      </w:r>
      <w:r>
        <w:rPr>
          <w:rFonts w:ascii="Times New Roman" w:hAnsi="Times New Roman" w:cs="Times New Roman"/>
          <w:bCs/>
          <w:color w:val="000000"/>
          <w:sz w:val="24"/>
          <w:szCs w:val="24"/>
        </w:rPr>
        <w:t xml:space="preserve"> </w:t>
      </w:r>
      <w:r w:rsidRPr="00130779">
        <w:rPr>
          <w:rFonts w:ascii="Times New Roman" w:hAnsi="Times New Roman" w:cs="Times New Roman"/>
          <w:bCs/>
          <w:color w:val="000000"/>
          <w:sz w:val="24"/>
          <w:szCs w:val="24"/>
        </w:rPr>
        <w:t>interaction between two compound and degradation of drug</w:t>
      </w:r>
      <w:r w:rsidR="00B963C4">
        <w:rPr>
          <w:rFonts w:ascii="Times New Roman" w:hAnsi="Times New Roman" w:cs="Times New Roman"/>
          <w:bCs/>
          <w:color w:val="000000"/>
          <w:sz w:val="24"/>
          <w:szCs w:val="24"/>
          <w:vertAlign w:val="superscript"/>
        </w:rPr>
        <w:t>32</w:t>
      </w:r>
      <w:r w:rsidRPr="00130779">
        <w:rPr>
          <w:rFonts w:ascii="Times New Roman" w:hAnsi="Times New Roman" w:cs="Times New Roman"/>
          <w:bCs/>
          <w:color w:val="000000"/>
          <w:sz w:val="24"/>
          <w:szCs w:val="24"/>
        </w:rPr>
        <w:t>.</w:t>
      </w:r>
    </w:p>
    <w:p w:rsidR="00925DA0" w:rsidRPr="00130779" w:rsidRDefault="00130779" w:rsidP="00B312DC">
      <w:pPr>
        <w:autoSpaceDE w:val="0"/>
        <w:autoSpaceDN w:val="0"/>
        <w:adjustRightInd w:val="0"/>
        <w:spacing w:after="0"/>
        <w:jc w:val="both"/>
        <w:rPr>
          <w:rFonts w:ascii="Times New Roman" w:hAnsi="Times New Roman" w:cs="Times New Roman"/>
          <w:b/>
          <w:bCs/>
          <w:iCs/>
          <w:color w:val="000000"/>
          <w:sz w:val="24"/>
          <w:szCs w:val="24"/>
        </w:rPr>
      </w:pPr>
      <w:r w:rsidRPr="00130779">
        <w:rPr>
          <w:rFonts w:ascii="Times New Roman" w:hAnsi="Times New Roman" w:cs="Times New Roman"/>
          <w:b/>
          <w:bCs/>
          <w:iCs/>
          <w:color w:val="000000"/>
          <w:sz w:val="24"/>
          <w:szCs w:val="24"/>
        </w:rPr>
        <w:t xml:space="preserve">b. </w:t>
      </w:r>
      <w:r w:rsidR="00925DA0" w:rsidRPr="00130779">
        <w:rPr>
          <w:rFonts w:ascii="Times New Roman" w:hAnsi="Times New Roman" w:cs="Times New Roman"/>
          <w:b/>
          <w:bCs/>
          <w:iCs/>
          <w:color w:val="000000"/>
          <w:sz w:val="24"/>
          <w:szCs w:val="24"/>
        </w:rPr>
        <w:t>UV visible Spectroscopy</w:t>
      </w:r>
    </w:p>
    <w:p w:rsidR="00925DA0" w:rsidRPr="00925DA0" w:rsidRDefault="00925DA0" w:rsidP="00B312DC">
      <w:pPr>
        <w:autoSpaceDE w:val="0"/>
        <w:autoSpaceDN w:val="0"/>
        <w:adjustRightInd w:val="0"/>
        <w:spacing w:after="0"/>
        <w:jc w:val="both"/>
        <w:rPr>
          <w:rFonts w:ascii="Times New Roman" w:hAnsi="Times New Roman" w:cs="Times New Roman"/>
          <w:bCs/>
          <w:color w:val="000000"/>
          <w:sz w:val="24"/>
          <w:szCs w:val="24"/>
        </w:rPr>
      </w:pPr>
      <w:r w:rsidRPr="00130779">
        <w:rPr>
          <w:rFonts w:ascii="Times New Roman" w:hAnsi="Times New Roman" w:cs="Times New Roman"/>
          <w:bCs/>
          <w:color w:val="000000"/>
          <w:sz w:val="24"/>
          <w:szCs w:val="24"/>
        </w:rPr>
        <w:t>Spectra of pure drug and dispersed drug are scanned.</w:t>
      </w:r>
      <w:r>
        <w:rPr>
          <w:rFonts w:ascii="Times New Roman" w:hAnsi="Times New Roman" w:cs="Times New Roman"/>
          <w:bCs/>
          <w:color w:val="000000"/>
          <w:sz w:val="24"/>
          <w:szCs w:val="24"/>
        </w:rPr>
        <w:t xml:space="preserve"> </w:t>
      </w:r>
      <w:r w:rsidRPr="00130779">
        <w:rPr>
          <w:rFonts w:ascii="Times New Roman" w:hAnsi="Times New Roman" w:cs="Times New Roman"/>
          <w:bCs/>
          <w:color w:val="000000"/>
          <w:sz w:val="24"/>
          <w:szCs w:val="24"/>
        </w:rPr>
        <w:t>Calculation of molar extinction provides evidence of any</w:t>
      </w:r>
      <w:r>
        <w:rPr>
          <w:rFonts w:ascii="Times New Roman" w:hAnsi="Times New Roman" w:cs="Times New Roman"/>
          <w:bCs/>
          <w:color w:val="000000"/>
          <w:sz w:val="24"/>
          <w:szCs w:val="24"/>
        </w:rPr>
        <w:t xml:space="preserve"> </w:t>
      </w:r>
      <w:r w:rsidRPr="00130779">
        <w:rPr>
          <w:rFonts w:ascii="Times New Roman" w:hAnsi="Times New Roman" w:cs="Times New Roman"/>
          <w:bCs/>
          <w:color w:val="000000"/>
          <w:sz w:val="24"/>
          <w:szCs w:val="24"/>
        </w:rPr>
        <w:t>decomposition</w:t>
      </w:r>
      <w:r w:rsidR="00B963C4">
        <w:rPr>
          <w:rFonts w:ascii="Times New Roman" w:hAnsi="Times New Roman" w:cs="Times New Roman"/>
          <w:bCs/>
          <w:color w:val="000000"/>
          <w:sz w:val="24"/>
          <w:szCs w:val="24"/>
          <w:vertAlign w:val="superscript"/>
        </w:rPr>
        <w:t>33</w:t>
      </w:r>
      <w:r w:rsidRPr="00130779">
        <w:rPr>
          <w:rFonts w:ascii="Times New Roman" w:hAnsi="Times New Roman" w:cs="Times New Roman"/>
          <w:bCs/>
          <w:color w:val="000000"/>
          <w:sz w:val="24"/>
          <w:szCs w:val="24"/>
        </w:rPr>
        <w:t>.</w:t>
      </w:r>
    </w:p>
    <w:p w:rsidR="00130779" w:rsidRPr="00130779" w:rsidRDefault="00925DA0" w:rsidP="00B312DC">
      <w:pPr>
        <w:autoSpaceDE w:val="0"/>
        <w:autoSpaceDN w:val="0"/>
        <w:adjustRightInd w:val="0"/>
        <w:spacing w:after="0"/>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c</w:t>
      </w:r>
      <w:r w:rsidR="00130779" w:rsidRPr="00130779">
        <w:rPr>
          <w:rFonts w:ascii="Times New Roman" w:hAnsi="Times New Roman" w:cs="Times New Roman"/>
          <w:b/>
          <w:bCs/>
          <w:iCs/>
          <w:color w:val="000000"/>
          <w:sz w:val="24"/>
          <w:szCs w:val="24"/>
        </w:rPr>
        <w:t>.</w:t>
      </w:r>
      <w:r w:rsidR="00130779">
        <w:rPr>
          <w:rFonts w:ascii="Times New Roman" w:hAnsi="Times New Roman" w:cs="Times New Roman"/>
          <w:b/>
          <w:bCs/>
          <w:iCs/>
          <w:color w:val="000000"/>
          <w:sz w:val="24"/>
          <w:szCs w:val="24"/>
        </w:rPr>
        <w:t xml:space="preserve"> </w:t>
      </w:r>
      <w:r w:rsidR="00130779" w:rsidRPr="00130779">
        <w:rPr>
          <w:rFonts w:ascii="Times New Roman" w:hAnsi="Times New Roman" w:cs="Times New Roman"/>
          <w:b/>
          <w:bCs/>
          <w:iCs/>
          <w:color w:val="000000"/>
          <w:sz w:val="24"/>
          <w:szCs w:val="24"/>
        </w:rPr>
        <w:t>X-</w:t>
      </w:r>
      <w:r w:rsidR="00DE4619" w:rsidRPr="00130779">
        <w:rPr>
          <w:rFonts w:ascii="Times New Roman" w:hAnsi="Times New Roman" w:cs="Times New Roman"/>
          <w:b/>
          <w:bCs/>
          <w:iCs/>
          <w:color w:val="000000"/>
          <w:sz w:val="24"/>
          <w:szCs w:val="24"/>
        </w:rPr>
        <w:t>ray diffraction spectroscopy</w:t>
      </w:r>
      <w:r w:rsidR="00130779" w:rsidRPr="00130779">
        <w:rPr>
          <w:rFonts w:ascii="Times New Roman" w:hAnsi="Times New Roman" w:cs="Times New Roman"/>
          <w:b/>
          <w:bCs/>
          <w:iCs/>
          <w:color w:val="000000"/>
          <w:sz w:val="24"/>
          <w:szCs w:val="24"/>
        </w:rPr>
        <w:t>:</w:t>
      </w:r>
    </w:p>
    <w:p w:rsidR="00130779" w:rsidRPr="009A02F3" w:rsidRDefault="00DE4619" w:rsidP="00B312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This is u</w:t>
      </w:r>
      <w:r w:rsidRPr="00130779">
        <w:rPr>
          <w:rFonts w:ascii="Times New Roman" w:hAnsi="Times New Roman" w:cs="Times New Roman"/>
          <w:sz w:val="24"/>
          <w:szCs w:val="24"/>
        </w:rPr>
        <w:t>sed to study</w:t>
      </w:r>
      <w:r>
        <w:rPr>
          <w:rFonts w:ascii="Times New Roman" w:hAnsi="Times New Roman" w:cs="Times New Roman"/>
          <w:bCs/>
          <w:color w:val="000000"/>
          <w:sz w:val="24"/>
          <w:szCs w:val="24"/>
        </w:rPr>
        <w:t xml:space="preserve"> </w:t>
      </w:r>
      <w:r w:rsidRPr="00130779">
        <w:rPr>
          <w:rFonts w:ascii="Times New Roman" w:hAnsi="Times New Roman" w:cs="Times New Roman"/>
          <w:sz w:val="24"/>
          <w:szCs w:val="24"/>
        </w:rPr>
        <w:t>quantitatively the concentration of crystalline compound in</w:t>
      </w:r>
      <w:r>
        <w:rPr>
          <w:rFonts w:ascii="Times New Roman" w:hAnsi="Times New Roman" w:cs="Times New Roman"/>
          <w:bCs/>
          <w:color w:val="000000"/>
          <w:sz w:val="24"/>
          <w:szCs w:val="24"/>
        </w:rPr>
        <w:t xml:space="preserve"> </w:t>
      </w:r>
      <w:r w:rsidRPr="00130779">
        <w:rPr>
          <w:rFonts w:ascii="Times New Roman" w:hAnsi="Times New Roman" w:cs="Times New Roman"/>
          <w:sz w:val="24"/>
          <w:szCs w:val="24"/>
        </w:rPr>
        <w:t>mixture.</w:t>
      </w:r>
      <w:r>
        <w:rPr>
          <w:rFonts w:ascii="Times New Roman" w:hAnsi="Times New Roman" w:cs="Times New Roman"/>
          <w:sz w:val="24"/>
          <w:szCs w:val="24"/>
        </w:rPr>
        <w:t xml:space="preserve"> </w:t>
      </w:r>
      <w:r w:rsidR="00130779" w:rsidRPr="00130779">
        <w:rPr>
          <w:rFonts w:ascii="Times New Roman" w:hAnsi="Times New Roman" w:cs="Times New Roman"/>
          <w:bCs/>
          <w:color w:val="000000"/>
          <w:sz w:val="24"/>
          <w:szCs w:val="24"/>
        </w:rPr>
        <w:t xml:space="preserve">It is efficient tool in </w:t>
      </w:r>
      <w:r w:rsidR="00130779" w:rsidRPr="00130779">
        <w:rPr>
          <w:rFonts w:ascii="Times New Roman" w:hAnsi="Times New Roman" w:cs="Times New Roman"/>
          <w:sz w:val="24"/>
          <w:szCs w:val="24"/>
        </w:rPr>
        <w:t xml:space="preserve">studying physical nature of solid dispersion. </w:t>
      </w:r>
      <w:r w:rsidR="00130779" w:rsidRPr="00130779">
        <w:rPr>
          <w:rFonts w:ascii="Times New Roman" w:hAnsi="Times New Roman" w:cs="Times New Roman"/>
          <w:bCs/>
          <w:color w:val="000000"/>
          <w:sz w:val="24"/>
          <w:szCs w:val="24"/>
        </w:rPr>
        <w:t>Intensity of X-ray diffraction (or reflected) from sample is</w:t>
      </w:r>
      <w:r w:rsidR="00130779">
        <w:rPr>
          <w:rFonts w:ascii="Times New Roman" w:hAnsi="Times New Roman" w:cs="Times New Roman"/>
          <w:bCs/>
          <w:color w:val="000000"/>
          <w:sz w:val="24"/>
          <w:szCs w:val="24"/>
        </w:rPr>
        <w:t xml:space="preserve"> </w:t>
      </w:r>
      <w:r w:rsidR="00130779" w:rsidRPr="00130779">
        <w:rPr>
          <w:rFonts w:ascii="Times New Roman" w:hAnsi="Times New Roman" w:cs="Times New Roman"/>
          <w:bCs/>
          <w:color w:val="000000"/>
          <w:sz w:val="24"/>
          <w:szCs w:val="24"/>
        </w:rPr>
        <w:t>meas</w:t>
      </w:r>
      <w:r w:rsidR="00B312DC">
        <w:rPr>
          <w:rFonts w:ascii="Times New Roman" w:hAnsi="Times New Roman" w:cs="Times New Roman"/>
          <w:bCs/>
          <w:color w:val="000000"/>
          <w:sz w:val="24"/>
          <w:szCs w:val="24"/>
        </w:rPr>
        <w:t xml:space="preserve">ured as function of </w:t>
      </w:r>
      <w:commentRangeStart w:id="47"/>
      <w:r w:rsidR="00B312DC">
        <w:rPr>
          <w:rFonts w:ascii="Times New Roman" w:hAnsi="Times New Roman" w:cs="Times New Roman"/>
          <w:bCs/>
          <w:color w:val="000000"/>
          <w:sz w:val="24"/>
          <w:szCs w:val="24"/>
        </w:rPr>
        <w:t>diffraction</w:t>
      </w:r>
      <w:r w:rsidR="00130779" w:rsidRPr="00130779">
        <w:rPr>
          <w:rFonts w:ascii="Times New Roman" w:hAnsi="Times New Roman" w:cs="Times New Roman"/>
          <w:bCs/>
          <w:color w:val="000000"/>
          <w:sz w:val="24"/>
          <w:szCs w:val="24"/>
        </w:rPr>
        <w:t>angle</w:t>
      </w:r>
      <w:commentRangeEnd w:id="47"/>
      <w:r w:rsidR="005942FF">
        <w:rPr>
          <w:rStyle w:val="CommentReference"/>
        </w:rPr>
        <w:commentReference w:id="47"/>
      </w:r>
      <w:r>
        <w:rPr>
          <w:rFonts w:ascii="Times New Roman" w:hAnsi="Times New Roman" w:cs="Times New Roman"/>
          <w:bCs/>
          <w:color w:val="000000"/>
          <w:sz w:val="24"/>
          <w:szCs w:val="24"/>
        </w:rPr>
        <w:t>.</w:t>
      </w:r>
      <w:r w:rsidR="00130779" w:rsidRPr="00130779">
        <w:rPr>
          <w:rFonts w:ascii="Times New Roman" w:hAnsi="Times New Roman" w:cs="Times New Roman"/>
          <w:sz w:val="24"/>
          <w:szCs w:val="24"/>
        </w:rPr>
        <w:t xml:space="preserve"> </w:t>
      </w:r>
      <w:r w:rsidRPr="00130779">
        <w:rPr>
          <w:rFonts w:ascii="Times New Roman" w:hAnsi="Times New Roman" w:cs="Times New Roman"/>
          <w:sz w:val="24"/>
          <w:szCs w:val="24"/>
        </w:rPr>
        <w:t>Compound</w:t>
      </w:r>
      <w:r w:rsidR="00130779" w:rsidRPr="00130779">
        <w:rPr>
          <w:rFonts w:ascii="Times New Roman" w:hAnsi="Times New Roman" w:cs="Times New Roman"/>
          <w:sz w:val="24"/>
          <w:szCs w:val="24"/>
        </w:rPr>
        <w:t xml:space="preserve"> or complex</w:t>
      </w:r>
      <w:r w:rsidR="00130779">
        <w:rPr>
          <w:rFonts w:ascii="Times New Roman" w:hAnsi="Times New Roman" w:cs="Times New Roman"/>
          <w:bCs/>
          <w:color w:val="000000"/>
          <w:sz w:val="24"/>
          <w:szCs w:val="24"/>
        </w:rPr>
        <w:t xml:space="preserve"> </w:t>
      </w:r>
      <w:r w:rsidRPr="00130779">
        <w:rPr>
          <w:rFonts w:ascii="Times New Roman" w:hAnsi="Times New Roman" w:cs="Times New Roman"/>
          <w:sz w:val="24"/>
          <w:szCs w:val="24"/>
        </w:rPr>
        <w:t xml:space="preserve">formation </w:t>
      </w:r>
      <w:r>
        <w:rPr>
          <w:rFonts w:ascii="Times New Roman" w:hAnsi="Times New Roman" w:cs="Times New Roman"/>
          <w:sz w:val="24"/>
          <w:szCs w:val="24"/>
        </w:rPr>
        <w:t>can be detected by change in</w:t>
      </w:r>
      <w:r w:rsidR="00130779" w:rsidRPr="00130779">
        <w:rPr>
          <w:rFonts w:ascii="Times New Roman" w:hAnsi="Times New Roman" w:cs="Times New Roman"/>
          <w:sz w:val="24"/>
          <w:szCs w:val="24"/>
        </w:rPr>
        <w:t xml:space="preserve"> spectra of</w:t>
      </w:r>
      <w:r w:rsidR="00130779">
        <w:rPr>
          <w:rFonts w:ascii="Times New Roman" w:hAnsi="Times New Roman" w:cs="Times New Roman"/>
          <w:bCs/>
          <w:color w:val="000000"/>
          <w:sz w:val="24"/>
          <w:szCs w:val="24"/>
        </w:rPr>
        <w:t xml:space="preserve"> </w:t>
      </w:r>
      <w:r w:rsidR="00130779" w:rsidRPr="00130779">
        <w:rPr>
          <w:rFonts w:ascii="Times New Roman" w:hAnsi="Times New Roman" w:cs="Times New Roman"/>
          <w:sz w:val="24"/>
          <w:szCs w:val="24"/>
        </w:rPr>
        <w:t>pure drug</w:t>
      </w:r>
      <w:commentRangeStart w:id="48"/>
      <w:r w:rsidR="00B963C4">
        <w:rPr>
          <w:rFonts w:ascii="Times New Roman" w:hAnsi="Times New Roman" w:cs="Times New Roman"/>
          <w:sz w:val="24"/>
          <w:szCs w:val="24"/>
          <w:vertAlign w:val="superscript"/>
        </w:rPr>
        <w:t>34</w:t>
      </w:r>
      <w:commentRangeEnd w:id="48"/>
      <w:r w:rsidR="00387214">
        <w:rPr>
          <w:rStyle w:val="CommentReference"/>
        </w:rPr>
        <w:commentReference w:id="48"/>
      </w:r>
      <w:r w:rsidR="00130779" w:rsidRPr="00130779">
        <w:rPr>
          <w:rFonts w:ascii="Times New Roman" w:hAnsi="Times New Roman" w:cs="Times New Roman"/>
          <w:sz w:val="24"/>
          <w:szCs w:val="24"/>
        </w:rPr>
        <w:t xml:space="preserve">. </w:t>
      </w:r>
    </w:p>
    <w:p w:rsidR="00130779" w:rsidRPr="00130779" w:rsidRDefault="00CD08CE" w:rsidP="00B312DC">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3</w:t>
      </w:r>
      <w:r w:rsidR="00130779" w:rsidRPr="00130779">
        <w:rPr>
          <w:rFonts w:ascii="Times New Roman" w:hAnsi="Times New Roman" w:cs="Times New Roman"/>
          <w:b/>
          <w:bCs/>
          <w:sz w:val="24"/>
          <w:szCs w:val="24"/>
        </w:rPr>
        <w:t>. Thermal Methods</w:t>
      </w:r>
    </w:p>
    <w:p w:rsidR="00130779" w:rsidRPr="00130779" w:rsidRDefault="009A02F3" w:rsidP="00B312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These methods include exposure of</w:t>
      </w:r>
      <w:r w:rsidR="00130779" w:rsidRPr="00130779">
        <w:rPr>
          <w:rFonts w:ascii="Times New Roman" w:hAnsi="Times New Roman" w:cs="Times New Roman"/>
          <w:sz w:val="24"/>
          <w:szCs w:val="24"/>
        </w:rPr>
        <w:t xml:space="preserve"> sample to different temperature condition. Studying</w:t>
      </w:r>
      <w:r>
        <w:rPr>
          <w:rFonts w:ascii="Times New Roman" w:hAnsi="Times New Roman" w:cs="Times New Roman"/>
          <w:sz w:val="24"/>
          <w:szCs w:val="24"/>
        </w:rPr>
        <w:t xml:space="preserve"> </w:t>
      </w:r>
      <w:r w:rsidR="00130779" w:rsidRPr="00130779">
        <w:rPr>
          <w:rFonts w:ascii="Times New Roman" w:hAnsi="Times New Roman" w:cs="Times New Roman"/>
          <w:sz w:val="24"/>
          <w:szCs w:val="24"/>
        </w:rPr>
        <w:t>physicochemical interac</w:t>
      </w:r>
      <w:r>
        <w:rPr>
          <w:rFonts w:ascii="Times New Roman" w:hAnsi="Times New Roman" w:cs="Times New Roman"/>
          <w:sz w:val="24"/>
          <w:szCs w:val="24"/>
        </w:rPr>
        <w:t>tion between drug and carrier is b</w:t>
      </w:r>
      <w:r w:rsidR="00130779" w:rsidRPr="00130779">
        <w:rPr>
          <w:rFonts w:ascii="Times New Roman" w:hAnsi="Times New Roman" w:cs="Times New Roman"/>
          <w:sz w:val="24"/>
          <w:szCs w:val="24"/>
        </w:rPr>
        <w:t>ased</w:t>
      </w:r>
      <w:r w:rsidR="007A74EA">
        <w:rPr>
          <w:rFonts w:ascii="Times New Roman" w:hAnsi="Times New Roman" w:cs="Times New Roman"/>
          <w:sz w:val="24"/>
          <w:szCs w:val="24"/>
        </w:rPr>
        <w:t xml:space="preserve"> </w:t>
      </w:r>
      <w:r w:rsidR="00130779" w:rsidRPr="00130779">
        <w:rPr>
          <w:rFonts w:ascii="Times New Roman" w:hAnsi="Times New Roman" w:cs="Times New Roman"/>
          <w:sz w:val="24"/>
          <w:szCs w:val="24"/>
        </w:rPr>
        <w:t>on principle of change in thermal energy as function of</w:t>
      </w:r>
      <w:r w:rsidR="007A74EA">
        <w:rPr>
          <w:rFonts w:ascii="Times New Roman" w:hAnsi="Times New Roman" w:cs="Times New Roman"/>
          <w:sz w:val="24"/>
          <w:szCs w:val="24"/>
        </w:rPr>
        <w:t xml:space="preserve"> </w:t>
      </w:r>
      <w:r w:rsidR="00130779" w:rsidRPr="00130779">
        <w:rPr>
          <w:rFonts w:ascii="Times New Roman" w:hAnsi="Times New Roman" w:cs="Times New Roman"/>
          <w:sz w:val="24"/>
          <w:szCs w:val="24"/>
        </w:rPr>
        <w:t>temperature</w:t>
      </w:r>
      <w:r w:rsidR="00B963C4">
        <w:rPr>
          <w:rFonts w:ascii="Times New Roman" w:hAnsi="Times New Roman" w:cs="Times New Roman"/>
          <w:sz w:val="24"/>
          <w:szCs w:val="24"/>
          <w:vertAlign w:val="superscript"/>
        </w:rPr>
        <w:t>35</w:t>
      </w:r>
      <w:r w:rsidR="00130779" w:rsidRPr="00130779">
        <w:rPr>
          <w:rFonts w:ascii="Times New Roman" w:hAnsi="Times New Roman" w:cs="Times New Roman"/>
          <w:sz w:val="24"/>
          <w:szCs w:val="24"/>
        </w:rPr>
        <w:t>.</w:t>
      </w:r>
    </w:p>
    <w:p w:rsidR="004733D9" w:rsidRPr="00130779" w:rsidRDefault="00130779" w:rsidP="00B312DC">
      <w:pPr>
        <w:autoSpaceDE w:val="0"/>
        <w:autoSpaceDN w:val="0"/>
        <w:adjustRightInd w:val="0"/>
        <w:spacing w:after="0"/>
        <w:jc w:val="both"/>
        <w:rPr>
          <w:rFonts w:ascii="Times New Roman" w:hAnsi="Times New Roman" w:cs="Times New Roman"/>
          <w:b/>
          <w:iCs/>
          <w:sz w:val="24"/>
          <w:szCs w:val="24"/>
        </w:rPr>
      </w:pPr>
      <w:r w:rsidRPr="00130779">
        <w:rPr>
          <w:rFonts w:ascii="Times New Roman" w:hAnsi="Times New Roman" w:cs="Times New Roman"/>
          <w:b/>
          <w:iCs/>
          <w:sz w:val="24"/>
          <w:szCs w:val="24"/>
        </w:rPr>
        <w:t xml:space="preserve">a. </w:t>
      </w:r>
      <w:r w:rsidR="004733D9" w:rsidRPr="00130779">
        <w:rPr>
          <w:rFonts w:ascii="Times New Roman" w:hAnsi="Times New Roman" w:cs="Times New Roman"/>
          <w:b/>
          <w:iCs/>
          <w:sz w:val="24"/>
          <w:szCs w:val="24"/>
        </w:rPr>
        <w:t xml:space="preserve">Thaw Melting </w:t>
      </w:r>
      <w:r w:rsidR="004733D9">
        <w:rPr>
          <w:rFonts w:ascii="Times New Roman" w:hAnsi="Times New Roman" w:cs="Times New Roman"/>
          <w:b/>
          <w:iCs/>
          <w:sz w:val="24"/>
          <w:szCs w:val="24"/>
        </w:rPr>
        <w:t>Method</w:t>
      </w:r>
    </w:p>
    <w:p w:rsidR="009A02F3" w:rsidRDefault="004733D9" w:rsidP="00B312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In this method </w:t>
      </w:r>
      <w:r w:rsidRPr="00130779">
        <w:rPr>
          <w:rFonts w:ascii="Times New Roman" w:hAnsi="Times New Roman" w:cs="Times New Roman"/>
          <w:sz w:val="24"/>
          <w:szCs w:val="24"/>
        </w:rPr>
        <w:t>samples ar</w:t>
      </w:r>
      <w:r>
        <w:rPr>
          <w:rFonts w:ascii="Times New Roman" w:hAnsi="Times New Roman" w:cs="Times New Roman"/>
          <w:sz w:val="24"/>
          <w:szCs w:val="24"/>
        </w:rPr>
        <w:t>e frozen heated and</w:t>
      </w:r>
      <w:r w:rsidR="00B312DC">
        <w:rPr>
          <w:rFonts w:ascii="Times New Roman" w:hAnsi="Times New Roman" w:cs="Times New Roman"/>
          <w:sz w:val="24"/>
          <w:szCs w:val="24"/>
        </w:rPr>
        <w:t xml:space="preserve">  </w:t>
      </w:r>
      <w:commentRangeStart w:id="49"/>
      <w:r w:rsidR="00B312DC">
        <w:rPr>
          <w:rFonts w:ascii="Times New Roman" w:hAnsi="Times New Roman" w:cs="Times New Roman"/>
          <w:sz w:val="24"/>
          <w:szCs w:val="24"/>
        </w:rPr>
        <w:t>suddenly</w:t>
      </w:r>
      <w:r w:rsidRPr="00130779">
        <w:rPr>
          <w:rFonts w:ascii="Times New Roman" w:hAnsi="Times New Roman" w:cs="Times New Roman"/>
          <w:sz w:val="24"/>
          <w:szCs w:val="24"/>
        </w:rPr>
        <w:t>converted</w:t>
      </w:r>
      <w:commentRangeEnd w:id="49"/>
      <w:r w:rsidR="005942FF">
        <w:rPr>
          <w:rStyle w:val="CommentReference"/>
        </w:rPr>
        <w:commentReference w:id="49"/>
      </w:r>
      <w:r w:rsidRPr="00130779">
        <w:rPr>
          <w:rFonts w:ascii="Times New Roman" w:hAnsi="Times New Roman" w:cs="Times New Roman"/>
          <w:sz w:val="24"/>
          <w:szCs w:val="24"/>
        </w:rPr>
        <w:t xml:space="preserve"> from</w:t>
      </w:r>
      <w:r>
        <w:rPr>
          <w:rFonts w:ascii="Times New Roman" w:hAnsi="Times New Roman" w:cs="Times New Roman"/>
          <w:sz w:val="24"/>
          <w:szCs w:val="24"/>
        </w:rPr>
        <w:t xml:space="preserve"> solid state  to </w:t>
      </w:r>
      <w:r w:rsidRPr="00130779">
        <w:rPr>
          <w:rFonts w:ascii="Times New Roman" w:hAnsi="Times New Roman" w:cs="Times New Roman"/>
          <w:sz w:val="24"/>
          <w:szCs w:val="24"/>
        </w:rPr>
        <w:t>liquid state. Thaw</w:t>
      </w:r>
      <w:r>
        <w:rPr>
          <w:rFonts w:ascii="Times New Roman" w:hAnsi="Times New Roman" w:cs="Times New Roman"/>
          <w:sz w:val="24"/>
          <w:szCs w:val="24"/>
        </w:rPr>
        <w:t xml:space="preserve"> </w:t>
      </w:r>
      <w:r w:rsidRPr="00130779">
        <w:rPr>
          <w:rFonts w:ascii="Times New Roman" w:hAnsi="Times New Roman" w:cs="Times New Roman"/>
          <w:sz w:val="24"/>
          <w:szCs w:val="24"/>
        </w:rPr>
        <w:t>point and melting point can be noted</w:t>
      </w:r>
      <w:r>
        <w:rPr>
          <w:rFonts w:ascii="Times New Roman" w:hAnsi="Times New Roman" w:cs="Times New Roman"/>
          <w:sz w:val="24"/>
          <w:szCs w:val="24"/>
        </w:rPr>
        <w:t>. Limitations of this method is that it d</w:t>
      </w:r>
      <w:r w:rsidRPr="00130779">
        <w:rPr>
          <w:rFonts w:ascii="Times New Roman" w:hAnsi="Times New Roman" w:cs="Times New Roman"/>
          <w:sz w:val="24"/>
          <w:szCs w:val="24"/>
        </w:rPr>
        <w:t>epends upon</w:t>
      </w:r>
      <w:r>
        <w:rPr>
          <w:rFonts w:ascii="Times New Roman" w:hAnsi="Times New Roman" w:cs="Times New Roman"/>
          <w:sz w:val="24"/>
          <w:szCs w:val="24"/>
        </w:rPr>
        <w:t xml:space="preserve"> </w:t>
      </w:r>
      <w:r w:rsidRPr="00130779">
        <w:rPr>
          <w:rFonts w:ascii="Times New Roman" w:hAnsi="Times New Roman" w:cs="Times New Roman"/>
          <w:sz w:val="24"/>
          <w:szCs w:val="24"/>
        </w:rPr>
        <w:t>subjective observation, therefore not highly reproducible</w:t>
      </w:r>
      <w:r w:rsidR="00B963C4">
        <w:rPr>
          <w:rFonts w:ascii="Times New Roman" w:hAnsi="Times New Roman" w:cs="Times New Roman"/>
          <w:sz w:val="24"/>
          <w:szCs w:val="24"/>
          <w:vertAlign w:val="superscript"/>
        </w:rPr>
        <w:t>36</w:t>
      </w:r>
      <w:r>
        <w:rPr>
          <w:rFonts w:ascii="Times New Roman" w:hAnsi="Times New Roman" w:cs="Times New Roman"/>
          <w:sz w:val="24"/>
          <w:szCs w:val="24"/>
        </w:rPr>
        <w:t>.</w:t>
      </w:r>
      <w:r w:rsidRPr="00130779">
        <w:rPr>
          <w:rFonts w:ascii="Times New Roman" w:hAnsi="Times New Roman" w:cs="Times New Roman"/>
          <w:sz w:val="24"/>
          <w:szCs w:val="24"/>
        </w:rPr>
        <w:t xml:space="preserve"> </w:t>
      </w:r>
    </w:p>
    <w:p w:rsidR="004733D9" w:rsidRPr="00130779" w:rsidRDefault="00130779" w:rsidP="00B312DC">
      <w:pPr>
        <w:autoSpaceDE w:val="0"/>
        <w:autoSpaceDN w:val="0"/>
        <w:adjustRightInd w:val="0"/>
        <w:spacing w:after="0"/>
        <w:rPr>
          <w:rFonts w:ascii="Times New Roman" w:hAnsi="Times New Roman" w:cs="Times New Roman"/>
          <w:b/>
          <w:iCs/>
          <w:sz w:val="24"/>
          <w:szCs w:val="24"/>
        </w:rPr>
      </w:pPr>
      <w:r w:rsidRPr="00130779">
        <w:rPr>
          <w:rFonts w:ascii="Times New Roman" w:hAnsi="Times New Roman" w:cs="Times New Roman"/>
          <w:b/>
          <w:iCs/>
          <w:sz w:val="24"/>
          <w:szCs w:val="24"/>
        </w:rPr>
        <w:t xml:space="preserve">b. </w:t>
      </w:r>
      <w:r w:rsidR="004733D9" w:rsidRPr="00130779">
        <w:rPr>
          <w:rFonts w:ascii="Times New Roman" w:hAnsi="Times New Roman" w:cs="Times New Roman"/>
          <w:b/>
          <w:iCs/>
          <w:sz w:val="24"/>
          <w:szCs w:val="24"/>
        </w:rPr>
        <w:t>Cooling curve Methods</w:t>
      </w:r>
    </w:p>
    <w:p w:rsidR="004733D9" w:rsidRPr="004733D9" w:rsidRDefault="004733D9" w:rsidP="00B312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In this method prepared p</w:t>
      </w:r>
      <w:r w:rsidRPr="00130779">
        <w:rPr>
          <w:rFonts w:ascii="Times New Roman" w:hAnsi="Times New Roman" w:cs="Times New Roman"/>
          <w:sz w:val="24"/>
          <w:szCs w:val="24"/>
        </w:rPr>
        <w:t xml:space="preserve">hysical mixtures </w:t>
      </w:r>
      <w:r>
        <w:rPr>
          <w:rFonts w:ascii="Times New Roman" w:hAnsi="Times New Roman" w:cs="Times New Roman"/>
          <w:sz w:val="24"/>
          <w:szCs w:val="24"/>
        </w:rPr>
        <w:t>are</w:t>
      </w:r>
      <w:r w:rsidRPr="00130779">
        <w:rPr>
          <w:rFonts w:ascii="Times New Roman" w:hAnsi="Times New Roman" w:cs="Times New Roman"/>
          <w:sz w:val="24"/>
          <w:szCs w:val="24"/>
        </w:rPr>
        <w:t xml:space="preserve"> heated</w:t>
      </w:r>
      <w:r>
        <w:rPr>
          <w:rFonts w:ascii="Times New Roman" w:hAnsi="Times New Roman" w:cs="Times New Roman"/>
          <w:sz w:val="24"/>
          <w:szCs w:val="24"/>
        </w:rPr>
        <w:t xml:space="preserve"> and</w:t>
      </w:r>
      <w:r w:rsidRPr="00130779">
        <w:rPr>
          <w:rFonts w:ascii="Times New Roman" w:hAnsi="Times New Roman" w:cs="Times New Roman"/>
          <w:sz w:val="24"/>
          <w:szCs w:val="24"/>
        </w:rPr>
        <w:t xml:space="preserve"> homogeneous melt</w:t>
      </w:r>
      <w:r>
        <w:rPr>
          <w:rFonts w:ascii="Times New Roman" w:hAnsi="Times New Roman" w:cs="Times New Roman"/>
          <w:sz w:val="24"/>
          <w:szCs w:val="24"/>
        </w:rPr>
        <w:t xml:space="preserve"> </w:t>
      </w:r>
      <w:r w:rsidRPr="00130779">
        <w:rPr>
          <w:rFonts w:ascii="Times New Roman" w:hAnsi="Times New Roman" w:cs="Times New Roman"/>
          <w:sz w:val="24"/>
          <w:szCs w:val="24"/>
        </w:rPr>
        <w:t xml:space="preserve">temperature of each mixture is noted. </w:t>
      </w:r>
      <w:r>
        <w:rPr>
          <w:rFonts w:ascii="Times New Roman" w:hAnsi="Times New Roman" w:cs="Times New Roman"/>
          <w:sz w:val="24"/>
          <w:szCs w:val="24"/>
        </w:rPr>
        <w:t xml:space="preserve">Limitations of this method </w:t>
      </w:r>
      <w:r w:rsidRPr="00130779">
        <w:rPr>
          <w:rFonts w:ascii="Times New Roman" w:hAnsi="Times New Roman" w:cs="Times New Roman"/>
          <w:sz w:val="24"/>
          <w:szCs w:val="24"/>
        </w:rPr>
        <w:t>include time consuming</w:t>
      </w:r>
      <w:r>
        <w:rPr>
          <w:rFonts w:ascii="Times New Roman" w:hAnsi="Times New Roman" w:cs="Times New Roman"/>
          <w:sz w:val="24"/>
          <w:szCs w:val="24"/>
        </w:rPr>
        <w:t xml:space="preserve"> process, it requires </w:t>
      </w:r>
      <w:r w:rsidRPr="00130779">
        <w:rPr>
          <w:rFonts w:ascii="Times New Roman" w:hAnsi="Times New Roman" w:cs="Times New Roman"/>
          <w:sz w:val="24"/>
          <w:szCs w:val="24"/>
        </w:rPr>
        <w:t>relatively large amount of</w:t>
      </w:r>
      <w:r>
        <w:rPr>
          <w:rFonts w:ascii="Times New Roman" w:hAnsi="Times New Roman" w:cs="Times New Roman"/>
          <w:sz w:val="24"/>
          <w:szCs w:val="24"/>
        </w:rPr>
        <w:t xml:space="preserve"> </w:t>
      </w:r>
      <w:r w:rsidRPr="00130779">
        <w:rPr>
          <w:rFonts w:ascii="Times New Roman" w:hAnsi="Times New Roman" w:cs="Times New Roman"/>
          <w:sz w:val="24"/>
          <w:szCs w:val="24"/>
        </w:rPr>
        <w:t>sample</w:t>
      </w:r>
      <w:r>
        <w:rPr>
          <w:rFonts w:ascii="Times New Roman" w:hAnsi="Times New Roman" w:cs="Times New Roman"/>
          <w:sz w:val="24"/>
          <w:szCs w:val="24"/>
        </w:rPr>
        <w:t xml:space="preserve"> and not suitable for heat sensitive material</w:t>
      </w:r>
      <w:r w:rsidR="00B963C4">
        <w:rPr>
          <w:rFonts w:ascii="Times New Roman" w:hAnsi="Times New Roman" w:cs="Times New Roman"/>
          <w:sz w:val="24"/>
          <w:szCs w:val="24"/>
          <w:vertAlign w:val="superscript"/>
        </w:rPr>
        <w:t>37</w:t>
      </w:r>
      <w:r w:rsidRPr="00130779">
        <w:rPr>
          <w:rFonts w:ascii="Times New Roman" w:hAnsi="Times New Roman" w:cs="Times New Roman"/>
          <w:sz w:val="24"/>
          <w:szCs w:val="24"/>
        </w:rPr>
        <w:t>.</w:t>
      </w:r>
    </w:p>
    <w:p w:rsidR="004733D9" w:rsidRPr="00130779" w:rsidRDefault="00130779" w:rsidP="00B312DC">
      <w:pPr>
        <w:autoSpaceDE w:val="0"/>
        <w:autoSpaceDN w:val="0"/>
        <w:adjustRightInd w:val="0"/>
        <w:spacing w:after="0"/>
        <w:rPr>
          <w:rFonts w:ascii="Times New Roman" w:hAnsi="Times New Roman" w:cs="Times New Roman"/>
          <w:b/>
          <w:iCs/>
          <w:sz w:val="24"/>
          <w:szCs w:val="24"/>
        </w:rPr>
      </w:pPr>
      <w:r w:rsidRPr="00130779">
        <w:rPr>
          <w:rFonts w:ascii="Times New Roman" w:hAnsi="Times New Roman" w:cs="Times New Roman"/>
          <w:b/>
          <w:sz w:val="24"/>
          <w:szCs w:val="24"/>
        </w:rPr>
        <w:t>c</w:t>
      </w:r>
      <w:r w:rsidRPr="00130779">
        <w:rPr>
          <w:rFonts w:ascii="Times New Roman" w:hAnsi="Times New Roman" w:cs="Times New Roman"/>
          <w:b/>
          <w:iCs/>
          <w:sz w:val="24"/>
          <w:szCs w:val="24"/>
        </w:rPr>
        <w:t xml:space="preserve">. </w:t>
      </w:r>
      <w:r w:rsidR="004733D9" w:rsidRPr="00130779">
        <w:rPr>
          <w:rFonts w:ascii="Times New Roman" w:hAnsi="Times New Roman" w:cs="Times New Roman"/>
          <w:b/>
          <w:iCs/>
          <w:sz w:val="24"/>
          <w:szCs w:val="24"/>
        </w:rPr>
        <w:t>Differential Thermal Analysis (DTA):</w:t>
      </w:r>
    </w:p>
    <w:p w:rsidR="004733D9" w:rsidRPr="00130779" w:rsidRDefault="004733D9" w:rsidP="00B312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In this study </w:t>
      </w:r>
      <w:r w:rsidRPr="00130779">
        <w:rPr>
          <w:rFonts w:ascii="Times New Roman" w:hAnsi="Times New Roman" w:cs="Times New Roman"/>
          <w:sz w:val="24"/>
          <w:szCs w:val="24"/>
        </w:rPr>
        <w:t>the temperature</w:t>
      </w:r>
      <w:r>
        <w:rPr>
          <w:rFonts w:ascii="Times New Roman" w:hAnsi="Times New Roman" w:cs="Times New Roman"/>
          <w:sz w:val="24"/>
          <w:szCs w:val="24"/>
        </w:rPr>
        <w:t xml:space="preserve"> </w:t>
      </w:r>
      <w:r w:rsidRPr="00130779">
        <w:rPr>
          <w:rFonts w:ascii="Times New Roman" w:hAnsi="Times New Roman" w:cs="Times New Roman"/>
          <w:sz w:val="24"/>
          <w:szCs w:val="24"/>
        </w:rPr>
        <w:t>difference that develops between a sample and an inert</w:t>
      </w:r>
      <w:r>
        <w:rPr>
          <w:rFonts w:ascii="Times New Roman" w:hAnsi="Times New Roman" w:cs="Times New Roman"/>
          <w:sz w:val="24"/>
          <w:szCs w:val="24"/>
        </w:rPr>
        <w:t xml:space="preserve"> </w:t>
      </w:r>
      <w:r w:rsidRPr="00130779">
        <w:rPr>
          <w:rFonts w:ascii="Times New Roman" w:hAnsi="Times New Roman" w:cs="Times New Roman"/>
          <w:sz w:val="24"/>
          <w:szCs w:val="24"/>
        </w:rPr>
        <w:t>reference material is measured, at identical heat treatments.</w:t>
      </w:r>
      <w:r>
        <w:rPr>
          <w:rFonts w:ascii="Times New Roman" w:hAnsi="Times New Roman" w:cs="Times New Roman"/>
          <w:sz w:val="24"/>
          <w:szCs w:val="24"/>
        </w:rPr>
        <w:t xml:space="preserve"> </w:t>
      </w:r>
      <w:r w:rsidR="00B312DC">
        <w:rPr>
          <w:rFonts w:ascii="Times New Roman" w:hAnsi="Times New Roman" w:cs="Times New Roman"/>
          <w:sz w:val="24"/>
          <w:szCs w:val="24"/>
        </w:rPr>
        <w:t xml:space="preserve">Phase transitions or </w:t>
      </w:r>
      <w:commentRangeStart w:id="50"/>
      <w:r w:rsidR="00B312DC">
        <w:rPr>
          <w:rFonts w:ascii="Times New Roman" w:hAnsi="Times New Roman" w:cs="Times New Roman"/>
          <w:sz w:val="24"/>
          <w:szCs w:val="24"/>
        </w:rPr>
        <w:t>chemical</w:t>
      </w:r>
      <w:r w:rsidRPr="00130779">
        <w:rPr>
          <w:rFonts w:ascii="Times New Roman" w:hAnsi="Times New Roman" w:cs="Times New Roman"/>
          <w:sz w:val="24"/>
          <w:szCs w:val="24"/>
        </w:rPr>
        <w:t>reactions</w:t>
      </w:r>
      <w:commentRangeEnd w:id="50"/>
      <w:r w:rsidR="005942FF">
        <w:rPr>
          <w:rStyle w:val="CommentReference"/>
        </w:rPr>
        <w:commentReference w:id="50"/>
      </w:r>
      <w:r w:rsidRPr="00130779">
        <w:rPr>
          <w:rFonts w:ascii="Times New Roman" w:hAnsi="Times New Roman" w:cs="Times New Roman"/>
          <w:sz w:val="24"/>
          <w:szCs w:val="24"/>
        </w:rPr>
        <w:t xml:space="preserve"> can be followed by</w:t>
      </w:r>
      <w:r>
        <w:rPr>
          <w:rFonts w:ascii="Times New Roman" w:hAnsi="Times New Roman" w:cs="Times New Roman"/>
          <w:sz w:val="24"/>
          <w:szCs w:val="24"/>
        </w:rPr>
        <w:t xml:space="preserve"> </w:t>
      </w:r>
      <w:r w:rsidRPr="00130779">
        <w:rPr>
          <w:rFonts w:ascii="Times New Roman" w:hAnsi="Times New Roman" w:cs="Times New Roman"/>
          <w:sz w:val="24"/>
          <w:szCs w:val="24"/>
        </w:rPr>
        <w:t>absorption or evolution of heat</w:t>
      </w:r>
      <w:r w:rsidR="00B963C4">
        <w:rPr>
          <w:rFonts w:ascii="Times New Roman" w:hAnsi="Times New Roman" w:cs="Times New Roman"/>
          <w:sz w:val="24"/>
          <w:szCs w:val="24"/>
          <w:vertAlign w:val="superscript"/>
        </w:rPr>
        <w:t>38</w:t>
      </w:r>
      <w:r w:rsidRPr="00130779">
        <w:rPr>
          <w:rFonts w:ascii="Times New Roman" w:hAnsi="Times New Roman" w:cs="Times New Roman"/>
          <w:sz w:val="24"/>
          <w:szCs w:val="24"/>
        </w:rPr>
        <w:t>.</w:t>
      </w:r>
    </w:p>
    <w:p w:rsidR="004733D9" w:rsidRPr="00130779" w:rsidRDefault="004733D9" w:rsidP="00B312DC">
      <w:pPr>
        <w:autoSpaceDE w:val="0"/>
        <w:autoSpaceDN w:val="0"/>
        <w:adjustRightInd w:val="0"/>
        <w:spacing w:after="0"/>
        <w:rPr>
          <w:rFonts w:ascii="Times New Roman" w:hAnsi="Times New Roman" w:cs="Times New Roman"/>
          <w:b/>
          <w:iCs/>
          <w:sz w:val="24"/>
          <w:szCs w:val="24"/>
        </w:rPr>
      </w:pPr>
      <w:r>
        <w:rPr>
          <w:rFonts w:ascii="Times New Roman" w:hAnsi="Times New Roman" w:cs="Times New Roman"/>
          <w:b/>
          <w:iCs/>
          <w:sz w:val="24"/>
          <w:szCs w:val="24"/>
        </w:rPr>
        <w:t>d</w:t>
      </w:r>
      <w:r w:rsidR="00130779" w:rsidRPr="00130779">
        <w:rPr>
          <w:rFonts w:ascii="Times New Roman" w:hAnsi="Times New Roman" w:cs="Times New Roman"/>
          <w:b/>
          <w:iCs/>
          <w:sz w:val="24"/>
          <w:szCs w:val="24"/>
        </w:rPr>
        <w:t>.</w:t>
      </w:r>
      <w:r>
        <w:rPr>
          <w:rFonts w:ascii="Times New Roman" w:hAnsi="Times New Roman" w:cs="Times New Roman"/>
          <w:b/>
          <w:iCs/>
          <w:sz w:val="24"/>
          <w:szCs w:val="24"/>
        </w:rPr>
        <w:t xml:space="preserve"> </w:t>
      </w:r>
      <w:r w:rsidRPr="00130779">
        <w:rPr>
          <w:rFonts w:ascii="Times New Roman" w:hAnsi="Times New Roman" w:cs="Times New Roman"/>
          <w:b/>
          <w:iCs/>
          <w:sz w:val="24"/>
          <w:szCs w:val="24"/>
        </w:rPr>
        <w:t>Differential Scanning Calorimetry (DSC)</w:t>
      </w:r>
    </w:p>
    <w:p w:rsidR="004733D9" w:rsidRPr="00CD08CE" w:rsidRDefault="004733D9" w:rsidP="00B312DC">
      <w:pPr>
        <w:autoSpaceDE w:val="0"/>
        <w:autoSpaceDN w:val="0"/>
        <w:adjustRightInd w:val="0"/>
        <w:spacing w:after="0"/>
        <w:jc w:val="both"/>
        <w:rPr>
          <w:rFonts w:ascii="Times New Roman" w:hAnsi="Times New Roman" w:cs="Times New Roman"/>
          <w:sz w:val="24"/>
          <w:szCs w:val="24"/>
        </w:rPr>
      </w:pPr>
      <w:r w:rsidRPr="00130779">
        <w:rPr>
          <w:rFonts w:ascii="Times New Roman" w:hAnsi="Times New Roman" w:cs="Times New Roman"/>
          <w:sz w:val="24"/>
          <w:szCs w:val="24"/>
        </w:rPr>
        <w:t>This technique</w:t>
      </w:r>
      <w:r>
        <w:rPr>
          <w:rFonts w:ascii="Times New Roman" w:hAnsi="Times New Roman" w:cs="Times New Roman"/>
          <w:sz w:val="24"/>
          <w:szCs w:val="24"/>
        </w:rPr>
        <w:t xml:space="preserve"> </w:t>
      </w:r>
      <w:r w:rsidRPr="00130779">
        <w:rPr>
          <w:rFonts w:ascii="Times New Roman" w:hAnsi="Times New Roman" w:cs="Times New Roman"/>
          <w:sz w:val="24"/>
          <w:szCs w:val="24"/>
        </w:rPr>
        <w:t xml:space="preserve">it is </w:t>
      </w:r>
      <w:r>
        <w:rPr>
          <w:rFonts w:ascii="Times New Roman" w:hAnsi="Times New Roman" w:cs="Times New Roman"/>
          <w:sz w:val="24"/>
          <w:szCs w:val="24"/>
        </w:rPr>
        <w:t>used</w:t>
      </w:r>
      <w:r w:rsidRPr="00130779">
        <w:rPr>
          <w:rFonts w:ascii="Times New Roman" w:hAnsi="Times New Roman" w:cs="Times New Roman"/>
          <w:sz w:val="24"/>
          <w:szCs w:val="24"/>
        </w:rPr>
        <w:t xml:space="preserve"> to observe fu</w:t>
      </w:r>
      <w:r>
        <w:rPr>
          <w:rFonts w:ascii="Times New Roman" w:hAnsi="Times New Roman" w:cs="Times New Roman"/>
          <w:sz w:val="24"/>
          <w:szCs w:val="24"/>
        </w:rPr>
        <w:t xml:space="preserve">sion and crystallization events, glass transition temperatures, </w:t>
      </w:r>
      <w:r w:rsidRPr="00130779">
        <w:rPr>
          <w:rFonts w:ascii="Times New Roman" w:hAnsi="Times New Roman" w:cs="Times New Roman"/>
          <w:sz w:val="24"/>
          <w:szCs w:val="24"/>
        </w:rPr>
        <w:t>oxidation, as well as other chemical reactions</w:t>
      </w:r>
      <w:r w:rsidR="00B963C4">
        <w:rPr>
          <w:rFonts w:ascii="Times New Roman" w:hAnsi="Times New Roman" w:cs="Times New Roman"/>
          <w:sz w:val="24"/>
          <w:szCs w:val="24"/>
          <w:vertAlign w:val="superscript"/>
        </w:rPr>
        <w:t>39</w:t>
      </w:r>
      <w:r w:rsidRPr="00130779">
        <w:rPr>
          <w:rFonts w:ascii="Times New Roman" w:hAnsi="Times New Roman" w:cs="Times New Roman"/>
          <w:sz w:val="24"/>
          <w:szCs w:val="24"/>
        </w:rPr>
        <w:t xml:space="preserve">. </w:t>
      </w:r>
    </w:p>
    <w:p w:rsidR="00130779" w:rsidRPr="00130779" w:rsidRDefault="00CD08CE" w:rsidP="00B312DC">
      <w:pPr>
        <w:autoSpaceDE w:val="0"/>
        <w:autoSpaceDN w:val="0"/>
        <w:adjustRightInd w:val="0"/>
        <w:spacing w:after="0"/>
        <w:jc w:val="both"/>
        <w:rPr>
          <w:rFonts w:ascii="Times New Roman" w:hAnsi="Times New Roman" w:cs="Times New Roman"/>
          <w:b/>
          <w:iCs/>
          <w:sz w:val="24"/>
          <w:szCs w:val="24"/>
        </w:rPr>
      </w:pPr>
      <w:r>
        <w:rPr>
          <w:rFonts w:ascii="Times New Roman" w:hAnsi="Times New Roman" w:cs="Times New Roman"/>
          <w:b/>
          <w:iCs/>
          <w:sz w:val="24"/>
          <w:szCs w:val="24"/>
        </w:rPr>
        <w:t>4</w:t>
      </w:r>
      <w:r w:rsidR="00130779" w:rsidRPr="00130779">
        <w:rPr>
          <w:rFonts w:ascii="Times New Roman" w:hAnsi="Times New Roman" w:cs="Times New Roman"/>
          <w:b/>
          <w:iCs/>
          <w:sz w:val="24"/>
          <w:szCs w:val="24"/>
        </w:rPr>
        <w:t>. Dissolution Studies</w:t>
      </w:r>
    </w:p>
    <w:p w:rsidR="009568D8" w:rsidRPr="002D1512" w:rsidRDefault="00130779" w:rsidP="00B312DC">
      <w:pPr>
        <w:autoSpaceDE w:val="0"/>
        <w:autoSpaceDN w:val="0"/>
        <w:adjustRightInd w:val="0"/>
        <w:spacing w:after="0"/>
        <w:jc w:val="both"/>
        <w:rPr>
          <w:rFonts w:ascii="Times New Roman" w:hAnsi="Times New Roman" w:cs="Times New Roman"/>
          <w:sz w:val="24"/>
          <w:szCs w:val="24"/>
        </w:rPr>
      </w:pPr>
      <w:r w:rsidRPr="00130779">
        <w:rPr>
          <w:rFonts w:ascii="Times New Roman" w:hAnsi="Times New Roman" w:cs="Times New Roman"/>
          <w:sz w:val="24"/>
          <w:szCs w:val="24"/>
        </w:rPr>
        <w:t>Carried out at physiological temperature by using type II USP</w:t>
      </w:r>
      <w:r w:rsidR="004733D9">
        <w:rPr>
          <w:rFonts w:ascii="Times New Roman" w:hAnsi="Times New Roman" w:cs="Times New Roman"/>
          <w:sz w:val="24"/>
          <w:szCs w:val="24"/>
        </w:rPr>
        <w:t xml:space="preserve"> </w:t>
      </w:r>
      <w:r w:rsidRPr="00130779">
        <w:rPr>
          <w:rFonts w:ascii="Times New Roman" w:hAnsi="Times New Roman" w:cs="Times New Roman"/>
          <w:sz w:val="24"/>
          <w:szCs w:val="24"/>
        </w:rPr>
        <w:t>dissolution apparatus. Dissolution profile of solid dispersion</w:t>
      </w:r>
      <w:r w:rsidR="004733D9">
        <w:rPr>
          <w:rFonts w:ascii="Times New Roman" w:hAnsi="Times New Roman" w:cs="Times New Roman"/>
          <w:sz w:val="24"/>
          <w:szCs w:val="24"/>
        </w:rPr>
        <w:t xml:space="preserve"> </w:t>
      </w:r>
      <w:r w:rsidRPr="00130779">
        <w:rPr>
          <w:rFonts w:ascii="Times New Roman" w:hAnsi="Times New Roman" w:cs="Times New Roman"/>
          <w:sz w:val="24"/>
          <w:szCs w:val="24"/>
        </w:rPr>
        <w:t>or compressed tablet made from solid dispersion is determined</w:t>
      </w:r>
      <w:r w:rsidR="004733D9">
        <w:rPr>
          <w:rFonts w:ascii="Times New Roman" w:hAnsi="Times New Roman" w:cs="Times New Roman"/>
          <w:sz w:val="24"/>
          <w:szCs w:val="24"/>
        </w:rPr>
        <w:t xml:space="preserve"> </w:t>
      </w:r>
      <w:r w:rsidRPr="00130779">
        <w:rPr>
          <w:rFonts w:ascii="Times New Roman" w:hAnsi="Times New Roman" w:cs="Times New Roman"/>
          <w:sz w:val="24"/>
          <w:szCs w:val="24"/>
        </w:rPr>
        <w:t>by comparison between dissolution profile of pure drug,</w:t>
      </w:r>
      <w:r w:rsidR="004733D9">
        <w:rPr>
          <w:rFonts w:ascii="Times New Roman" w:hAnsi="Times New Roman" w:cs="Times New Roman"/>
          <w:sz w:val="24"/>
          <w:szCs w:val="24"/>
        </w:rPr>
        <w:t xml:space="preserve"> </w:t>
      </w:r>
      <w:r w:rsidRPr="00130779">
        <w:rPr>
          <w:rFonts w:ascii="Times New Roman" w:hAnsi="Times New Roman" w:cs="Times New Roman"/>
          <w:sz w:val="24"/>
          <w:szCs w:val="24"/>
        </w:rPr>
        <w:t>physical mixture and solid dispersion gives idea about</w:t>
      </w:r>
      <w:r w:rsidR="004733D9">
        <w:rPr>
          <w:rFonts w:ascii="Times New Roman" w:hAnsi="Times New Roman" w:cs="Times New Roman"/>
          <w:sz w:val="24"/>
          <w:szCs w:val="24"/>
        </w:rPr>
        <w:t xml:space="preserve"> </w:t>
      </w:r>
      <w:r w:rsidRPr="00130779">
        <w:rPr>
          <w:rFonts w:ascii="Times New Roman" w:hAnsi="Times New Roman" w:cs="Times New Roman"/>
          <w:sz w:val="24"/>
          <w:szCs w:val="24"/>
        </w:rPr>
        <w:t xml:space="preserve">dissolution rate. Effect of different carrier and their </w:t>
      </w:r>
      <w:commentRangeStart w:id="51"/>
      <w:r w:rsidRPr="00130779">
        <w:rPr>
          <w:rFonts w:ascii="Times New Roman" w:hAnsi="Times New Roman" w:cs="Times New Roman"/>
          <w:sz w:val="24"/>
          <w:szCs w:val="24"/>
        </w:rPr>
        <w:t>differentproportion</w:t>
      </w:r>
      <w:commentRangeEnd w:id="51"/>
      <w:r w:rsidR="005942FF">
        <w:rPr>
          <w:rStyle w:val="CommentReference"/>
        </w:rPr>
        <w:commentReference w:id="51"/>
      </w:r>
      <w:r w:rsidRPr="00130779">
        <w:rPr>
          <w:rFonts w:ascii="Times New Roman" w:hAnsi="Times New Roman" w:cs="Times New Roman"/>
          <w:sz w:val="24"/>
          <w:szCs w:val="24"/>
        </w:rPr>
        <w:t xml:space="preserve"> on dissolution rate of solid dispersion is main</w:t>
      </w:r>
      <w:r w:rsidR="004733D9">
        <w:rPr>
          <w:rFonts w:ascii="Times New Roman" w:hAnsi="Times New Roman" w:cs="Times New Roman"/>
          <w:sz w:val="24"/>
          <w:szCs w:val="24"/>
        </w:rPr>
        <w:t xml:space="preserve"> characterization tool</w:t>
      </w:r>
      <w:r w:rsidR="00B963C4">
        <w:rPr>
          <w:rFonts w:ascii="Times New Roman" w:hAnsi="Times New Roman" w:cs="Times New Roman"/>
          <w:sz w:val="24"/>
          <w:szCs w:val="24"/>
          <w:vertAlign w:val="superscript"/>
        </w:rPr>
        <w:t>40</w:t>
      </w:r>
      <w:r w:rsidRPr="00130779">
        <w:rPr>
          <w:rFonts w:ascii="Times New Roman" w:hAnsi="Times New Roman" w:cs="Times New Roman"/>
          <w:sz w:val="24"/>
          <w:szCs w:val="24"/>
        </w:rPr>
        <w:t>.</w:t>
      </w:r>
    </w:p>
    <w:p w:rsidR="002A715C" w:rsidRDefault="002A715C" w:rsidP="00B312DC">
      <w:pPr>
        <w:autoSpaceDE w:val="0"/>
        <w:autoSpaceDN w:val="0"/>
        <w:adjustRightInd w:val="0"/>
        <w:spacing w:after="0"/>
        <w:rPr>
          <w:rFonts w:ascii="Times New Roman" w:hAnsi="Times New Roman" w:cs="Times New Roman"/>
          <w:b/>
          <w:bCs/>
          <w:color w:val="000000"/>
          <w:sz w:val="23"/>
          <w:szCs w:val="23"/>
        </w:rPr>
      </w:pPr>
      <w:r w:rsidRPr="00DF5A49">
        <w:rPr>
          <w:rFonts w:ascii="Times New Roman" w:hAnsi="Times New Roman" w:cs="Times New Roman"/>
          <w:b/>
          <w:bCs/>
          <w:color w:val="000000"/>
          <w:sz w:val="23"/>
          <w:szCs w:val="23"/>
        </w:rPr>
        <w:t xml:space="preserve">APPLICATIONS OF SOLID DISPERSIONS: </w:t>
      </w:r>
    </w:p>
    <w:p w:rsidR="00CD08CE" w:rsidRDefault="00CD08CE" w:rsidP="00B312DC">
      <w:pPr>
        <w:autoSpaceDE w:val="0"/>
        <w:autoSpaceDN w:val="0"/>
        <w:adjustRightInd w:val="0"/>
        <w:spacing w:after="0"/>
        <w:jc w:val="both"/>
        <w:rPr>
          <w:rFonts w:ascii="Times New Roman" w:hAnsi="Times New Roman" w:cs="Times New Roman"/>
          <w:color w:val="000000"/>
          <w:sz w:val="24"/>
          <w:szCs w:val="24"/>
        </w:rPr>
      </w:pPr>
      <w:r w:rsidRPr="00CD08CE">
        <w:rPr>
          <w:rFonts w:ascii="Times New Roman" w:hAnsi="Times New Roman" w:cs="Times New Roman"/>
          <w:color w:val="000000"/>
          <w:sz w:val="24"/>
          <w:szCs w:val="24"/>
        </w:rPr>
        <w:t>Solid</w:t>
      </w:r>
      <w:r w:rsidR="00DF5A49" w:rsidRPr="00CD08CE">
        <w:rPr>
          <w:rFonts w:ascii="Times New Roman" w:hAnsi="Times New Roman" w:cs="Times New Roman"/>
          <w:color w:val="000000"/>
          <w:sz w:val="24"/>
          <w:szCs w:val="24"/>
        </w:rPr>
        <w:t xml:space="preserve"> dispersion </w:t>
      </w:r>
      <w:r w:rsidRPr="00CD08CE">
        <w:rPr>
          <w:rFonts w:ascii="Times New Roman" w:hAnsi="Times New Roman" w:cs="Times New Roman"/>
          <w:color w:val="000000"/>
          <w:sz w:val="24"/>
          <w:szCs w:val="24"/>
        </w:rPr>
        <w:t>technique has</w:t>
      </w:r>
      <w:r w:rsidR="00DF5A49" w:rsidRPr="00CD08CE">
        <w:rPr>
          <w:rFonts w:ascii="Times New Roman" w:hAnsi="Times New Roman" w:cs="Times New Roman"/>
          <w:color w:val="000000"/>
          <w:sz w:val="24"/>
          <w:szCs w:val="24"/>
        </w:rPr>
        <w:t xml:space="preserve"> </w:t>
      </w:r>
      <w:r w:rsidR="00EB1439">
        <w:rPr>
          <w:rFonts w:ascii="Times New Roman" w:hAnsi="Times New Roman" w:cs="Times New Roman"/>
          <w:color w:val="000000"/>
          <w:sz w:val="24"/>
          <w:szCs w:val="24"/>
        </w:rPr>
        <w:t>following applications</w:t>
      </w:r>
      <w:r w:rsidR="00B963C4">
        <w:rPr>
          <w:rFonts w:ascii="Times New Roman" w:hAnsi="Times New Roman" w:cs="Times New Roman"/>
          <w:color w:val="000000"/>
          <w:sz w:val="24"/>
          <w:szCs w:val="24"/>
          <w:vertAlign w:val="superscript"/>
        </w:rPr>
        <w:t xml:space="preserve">41, 42, 43, </w:t>
      </w:r>
      <w:r w:rsidR="002A23D4">
        <w:rPr>
          <w:rFonts w:ascii="Times New Roman" w:hAnsi="Times New Roman" w:cs="Times New Roman"/>
          <w:color w:val="000000"/>
          <w:sz w:val="24"/>
          <w:szCs w:val="24"/>
          <w:vertAlign w:val="superscript"/>
        </w:rPr>
        <w:t>44</w:t>
      </w:r>
    </w:p>
    <w:p w:rsidR="00CD08CE" w:rsidRPr="00CD08CE" w:rsidRDefault="00CD08CE" w:rsidP="00B312DC">
      <w:pPr>
        <w:pStyle w:val="ListParagraph"/>
        <w:numPr>
          <w:ilvl w:val="0"/>
          <w:numId w:val="3"/>
        </w:numPr>
        <w:autoSpaceDE w:val="0"/>
        <w:autoSpaceDN w:val="0"/>
        <w:adjustRightInd w:val="0"/>
        <w:spacing w:after="0"/>
        <w:jc w:val="both"/>
        <w:rPr>
          <w:rFonts w:ascii="Times New Roman" w:hAnsi="Times New Roman" w:cs="Times New Roman"/>
          <w:color w:val="000000"/>
          <w:sz w:val="24"/>
          <w:szCs w:val="24"/>
        </w:rPr>
      </w:pPr>
      <w:r w:rsidRPr="00CD08CE">
        <w:rPr>
          <w:rFonts w:ascii="Times New Roman" w:hAnsi="Times New Roman" w:cs="Times New Roman"/>
          <w:color w:val="000000"/>
          <w:sz w:val="24"/>
          <w:szCs w:val="24"/>
        </w:rPr>
        <w:t>To formulate sustained release regimen of soluble drugs by using poorly soluble or insoluble carriers.</w:t>
      </w:r>
    </w:p>
    <w:p w:rsidR="00DF5A49" w:rsidRPr="00CD08CE" w:rsidRDefault="00DF5A49" w:rsidP="00B312DC">
      <w:pPr>
        <w:pStyle w:val="ListParagraph"/>
        <w:numPr>
          <w:ilvl w:val="0"/>
          <w:numId w:val="3"/>
        </w:numPr>
        <w:autoSpaceDE w:val="0"/>
        <w:autoSpaceDN w:val="0"/>
        <w:adjustRightInd w:val="0"/>
        <w:spacing w:after="0"/>
        <w:jc w:val="both"/>
        <w:rPr>
          <w:rFonts w:ascii="Times New Roman" w:hAnsi="Times New Roman" w:cs="Times New Roman"/>
          <w:color w:val="000000"/>
          <w:sz w:val="24"/>
          <w:szCs w:val="24"/>
        </w:rPr>
      </w:pPr>
      <w:r w:rsidRPr="00CD08CE">
        <w:rPr>
          <w:rFonts w:ascii="Times New Roman" w:hAnsi="Times New Roman" w:cs="Times New Roman"/>
          <w:color w:val="000000"/>
          <w:sz w:val="24"/>
          <w:szCs w:val="24"/>
        </w:rPr>
        <w:t xml:space="preserve">To obtain </w:t>
      </w:r>
      <w:commentRangeEnd w:id="45"/>
      <w:r w:rsidR="00844377">
        <w:rPr>
          <w:rStyle w:val="CommentReference"/>
        </w:rPr>
        <w:commentReference w:id="45"/>
      </w:r>
      <w:r w:rsidRPr="00CD08CE">
        <w:rPr>
          <w:rFonts w:ascii="Times New Roman" w:hAnsi="Times New Roman" w:cs="Times New Roman"/>
          <w:color w:val="000000"/>
          <w:sz w:val="24"/>
          <w:szCs w:val="24"/>
        </w:rPr>
        <w:t xml:space="preserve">a homogeneous distribution of a small amount of drug in solid state. </w:t>
      </w:r>
    </w:p>
    <w:p w:rsidR="00CD08CE" w:rsidRDefault="00CD08CE" w:rsidP="00B312DC">
      <w:pPr>
        <w:pStyle w:val="ListParagraph"/>
        <w:numPr>
          <w:ilvl w:val="0"/>
          <w:numId w:val="3"/>
        </w:numPr>
        <w:autoSpaceDE w:val="0"/>
        <w:autoSpaceDN w:val="0"/>
        <w:adjustRightInd w:val="0"/>
        <w:spacing w:after="0"/>
        <w:jc w:val="both"/>
        <w:rPr>
          <w:rFonts w:ascii="Times New Roman" w:hAnsi="Times New Roman" w:cs="Times New Roman"/>
          <w:color w:val="000000"/>
          <w:sz w:val="24"/>
          <w:szCs w:val="24"/>
        </w:rPr>
      </w:pPr>
      <w:r w:rsidRPr="00CD08CE">
        <w:rPr>
          <w:rFonts w:ascii="Times New Roman" w:hAnsi="Times New Roman" w:cs="Times New Roman"/>
          <w:color w:val="000000"/>
          <w:sz w:val="24"/>
          <w:szCs w:val="24"/>
        </w:rPr>
        <w:lastRenderedPageBreak/>
        <w:t xml:space="preserve">To </w:t>
      </w:r>
      <w:commentRangeStart w:id="52"/>
      <w:r w:rsidRPr="00CD08CE">
        <w:rPr>
          <w:rFonts w:ascii="Times New Roman" w:hAnsi="Times New Roman" w:cs="Times New Roman"/>
          <w:color w:val="000000"/>
          <w:sz w:val="24"/>
          <w:szCs w:val="24"/>
        </w:rPr>
        <w:t>stabilize unstable drugs</w:t>
      </w:r>
      <w:r w:rsidR="00B312DC">
        <w:rPr>
          <w:rFonts w:ascii="Times New Roman" w:hAnsi="Times New Roman" w:cs="Times New Roman"/>
          <w:color w:val="000000"/>
          <w:sz w:val="24"/>
          <w:szCs w:val="24"/>
        </w:rPr>
        <w:t xml:space="preserve"> against hydrolysis, </w:t>
      </w:r>
      <w:commentRangeStart w:id="53"/>
      <w:r w:rsidR="00B312DC">
        <w:rPr>
          <w:rFonts w:ascii="Times New Roman" w:hAnsi="Times New Roman" w:cs="Times New Roman"/>
          <w:color w:val="000000"/>
          <w:sz w:val="24"/>
          <w:szCs w:val="24"/>
        </w:rPr>
        <w:t>oxidation,</w:t>
      </w:r>
      <w:r w:rsidRPr="00CD08CE">
        <w:rPr>
          <w:rFonts w:ascii="Times New Roman" w:hAnsi="Times New Roman" w:cs="Times New Roman"/>
          <w:color w:val="000000"/>
          <w:sz w:val="24"/>
          <w:szCs w:val="24"/>
        </w:rPr>
        <w:t>recrimination</w:t>
      </w:r>
      <w:commentRangeEnd w:id="53"/>
      <w:r w:rsidR="005942FF">
        <w:rPr>
          <w:rStyle w:val="CommentReference"/>
        </w:rPr>
        <w:commentReference w:id="53"/>
      </w:r>
      <w:r w:rsidRPr="00CD08CE">
        <w:rPr>
          <w:rFonts w:ascii="Times New Roman" w:hAnsi="Times New Roman" w:cs="Times New Roman"/>
          <w:color w:val="000000"/>
          <w:sz w:val="24"/>
          <w:szCs w:val="24"/>
        </w:rPr>
        <w:t xml:space="preserve">, isomerisation, photo oxidation and other decomposition procedures. </w:t>
      </w:r>
    </w:p>
    <w:p w:rsidR="00CD08CE" w:rsidRDefault="00CD08CE" w:rsidP="00B312DC">
      <w:pPr>
        <w:pStyle w:val="ListParagraph"/>
        <w:numPr>
          <w:ilvl w:val="0"/>
          <w:numId w:val="3"/>
        </w:numPr>
        <w:autoSpaceDE w:val="0"/>
        <w:autoSpaceDN w:val="0"/>
        <w:adjustRightInd w:val="0"/>
        <w:spacing w:after="0"/>
        <w:jc w:val="both"/>
        <w:rPr>
          <w:rFonts w:ascii="Times New Roman" w:hAnsi="Times New Roman" w:cs="Times New Roman"/>
          <w:color w:val="000000"/>
          <w:sz w:val="24"/>
          <w:szCs w:val="24"/>
        </w:rPr>
      </w:pPr>
      <w:r w:rsidRPr="00CD08CE">
        <w:rPr>
          <w:rFonts w:ascii="Times New Roman" w:hAnsi="Times New Roman" w:cs="Times New Roman"/>
          <w:color w:val="000000"/>
          <w:sz w:val="24"/>
          <w:szCs w:val="24"/>
        </w:rPr>
        <w:t>To reduce side effect of certain drugs.</w:t>
      </w:r>
    </w:p>
    <w:p w:rsidR="00CD08CE" w:rsidRPr="00CD08CE" w:rsidRDefault="00CD08CE" w:rsidP="00B312DC">
      <w:pPr>
        <w:pStyle w:val="ListParagraph"/>
        <w:numPr>
          <w:ilvl w:val="0"/>
          <w:numId w:val="3"/>
        </w:numPr>
        <w:autoSpaceDE w:val="0"/>
        <w:autoSpaceDN w:val="0"/>
        <w:adjustRightInd w:val="0"/>
        <w:spacing w:after="0"/>
        <w:jc w:val="both"/>
        <w:rPr>
          <w:rFonts w:ascii="Times New Roman" w:hAnsi="Times New Roman" w:cs="Times New Roman"/>
          <w:color w:val="000000"/>
          <w:sz w:val="24"/>
          <w:szCs w:val="24"/>
        </w:rPr>
      </w:pPr>
      <w:r w:rsidRPr="00CD08CE">
        <w:rPr>
          <w:rFonts w:ascii="Times New Roman" w:hAnsi="Times New Roman" w:cs="Times New Roman"/>
          <w:color w:val="000000"/>
          <w:sz w:val="24"/>
          <w:szCs w:val="24"/>
        </w:rPr>
        <w:t xml:space="preserve">Masking of unpleasant taste and smell of drugs. </w:t>
      </w:r>
    </w:p>
    <w:p w:rsidR="00CD08CE" w:rsidRPr="00CD08CE" w:rsidRDefault="00CD08CE" w:rsidP="00B312DC">
      <w:pPr>
        <w:pStyle w:val="ListParagraph"/>
        <w:numPr>
          <w:ilvl w:val="0"/>
          <w:numId w:val="3"/>
        </w:numPr>
        <w:autoSpaceDE w:val="0"/>
        <w:autoSpaceDN w:val="0"/>
        <w:adjustRightInd w:val="0"/>
        <w:spacing w:after="0"/>
        <w:jc w:val="both"/>
        <w:rPr>
          <w:rFonts w:ascii="Times New Roman" w:hAnsi="Times New Roman" w:cs="Times New Roman"/>
          <w:color w:val="000000"/>
          <w:sz w:val="24"/>
          <w:szCs w:val="24"/>
        </w:rPr>
      </w:pPr>
      <w:r w:rsidRPr="00CD08CE">
        <w:rPr>
          <w:rFonts w:ascii="Times New Roman" w:hAnsi="Times New Roman" w:cs="Times New Roman"/>
          <w:color w:val="000000"/>
          <w:sz w:val="24"/>
          <w:szCs w:val="24"/>
        </w:rPr>
        <w:t xml:space="preserve">Improvement of drug release from ointment, creams and gels. </w:t>
      </w:r>
    </w:p>
    <w:p w:rsidR="00CD08CE" w:rsidRDefault="00CD08CE" w:rsidP="00B312DC">
      <w:pPr>
        <w:pStyle w:val="ListParagraph"/>
        <w:autoSpaceDE w:val="0"/>
        <w:autoSpaceDN w:val="0"/>
        <w:adjustRightInd w:val="0"/>
        <w:spacing w:after="0"/>
        <w:jc w:val="both"/>
        <w:rPr>
          <w:rFonts w:ascii="Times New Roman" w:hAnsi="Times New Roman" w:cs="Times New Roman"/>
          <w:color w:val="000000"/>
          <w:sz w:val="24"/>
          <w:szCs w:val="24"/>
        </w:rPr>
      </w:pPr>
    </w:p>
    <w:p w:rsidR="00CD08CE" w:rsidRDefault="00CD08CE" w:rsidP="00B312DC">
      <w:pPr>
        <w:pStyle w:val="ListParagraph"/>
        <w:numPr>
          <w:ilvl w:val="0"/>
          <w:numId w:val="3"/>
        </w:numPr>
        <w:autoSpaceDE w:val="0"/>
        <w:autoSpaceDN w:val="0"/>
        <w:adjustRightInd w:val="0"/>
        <w:spacing w:after="0"/>
        <w:jc w:val="both"/>
        <w:rPr>
          <w:rFonts w:ascii="Times New Roman" w:hAnsi="Times New Roman" w:cs="Times New Roman"/>
          <w:color w:val="000000"/>
          <w:sz w:val="24"/>
          <w:szCs w:val="24"/>
        </w:rPr>
      </w:pPr>
      <w:r w:rsidRPr="00CD08CE">
        <w:rPr>
          <w:rFonts w:ascii="Times New Roman" w:hAnsi="Times New Roman" w:cs="Times New Roman"/>
          <w:color w:val="000000"/>
          <w:sz w:val="24"/>
          <w:szCs w:val="24"/>
        </w:rPr>
        <w:t>To reduce pre systemic inactivation of drugs like morphine and progesterone. Polymorphs in a given system can be converted into isomorphism, solid solution, eutectic or molecular compounds.</w:t>
      </w:r>
    </w:p>
    <w:p w:rsidR="00CD08CE" w:rsidRPr="00CD08CE" w:rsidRDefault="00CD08CE" w:rsidP="00B312DC">
      <w:pPr>
        <w:pStyle w:val="ListParagraph"/>
        <w:numPr>
          <w:ilvl w:val="0"/>
          <w:numId w:val="3"/>
        </w:numPr>
        <w:autoSpaceDE w:val="0"/>
        <w:autoSpaceDN w:val="0"/>
        <w:adjustRightInd w:val="0"/>
        <w:spacing w:after="0"/>
        <w:jc w:val="both"/>
        <w:rPr>
          <w:rFonts w:ascii="Times New Roman" w:hAnsi="Times New Roman" w:cs="Times New Roman"/>
          <w:color w:val="000000"/>
          <w:sz w:val="24"/>
          <w:szCs w:val="24"/>
        </w:rPr>
      </w:pPr>
      <w:r w:rsidRPr="00CD08CE">
        <w:rPr>
          <w:rFonts w:ascii="Times New Roman" w:hAnsi="Times New Roman" w:cs="Times New Roman"/>
          <w:color w:val="000000"/>
          <w:sz w:val="24"/>
          <w:szCs w:val="24"/>
        </w:rPr>
        <w:t>To formulate a fast release primary dose in a sustained released dosage form.</w:t>
      </w:r>
    </w:p>
    <w:p w:rsidR="00DF5A49" w:rsidRPr="00CD08CE" w:rsidRDefault="00DF5A49" w:rsidP="00B312DC">
      <w:pPr>
        <w:pStyle w:val="ListParagraph"/>
        <w:numPr>
          <w:ilvl w:val="0"/>
          <w:numId w:val="3"/>
        </w:numPr>
        <w:autoSpaceDE w:val="0"/>
        <w:autoSpaceDN w:val="0"/>
        <w:adjustRightInd w:val="0"/>
        <w:spacing w:after="0"/>
        <w:jc w:val="both"/>
        <w:rPr>
          <w:rFonts w:ascii="Times New Roman" w:hAnsi="Times New Roman" w:cs="Times New Roman"/>
          <w:color w:val="000000"/>
          <w:sz w:val="24"/>
          <w:szCs w:val="24"/>
        </w:rPr>
      </w:pPr>
      <w:r w:rsidRPr="00CD08CE">
        <w:rPr>
          <w:rFonts w:ascii="Times New Roman" w:hAnsi="Times New Roman" w:cs="Times New Roman"/>
          <w:color w:val="000000"/>
          <w:sz w:val="24"/>
          <w:szCs w:val="24"/>
        </w:rPr>
        <w:t xml:space="preserve">To dispense liquid or gaseous compounds in a solid dosage. </w:t>
      </w:r>
    </w:p>
    <w:p w:rsidR="002A715C" w:rsidRDefault="00DF5A49" w:rsidP="00B312DC">
      <w:pPr>
        <w:pStyle w:val="ListParagraph"/>
        <w:numPr>
          <w:ilvl w:val="0"/>
          <w:numId w:val="3"/>
        </w:numPr>
        <w:autoSpaceDE w:val="0"/>
        <w:autoSpaceDN w:val="0"/>
        <w:adjustRightInd w:val="0"/>
        <w:spacing w:after="0"/>
        <w:jc w:val="both"/>
        <w:rPr>
          <w:rFonts w:ascii="Times New Roman" w:hAnsi="Times New Roman" w:cs="Times New Roman"/>
          <w:color w:val="000000"/>
          <w:sz w:val="24"/>
          <w:szCs w:val="24"/>
        </w:rPr>
      </w:pPr>
      <w:r w:rsidRPr="00CD08CE">
        <w:rPr>
          <w:rFonts w:ascii="Times New Roman" w:hAnsi="Times New Roman" w:cs="Times New Roman"/>
          <w:color w:val="000000"/>
          <w:sz w:val="24"/>
          <w:szCs w:val="24"/>
        </w:rPr>
        <w:t xml:space="preserve">To formulate </w:t>
      </w:r>
      <w:commentRangeEnd w:id="52"/>
      <w:r w:rsidR="00844377">
        <w:rPr>
          <w:rStyle w:val="CommentReference"/>
        </w:rPr>
        <w:commentReference w:id="52"/>
      </w:r>
      <w:r w:rsidRPr="00CD08CE">
        <w:rPr>
          <w:rFonts w:ascii="Times New Roman" w:hAnsi="Times New Roman" w:cs="Times New Roman"/>
          <w:color w:val="000000"/>
          <w:sz w:val="24"/>
          <w:szCs w:val="24"/>
        </w:rPr>
        <w:t xml:space="preserve">a fast release primary dose in a sustained released dosage form. </w:t>
      </w:r>
    </w:p>
    <w:p w:rsidR="00B42B1F" w:rsidRPr="00B42B1F" w:rsidRDefault="00B42B1F" w:rsidP="00B312DC">
      <w:pPr>
        <w:pStyle w:val="ListParagraph"/>
        <w:autoSpaceDE w:val="0"/>
        <w:autoSpaceDN w:val="0"/>
        <w:adjustRightInd w:val="0"/>
        <w:spacing w:after="0"/>
        <w:jc w:val="both"/>
        <w:rPr>
          <w:rFonts w:ascii="Times New Roman" w:hAnsi="Times New Roman" w:cs="Times New Roman"/>
          <w:color w:val="000000"/>
          <w:sz w:val="24"/>
          <w:szCs w:val="24"/>
        </w:rPr>
      </w:pPr>
    </w:p>
    <w:p w:rsidR="002D1512" w:rsidRPr="002D1512" w:rsidRDefault="002D1512" w:rsidP="00B312DC">
      <w:pPr>
        <w:autoSpaceDE w:val="0"/>
        <w:autoSpaceDN w:val="0"/>
        <w:adjustRightInd w:val="0"/>
        <w:spacing w:after="0"/>
        <w:jc w:val="both"/>
        <w:rPr>
          <w:rFonts w:ascii="Times New Roman" w:hAnsi="Times New Roman" w:cs="Times New Roman"/>
          <w:b/>
          <w:bCs/>
          <w:color w:val="000000"/>
          <w:sz w:val="23"/>
          <w:szCs w:val="23"/>
        </w:rPr>
      </w:pPr>
      <w:r w:rsidRPr="002D1512">
        <w:rPr>
          <w:rFonts w:ascii="Times New Roman" w:hAnsi="Times New Roman" w:cs="Times New Roman"/>
          <w:b/>
          <w:bCs/>
          <w:color w:val="000000"/>
          <w:sz w:val="23"/>
          <w:szCs w:val="23"/>
        </w:rPr>
        <w:t>CONCLUSION</w:t>
      </w:r>
    </w:p>
    <w:p w:rsidR="00B42B1F" w:rsidRDefault="002D1512" w:rsidP="00B312DC">
      <w:pPr>
        <w:autoSpaceDE w:val="0"/>
        <w:autoSpaceDN w:val="0"/>
        <w:adjustRightInd w:val="0"/>
        <w:spacing w:after="0"/>
        <w:jc w:val="both"/>
        <w:rPr>
          <w:rFonts w:ascii="Times New Roman" w:hAnsi="Times New Roman" w:cs="Times New Roman"/>
          <w:color w:val="000000"/>
          <w:sz w:val="23"/>
          <w:szCs w:val="23"/>
        </w:rPr>
      </w:pPr>
      <w:commentRangeStart w:id="54"/>
      <w:r w:rsidRPr="002D1512">
        <w:rPr>
          <w:rFonts w:ascii="Times New Roman" w:hAnsi="Times New Roman" w:cs="Times New Roman"/>
          <w:color w:val="000000"/>
          <w:sz w:val="23"/>
          <w:szCs w:val="23"/>
        </w:rPr>
        <w:t xml:space="preserve">Solubility </w:t>
      </w:r>
      <w:r>
        <w:rPr>
          <w:rFonts w:ascii="Times New Roman" w:hAnsi="Times New Roman" w:cs="Times New Roman"/>
          <w:color w:val="000000"/>
          <w:sz w:val="23"/>
          <w:szCs w:val="23"/>
        </w:rPr>
        <w:t>plays an important role</w:t>
      </w:r>
      <w:r w:rsidRPr="002D1512">
        <w:rPr>
          <w:rFonts w:ascii="Times New Roman" w:hAnsi="Times New Roman" w:cs="Times New Roman"/>
          <w:color w:val="000000"/>
          <w:sz w:val="23"/>
          <w:szCs w:val="23"/>
        </w:rPr>
        <w:t xml:space="preserve"> for a drug formulation and its</w:t>
      </w:r>
      <w:r>
        <w:rPr>
          <w:rFonts w:ascii="Times New Roman" w:hAnsi="Times New Roman" w:cs="Times New Roman"/>
          <w:color w:val="000000"/>
          <w:sz w:val="23"/>
          <w:szCs w:val="23"/>
        </w:rPr>
        <w:t xml:space="preserve"> </w:t>
      </w:r>
      <w:r w:rsidRPr="002D1512">
        <w:rPr>
          <w:rFonts w:ascii="Times New Roman" w:hAnsi="Times New Roman" w:cs="Times New Roman"/>
          <w:color w:val="000000"/>
          <w:sz w:val="23"/>
          <w:szCs w:val="23"/>
        </w:rPr>
        <w:t>therapeutic efficacy. Hence, enhancing of solubility and bioavailability is the</w:t>
      </w:r>
      <w:r>
        <w:rPr>
          <w:rFonts w:ascii="Times New Roman" w:hAnsi="Times New Roman" w:cs="Times New Roman"/>
          <w:color w:val="000000"/>
          <w:sz w:val="23"/>
          <w:szCs w:val="23"/>
        </w:rPr>
        <w:t xml:space="preserve"> </w:t>
      </w:r>
      <w:r w:rsidRPr="002D1512">
        <w:rPr>
          <w:rFonts w:ascii="Times New Roman" w:hAnsi="Times New Roman" w:cs="Times New Roman"/>
          <w:color w:val="000000"/>
          <w:sz w:val="23"/>
          <w:szCs w:val="23"/>
        </w:rPr>
        <w:t xml:space="preserve">major challenge </w:t>
      </w:r>
      <w:r>
        <w:rPr>
          <w:rFonts w:ascii="Times New Roman" w:hAnsi="Times New Roman" w:cs="Times New Roman"/>
          <w:color w:val="000000"/>
          <w:sz w:val="23"/>
          <w:szCs w:val="23"/>
        </w:rPr>
        <w:t>for the researchers</w:t>
      </w:r>
      <w:r w:rsidRPr="002D1512">
        <w:rPr>
          <w:rFonts w:ascii="Times New Roman" w:hAnsi="Times New Roman" w:cs="Times New Roman"/>
          <w:color w:val="000000"/>
          <w:sz w:val="23"/>
          <w:szCs w:val="23"/>
        </w:rPr>
        <w:t xml:space="preserve">. Solid dispersion technique </w:t>
      </w:r>
      <w:r>
        <w:rPr>
          <w:rFonts w:ascii="Times New Roman" w:hAnsi="Times New Roman" w:cs="Times New Roman"/>
          <w:color w:val="000000"/>
          <w:sz w:val="23"/>
          <w:szCs w:val="23"/>
        </w:rPr>
        <w:t>is one</w:t>
      </w:r>
      <w:r w:rsidRPr="002D1512">
        <w:rPr>
          <w:rFonts w:ascii="Times New Roman" w:hAnsi="Times New Roman" w:cs="Times New Roman"/>
          <w:color w:val="000000"/>
          <w:sz w:val="23"/>
          <w:szCs w:val="23"/>
        </w:rPr>
        <w:t xml:space="preserve"> of the major techniques to enhance</w:t>
      </w:r>
      <w:r>
        <w:rPr>
          <w:rFonts w:ascii="Times New Roman" w:hAnsi="Times New Roman" w:cs="Times New Roman"/>
          <w:color w:val="000000"/>
          <w:sz w:val="23"/>
          <w:szCs w:val="23"/>
        </w:rPr>
        <w:t xml:space="preserve"> the solubility of drug</w:t>
      </w:r>
      <w:r w:rsidRPr="002D1512">
        <w:rPr>
          <w:rFonts w:ascii="Times New Roman" w:hAnsi="Times New Roman" w:cs="Times New Roman"/>
          <w:color w:val="000000"/>
          <w:sz w:val="23"/>
          <w:szCs w:val="23"/>
        </w:rPr>
        <w:t>. It is a</w:t>
      </w:r>
      <w:r>
        <w:rPr>
          <w:rFonts w:ascii="Times New Roman" w:hAnsi="Times New Roman" w:cs="Times New Roman"/>
          <w:color w:val="000000"/>
          <w:sz w:val="23"/>
          <w:szCs w:val="23"/>
        </w:rPr>
        <w:t xml:space="preserve"> </w:t>
      </w:r>
      <w:r w:rsidRPr="002D1512">
        <w:rPr>
          <w:rFonts w:ascii="Times New Roman" w:hAnsi="Times New Roman" w:cs="Times New Roman"/>
          <w:color w:val="000000"/>
          <w:sz w:val="23"/>
          <w:szCs w:val="23"/>
        </w:rPr>
        <w:t>promising technique for the enhancement of bioavailability of</w:t>
      </w:r>
      <w:r>
        <w:rPr>
          <w:rFonts w:ascii="Times New Roman" w:hAnsi="Times New Roman" w:cs="Times New Roman"/>
          <w:color w:val="000000"/>
          <w:sz w:val="23"/>
          <w:szCs w:val="23"/>
        </w:rPr>
        <w:t xml:space="preserve"> </w:t>
      </w:r>
      <w:r w:rsidR="00B312DC">
        <w:rPr>
          <w:rFonts w:ascii="Times New Roman" w:hAnsi="Times New Roman" w:cs="Times New Roman"/>
          <w:color w:val="000000"/>
          <w:sz w:val="23"/>
          <w:szCs w:val="23"/>
        </w:rPr>
        <w:t xml:space="preserve">poorly aqueous soluble </w:t>
      </w:r>
      <w:commentRangeStart w:id="55"/>
      <w:r w:rsidR="00B312DC">
        <w:rPr>
          <w:rFonts w:ascii="Times New Roman" w:hAnsi="Times New Roman" w:cs="Times New Roman"/>
          <w:color w:val="000000"/>
          <w:sz w:val="23"/>
          <w:szCs w:val="23"/>
        </w:rPr>
        <w:t>drugs.</w:t>
      </w:r>
      <w:r w:rsidRPr="002D1512">
        <w:rPr>
          <w:rFonts w:ascii="Times New Roman" w:hAnsi="Times New Roman" w:cs="Times New Roman"/>
          <w:color w:val="000000"/>
          <w:sz w:val="23"/>
          <w:szCs w:val="23"/>
        </w:rPr>
        <w:t xml:space="preserve">It </w:t>
      </w:r>
      <w:commentRangeEnd w:id="55"/>
      <w:r w:rsidR="005942FF">
        <w:rPr>
          <w:rStyle w:val="CommentReference"/>
        </w:rPr>
        <w:commentReference w:id="55"/>
      </w:r>
      <w:r w:rsidRPr="002D1512">
        <w:rPr>
          <w:rFonts w:ascii="Times New Roman" w:hAnsi="Times New Roman" w:cs="Times New Roman"/>
          <w:color w:val="000000"/>
          <w:sz w:val="23"/>
          <w:szCs w:val="23"/>
        </w:rPr>
        <w:t>aims at improving the</w:t>
      </w:r>
      <w:r>
        <w:rPr>
          <w:rFonts w:ascii="Times New Roman" w:hAnsi="Times New Roman" w:cs="Times New Roman"/>
          <w:color w:val="000000"/>
          <w:sz w:val="23"/>
          <w:szCs w:val="23"/>
        </w:rPr>
        <w:t xml:space="preserve"> dissolution and</w:t>
      </w:r>
      <w:r w:rsidRPr="002D1512">
        <w:rPr>
          <w:rFonts w:ascii="Times New Roman" w:hAnsi="Times New Roman" w:cs="Times New Roman"/>
          <w:color w:val="000000"/>
          <w:sz w:val="23"/>
          <w:szCs w:val="23"/>
        </w:rPr>
        <w:t xml:space="preserve"> absorption of drugs by various methods like</w:t>
      </w:r>
      <w:r>
        <w:rPr>
          <w:rFonts w:ascii="Times New Roman" w:hAnsi="Times New Roman" w:cs="Times New Roman"/>
          <w:color w:val="000000"/>
          <w:sz w:val="23"/>
          <w:szCs w:val="23"/>
        </w:rPr>
        <w:t xml:space="preserve"> </w:t>
      </w:r>
      <w:r w:rsidRPr="002D1512">
        <w:rPr>
          <w:rFonts w:ascii="Times New Roman" w:hAnsi="Times New Roman" w:cs="Times New Roman"/>
          <w:color w:val="000000"/>
          <w:sz w:val="23"/>
          <w:szCs w:val="23"/>
        </w:rPr>
        <w:t xml:space="preserve">fusion, solvent evaporation, freeze drying etc. </w:t>
      </w:r>
      <w:r w:rsidR="00B42B1F">
        <w:rPr>
          <w:rFonts w:ascii="Times New Roman" w:hAnsi="Times New Roman" w:cs="Times New Roman"/>
          <w:color w:val="000000"/>
          <w:sz w:val="23"/>
          <w:szCs w:val="23"/>
        </w:rPr>
        <w:t xml:space="preserve"> </w:t>
      </w:r>
      <w:r w:rsidR="00B42B1F" w:rsidRPr="002D1512">
        <w:rPr>
          <w:rFonts w:ascii="Times New Roman" w:hAnsi="Times New Roman" w:cs="Times New Roman"/>
          <w:color w:val="000000"/>
          <w:sz w:val="23"/>
          <w:szCs w:val="23"/>
        </w:rPr>
        <w:t>A major focus on the future will become</w:t>
      </w:r>
      <w:r w:rsidR="00B42B1F">
        <w:rPr>
          <w:rFonts w:ascii="Times New Roman" w:hAnsi="Times New Roman" w:cs="Times New Roman"/>
          <w:color w:val="000000"/>
          <w:sz w:val="23"/>
          <w:szCs w:val="23"/>
        </w:rPr>
        <w:t xml:space="preserve"> </w:t>
      </w:r>
      <w:r w:rsidR="00B42B1F" w:rsidRPr="002D1512">
        <w:rPr>
          <w:rFonts w:ascii="Times New Roman" w:hAnsi="Times New Roman" w:cs="Times New Roman"/>
          <w:color w:val="000000"/>
          <w:sz w:val="23"/>
          <w:szCs w:val="23"/>
        </w:rPr>
        <w:t>the identification of new surface active carriers and self</w:t>
      </w:r>
      <w:r w:rsidR="00B42B1F">
        <w:rPr>
          <w:rFonts w:ascii="Times New Roman" w:hAnsi="Times New Roman" w:cs="Times New Roman"/>
          <w:color w:val="000000"/>
          <w:sz w:val="23"/>
          <w:szCs w:val="23"/>
        </w:rPr>
        <w:t xml:space="preserve"> </w:t>
      </w:r>
      <w:r w:rsidR="00B42B1F" w:rsidRPr="002D1512">
        <w:rPr>
          <w:rFonts w:ascii="Times New Roman" w:hAnsi="Times New Roman" w:cs="Times New Roman"/>
          <w:color w:val="000000"/>
          <w:sz w:val="23"/>
          <w:szCs w:val="23"/>
        </w:rPr>
        <w:t>emulsifying carriers for solid dispersion.</w:t>
      </w:r>
      <w:r w:rsidR="00B42B1F">
        <w:rPr>
          <w:rFonts w:ascii="Times New Roman" w:hAnsi="Times New Roman" w:cs="Times New Roman"/>
          <w:color w:val="000000"/>
          <w:sz w:val="23"/>
          <w:szCs w:val="23"/>
        </w:rPr>
        <w:t xml:space="preserve"> So</w:t>
      </w:r>
      <w:r w:rsidRPr="002D1512">
        <w:rPr>
          <w:rFonts w:ascii="Times New Roman" w:hAnsi="Times New Roman" w:cs="Times New Roman"/>
          <w:color w:val="000000"/>
          <w:sz w:val="23"/>
          <w:szCs w:val="23"/>
        </w:rPr>
        <w:t>, the commercial development of this</w:t>
      </w:r>
      <w:r>
        <w:rPr>
          <w:rFonts w:ascii="Times New Roman" w:hAnsi="Times New Roman" w:cs="Times New Roman"/>
          <w:color w:val="000000"/>
          <w:sz w:val="23"/>
          <w:szCs w:val="23"/>
        </w:rPr>
        <w:t xml:space="preserve"> </w:t>
      </w:r>
      <w:r w:rsidRPr="002D1512">
        <w:rPr>
          <w:rFonts w:ascii="Times New Roman" w:hAnsi="Times New Roman" w:cs="Times New Roman"/>
          <w:color w:val="000000"/>
          <w:sz w:val="23"/>
          <w:szCs w:val="23"/>
        </w:rPr>
        <w:t xml:space="preserve">technique </w:t>
      </w:r>
      <w:r w:rsidR="00B42B1F">
        <w:rPr>
          <w:rFonts w:ascii="Times New Roman" w:hAnsi="Times New Roman" w:cs="Times New Roman"/>
          <w:color w:val="000000"/>
          <w:sz w:val="23"/>
          <w:szCs w:val="23"/>
        </w:rPr>
        <w:t>is necessary. For it f</w:t>
      </w:r>
      <w:r w:rsidRPr="002D1512">
        <w:rPr>
          <w:rFonts w:ascii="Times New Roman" w:hAnsi="Times New Roman" w:cs="Times New Roman"/>
          <w:color w:val="000000"/>
          <w:sz w:val="23"/>
          <w:szCs w:val="23"/>
        </w:rPr>
        <w:t xml:space="preserve">urther research is </w:t>
      </w:r>
      <w:r w:rsidR="00B42B1F">
        <w:rPr>
          <w:rFonts w:ascii="Times New Roman" w:hAnsi="Times New Roman" w:cs="Times New Roman"/>
          <w:color w:val="000000"/>
          <w:sz w:val="23"/>
          <w:szCs w:val="23"/>
        </w:rPr>
        <w:t>necessary</w:t>
      </w:r>
      <w:r w:rsidRPr="002D1512">
        <w:rPr>
          <w:rFonts w:ascii="Times New Roman" w:hAnsi="Times New Roman" w:cs="Times New Roman"/>
          <w:color w:val="000000"/>
          <w:sz w:val="23"/>
          <w:szCs w:val="23"/>
        </w:rPr>
        <w:t xml:space="preserve"> for the better implementation of solid dispersion</w:t>
      </w:r>
      <w:r>
        <w:rPr>
          <w:rFonts w:ascii="Times New Roman" w:hAnsi="Times New Roman" w:cs="Times New Roman"/>
          <w:color w:val="000000"/>
          <w:sz w:val="23"/>
          <w:szCs w:val="23"/>
        </w:rPr>
        <w:t xml:space="preserve"> </w:t>
      </w:r>
      <w:r w:rsidR="00B42B1F">
        <w:rPr>
          <w:rFonts w:ascii="Times New Roman" w:hAnsi="Times New Roman" w:cs="Times New Roman"/>
          <w:color w:val="000000"/>
          <w:sz w:val="23"/>
          <w:szCs w:val="23"/>
        </w:rPr>
        <w:t xml:space="preserve">technology </w:t>
      </w:r>
      <w:commentRangeEnd w:id="54"/>
      <w:r w:rsidR="00C131CC">
        <w:rPr>
          <w:rStyle w:val="CommentReference"/>
        </w:rPr>
        <w:commentReference w:id="54"/>
      </w:r>
      <w:r w:rsidR="00B42B1F">
        <w:rPr>
          <w:rFonts w:ascii="Times New Roman" w:hAnsi="Times New Roman" w:cs="Times New Roman"/>
          <w:color w:val="000000"/>
          <w:sz w:val="23"/>
          <w:szCs w:val="23"/>
        </w:rPr>
        <w:t>on industrial scale.</w:t>
      </w:r>
    </w:p>
    <w:p w:rsidR="002D1512" w:rsidRDefault="002D1512" w:rsidP="00B312DC">
      <w:pPr>
        <w:autoSpaceDE w:val="0"/>
        <w:autoSpaceDN w:val="0"/>
        <w:adjustRightInd w:val="0"/>
        <w:spacing w:after="0"/>
        <w:jc w:val="both"/>
        <w:rPr>
          <w:rFonts w:ascii="Times New Roman" w:hAnsi="Times New Roman" w:cs="Times New Roman"/>
          <w:color w:val="000000"/>
          <w:sz w:val="23"/>
          <w:szCs w:val="23"/>
        </w:rPr>
      </w:pPr>
    </w:p>
    <w:p w:rsidR="00A52E5F" w:rsidRDefault="00A52E5F" w:rsidP="00B312DC">
      <w:pPr>
        <w:autoSpaceDE w:val="0"/>
        <w:autoSpaceDN w:val="0"/>
        <w:adjustRightInd w:val="0"/>
        <w:spacing w:after="0"/>
        <w:jc w:val="both"/>
        <w:rPr>
          <w:rFonts w:ascii="Times New Roman" w:hAnsi="Times New Roman" w:cs="Times New Roman"/>
          <w:sz w:val="24"/>
          <w:szCs w:val="24"/>
        </w:rPr>
      </w:pPr>
    </w:p>
    <w:p w:rsidR="00A52E5F" w:rsidRPr="00A52E5F" w:rsidRDefault="00B963C4" w:rsidP="00B312DC">
      <w:pPr>
        <w:autoSpaceDE w:val="0"/>
        <w:autoSpaceDN w:val="0"/>
        <w:adjustRightInd w:val="0"/>
        <w:spacing w:after="0"/>
        <w:jc w:val="both"/>
        <w:rPr>
          <w:rFonts w:ascii="Times New Roman" w:hAnsi="Times New Roman" w:cs="Times New Roman"/>
          <w:b/>
          <w:sz w:val="24"/>
          <w:szCs w:val="24"/>
        </w:rPr>
      </w:pPr>
      <w:commentRangeStart w:id="56"/>
      <w:r w:rsidRPr="00A52E5F">
        <w:rPr>
          <w:rFonts w:ascii="Times New Roman" w:hAnsi="Times New Roman" w:cs="Times New Roman"/>
          <w:b/>
          <w:sz w:val="24"/>
          <w:szCs w:val="24"/>
        </w:rPr>
        <w:t>REFE</w:t>
      </w:r>
      <w:commentRangeStart w:id="57"/>
      <w:r w:rsidRPr="00A52E5F">
        <w:rPr>
          <w:rFonts w:ascii="Times New Roman" w:hAnsi="Times New Roman" w:cs="Times New Roman"/>
          <w:b/>
          <w:sz w:val="24"/>
          <w:szCs w:val="24"/>
        </w:rPr>
        <w:t>RE</w:t>
      </w:r>
      <w:commentRangeEnd w:id="57"/>
      <w:r w:rsidR="00C131CC">
        <w:rPr>
          <w:rStyle w:val="CommentReference"/>
        </w:rPr>
        <w:commentReference w:id="57"/>
      </w:r>
      <w:r w:rsidRPr="00A52E5F">
        <w:rPr>
          <w:rFonts w:ascii="Times New Roman" w:hAnsi="Times New Roman" w:cs="Times New Roman"/>
          <w:b/>
          <w:sz w:val="24"/>
          <w:szCs w:val="24"/>
        </w:rPr>
        <w:t>NCES</w:t>
      </w:r>
      <w:commentRangeEnd w:id="56"/>
      <w:r w:rsidR="005942FF">
        <w:rPr>
          <w:rStyle w:val="CommentReference"/>
        </w:rPr>
        <w:commentReference w:id="56"/>
      </w:r>
    </w:p>
    <w:p w:rsidR="00A52E5F" w:rsidRDefault="00A52E5F" w:rsidP="00B312DC">
      <w:pPr>
        <w:autoSpaceDE w:val="0"/>
        <w:autoSpaceDN w:val="0"/>
        <w:adjustRightInd w:val="0"/>
        <w:spacing w:after="0"/>
        <w:jc w:val="both"/>
        <w:rPr>
          <w:rFonts w:ascii="Times New Roman" w:hAnsi="Times New Roman" w:cs="Times New Roman"/>
          <w:sz w:val="24"/>
          <w:szCs w:val="24"/>
        </w:rPr>
      </w:pPr>
    </w:p>
    <w:p w:rsidR="00A52E5F" w:rsidRPr="00A52E5F" w:rsidRDefault="006A3E2F" w:rsidP="00C131C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Youn YS.</w:t>
      </w:r>
      <w:r w:rsidR="00A52E5F" w:rsidRPr="00A52E5F">
        <w:rPr>
          <w:rFonts w:ascii="Times New Roman" w:hAnsi="Times New Roman" w:cs="Times New Roman"/>
          <w:sz w:val="24"/>
          <w:szCs w:val="24"/>
        </w:rPr>
        <w:t xml:space="preserve"> Improved intestinal delivery of salmon calcitonin by Lys18- amine specific PEGylation: Stability, permeability, pharmacokinetic behavior and </w:t>
      </w:r>
      <w:commentRangeStart w:id="58"/>
      <w:r w:rsidR="00A52E5F" w:rsidRPr="00B312DC">
        <w:rPr>
          <w:rFonts w:ascii="Times New Roman" w:hAnsi="Times New Roman" w:cs="Times New Roman"/>
          <w:sz w:val="24"/>
          <w:szCs w:val="24"/>
        </w:rPr>
        <w:t xml:space="preserve">in </w:t>
      </w:r>
      <w:r w:rsidR="0067291D" w:rsidRPr="00B312DC">
        <w:rPr>
          <w:rFonts w:ascii="Times New Roman" w:hAnsi="Times New Roman" w:cs="Times New Roman"/>
          <w:sz w:val="24"/>
          <w:szCs w:val="24"/>
        </w:rPr>
        <w:t>vivo</w:t>
      </w:r>
      <w:r w:rsidR="00A52E5F" w:rsidRPr="00A52E5F">
        <w:rPr>
          <w:rFonts w:ascii="Times New Roman" w:hAnsi="Times New Roman" w:cs="Times New Roman"/>
          <w:sz w:val="24"/>
          <w:szCs w:val="24"/>
        </w:rPr>
        <w:t xml:space="preserve"> </w:t>
      </w:r>
      <w:commentRangeEnd w:id="58"/>
      <w:r w:rsidR="005942FF">
        <w:rPr>
          <w:rStyle w:val="CommentReference"/>
        </w:rPr>
        <w:commentReference w:id="58"/>
      </w:r>
      <w:r w:rsidR="00A52E5F" w:rsidRPr="00A52E5F">
        <w:rPr>
          <w:rFonts w:ascii="Times New Roman" w:hAnsi="Times New Roman" w:cs="Times New Roman"/>
          <w:sz w:val="24"/>
          <w:szCs w:val="24"/>
        </w:rPr>
        <w:t xml:space="preserve">hypocalcemic </w:t>
      </w:r>
      <w:r>
        <w:rPr>
          <w:rFonts w:ascii="Times New Roman" w:hAnsi="Times New Roman" w:cs="Times New Roman"/>
          <w:sz w:val="24"/>
          <w:szCs w:val="24"/>
        </w:rPr>
        <w:t xml:space="preserve">efficacy. </w:t>
      </w:r>
      <w:commentRangeStart w:id="59"/>
      <w:r w:rsidRPr="00B312DC">
        <w:rPr>
          <w:rFonts w:ascii="Times New Roman" w:hAnsi="Times New Roman" w:cs="Times New Roman"/>
          <w:i/>
          <w:sz w:val="24"/>
          <w:szCs w:val="24"/>
        </w:rPr>
        <w:t>J. Contr. Release</w:t>
      </w:r>
      <w:commentRangeEnd w:id="59"/>
      <w:r w:rsidR="005942FF">
        <w:rPr>
          <w:rStyle w:val="CommentReference"/>
        </w:rPr>
        <w:commentReference w:id="59"/>
      </w:r>
      <w:r>
        <w:rPr>
          <w:rFonts w:ascii="Times New Roman" w:hAnsi="Times New Roman" w:cs="Times New Roman"/>
          <w:sz w:val="24"/>
          <w:szCs w:val="24"/>
        </w:rPr>
        <w:t xml:space="preserve">. </w:t>
      </w:r>
      <w:r w:rsidR="00A52E5F" w:rsidRPr="00A52E5F">
        <w:rPr>
          <w:rFonts w:ascii="Times New Roman" w:hAnsi="Times New Roman" w:cs="Times New Roman"/>
          <w:sz w:val="24"/>
          <w:szCs w:val="24"/>
        </w:rPr>
        <w:t>2006, 334–342</w:t>
      </w:r>
      <w:r w:rsidR="00A52E5F">
        <w:rPr>
          <w:rFonts w:ascii="Times New Roman" w:hAnsi="Times New Roman" w:cs="Times New Roman"/>
          <w:sz w:val="24"/>
          <w:szCs w:val="24"/>
        </w:rPr>
        <w:t>.</w:t>
      </w:r>
    </w:p>
    <w:p w:rsidR="00A52E5F" w:rsidRPr="006A3E2F" w:rsidRDefault="006A3E2F" w:rsidP="00C131C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Ohara T.</w:t>
      </w:r>
      <w:r w:rsidR="00A52E5F" w:rsidRPr="00A52E5F">
        <w:rPr>
          <w:rFonts w:ascii="Times New Roman" w:hAnsi="Times New Roman" w:cs="Times New Roman"/>
          <w:sz w:val="24"/>
          <w:szCs w:val="24"/>
        </w:rPr>
        <w:t xml:space="preserve"> Dissolution mechanism of poorly water-soluble drug from extended release solid dispersion system with ethylcellulose and hydrox</w:t>
      </w:r>
      <w:r>
        <w:rPr>
          <w:rFonts w:ascii="Times New Roman" w:hAnsi="Times New Roman" w:cs="Times New Roman"/>
          <w:sz w:val="24"/>
          <w:szCs w:val="24"/>
        </w:rPr>
        <w:t xml:space="preserve">ypropylmethylcellulose. </w:t>
      </w:r>
      <w:commentRangeStart w:id="60"/>
      <w:r w:rsidRPr="00B312DC">
        <w:rPr>
          <w:rFonts w:ascii="Times New Roman" w:hAnsi="Times New Roman" w:cs="Times New Roman"/>
          <w:i/>
          <w:sz w:val="24"/>
          <w:szCs w:val="24"/>
        </w:rPr>
        <w:t xml:space="preserve">Int J </w:t>
      </w:r>
      <w:r w:rsidR="00A52E5F" w:rsidRPr="00B312DC">
        <w:rPr>
          <w:rFonts w:ascii="Times New Roman" w:hAnsi="Times New Roman" w:cs="Times New Roman"/>
          <w:i/>
          <w:sz w:val="24"/>
          <w:szCs w:val="24"/>
        </w:rPr>
        <w:t>Pharm</w:t>
      </w:r>
      <w:commentRangeEnd w:id="60"/>
      <w:r w:rsidR="005942FF">
        <w:rPr>
          <w:rStyle w:val="CommentReference"/>
        </w:rPr>
        <w:commentReference w:id="60"/>
      </w:r>
      <w:r w:rsidR="00A52E5F" w:rsidRPr="00A52E5F">
        <w:rPr>
          <w:rFonts w:ascii="Times New Roman" w:hAnsi="Times New Roman" w:cs="Times New Roman"/>
          <w:sz w:val="24"/>
          <w:szCs w:val="24"/>
        </w:rPr>
        <w:t>. 2005,</w:t>
      </w:r>
      <w:r>
        <w:rPr>
          <w:rFonts w:ascii="Times New Roman" w:hAnsi="Times New Roman" w:cs="Times New Roman"/>
          <w:sz w:val="24"/>
          <w:szCs w:val="24"/>
        </w:rPr>
        <w:t xml:space="preserve"> 302,</w:t>
      </w:r>
      <w:r w:rsidR="00A52E5F" w:rsidRPr="00A52E5F">
        <w:rPr>
          <w:rFonts w:ascii="Times New Roman" w:hAnsi="Times New Roman" w:cs="Times New Roman"/>
          <w:sz w:val="24"/>
          <w:szCs w:val="24"/>
        </w:rPr>
        <w:t xml:space="preserve"> 95–102.</w:t>
      </w:r>
    </w:p>
    <w:p w:rsidR="00A52E5F" w:rsidRPr="00A52E5F" w:rsidRDefault="00A52E5F" w:rsidP="00C131CC">
      <w:pPr>
        <w:pStyle w:val="Default"/>
        <w:numPr>
          <w:ilvl w:val="0"/>
          <w:numId w:val="2"/>
        </w:numPr>
        <w:spacing w:after="6"/>
        <w:jc w:val="both"/>
        <w:rPr>
          <w:rFonts w:ascii="Times New Roman" w:hAnsi="Times New Roman" w:cs="Times New Roman"/>
        </w:rPr>
      </w:pPr>
      <w:r w:rsidRPr="00A52E5F">
        <w:rPr>
          <w:rFonts w:ascii="Times New Roman" w:hAnsi="Times New Roman" w:cs="Times New Roman"/>
        </w:rPr>
        <w:t>Dhananjay S Saindane et al,enhancing drug solubility and oral bioavailability using solid dispersions a review</w:t>
      </w:r>
      <w:r w:rsidRPr="00B312DC">
        <w:rPr>
          <w:rFonts w:ascii="Times New Roman" w:hAnsi="Times New Roman" w:cs="Times New Roman"/>
          <w:i/>
        </w:rPr>
        <w:t xml:space="preserve">, </w:t>
      </w:r>
      <w:commentRangeStart w:id="61"/>
      <w:r w:rsidRPr="00B312DC">
        <w:rPr>
          <w:rFonts w:ascii="Times New Roman" w:hAnsi="Times New Roman" w:cs="Times New Roman"/>
          <w:i/>
        </w:rPr>
        <w:t>Int J of Biopharm</w:t>
      </w:r>
      <w:commentRangeEnd w:id="61"/>
      <w:r w:rsidR="005942FF">
        <w:rPr>
          <w:rStyle w:val="CommentReference"/>
          <w:rFonts w:asciiTheme="minorHAnsi" w:hAnsiTheme="minorHAnsi" w:cstheme="minorBidi"/>
          <w:color w:val="auto"/>
        </w:rPr>
        <w:commentReference w:id="61"/>
      </w:r>
      <w:r w:rsidRPr="00A52E5F">
        <w:rPr>
          <w:rFonts w:ascii="Times New Roman" w:hAnsi="Times New Roman" w:cs="Times New Roman"/>
        </w:rPr>
        <w:t xml:space="preserve">. 2011; 2(1): 22-30. </w:t>
      </w:r>
    </w:p>
    <w:p w:rsidR="00A52E5F" w:rsidRPr="00A52E5F" w:rsidRDefault="00A52E5F" w:rsidP="00C131CC">
      <w:pPr>
        <w:pStyle w:val="Default"/>
        <w:numPr>
          <w:ilvl w:val="0"/>
          <w:numId w:val="2"/>
        </w:numPr>
        <w:spacing w:after="6"/>
        <w:jc w:val="both"/>
        <w:rPr>
          <w:rFonts w:ascii="Times New Roman" w:hAnsi="Times New Roman" w:cs="Times New Roman"/>
        </w:rPr>
      </w:pPr>
      <w:r w:rsidRPr="00A52E5F">
        <w:rPr>
          <w:rFonts w:ascii="Times New Roman" w:hAnsi="Times New Roman" w:cs="Times New Roman"/>
        </w:rPr>
        <w:t>Dixit AK,</w:t>
      </w:r>
      <w:r w:rsidR="006A3E2F">
        <w:rPr>
          <w:rFonts w:ascii="Times New Roman" w:hAnsi="Times New Roman" w:cs="Times New Roman"/>
        </w:rPr>
        <w:t xml:space="preserve"> Singh RP, Singh S. </w:t>
      </w:r>
      <w:r w:rsidRPr="00A52E5F">
        <w:rPr>
          <w:rFonts w:ascii="Times New Roman" w:hAnsi="Times New Roman" w:cs="Times New Roman"/>
        </w:rPr>
        <w:t xml:space="preserve">Solid Dispersion - A </w:t>
      </w:r>
      <w:r w:rsidR="006A3E2F" w:rsidRPr="00A52E5F">
        <w:rPr>
          <w:rFonts w:ascii="Times New Roman" w:hAnsi="Times New Roman" w:cs="Times New Roman"/>
        </w:rPr>
        <w:t>strategy for improving the solubility of poorly soluble drug</w:t>
      </w:r>
      <w:r w:rsidRPr="00A52E5F">
        <w:rPr>
          <w:rFonts w:ascii="Times New Roman" w:hAnsi="Times New Roman" w:cs="Times New Roman"/>
        </w:rPr>
        <w:t>s</w:t>
      </w:r>
      <w:r w:rsidR="006A3E2F">
        <w:rPr>
          <w:rFonts w:ascii="Times New Roman" w:hAnsi="Times New Roman" w:cs="Times New Roman"/>
        </w:rPr>
        <w:t>.</w:t>
      </w:r>
      <w:r w:rsidRPr="00A52E5F">
        <w:rPr>
          <w:rFonts w:ascii="Times New Roman" w:hAnsi="Times New Roman" w:cs="Times New Roman"/>
        </w:rPr>
        <w:t xml:space="preserve"> Int J of Res in Pharm and Biom Sci</w:t>
      </w:r>
      <w:r w:rsidR="006A3E2F">
        <w:rPr>
          <w:rFonts w:ascii="Times New Roman" w:hAnsi="Times New Roman" w:cs="Times New Roman"/>
        </w:rPr>
        <w:t xml:space="preserve">. 2012, 3 (2), </w:t>
      </w:r>
      <w:r w:rsidRPr="00A52E5F">
        <w:rPr>
          <w:rFonts w:ascii="Times New Roman" w:hAnsi="Times New Roman" w:cs="Times New Roman"/>
        </w:rPr>
        <w:t xml:space="preserve">963-965. </w:t>
      </w:r>
    </w:p>
    <w:p w:rsidR="00A52E5F" w:rsidRPr="00A52E5F" w:rsidRDefault="00A52E5F" w:rsidP="00C131CC">
      <w:pPr>
        <w:pStyle w:val="Default"/>
        <w:numPr>
          <w:ilvl w:val="0"/>
          <w:numId w:val="2"/>
        </w:numPr>
        <w:jc w:val="both"/>
        <w:rPr>
          <w:rFonts w:ascii="Times New Roman" w:hAnsi="Times New Roman" w:cs="Times New Roman"/>
        </w:rPr>
      </w:pPr>
      <w:r w:rsidRPr="00A52E5F">
        <w:rPr>
          <w:rFonts w:ascii="Times New Roman" w:hAnsi="Times New Roman" w:cs="Times New Roman"/>
        </w:rPr>
        <w:t>Singh</w:t>
      </w:r>
      <w:r w:rsidR="006A3E2F">
        <w:rPr>
          <w:rFonts w:ascii="Times New Roman" w:hAnsi="Times New Roman" w:cs="Times New Roman"/>
        </w:rPr>
        <w:t xml:space="preserve"> S</w:t>
      </w:r>
      <w:r w:rsidRPr="00A52E5F">
        <w:rPr>
          <w:rFonts w:ascii="Times New Roman" w:hAnsi="Times New Roman" w:cs="Times New Roman"/>
        </w:rPr>
        <w:t xml:space="preserve">, Singh </w:t>
      </w:r>
      <w:r w:rsidR="006A3E2F">
        <w:rPr>
          <w:rFonts w:ascii="Times New Roman" w:hAnsi="Times New Roman" w:cs="Times New Roman"/>
        </w:rPr>
        <w:t>R</w:t>
      </w:r>
      <w:r w:rsidRPr="00A52E5F">
        <w:rPr>
          <w:rFonts w:ascii="Times New Roman" w:hAnsi="Times New Roman" w:cs="Times New Roman"/>
        </w:rPr>
        <w:t>B</w:t>
      </w:r>
      <w:r w:rsidR="006A3E2F">
        <w:rPr>
          <w:rFonts w:ascii="Times New Roman" w:hAnsi="Times New Roman" w:cs="Times New Roman"/>
        </w:rPr>
        <w:t xml:space="preserve">, </w:t>
      </w:r>
      <w:r w:rsidRPr="00A52E5F">
        <w:rPr>
          <w:rFonts w:ascii="Times New Roman" w:hAnsi="Times New Roman" w:cs="Times New Roman"/>
        </w:rPr>
        <w:t>Yadav</w:t>
      </w:r>
      <w:r w:rsidR="006A3E2F">
        <w:rPr>
          <w:rFonts w:ascii="Times New Roman" w:hAnsi="Times New Roman" w:cs="Times New Roman"/>
        </w:rPr>
        <w:t xml:space="preserve"> L. </w:t>
      </w:r>
      <w:r w:rsidRPr="00A52E5F">
        <w:rPr>
          <w:rFonts w:ascii="Times New Roman" w:hAnsi="Times New Roman" w:cs="Times New Roman"/>
        </w:rPr>
        <w:t>A review on solid dispersion,</w:t>
      </w:r>
      <w:r w:rsidR="006A3E2F">
        <w:rPr>
          <w:rFonts w:ascii="Times New Roman" w:hAnsi="Times New Roman" w:cs="Times New Roman"/>
        </w:rPr>
        <w:t xml:space="preserve"> </w:t>
      </w:r>
      <w:commentRangeStart w:id="62"/>
      <w:r w:rsidR="006A3E2F" w:rsidRPr="00B312DC">
        <w:rPr>
          <w:rFonts w:ascii="Times New Roman" w:hAnsi="Times New Roman" w:cs="Times New Roman"/>
          <w:i/>
        </w:rPr>
        <w:t>I</w:t>
      </w:r>
      <w:r w:rsidRPr="00B312DC">
        <w:rPr>
          <w:rFonts w:ascii="Times New Roman" w:hAnsi="Times New Roman" w:cs="Times New Roman"/>
          <w:i/>
        </w:rPr>
        <w:t xml:space="preserve">nt </w:t>
      </w:r>
      <w:r w:rsidR="006A3E2F" w:rsidRPr="00B312DC">
        <w:rPr>
          <w:rFonts w:ascii="Times New Roman" w:hAnsi="Times New Roman" w:cs="Times New Roman"/>
          <w:i/>
        </w:rPr>
        <w:t>J</w:t>
      </w:r>
      <w:r w:rsidRPr="00B312DC">
        <w:rPr>
          <w:rFonts w:ascii="Times New Roman" w:hAnsi="Times New Roman" w:cs="Times New Roman"/>
          <w:i/>
        </w:rPr>
        <w:t xml:space="preserve"> of pharm</w:t>
      </w:r>
      <w:r w:rsidR="006A3E2F" w:rsidRPr="00B312DC">
        <w:rPr>
          <w:rFonts w:ascii="Times New Roman" w:hAnsi="Times New Roman" w:cs="Times New Roman"/>
          <w:i/>
        </w:rPr>
        <w:t xml:space="preserve">J </w:t>
      </w:r>
      <w:r w:rsidR="0067291D" w:rsidRPr="00B312DC">
        <w:rPr>
          <w:rFonts w:ascii="Times New Roman" w:hAnsi="Times New Roman" w:cs="Times New Roman"/>
          <w:i/>
        </w:rPr>
        <w:t>and</w:t>
      </w:r>
      <w:r w:rsidR="006A3E2F" w:rsidRPr="00B312DC">
        <w:rPr>
          <w:rFonts w:ascii="Times New Roman" w:hAnsi="Times New Roman" w:cs="Times New Roman"/>
          <w:i/>
        </w:rPr>
        <w:t xml:space="preserve"> life sciences</w:t>
      </w:r>
      <w:commentRangeEnd w:id="62"/>
      <w:r w:rsidR="005942FF">
        <w:rPr>
          <w:rStyle w:val="CommentReference"/>
          <w:rFonts w:asciiTheme="minorHAnsi" w:hAnsiTheme="minorHAnsi" w:cstheme="minorBidi"/>
          <w:color w:val="auto"/>
        </w:rPr>
        <w:commentReference w:id="62"/>
      </w:r>
      <w:r w:rsidR="006A3E2F">
        <w:rPr>
          <w:rFonts w:ascii="Times New Roman" w:hAnsi="Times New Roman" w:cs="Times New Roman"/>
        </w:rPr>
        <w:t>.</w:t>
      </w:r>
      <w:r w:rsidRPr="00A52E5F">
        <w:rPr>
          <w:rFonts w:ascii="Times New Roman" w:hAnsi="Times New Roman" w:cs="Times New Roman"/>
        </w:rPr>
        <w:t xml:space="preserve"> </w:t>
      </w:r>
      <w:r w:rsidR="006A3E2F">
        <w:rPr>
          <w:rFonts w:ascii="Times New Roman" w:hAnsi="Times New Roman" w:cs="Times New Roman"/>
        </w:rPr>
        <w:t>2011, 2(9)</w:t>
      </w:r>
      <w:r w:rsidRPr="00A52E5F">
        <w:rPr>
          <w:rFonts w:ascii="Times New Roman" w:hAnsi="Times New Roman" w:cs="Times New Roman"/>
        </w:rPr>
        <w:t>,</w:t>
      </w:r>
      <w:r w:rsidR="006A3E2F">
        <w:rPr>
          <w:rFonts w:ascii="Times New Roman" w:hAnsi="Times New Roman" w:cs="Times New Roman"/>
        </w:rPr>
        <w:t xml:space="preserve"> </w:t>
      </w:r>
      <w:r w:rsidRPr="00A52E5F">
        <w:rPr>
          <w:rFonts w:ascii="Times New Roman" w:hAnsi="Times New Roman" w:cs="Times New Roman"/>
        </w:rPr>
        <w:t>1093</w:t>
      </w:r>
      <w:r w:rsidR="006A3E2F">
        <w:rPr>
          <w:rFonts w:ascii="Times New Roman" w:hAnsi="Times New Roman" w:cs="Times New Roman"/>
        </w:rPr>
        <w:t>.</w:t>
      </w:r>
      <w:r w:rsidRPr="00A52E5F">
        <w:rPr>
          <w:rFonts w:ascii="Times New Roman" w:hAnsi="Times New Roman" w:cs="Times New Roman"/>
        </w:rPr>
        <w:t xml:space="preserve"> </w:t>
      </w:r>
    </w:p>
    <w:p w:rsidR="00A52E5F" w:rsidRPr="00A52E5F" w:rsidRDefault="006A3E2F" w:rsidP="00C131C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Hasegawa S. </w:t>
      </w:r>
      <w:r w:rsidR="00A52E5F" w:rsidRPr="00A52E5F">
        <w:rPr>
          <w:rFonts w:ascii="Times New Roman" w:hAnsi="Times New Roman" w:cs="Times New Roman"/>
          <w:sz w:val="24"/>
          <w:szCs w:val="24"/>
        </w:rPr>
        <w:t xml:space="preserve">Effects of water content in physical mixture and heating temperature on crystallinity of </w:t>
      </w:r>
      <w:r w:rsidR="00A52E5F" w:rsidRPr="00C01104">
        <w:rPr>
          <w:rFonts w:ascii="Times New Roman" w:hAnsi="Times New Roman" w:cs="Times New Roman"/>
          <w:sz w:val="24"/>
          <w:szCs w:val="24"/>
        </w:rPr>
        <w:t xml:space="preserve">troglitazone-PVP K30 solid dispersions prepared by closedmelting method, </w:t>
      </w:r>
      <w:commentRangeStart w:id="63"/>
      <w:r w:rsidR="00A52E5F" w:rsidRPr="00B312DC">
        <w:rPr>
          <w:rFonts w:ascii="Times New Roman" w:hAnsi="Times New Roman" w:cs="Times New Roman"/>
          <w:i/>
          <w:sz w:val="24"/>
          <w:szCs w:val="24"/>
        </w:rPr>
        <w:t>Int. J. Pharm</w:t>
      </w:r>
      <w:commentRangeEnd w:id="63"/>
      <w:r w:rsidR="005942FF">
        <w:rPr>
          <w:rStyle w:val="CommentReference"/>
        </w:rPr>
        <w:commentReference w:id="63"/>
      </w:r>
      <w:r w:rsidRPr="00C01104">
        <w:rPr>
          <w:rFonts w:ascii="Times New Roman" w:hAnsi="Times New Roman" w:cs="Times New Roman"/>
          <w:sz w:val="24"/>
          <w:szCs w:val="24"/>
        </w:rPr>
        <w:t xml:space="preserve">. </w:t>
      </w:r>
      <w:r w:rsidR="00A52E5F" w:rsidRPr="00C01104">
        <w:rPr>
          <w:rFonts w:ascii="Times New Roman" w:hAnsi="Times New Roman" w:cs="Times New Roman"/>
          <w:sz w:val="24"/>
          <w:szCs w:val="24"/>
        </w:rPr>
        <w:t xml:space="preserve">2003, </w:t>
      </w:r>
      <w:r w:rsidRPr="00C01104">
        <w:rPr>
          <w:rFonts w:ascii="Times New Roman" w:hAnsi="Times New Roman" w:cs="Times New Roman"/>
          <w:sz w:val="24"/>
          <w:szCs w:val="24"/>
        </w:rPr>
        <w:t xml:space="preserve">302, </w:t>
      </w:r>
      <w:r w:rsidR="00A52E5F" w:rsidRPr="00C01104">
        <w:rPr>
          <w:rFonts w:ascii="Times New Roman" w:hAnsi="Times New Roman" w:cs="Times New Roman"/>
          <w:sz w:val="24"/>
          <w:szCs w:val="24"/>
        </w:rPr>
        <w:t>103–112.</w:t>
      </w:r>
    </w:p>
    <w:p w:rsidR="00A52E5F" w:rsidRPr="00A52E5F" w:rsidRDefault="006A3E2F" w:rsidP="00C131C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Lloyd GR.</w:t>
      </w:r>
      <w:r w:rsidR="00A52E5F" w:rsidRPr="00A52E5F">
        <w:rPr>
          <w:rFonts w:ascii="Times New Roman" w:hAnsi="Times New Roman" w:cs="Times New Roman"/>
          <w:sz w:val="24"/>
          <w:szCs w:val="24"/>
        </w:rPr>
        <w:t xml:space="preserve"> A calorimetric investigation into the interaction between paracetamol and polyethlene glycol 4000 in physical m</w:t>
      </w:r>
      <w:r>
        <w:rPr>
          <w:rFonts w:ascii="Times New Roman" w:hAnsi="Times New Roman" w:cs="Times New Roman"/>
          <w:sz w:val="24"/>
          <w:szCs w:val="24"/>
        </w:rPr>
        <w:t xml:space="preserve">ixes and solid dispersions, </w:t>
      </w:r>
      <w:commentRangeStart w:id="64"/>
      <w:r w:rsidRPr="00B312DC">
        <w:rPr>
          <w:rFonts w:ascii="Times New Roman" w:hAnsi="Times New Roman" w:cs="Times New Roman"/>
          <w:i/>
          <w:sz w:val="24"/>
          <w:szCs w:val="24"/>
        </w:rPr>
        <w:t>Eur J Pharm</w:t>
      </w:r>
      <w:r w:rsidR="00C22A5B" w:rsidRPr="00B312DC">
        <w:rPr>
          <w:rFonts w:ascii="Times New Roman" w:hAnsi="Times New Roman" w:cs="Times New Roman"/>
          <w:i/>
          <w:sz w:val="24"/>
          <w:szCs w:val="24"/>
        </w:rPr>
        <w:t xml:space="preserve"> Biopharm</w:t>
      </w:r>
      <w:commentRangeEnd w:id="64"/>
      <w:r w:rsidR="005942FF">
        <w:rPr>
          <w:rStyle w:val="CommentReference"/>
        </w:rPr>
        <w:commentReference w:id="64"/>
      </w:r>
      <w:r w:rsidR="00C22A5B">
        <w:rPr>
          <w:rFonts w:ascii="Times New Roman" w:hAnsi="Times New Roman" w:cs="Times New Roman"/>
          <w:sz w:val="24"/>
          <w:szCs w:val="24"/>
        </w:rPr>
        <w:t xml:space="preserve">, </w:t>
      </w:r>
      <w:r w:rsidR="00A52E5F" w:rsidRPr="00A52E5F">
        <w:rPr>
          <w:rFonts w:ascii="Times New Roman" w:hAnsi="Times New Roman" w:cs="Times New Roman"/>
          <w:sz w:val="24"/>
          <w:szCs w:val="24"/>
        </w:rPr>
        <w:t xml:space="preserve"> 2003, </w:t>
      </w:r>
      <w:r w:rsidR="00C22A5B">
        <w:rPr>
          <w:rFonts w:ascii="Times New Roman" w:hAnsi="Times New Roman" w:cs="Times New Roman"/>
          <w:sz w:val="24"/>
          <w:szCs w:val="24"/>
        </w:rPr>
        <w:t xml:space="preserve">48, </w:t>
      </w:r>
      <w:r w:rsidR="00A52E5F" w:rsidRPr="00A52E5F">
        <w:rPr>
          <w:rFonts w:ascii="Times New Roman" w:hAnsi="Times New Roman" w:cs="Times New Roman"/>
          <w:sz w:val="24"/>
          <w:szCs w:val="24"/>
        </w:rPr>
        <w:t>59–65.</w:t>
      </w:r>
    </w:p>
    <w:p w:rsidR="00A52E5F" w:rsidRPr="00A52E5F" w:rsidRDefault="00A52E5F" w:rsidP="00C131C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52E5F">
        <w:rPr>
          <w:rFonts w:ascii="Times New Roman" w:hAnsi="Times New Roman" w:cs="Times New Roman"/>
          <w:sz w:val="24"/>
          <w:szCs w:val="24"/>
        </w:rPr>
        <w:t>Rodier E, A three step supercritical process to improve the</w:t>
      </w:r>
      <w:r w:rsidR="00C22A5B">
        <w:rPr>
          <w:rFonts w:ascii="Times New Roman" w:hAnsi="Times New Roman" w:cs="Times New Roman"/>
          <w:sz w:val="24"/>
          <w:szCs w:val="24"/>
        </w:rPr>
        <w:t xml:space="preserve"> </w:t>
      </w:r>
      <w:r w:rsidRPr="00A52E5F">
        <w:rPr>
          <w:rFonts w:ascii="Times New Roman" w:hAnsi="Times New Roman" w:cs="Times New Roman"/>
          <w:sz w:val="24"/>
          <w:szCs w:val="24"/>
        </w:rPr>
        <w:t>diss</w:t>
      </w:r>
      <w:r w:rsidR="006A3E2F">
        <w:rPr>
          <w:rFonts w:ascii="Times New Roman" w:hAnsi="Times New Roman" w:cs="Times New Roman"/>
          <w:sz w:val="24"/>
          <w:szCs w:val="24"/>
        </w:rPr>
        <w:t>olution rate of Eflucimibe, Eur J Pharm</w:t>
      </w:r>
      <w:r w:rsidRPr="00A52E5F">
        <w:rPr>
          <w:rFonts w:ascii="Times New Roman" w:hAnsi="Times New Roman" w:cs="Times New Roman"/>
          <w:sz w:val="24"/>
          <w:szCs w:val="24"/>
        </w:rPr>
        <w:t xml:space="preserve"> Sci, 26, 2005, 184–193.</w:t>
      </w:r>
    </w:p>
    <w:p w:rsidR="00A52E5F" w:rsidRPr="00A52E5F" w:rsidRDefault="00A52E5F" w:rsidP="00C131C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52E5F">
        <w:rPr>
          <w:rFonts w:ascii="Times New Roman" w:hAnsi="Times New Roman" w:cs="Times New Roman"/>
          <w:sz w:val="24"/>
          <w:szCs w:val="24"/>
        </w:rPr>
        <w:t>Yoshihashi Y, Estimation of physical stability of amorphous solid dispersion using diffe</w:t>
      </w:r>
      <w:r w:rsidR="006A3E2F">
        <w:rPr>
          <w:rFonts w:ascii="Times New Roman" w:hAnsi="Times New Roman" w:cs="Times New Roman"/>
          <w:sz w:val="24"/>
          <w:szCs w:val="24"/>
        </w:rPr>
        <w:t xml:space="preserve">rential scanning calorimetry, </w:t>
      </w:r>
      <w:commentRangeStart w:id="65"/>
      <w:r w:rsidR="006A3E2F" w:rsidRPr="00B312DC">
        <w:rPr>
          <w:rFonts w:ascii="Times New Roman" w:hAnsi="Times New Roman" w:cs="Times New Roman"/>
          <w:i/>
          <w:sz w:val="24"/>
          <w:szCs w:val="24"/>
        </w:rPr>
        <w:t>J Therm</w:t>
      </w:r>
      <w:r w:rsidRPr="00B312DC">
        <w:rPr>
          <w:rFonts w:ascii="Times New Roman" w:hAnsi="Times New Roman" w:cs="Times New Roman"/>
          <w:i/>
          <w:sz w:val="24"/>
          <w:szCs w:val="24"/>
        </w:rPr>
        <w:t xml:space="preserve"> Anal</w:t>
      </w:r>
      <w:r w:rsidR="006A3E2F" w:rsidRPr="00B312DC">
        <w:rPr>
          <w:rFonts w:ascii="Times New Roman" w:hAnsi="Times New Roman" w:cs="Times New Roman"/>
          <w:i/>
          <w:sz w:val="24"/>
          <w:szCs w:val="24"/>
        </w:rPr>
        <w:t>M Calorim</w:t>
      </w:r>
      <w:commentRangeEnd w:id="65"/>
      <w:r w:rsidR="005942FF">
        <w:rPr>
          <w:rStyle w:val="CommentReference"/>
        </w:rPr>
        <w:commentReference w:id="65"/>
      </w:r>
      <w:r w:rsidR="006A3E2F">
        <w:rPr>
          <w:rFonts w:ascii="Times New Roman" w:hAnsi="Times New Roman" w:cs="Times New Roman"/>
          <w:sz w:val="24"/>
          <w:szCs w:val="24"/>
        </w:rPr>
        <w:t>.</w:t>
      </w:r>
      <w:r w:rsidRPr="00A52E5F">
        <w:rPr>
          <w:rFonts w:ascii="Times New Roman" w:hAnsi="Times New Roman" w:cs="Times New Roman"/>
          <w:sz w:val="24"/>
          <w:szCs w:val="24"/>
        </w:rPr>
        <w:t xml:space="preserve"> 85, 2006, 689– 692.</w:t>
      </w:r>
    </w:p>
    <w:p w:rsidR="00A52E5F" w:rsidRPr="00A52E5F" w:rsidRDefault="00A52E5F" w:rsidP="00C131C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52E5F">
        <w:rPr>
          <w:rFonts w:ascii="Times New Roman" w:hAnsi="Times New Roman" w:cs="Times New Roman"/>
          <w:sz w:val="24"/>
          <w:szCs w:val="24"/>
        </w:rPr>
        <w:lastRenderedPageBreak/>
        <w:t>Mohanachandran PS, Sindhumo PG and Kiran TS. Enhancement of solubility and dissolution rate: an overview</w:t>
      </w:r>
      <w:r w:rsidRPr="00B312DC">
        <w:rPr>
          <w:rFonts w:ascii="Times New Roman" w:hAnsi="Times New Roman" w:cs="Times New Roman"/>
          <w:i/>
          <w:sz w:val="24"/>
          <w:szCs w:val="24"/>
        </w:rPr>
        <w:t xml:space="preserve">. </w:t>
      </w:r>
      <w:commentRangeStart w:id="66"/>
      <w:r w:rsidRPr="00B312DC">
        <w:rPr>
          <w:rFonts w:ascii="Times New Roman" w:hAnsi="Times New Roman" w:cs="Times New Roman"/>
          <w:i/>
          <w:sz w:val="24"/>
          <w:szCs w:val="24"/>
        </w:rPr>
        <w:t>Int J of Comp</w:t>
      </w:r>
      <w:r w:rsidR="00C22A5B" w:rsidRPr="00B312DC">
        <w:rPr>
          <w:rFonts w:ascii="Times New Roman" w:hAnsi="Times New Roman" w:cs="Times New Roman"/>
          <w:i/>
          <w:sz w:val="24"/>
          <w:szCs w:val="24"/>
        </w:rPr>
        <w:t xml:space="preserve"> </w:t>
      </w:r>
      <w:r w:rsidRPr="00B312DC">
        <w:rPr>
          <w:rFonts w:ascii="Times New Roman" w:hAnsi="Times New Roman" w:cs="Times New Roman"/>
          <w:i/>
          <w:sz w:val="24"/>
          <w:szCs w:val="24"/>
        </w:rPr>
        <w:t>Pharm</w:t>
      </w:r>
      <w:commentRangeEnd w:id="66"/>
      <w:r w:rsidR="005942FF">
        <w:rPr>
          <w:rStyle w:val="CommentReference"/>
        </w:rPr>
        <w:commentReference w:id="66"/>
      </w:r>
      <w:r w:rsidR="00C22A5B">
        <w:rPr>
          <w:rFonts w:ascii="Times New Roman" w:hAnsi="Times New Roman" w:cs="Times New Roman"/>
          <w:sz w:val="24"/>
          <w:szCs w:val="24"/>
        </w:rPr>
        <w:t>.</w:t>
      </w:r>
      <w:r w:rsidRPr="00A52E5F">
        <w:rPr>
          <w:rFonts w:ascii="Times New Roman" w:hAnsi="Times New Roman" w:cs="Times New Roman"/>
          <w:sz w:val="24"/>
          <w:szCs w:val="24"/>
        </w:rPr>
        <w:t xml:space="preserve"> 2010, 4</w:t>
      </w:r>
      <w:r w:rsidR="00C22A5B">
        <w:rPr>
          <w:rFonts w:ascii="Times New Roman" w:hAnsi="Times New Roman" w:cs="Times New Roman"/>
          <w:sz w:val="24"/>
          <w:szCs w:val="24"/>
        </w:rPr>
        <w:t xml:space="preserve">, </w:t>
      </w:r>
      <w:r w:rsidRPr="00A52E5F">
        <w:rPr>
          <w:rFonts w:ascii="Times New Roman" w:hAnsi="Times New Roman" w:cs="Times New Roman"/>
          <w:sz w:val="24"/>
          <w:szCs w:val="24"/>
        </w:rPr>
        <w:t>1-10.</w:t>
      </w:r>
    </w:p>
    <w:p w:rsidR="00A52E5F" w:rsidRPr="00A52E5F" w:rsidRDefault="00A52E5F" w:rsidP="00C131C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52E5F">
        <w:rPr>
          <w:rFonts w:ascii="Times New Roman" w:hAnsi="Times New Roman" w:cs="Times New Roman"/>
          <w:sz w:val="24"/>
          <w:szCs w:val="24"/>
        </w:rPr>
        <w:t xml:space="preserve">Jain R K, Sharma D K, Jain S, Kumar S and Dua J S. Studies on solid dispersions of nimesulide with pregelatinized starch. </w:t>
      </w:r>
      <w:commentRangeStart w:id="67"/>
      <w:r w:rsidRPr="00B312DC">
        <w:rPr>
          <w:rFonts w:ascii="Times New Roman" w:hAnsi="Times New Roman" w:cs="Times New Roman"/>
          <w:i/>
          <w:sz w:val="24"/>
          <w:szCs w:val="24"/>
        </w:rPr>
        <w:t>Biosc</w:t>
      </w:r>
      <w:r w:rsidR="00C22A5B" w:rsidRPr="00B312DC">
        <w:rPr>
          <w:rFonts w:ascii="Times New Roman" w:hAnsi="Times New Roman" w:cs="Times New Roman"/>
          <w:i/>
          <w:sz w:val="24"/>
          <w:szCs w:val="24"/>
        </w:rPr>
        <w:t xml:space="preserve"> </w:t>
      </w:r>
      <w:r w:rsidRPr="00B312DC">
        <w:rPr>
          <w:rFonts w:ascii="Times New Roman" w:hAnsi="Times New Roman" w:cs="Times New Roman"/>
          <w:i/>
          <w:sz w:val="24"/>
          <w:szCs w:val="24"/>
        </w:rPr>
        <w:t>biotech res Asia</w:t>
      </w:r>
      <w:commentRangeEnd w:id="67"/>
      <w:r w:rsidR="005942FF">
        <w:rPr>
          <w:rStyle w:val="CommentReference"/>
        </w:rPr>
        <w:commentReference w:id="67"/>
      </w:r>
      <w:r w:rsidR="00C22A5B">
        <w:rPr>
          <w:rFonts w:ascii="Times New Roman" w:hAnsi="Times New Roman" w:cs="Times New Roman"/>
          <w:sz w:val="24"/>
          <w:szCs w:val="24"/>
        </w:rPr>
        <w:t>.</w:t>
      </w:r>
      <w:r w:rsidRPr="00A52E5F">
        <w:rPr>
          <w:rFonts w:ascii="Times New Roman" w:hAnsi="Times New Roman" w:cs="Times New Roman"/>
          <w:sz w:val="24"/>
          <w:szCs w:val="24"/>
        </w:rPr>
        <w:t xml:space="preserve"> 2006, 151-153.</w:t>
      </w:r>
    </w:p>
    <w:p w:rsidR="00A52E5F" w:rsidRDefault="00A52E5F" w:rsidP="00C131C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52E5F">
        <w:rPr>
          <w:rFonts w:ascii="Times New Roman" w:hAnsi="Times New Roman" w:cs="Times New Roman"/>
          <w:sz w:val="24"/>
          <w:szCs w:val="24"/>
        </w:rPr>
        <w:t xml:space="preserve">Tanaka N, Imai K, Okimoto K, Ueda S, Rinta Ibuki Y T, HigakiK and Kimura T. Development of novel sustained-release system, disintegrationcontrolled matrix tablet with solid dispersion granules of nilvadipine. solid dispersion technique – A review. </w:t>
      </w:r>
      <w:commentRangeStart w:id="68"/>
      <w:r w:rsidRPr="00B312DC">
        <w:rPr>
          <w:rFonts w:ascii="Times New Roman" w:hAnsi="Times New Roman" w:cs="Times New Roman"/>
          <w:i/>
          <w:sz w:val="24"/>
          <w:szCs w:val="24"/>
        </w:rPr>
        <w:t>J</w:t>
      </w:r>
      <w:r w:rsidR="00C22A5B" w:rsidRPr="00B312DC">
        <w:rPr>
          <w:rFonts w:ascii="Times New Roman" w:hAnsi="Times New Roman" w:cs="Times New Roman"/>
          <w:i/>
          <w:sz w:val="24"/>
          <w:szCs w:val="24"/>
        </w:rPr>
        <w:t xml:space="preserve"> </w:t>
      </w:r>
      <w:r w:rsidRPr="00B312DC">
        <w:rPr>
          <w:rFonts w:ascii="Times New Roman" w:hAnsi="Times New Roman" w:cs="Times New Roman"/>
          <w:i/>
          <w:sz w:val="24"/>
          <w:szCs w:val="24"/>
        </w:rPr>
        <w:t>of Pharm Res</w:t>
      </w:r>
      <w:commentRangeEnd w:id="68"/>
      <w:r w:rsidR="005942FF">
        <w:rPr>
          <w:rStyle w:val="CommentReference"/>
        </w:rPr>
        <w:commentReference w:id="68"/>
      </w:r>
      <w:r w:rsidR="00C22A5B" w:rsidRPr="00B312DC">
        <w:rPr>
          <w:rFonts w:ascii="Times New Roman" w:hAnsi="Times New Roman" w:cs="Times New Roman"/>
          <w:i/>
          <w:sz w:val="24"/>
          <w:szCs w:val="24"/>
        </w:rPr>
        <w:t>.</w:t>
      </w:r>
      <w:r w:rsidRPr="00A52E5F">
        <w:rPr>
          <w:rFonts w:ascii="Times New Roman" w:hAnsi="Times New Roman" w:cs="Times New Roman"/>
          <w:sz w:val="24"/>
          <w:szCs w:val="24"/>
        </w:rPr>
        <w:t xml:space="preserve"> 2010, 3(9), 2314-2321.</w:t>
      </w:r>
    </w:p>
    <w:p w:rsidR="002A23D4" w:rsidRPr="002A23D4" w:rsidRDefault="002A23D4" w:rsidP="00C131C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2A23D4">
        <w:rPr>
          <w:rFonts w:ascii="Times New Roman" w:hAnsi="Times New Roman" w:cs="Times New Roman"/>
          <w:sz w:val="24"/>
          <w:szCs w:val="24"/>
        </w:rPr>
        <w:t>Baghel S, Cathcart H, Reilly NJO. Polymeric Amorphous Solid Dispersions: A review of amorphization, crystallization, stabilization, solid-state characterization, and aqueous solubilization of biopharmaceutical classification system class ii drugs.</w:t>
      </w:r>
      <w:r w:rsidRPr="0090673C">
        <w:t xml:space="preserve"> </w:t>
      </w:r>
      <w:commentRangeStart w:id="69"/>
      <w:r w:rsidRPr="00B312DC">
        <w:rPr>
          <w:rFonts w:ascii="Times New Roman" w:hAnsi="Times New Roman" w:cs="Times New Roman"/>
          <w:i/>
          <w:sz w:val="24"/>
          <w:szCs w:val="24"/>
        </w:rPr>
        <w:t>J of Pharm Sci</w:t>
      </w:r>
      <w:commentRangeEnd w:id="69"/>
      <w:r w:rsidR="005942FF">
        <w:rPr>
          <w:rStyle w:val="CommentReference"/>
        </w:rPr>
        <w:commentReference w:id="69"/>
      </w:r>
      <w:r w:rsidRPr="002A23D4">
        <w:rPr>
          <w:rFonts w:ascii="Times New Roman" w:hAnsi="Times New Roman" w:cs="Times New Roman"/>
          <w:sz w:val="24"/>
          <w:szCs w:val="24"/>
        </w:rPr>
        <w:t>.2016, 105 2527-2544.</w:t>
      </w:r>
    </w:p>
    <w:p w:rsidR="00DF5A49" w:rsidRPr="00C01104" w:rsidRDefault="00A52E5F" w:rsidP="00C131C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C01104">
        <w:rPr>
          <w:rFonts w:ascii="Times New Roman" w:hAnsi="Times New Roman" w:cs="Times New Roman"/>
          <w:sz w:val="24"/>
          <w:szCs w:val="24"/>
        </w:rPr>
        <w:t>Kakumanu VK, Bansal AK. Supercritical fluid technology in pharmaceutical res</w:t>
      </w:r>
      <w:r w:rsidR="00C22A5B" w:rsidRPr="00C01104">
        <w:rPr>
          <w:rFonts w:ascii="Times New Roman" w:hAnsi="Times New Roman" w:cs="Times New Roman"/>
          <w:sz w:val="24"/>
          <w:szCs w:val="24"/>
        </w:rPr>
        <w:t>earch. CRIPS. 2003; 83(4):8-12</w:t>
      </w:r>
      <w:r w:rsidRPr="00C01104">
        <w:rPr>
          <w:rFonts w:ascii="Times New Roman" w:hAnsi="Times New Roman" w:cs="Times New Roman"/>
          <w:sz w:val="24"/>
          <w:szCs w:val="24"/>
        </w:rPr>
        <w:t>.</w:t>
      </w:r>
    </w:p>
    <w:p w:rsidR="00DF5A49" w:rsidRDefault="00C22A5B" w:rsidP="00C131CC">
      <w:pPr>
        <w:pStyle w:val="ListParagraph"/>
        <w:numPr>
          <w:ilvl w:val="0"/>
          <w:numId w:val="2"/>
        </w:numPr>
        <w:autoSpaceDE w:val="0"/>
        <w:autoSpaceDN w:val="0"/>
        <w:adjustRightInd w:val="0"/>
        <w:spacing w:after="1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Won DH.</w:t>
      </w:r>
      <w:r w:rsidR="00DF5A49" w:rsidRPr="00E52954">
        <w:rPr>
          <w:rFonts w:ascii="Times New Roman" w:hAnsi="Times New Roman" w:cs="Times New Roman"/>
          <w:color w:val="000000"/>
          <w:sz w:val="24"/>
          <w:szCs w:val="24"/>
        </w:rPr>
        <w:t xml:space="preserve"> Improved physicochemical characteristics of felodipine solid dispersion particles by supercritical anti</w:t>
      </w:r>
      <w:r>
        <w:rPr>
          <w:rFonts w:ascii="Times New Roman" w:hAnsi="Times New Roman" w:cs="Times New Roman"/>
          <w:color w:val="000000"/>
          <w:sz w:val="24"/>
          <w:szCs w:val="24"/>
        </w:rPr>
        <w:t xml:space="preserve"> </w:t>
      </w:r>
      <w:r w:rsidR="00DF5A49" w:rsidRPr="00E52954">
        <w:rPr>
          <w:rFonts w:ascii="Times New Roman" w:hAnsi="Times New Roman" w:cs="Times New Roman"/>
          <w:color w:val="000000"/>
          <w:sz w:val="24"/>
          <w:szCs w:val="24"/>
        </w:rPr>
        <w:t xml:space="preserve">solvent precipitation process. </w:t>
      </w:r>
      <w:commentRangeStart w:id="70"/>
      <w:r w:rsidR="00DF5A49" w:rsidRPr="00B312DC">
        <w:rPr>
          <w:rFonts w:ascii="Times New Roman" w:hAnsi="Times New Roman" w:cs="Times New Roman"/>
          <w:i/>
          <w:color w:val="000000"/>
          <w:sz w:val="24"/>
          <w:szCs w:val="24"/>
        </w:rPr>
        <w:t>Int J of Pharm</w:t>
      </w:r>
      <w:commentRangeEnd w:id="70"/>
      <w:r w:rsidR="005942FF">
        <w:rPr>
          <w:rStyle w:val="CommentReference"/>
        </w:rPr>
        <w:commentReference w:id="70"/>
      </w:r>
      <w:r>
        <w:rPr>
          <w:rFonts w:ascii="Times New Roman" w:hAnsi="Times New Roman" w:cs="Times New Roman"/>
          <w:color w:val="000000"/>
          <w:sz w:val="24"/>
          <w:szCs w:val="24"/>
        </w:rPr>
        <w:t>.</w:t>
      </w:r>
      <w:r w:rsidR="00DF5A49" w:rsidRPr="00E52954">
        <w:rPr>
          <w:rFonts w:ascii="Times New Roman" w:hAnsi="Times New Roman" w:cs="Times New Roman"/>
          <w:color w:val="000000"/>
          <w:sz w:val="24"/>
          <w:szCs w:val="24"/>
        </w:rPr>
        <w:t xml:space="preserve"> 2005; 301: 199–208. </w:t>
      </w:r>
    </w:p>
    <w:p w:rsidR="002A23D4" w:rsidRPr="002A23D4" w:rsidRDefault="002A23D4" w:rsidP="00C131C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2A23D4">
        <w:rPr>
          <w:rFonts w:ascii="Times New Roman" w:hAnsi="Times New Roman" w:cs="Times New Roman"/>
          <w:sz w:val="24"/>
          <w:szCs w:val="24"/>
        </w:rPr>
        <w:t xml:space="preserve">Yadav B, Tanwar YS. Development, characterization and </w:t>
      </w:r>
      <w:commentRangeStart w:id="71"/>
      <w:r w:rsidRPr="002A23D4">
        <w:rPr>
          <w:rFonts w:ascii="Times New Roman" w:hAnsi="Times New Roman" w:cs="Times New Roman"/>
          <w:sz w:val="24"/>
          <w:szCs w:val="24"/>
        </w:rPr>
        <w:t xml:space="preserve">in </w:t>
      </w:r>
      <w:r w:rsidR="0067291D" w:rsidRPr="00B312DC">
        <w:rPr>
          <w:rFonts w:ascii="Times New Roman" w:hAnsi="Times New Roman" w:cs="Times New Roman"/>
          <w:sz w:val="24"/>
          <w:szCs w:val="24"/>
        </w:rPr>
        <w:t>vitr</w:t>
      </w:r>
      <w:r w:rsidR="0067291D" w:rsidRPr="0067291D">
        <w:rPr>
          <w:rFonts w:ascii="Times New Roman" w:hAnsi="Times New Roman" w:cs="Times New Roman"/>
          <w:i/>
          <w:sz w:val="24"/>
          <w:szCs w:val="24"/>
        </w:rPr>
        <w:t>o</w:t>
      </w:r>
      <w:r w:rsidRPr="002A23D4">
        <w:rPr>
          <w:rFonts w:ascii="Times New Roman" w:hAnsi="Times New Roman" w:cs="Times New Roman"/>
          <w:sz w:val="24"/>
          <w:szCs w:val="24"/>
        </w:rPr>
        <w:t xml:space="preserve"> </w:t>
      </w:r>
      <w:commentRangeEnd w:id="71"/>
      <w:r w:rsidR="005942FF">
        <w:rPr>
          <w:rStyle w:val="CommentReference"/>
        </w:rPr>
        <w:commentReference w:id="71"/>
      </w:r>
      <w:r w:rsidRPr="002A23D4">
        <w:rPr>
          <w:rFonts w:ascii="Times New Roman" w:hAnsi="Times New Roman" w:cs="Times New Roman"/>
          <w:sz w:val="24"/>
          <w:szCs w:val="24"/>
        </w:rPr>
        <w:t xml:space="preserve">evaluation of flurbiprofen solid dispersions using polyethylene glycols as carrier. </w:t>
      </w:r>
      <w:commentRangeStart w:id="72"/>
      <w:r w:rsidRPr="00B312DC">
        <w:rPr>
          <w:rFonts w:ascii="Times New Roman" w:hAnsi="Times New Roman" w:cs="Times New Roman"/>
          <w:i/>
          <w:sz w:val="24"/>
          <w:szCs w:val="24"/>
        </w:rPr>
        <w:t>J of App Pharm Sci</w:t>
      </w:r>
      <w:r w:rsidRPr="002A23D4">
        <w:rPr>
          <w:rFonts w:ascii="Times New Roman" w:hAnsi="Times New Roman" w:cs="Times New Roman"/>
          <w:sz w:val="24"/>
          <w:szCs w:val="24"/>
        </w:rPr>
        <w:t xml:space="preserve">. </w:t>
      </w:r>
      <w:commentRangeEnd w:id="72"/>
      <w:r w:rsidR="005942FF">
        <w:rPr>
          <w:rStyle w:val="CommentReference"/>
        </w:rPr>
        <w:commentReference w:id="72"/>
      </w:r>
      <w:r w:rsidRPr="002A23D4">
        <w:rPr>
          <w:rFonts w:ascii="Times New Roman" w:hAnsi="Times New Roman" w:cs="Times New Roman"/>
          <w:sz w:val="24"/>
          <w:szCs w:val="24"/>
        </w:rPr>
        <w:t>2016, 6 (04), 060-066.</w:t>
      </w:r>
    </w:p>
    <w:p w:rsidR="00DF5A49" w:rsidRPr="00E52954" w:rsidRDefault="00DF5A49" w:rsidP="00C131CC">
      <w:pPr>
        <w:pStyle w:val="ListParagraph"/>
        <w:numPr>
          <w:ilvl w:val="0"/>
          <w:numId w:val="2"/>
        </w:numPr>
        <w:autoSpaceDE w:val="0"/>
        <w:autoSpaceDN w:val="0"/>
        <w:adjustRightInd w:val="0"/>
        <w:spacing w:after="15" w:line="240" w:lineRule="auto"/>
        <w:jc w:val="both"/>
        <w:rPr>
          <w:rFonts w:ascii="Times New Roman" w:hAnsi="Times New Roman" w:cs="Times New Roman"/>
          <w:color w:val="000000"/>
          <w:sz w:val="24"/>
          <w:szCs w:val="24"/>
        </w:rPr>
      </w:pPr>
      <w:r w:rsidRPr="00C22A5B">
        <w:rPr>
          <w:rFonts w:ascii="Times New Roman" w:hAnsi="Times New Roman" w:cs="Times New Roman"/>
          <w:color w:val="000000"/>
          <w:sz w:val="24"/>
          <w:szCs w:val="24"/>
        </w:rPr>
        <w:t xml:space="preserve">Kamalakkannan V, Puratchikody A, Masilamani K and Senthilnathan B: Solubility enhancement of poorly soluble drugs by solid dispersion technique – A review. </w:t>
      </w:r>
      <w:commentRangeStart w:id="73"/>
      <w:r w:rsidRPr="00B312DC">
        <w:rPr>
          <w:rFonts w:ascii="Times New Roman" w:hAnsi="Times New Roman" w:cs="Times New Roman"/>
          <w:i/>
          <w:color w:val="000000"/>
          <w:sz w:val="24"/>
          <w:szCs w:val="24"/>
        </w:rPr>
        <w:t>J of Pharm Res</w:t>
      </w:r>
      <w:r w:rsidR="00C22A5B">
        <w:rPr>
          <w:rFonts w:ascii="Times New Roman" w:hAnsi="Times New Roman" w:cs="Times New Roman"/>
          <w:color w:val="000000"/>
          <w:sz w:val="24"/>
          <w:szCs w:val="24"/>
        </w:rPr>
        <w:t>.</w:t>
      </w:r>
      <w:r w:rsidRPr="00C22A5B">
        <w:rPr>
          <w:rFonts w:ascii="Times New Roman" w:hAnsi="Times New Roman" w:cs="Times New Roman"/>
          <w:color w:val="000000"/>
          <w:sz w:val="24"/>
          <w:szCs w:val="24"/>
        </w:rPr>
        <w:t xml:space="preserve"> </w:t>
      </w:r>
      <w:commentRangeEnd w:id="73"/>
      <w:r w:rsidR="005942FF">
        <w:rPr>
          <w:rStyle w:val="CommentReference"/>
        </w:rPr>
        <w:commentReference w:id="73"/>
      </w:r>
      <w:r w:rsidRPr="00C22A5B">
        <w:rPr>
          <w:rFonts w:ascii="Times New Roman" w:hAnsi="Times New Roman" w:cs="Times New Roman"/>
          <w:color w:val="000000"/>
          <w:sz w:val="24"/>
          <w:szCs w:val="24"/>
        </w:rPr>
        <w:t>2010; 3: 2314-2321.</w:t>
      </w:r>
      <w:r w:rsidRPr="00E52954">
        <w:rPr>
          <w:rFonts w:ascii="Times New Roman" w:hAnsi="Times New Roman" w:cs="Times New Roman"/>
          <w:color w:val="000000"/>
          <w:sz w:val="24"/>
          <w:szCs w:val="24"/>
        </w:rPr>
        <w:t xml:space="preserve"> </w:t>
      </w:r>
    </w:p>
    <w:p w:rsidR="00DF5A49" w:rsidRDefault="00DF5A49" w:rsidP="00C131C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E52954">
        <w:rPr>
          <w:rFonts w:ascii="Times New Roman" w:hAnsi="Times New Roman" w:cs="Times New Roman"/>
          <w:color w:val="000000"/>
          <w:sz w:val="24"/>
          <w:szCs w:val="24"/>
        </w:rPr>
        <w:t xml:space="preserve">Tiwari R, Tiwari G, Srivastava B and Rai AK: Solid Dispersions: An Overview to Modify Bioavailability of Poorly Water Soluble Drugs. </w:t>
      </w:r>
      <w:commentRangeStart w:id="74"/>
      <w:r w:rsidRPr="00B312DC">
        <w:rPr>
          <w:rFonts w:ascii="Times New Roman" w:hAnsi="Times New Roman" w:cs="Times New Roman"/>
          <w:i/>
          <w:color w:val="000000"/>
          <w:sz w:val="24"/>
          <w:szCs w:val="24"/>
        </w:rPr>
        <w:t>Int</w:t>
      </w:r>
      <w:r w:rsidR="00C22A5B" w:rsidRPr="00B312DC">
        <w:rPr>
          <w:rFonts w:ascii="Times New Roman" w:hAnsi="Times New Roman" w:cs="Times New Roman"/>
          <w:i/>
          <w:color w:val="000000"/>
          <w:sz w:val="24"/>
          <w:szCs w:val="24"/>
        </w:rPr>
        <w:t xml:space="preserve"> J</w:t>
      </w:r>
      <w:r w:rsidRPr="00B312DC">
        <w:rPr>
          <w:rFonts w:ascii="Times New Roman" w:hAnsi="Times New Roman" w:cs="Times New Roman"/>
          <w:i/>
          <w:color w:val="000000"/>
          <w:sz w:val="24"/>
          <w:szCs w:val="24"/>
        </w:rPr>
        <w:t xml:space="preserve"> of Pharm Tech and Res</w:t>
      </w:r>
      <w:commentRangeEnd w:id="74"/>
      <w:r w:rsidR="005942FF">
        <w:rPr>
          <w:rStyle w:val="CommentReference"/>
        </w:rPr>
        <w:commentReference w:id="74"/>
      </w:r>
      <w:r w:rsidR="00C22A5B">
        <w:rPr>
          <w:rFonts w:ascii="Times New Roman" w:hAnsi="Times New Roman" w:cs="Times New Roman"/>
          <w:color w:val="000000"/>
          <w:sz w:val="24"/>
          <w:szCs w:val="24"/>
        </w:rPr>
        <w:t xml:space="preserve">. </w:t>
      </w:r>
      <w:r w:rsidRPr="00E52954">
        <w:rPr>
          <w:rFonts w:ascii="Times New Roman" w:hAnsi="Times New Roman" w:cs="Times New Roman"/>
          <w:color w:val="000000"/>
          <w:sz w:val="24"/>
          <w:szCs w:val="24"/>
        </w:rPr>
        <w:t xml:space="preserve">2009; 1: 1338-1349. </w:t>
      </w:r>
    </w:p>
    <w:p w:rsidR="004609BA" w:rsidRPr="004609BA" w:rsidRDefault="004609BA" w:rsidP="00C131C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4609BA">
        <w:rPr>
          <w:rFonts w:ascii="Times New Roman" w:hAnsi="Times New Roman" w:cs="Times New Roman"/>
          <w:sz w:val="24"/>
          <w:szCs w:val="24"/>
        </w:rPr>
        <w:t xml:space="preserve">Sultana S, Saifuddin AHM. Review article: Solid dispersion currently practiced in pharmaceutical field. International Journal of Advancements in Research </w:t>
      </w:r>
      <w:r w:rsidR="0067291D" w:rsidRPr="0067291D">
        <w:rPr>
          <w:rFonts w:ascii="Times New Roman" w:hAnsi="Times New Roman" w:cs="Times New Roman"/>
          <w:i/>
          <w:sz w:val="24"/>
          <w:szCs w:val="24"/>
        </w:rPr>
        <w:t>and</w:t>
      </w:r>
      <w:r w:rsidRPr="004609BA">
        <w:rPr>
          <w:rFonts w:ascii="Times New Roman" w:hAnsi="Times New Roman" w:cs="Times New Roman"/>
          <w:sz w:val="24"/>
          <w:szCs w:val="24"/>
        </w:rPr>
        <w:t xml:space="preserve"> Technology, 5(3), 2016, 170</w:t>
      </w:r>
      <w:r>
        <w:rPr>
          <w:rFonts w:ascii="Times New Roman" w:hAnsi="Times New Roman" w:cs="Times New Roman"/>
          <w:sz w:val="24"/>
          <w:szCs w:val="24"/>
        </w:rPr>
        <w:t>.</w:t>
      </w:r>
    </w:p>
    <w:p w:rsidR="00580FF6" w:rsidRPr="00580FF6" w:rsidRDefault="00580FF6" w:rsidP="00C131C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80FF6">
        <w:rPr>
          <w:rFonts w:ascii="Times New Roman" w:hAnsi="Times New Roman" w:cs="Times New Roman"/>
          <w:sz w:val="24"/>
          <w:szCs w:val="24"/>
        </w:rPr>
        <w:t xml:space="preserve">Sawicki E, Schellens JHM, Beijnen JH,  Nuijen B. Pharmaceutical development of an amorphous solid dispersion formulation of elacridar hydrochloride for proof-of-concept clinical studies. </w:t>
      </w:r>
      <w:commentRangeStart w:id="75"/>
      <w:r w:rsidRPr="00B312DC">
        <w:rPr>
          <w:rFonts w:ascii="Times New Roman" w:hAnsi="Times New Roman" w:cs="Times New Roman"/>
          <w:i/>
          <w:sz w:val="24"/>
          <w:szCs w:val="24"/>
        </w:rPr>
        <w:t>Drug Dev and Ind Pharm</w:t>
      </w:r>
      <w:commentRangeEnd w:id="75"/>
      <w:r w:rsidR="005942FF">
        <w:rPr>
          <w:rStyle w:val="CommentReference"/>
        </w:rPr>
        <w:commentReference w:id="75"/>
      </w:r>
      <w:r w:rsidRPr="00580FF6">
        <w:rPr>
          <w:rFonts w:ascii="Times New Roman" w:hAnsi="Times New Roman" w:cs="Times New Roman"/>
          <w:sz w:val="24"/>
          <w:szCs w:val="24"/>
        </w:rPr>
        <w:t>. 2017, 43(4), 584-594.</w:t>
      </w:r>
    </w:p>
    <w:p w:rsidR="00DF5A49" w:rsidRPr="00E52954" w:rsidRDefault="00DF5A49" w:rsidP="00C131CC">
      <w:pPr>
        <w:pStyle w:val="ListParagraph"/>
        <w:numPr>
          <w:ilvl w:val="0"/>
          <w:numId w:val="2"/>
        </w:numPr>
        <w:autoSpaceDE w:val="0"/>
        <w:autoSpaceDN w:val="0"/>
        <w:adjustRightInd w:val="0"/>
        <w:spacing w:after="12" w:line="240" w:lineRule="auto"/>
        <w:jc w:val="both"/>
        <w:rPr>
          <w:rFonts w:ascii="Times New Roman" w:hAnsi="Times New Roman" w:cs="Times New Roman"/>
          <w:color w:val="000000"/>
          <w:sz w:val="24"/>
          <w:szCs w:val="24"/>
        </w:rPr>
      </w:pPr>
      <w:r w:rsidRPr="00E52954">
        <w:rPr>
          <w:rFonts w:ascii="Times New Roman" w:hAnsi="Times New Roman" w:cs="Times New Roman"/>
          <w:color w:val="000000"/>
          <w:sz w:val="24"/>
          <w:szCs w:val="24"/>
        </w:rPr>
        <w:t>Robert CJ, Armas HN</w:t>
      </w:r>
      <w:r w:rsidR="00C22A5B">
        <w:rPr>
          <w:rFonts w:ascii="Times New Roman" w:hAnsi="Times New Roman" w:cs="Times New Roman"/>
          <w:color w:val="000000"/>
          <w:sz w:val="24"/>
          <w:szCs w:val="24"/>
        </w:rPr>
        <w:t>,</w:t>
      </w:r>
      <w:r w:rsidRPr="00E52954">
        <w:rPr>
          <w:rFonts w:ascii="Times New Roman" w:hAnsi="Times New Roman" w:cs="Times New Roman"/>
          <w:color w:val="000000"/>
          <w:sz w:val="24"/>
          <w:szCs w:val="24"/>
        </w:rPr>
        <w:t xml:space="preserve"> Janssen S: Characterization of ternary solid dispersion of intraconazole PEG 6000. </w:t>
      </w:r>
      <w:commentRangeStart w:id="76"/>
      <w:r w:rsidRPr="00B312DC">
        <w:rPr>
          <w:rFonts w:ascii="Times New Roman" w:hAnsi="Times New Roman" w:cs="Times New Roman"/>
          <w:i/>
          <w:color w:val="000000"/>
          <w:sz w:val="24"/>
          <w:szCs w:val="24"/>
        </w:rPr>
        <w:t>J of Pharm Sci</w:t>
      </w:r>
      <w:commentRangeEnd w:id="76"/>
      <w:r w:rsidR="005942FF">
        <w:rPr>
          <w:rStyle w:val="CommentReference"/>
        </w:rPr>
        <w:commentReference w:id="76"/>
      </w:r>
      <w:r w:rsidR="00C22A5B">
        <w:rPr>
          <w:rFonts w:ascii="Times New Roman" w:hAnsi="Times New Roman" w:cs="Times New Roman"/>
          <w:color w:val="000000"/>
          <w:sz w:val="24"/>
          <w:szCs w:val="24"/>
        </w:rPr>
        <w:t>.</w:t>
      </w:r>
      <w:r w:rsidRPr="00E52954">
        <w:rPr>
          <w:rFonts w:ascii="Times New Roman" w:hAnsi="Times New Roman" w:cs="Times New Roman"/>
          <w:color w:val="000000"/>
          <w:sz w:val="24"/>
          <w:szCs w:val="24"/>
        </w:rPr>
        <w:t xml:space="preserve"> 2008; 97: 2110-2120. </w:t>
      </w:r>
    </w:p>
    <w:p w:rsidR="00C01104" w:rsidRPr="00C01104" w:rsidRDefault="00C01104" w:rsidP="00C131C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C01104">
        <w:rPr>
          <w:rFonts w:ascii="Times New Roman" w:hAnsi="Times New Roman" w:cs="Times New Roman"/>
          <w:sz w:val="24"/>
          <w:szCs w:val="24"/>
        </w:rPr>
        <w:t xml:space="preserve">Roul LK, Manna NK, Parhi RN, Sahoo S, P Suresh, Dissolution rate enhancement of Alprazolam by Solid dispersion, Int J of Pharm Ed and Res, 2010. </w:t>
      </w:r>
    </w:p>
    <w:p w:rsidR="00DF5A49" w:rsidRPr="00CC51CA" w:rsidRDefault="00DF5A49" w:rsidP="00C131CC">
      <w:pPr>
        <w:pStyle w:val="ListParagraph"/>
        <w:numPr>
          <w:ilvl w:val="0"/>
          <w:numId w:val="2"/>
        </w:numPr>
        <w:autoSpaceDE w:val="0"/>
        <w:autoSpaceDN w:val="0"/>
        <w:adjustRightInd w:val="0"/>
        <w:spacing w:after="12" w:line="240" w:lineRule="auto"/>
        <w:jc w:val="both"/>
        <w:rPr>
          <w:rFonts w:ascii="Times New Roman" w:hAnsi="Times New Roman" w:cs="Times New Roman"/>
          <w:color w:val="000000"/>
          <w:sz w:val="24"/>
          <w:szCs w:val="24"/>
        </w:rPr>
      </w:pPr>
      <w:r w:rsidRPr="00E52954">
        <w:rPr>
          <w:rFonts w:ascii="Times New Roman" w:hAnsi="Times New Roman" w:cs="Times New Roman"/>
          <w:color w:val="000000"/>
          <w:sz w:val="24"/>
          <w:szCs w:val="24"/>
        </w:rPr>
        <w:t>Arunachalam A, Karthikeyan M, Konam K, Prasad PH, Set</w:t>
      </w:r>
      <w:r w:rsidR="00C22A5B">
        <w:rPr>
          <w:rFonts w:ascii="Times New Roman" w:hAnsi="Times New Roman" w:cs="Times New Roman"/>
          <w:color w:val="000000"/>
          <w:sz w:val="24"/>
          <w:szCs w:val="24"/>
        </w:rPr>
        <w:t>huraman S and Ashutoshkumar S.</w:t>
      </w:r>
      <w:r w:rsidRPr="00E52954">
        <w:rPr>
          <w:rFonts w:ascii="Times New Roman" w:hAnsi="Times New Roman" w:cs="Times New Roman"/>
          <w:color w:val="000000"/>
          <w:sz w:val="24"/>
          <w:szCs w:val="24"/>
        </w:rPr>
        <w:t xml:space="preserve"> Solid </w:t>
      </w:r>
      <w:r w:rsidR="00CC51CA" w:rsidRPr="00E52954">
        <w:rPr>
          <w:rFonts w:ascii="Times New Roman" w:hAnsi="Times New Roman" w:cs="Times New Roman"/>
          <w:color w:val="000000"/>
          <w:sz w:val="24"/>
          <w:szCs w:val="24"/>
        </w:rPr>
        <w:t>dispersions: a review</w:t>
      </w:r>
      <w:r w:rsidRPr="00E52954">
        <w:rPr>
          <w:rFonts w:ascii="Times New Roman" w:hAnsi="Times New Roman" w:cs="Times New Roman"/>
          <w:color w:val="000000"/>
          <w:sz w:val="24"/>
          <w:szCs w:val="24"/>
        </w:rPr>
        <w:t>. Curr PharmRes</w:t>
      </w:r>
      <w:r w:rsidR="00CC51CA">
        <w:rPr>
          <w:rFonts w:ascii="Times New Roman" w:hAnsi="Times New Roman" w:cs="Times New Roman"/>
          <w:color w:val="000000"/>
          <w:sz w:val="24"/>
          <w:szCs w:val="24"/>
        </w:rPr>
        <w:t>.</w:t>
      </w:r>
      <w:r w:rsidRPr="00E52954">
        <w:rPr>
          <w:rFonts w:ascii="Times New Roman" w:hAnsi="Times New Roman" w:cs="Times New Roman"/>
          <w:color w:val="000000"/>
          <w:sz w:val="24"/>
          <w:szCs w:val="24"/>
        </w:rPr>
        <w:t xml:space="preserve"> 2010; 1(1): 82-90. </w:t>
      </w:r>
    </w:p>
    <w:p w:rsidR="00DF5A49" w:rsidRDefault="00CC51CA" w:rsidP="00C131C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Huang J.</w:t>
      </w:r>
      <w:r w:rsidR="00DF5A49" w:rsidRPr="00E52954">
        <w:rPr>
          <w:rFonts w:ascii="Times New Roman" w:hAnsi="Times New Roman" w:cs="Times New Roman"/>
          <w:color w:val="000000"/>
          <w:sz w:val="24"/>
          <w:szCs w:val="24"/>
        </w:rPr>
        <w:t xml:space="preserve"> Nifedipine solid dispersion in microparticles of ammonio methacrylate copolymer and ethylcellulose binary blend for controlled drug delivery: Effect of drug loading on release kinetics</w:t>
      </w:r>
      <w:commentRangeStart w:id="77"/>
      <w:r w:rsidR="00DF5A49" w:rsidRPr="00E52954">
        <w:rPr>
          <w:rFonts w:ascii="Times New Roman" w:hAnsi="Times New Roman" w:cs="Times New Roman"/>
          <w:color w:val="000000"/>
          <w:sz w:val="24"/>
          <w:szCs w:val="24"/>
        </w:rPr>
        <w:t xml:space="preserve">. </w:t>
      </w:r>
      <w:r w:rsidR="00DF5A49" w:rsidRPr="00B312DC">
        <w:rPr>
          <w:rFonts w:ascii="Times New Roman" w:hAnsi="Times New Roman" w:cs="Times New Roman"/>
          <w:i/>
          <w:color w:val="000000"/>
          <w:sz w:val="24"/>
          <w:szCs w:val="24"/>
        </w:rPr>
        <w:t>Int J of Pharm</w:t>
      </w:r>
      <w:commentRangeEnd w:id="77"/>
      <w:r w:rsidR="005942FF">
        <w:rPr>
          <w:rStyle w:val="CommentReference"/>
        </w:rPr>
        <w:commentReference w:id="77"/>
      </w:r>
      <w:r>
        <w:rPr>
          <w:rFonts w:ascii="Times New Roman" w:hAnsi="Times New Roman" w:cs="Times New Roman"/>
          <w:color w:val="000000"/>
          <w:sz w:val="24"/>
          <w:szCs w:val="24"/>
        </w:rPr>
        <w:t>.</w:t>
      </w:r>
      <w:r w:rsidR="00DF5A49" w:rsidRPr="00E52954">
        <w:rPr>
          <w:rFonts w:ascii="Times New Roman" w:hAnsi="Times New Roman" w:cs="Times New Roman"/>
          <w:color w:val="000000"/>
          <w:sz w:val="24"/>
          <w:szCs w:val="24"/>
        </w:rPr>
        <w:t xml:space="preserve"> 2006; 319: 44–54. </w:t>
      </w:r>
    </w:p>
    <w:p w:rsidR="006A3E2F" w:rsidRDefault="006A3E2F" w:rsidP="00C131C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BC415E">
        <w:rPr>
          <w:rFonts w:ascii="Times New Roman" w:hAnsi="Times New Roman" w:cs="Times New Roman"/>
          <w:color w:val="000000"/>
          <w:sz w:val="24"/>
          <w:szCs w:val="24"/>
        </w:rPr>
        <w:t xml:space="preserve">Nagasamy </w:t>
      </w:r>
      <w:r w:rsidR="008D6713" w:rsidRPr="00BC415E">
        <w:rPr>
          <w:rFonts w:ascii="Times New Roman" w:hAnsi="Times New Roman" w:cs="Times New Roman"/>
          <w:color w:val="000000"/>
          <w:sz w:val="24"/>
          <w:szCs w:val="24"/>
        </w:rPr>
        <w:t>DV,</w:t>
      </w:r>
      <w:r w:rsidRPr="00BC415E">
        <w:rPr>
          <w:rFonts w:ascii="Times New Roman" w:hAnsi="Times New Roman" w:cs="Times New Roman"/>
          <w:color w:val="000000"/>
          <w:sz w:val="24"/>
          <w:szCs w:val="24"/>
        </w:rPr>
        <w:t xml:space="preserve"> Sangeetha</w:t>
      </w:r>
      <w:r w:rsidR="008D6713" w:rsidRPr="00BC415E">
        <w:rPr>
          <w:rFonts w:ascii="Times New Roman" w:hAnsi="Times New Roman" w:cs="Times New Roman"/>
          <w:color w:val="000000"/>
          <w:sz w:val="24"/>
          <w:szCs w:val="24"/>
        </w:rPr>
        <w:t xml:space="preserve"> S.</w:t>
      </w:r>
      <w:r w:rsidRPr="00BC415E">
        <w:rPr>
          <w:rFonts w:ascii="Times New Roman" w:hAnsi="Times New Roman" w:cs="Times New Roman"/>
          <w:color w:val="000000"/>
          <w:sz w:val="24"/>
          <w:szCs w:val="24"/>
        </w:rPr>
        <w:t xml:space="preserve"> Solid</w:t>
      </w:r>
      <w:r w:rsidR="008D6713" w:rsidRPr="00BC415E">
        <w:rPr>
          <w:rFonts w:ascii="Times New Roman" w:hAnsi="Times New Roman" w:cs="Times New Roman"/>
          <w:color w:val="000000"/>
          <w:sz w:val="24"/>
          <w:szCs w:val="24"/>
        </w:rPr>
        <w:t xml:space="preserve"> </w:t>
      </w:r>
      <w:r w:rsidRPr="00BC415E">
        <w:rPr>
          <w:rFonts w:ascii="Times New Roman" w:hAnsi="Times New Roman" w:cs="Times New Roman"/>
          <w:color w:val="000000"/>
          <w:sz w:val="24"/>
          <w:szCs w:val="24"/>
        </w:rPr>
        <w:t xml:space="preserve">dispersions-A review; International </w:t>
      </w:r>
      <w:r w:rsidR="008D6713" w:rsidRPr="00BC415E">
        <w:rPr>
          <w:rFonts w:ascii="Times New Roman" w:hAnsi="Times New Roman" w:cs="Times New Roman"/>
          <w:color w:val="000000"/>
          <w:sz w:val="24"/>
          <w:szCs w:val="24"/>
        </w:rPr>
        <w:t>journal of pharma resear</w:t>
      </w:r>
      <w:r w:rsidRPr="00BC415E">
        <w:rPr>
          <w:rFonts w:ascii="Times New Roman" w:hAnsi="Times New Roman" w:cs="Times New Roman"/>
          <w:color w:val="000000"/>
          <w:sz w:val="24"/>
          <w:szCs w:val="24"/>
        </w:rPr>
        <w:t>ch, 2008; 1: 5-12.</w:t>
      </w:r>
    </w:p>
    <w:p w:rsidR="006A3E2F" w:rsidRDefault="00BC415E" w:rsidP="00C131C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BC415E">
        <w:rPr>
          <w:rFonts w:ascii="Times New Roman" w:hAnsi="Times New Roman" w:cs="Times New Roman"/>
          <w:color w:val="000000"/>
          <w:sz w:val="24"/>
          <w:szCs w:val="24"/>
        </w:rPr>
        <w:t>Cassidy OE. Rouchotas C.</w:t>
      </w:r>
      <w:r w:rsidR="006A3E2F" w:rsidRPr="00BC415E">
        <w:rPr>
          <w:rFonts w:ascii="Times New Roman" w:hAnsi="Times New Roman" w:cs="Times New Roman"/>
          <w:color w:val="000000"/>
          <w:sz w:val="24"/>
          <w:szCs w:val="24"/>
        </w:rPr>
        <w:t xml:space="preserve"> Comparison of</w:t>
      </w:r>
      <w:r w:rsidRPr="00BC415E">
        <w:rPr>
          <w:rFonts w:ascii="Times New Roman" w:hAnsi="Times New Roman" w:cs="Times New Roman"/>
          <w:color w:val="000000"/>
          <w:sz w:val="24"/>
          <w:szCs w:val="24"/>
        </w:rPr>
        <w:t xml:space="preserve"> </w:t>
      </w:r>
      <w:r w:rsidR="006A3E2F" w:rsidRPr="00BC415E">
        <w:rPr>
          <w:rFonts w:ascii="Times New Roman" w:hAnsi="Times New Roman" w:cs="Times New Roman"/>
          <w:color w:val="000000"/>
          <w:sz w:val="24"/>
          <w:szCs w:val="24"/>
        </w:rPr>
        <w:t>surface modification and solid dispersion</w:t>
      </w:r>
      <w:r w:rsidRPr="00BC415E">
        <w:rPr>
          <w:rFonts w:ascii="Times New Roman" w:hAnsi="Times New Roman" w:cs="Times New Roman"/>
          <w:color w:val="000000"/>
          <w:sz w:val="24"/>
          <w:szCs w:val="24"/>
        </w:rPr>
        <w:t xml:space="preserve"> </w:t>
      </w:r>
      <w:r w:rsidR="006A3E2F" w:rsidRPr="00BC415E">
        <w:rPr>
          <w:rFonts w:ascii="Times New Roman" w:hAnsi="Times New Roman" w:cs="Times New Roman"/>
          <w:color w:val="000000"/>
          <w:sz w:val="24"/>
          <w:szCs w:val="24"/>
        </w:rPr>
        <w:t>techniques for drug dissolution. Int. J. Pharm.</w:t>
      </w:r>
      <w:r w:rsidRPr="00BC415E">
        <w:rPr>
          <w:rFonts w:ascii="Times New Roman" w:hAnsi="Times New Roman" w:cs="Times New Roman"/>
          <w:color w:val="000000"/>
          <w:sz w:val="24"/>
          <w:szCs w:val="24"/>
        </w:rPr>
        <w:t xml:space="preserve"> </w:t>
      </w:r>
      <w:r w:rsidR="006A3E2F" w:rsidRPr="00BC415E">
        <w:rPr>
          <w:rFonts w:ascii="Times New Roman" w:hAnsi="Times New Roman" w:cs="Times New Roman"/>
          <w:color w:val="000000"/>
          <w:sz w:val="24"/>
          <w:szCs w:val="24"/>
        </w:rPr>
        <w:t>2000, 195 (2), 1–6.</w:t>
      </w:r>
    </w:p>
    <w:p w:rsidR="006A3E2F" w:rsidRDefault="00BC415E" w:rsidP="00C131C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BC415E">
        <w:rPr>
          <w:rFonts w:ascii="Times New Roman" w:hAnsi="Times New Roman" w:cs="Times New Roman"/>
          <w:color w:val="000000"/>
          <w:sz w:val="24"/>
          <w:szCs w:val="24"/>
        </w:rPr>
        <w:t>C</w:t>
      </w:r>
      <w:r w:rsidR="006A3E2F" w:rsidRPr="00BC415E">
        <w:rPr>
          <w:rFonts w:ascii="Times New Roman" w:hAnsi="Times New Roman" w:cs="Times New Roman"/>
          <w:color w:val="000000"/>
          <w:sz w:val="24"/>
          <w:szCs w:val="24"/>
        </w:rPr>
        <w:t>hawla</w:t>
      </w:r>
      <w:r w:rsidRPr="00BC415E">
        <w:rPr>
          <w:rFonts w:ascii="Times New Roman" w:hAnsi="Times New Roman" w:cs="Times New Roman"/>
          <w:color w:val="000000"/>
          <w:sz w:val="24"/>
          <w:szCs w:val="24"/>
        </w:rPr>
        <w:t xml:space="preserve"> G</w:t>
      </w:r>
      <w:r w:rsidR="006A3E2F" w:rsidRPr="00BC415E">
        <w:rPr>
          <w:rFonts w:ascii="Times New Roman" w:hAnsi="Times New Roman" w:cs="Times New Roman"/>
          <w:color w:val="000000"/>
          <w:sz w:val="24"/>
          <w:szCs w:val="24"/>
        </w:rPr>
        <w:t>,</w:t>
      </w:r>
      <w:r w:rsidRPr="00BC415E">
        <w:rPr>
          <w:rFonts w:ascii="Times New Roman" w:hAnsi="Times New Roman" w:cs="Times New Roman"/>
          <w:color w:val="000000"/>
          <w:sz w:val="24"/>
          <w:szCs w:val="24"/>
        </w:rPr>
        <w:t xml:space="preserve"> B</w:t>
      </w:r>
      <w:r w:rsidR="006A3E2F" w:rsidRPr="00BC415E">
        <w:rPr>
          <w:rFonts w:ascii="Times New Roman" w:hAnsi="Times New Roman" w:cs="Times New Roman"/>
          <w:color w:val="000000"/>
          <w:sz w:val="24"/>
          <w:szCs w:val="24"/>
        </w:rPr>
        <w:t>ansal</w:t>
      </w:r>
      <w:r w:rsidRPr="00BC415E">
        <w:rPr>
          <w:rFonts w:ascii="Times New Roman" w:hAnsi="Times New Roman" w:cs="Times New Roman"/>
          <w:color w:val="000000"/>
          <w:sz w:val="24"/>
          <w:szCs w:val="24"/>
        </w:rPr>
        <w:t xml:space="preserve"> AK.</w:t>
      </w:r>
      <w:r w:rsidR="006A3E2F" w:rsidRPr="00BC415E">
        <w:rPr>
          <w:rFonts w:ascii="Times New Roman" w:hAnsi="Times New Roman" w:cs="Times New Roman"/>
          <w:color w:val="000000"/>
          <w:sz w:val="24"/>
          <w:szCs w:val="24"/>
        </w:rPr>
        <w:t xml:space="preserve"> Improved</w:t>
      </w:r>
      <w:r w:rsidRPr="00BC415E">
        <w:rPr>
          <w:rFonts w:ascii="Times New Roman" w:hAnsi="Times New Roman" w:cs="Times New Roman"/>
          <w:color w:val="000000"/>
          <w:sz w:val="24"/>
          <w:szCs w:val="24"/>
        </w:rPr>
        <w:t xml:space="preserve"> </w:t>
      </w:r>
      <w:r w:rsidR="006A3E2F" w:rsidRPr="00BC415E">
        <w:rPr>
          <w:rFonts w:ascii="Times New Roman" w:hAnsi="Times New Roman" w:cs="Times New Roman"/>
          <w:color w:val="000000"/>
          <w:sz w:val="24"/>
          <w:szCs w:val="24"/>
        </w:rPr>
        <w:t>dissolution of poorly water soluble drug in</w:t>
      </w:r>
      <w:r w:rsidRPr="00BC415E">
        <w:rPr>
          <w:rFonts w:ascii="Times New Roman" w:hAnsi="Times New Roman" w:cs="Times New Roman"/>
          <w:color w:val="000000"/>
          <w:sz w:val="24"/>
          <w:szCs w:val="24"/>
        </w:rPr>
        <w:t xml:space="preserve"> </w:t>
      </w:r>
      <w:r w:rsidR="006A3E2F" w:rsidRPr="00BC415E">
        <w:rPr>
          <w:rFonts w:ascii="Times New Roman" w:hAnsi="Times New Roman" w:cs="Times New Roman"/>
          <w:color w:val="000000"/>
          <w:sz w:val="24"/>
          <w:szCs w:val="24"/>
        </w:rPr>
        <w:t>solid dispersions with polymeric and non</w:t>
      </w:r>
      <w:r w:rsidRPr="00BC415E">
        <w:rPr>
          <w:rFonts w:ascii="Times New Roman" w:hAnsi="Times New Roman" w:cs="Times New Roman"/>
          <w:color w:val="000000"/>
          <w:sz w:val="24"/>
          <w:szCs w:val="24"/>
        </w:rPr>
        <w:t xml:space="preserve"> </w:t>
      </w:r>
      <w:r w:rsidR="006A3E2F" w:rsidRPr="00BC415E">
        <w:rPr>
          <w:rFonts w:ascii="Times New Roman" w:hAnsi="Times New Roman" w:cs="Times New Roman"/>
          <w:color w:val="000000"/>
          <w:sz w:val="24"/>
          <w:szCs w:val="24"/>
        </w:rPr>
        <w:t>polymeric hydrophilic additives</w:t>
      </w:r>
      <w:r w:rsidRPr="00BC415E">
        <w:rPr>
          <w:rFonts w:ascii="Times New Roman" w:hAnsi="Times New Roman" w:cs="Times New Roman"/>
          <w:color w:val="000000"/>
          <w:sz w:val="24"/>
          <w:szCs w:val="24"/>
        </w:rPr>
        <w:t>.</w:t>
      </w:r>
      <w:r w:rsidR="006A3E2F" w:rsidRPr="00BC415E">
        <w:rPr>
          <w:rFonts w:ascii="Times New Roman" w:hAnsi="Times New Roman" w:cs="Times New Roman"/>
          <w:color w:val="000000"/>
          <w:sz w:val="24"/>
          <w:szCs w:val="24"/>
        </w:rPr>
        <w:t xml:space="preserve"> Acta Pharma</w:t>
      </w:r>
      <w:r w:rsidRPr="00BC415E">
        <w:rPr>
          <w:rFonts w:ascii="Times New Roman" w:hAnsi="Times New Roman" w:cs="Times New Roman"/>
          <w:color w:val="000000"/>
          <w:sz w:val="24"/>
          <w:szCs w:val="24"/>
        </w:rPr>
        <w:t xml:space="preserve">. </w:t>
      </w:r>
      <w:r w:rsidR="006A3E2F" w:rsidRPr="00BC415E">
        <w:rPr>
          <w:rFonts w:ascii="Times New Roman" w:hAnsi="Times New Roman" w:cs="Times New Roman"/>
          <w:color w:val="000000"/>
          <w:sz w:val="24"/>
          <w:szCs w:val="24"/>
        </w:rPr>
        <w:t>2008, 58: 257-274.</w:t>
      </w:r>
    </w:p>
    <w:p w:rsidR="00A52E5F" w:rsidRPr="006D5422" w:rsidRDefault="00A90DF6" w:rsidP="00C131C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B312DC">
        <w:rPr>
          <w:rFonts w:ascii="Times New Roman" w:hAnsi="Times New Roman" w:cs="Times New Roman"/>
          <w:color w:val="000000"/>
          <w:sz w:val="24"/>
          <w:szCs w:val="24"/>
        </w:rPr>
        <w:t xml:space="preserve">Kataria MK, Bhandari A. </w:t>
      </w:r>
      <w:r w:rsidR="00934078" w:rsidRPr="00B312DC">
        <w:rPr>
          <w:rFonts w:ascii="Times New Roman" w:hAnsi="Times New Roman" w:cs="Times New Roman"/>
          <w:color w:val="000000"/>
          <w:sz w:val="24"/>
          <w:szCs w:val="24"/>
        </w:rPr>
        <w:t xml:space="preserve">Biopharmaceuticals </w:t>
      </w:r>
      <w:r w:rsidR="006D5422" w:rsidRPr="00B312DC">
        <w:rPr>
          <w:rFonts w:ascii="Times New Roman" w:hAnsi="Times New Roman" w:cs="Times New Roman"/>
          <w:color w:val="000000"/>
          <w:sz w:val="24"/>
          <w:szCs w:val="24"/>
        </w:rPr>
        <w:t>drug disposition classification system</w:t>
      </w:r>
      <w:r w:rsidR="00934078" w:rsidRPr="00B312DC">
        <w:rPr>
          <w:rFonts w:ascii="Times New Roman" w:hAnsi="Times New Roman" w:cs="Times New Roman"/>
          <w:color w:val="000000"/>
          <w:sz w:val="24"/>
          <w:szCs w:val="24"/>
        </w:rPr>
        <w:t xml:space="preserve">: </w:t>
      </w:r>
      <w:r w:rsidR="006D5422" w:rsidRPr="00B312DC">
        <w:rPr>
          <w:rFonts w:ascii="Times New Roman" w:hAnsi="Times New Roman" w:cs="Times New Roman"/>
          <w:color w:val="000000"/>
          <w:sz w:val="24"/>
          <w:szCs w:val="24"/>
        </w:rPr>
        <w:t>an extension of biopharmaceutics classification system</w:t>
      </w:r>
      <w:r w:rsidR="00934078" w:rsidRPr="00B312DC">
        <w:rPr>
          <w:rFonts w:ascii="Times New Roman" w:hAnsi="Times New Roman" w:cs="Times New Roman"/>
          <w:color w:val="000000"/>
          <w:sz w:val="24"/>
          <w:szCs w:val="24"/>
        </w:rPr>
        <w:t>”, Int Res Jl of</w:t>
      </w:r>
      <w:r w:rsidR="006D5422" w:rsidRPr="00B312DC">
        <w:rPr>
          <w:rFonts w:ascii="Times New Roman" w:hAnsi="Times New Roman" w:cs="Times New Roman"/>
          <w:color w:val="000000"/>
          <w:sz w:val="24"/>
          <w:szCs w:val="24"/>
        </w:rPr>
        <w:t xml:space="preserve"> Pharm.</w:t>
      </w:r>
      <w:r w:rsidR="00934078" w:rsidRPr="00B312DC">
        <w:rPr>
          <w:rFonts w:ascii="Times New Roman" w:hAnsi="Times New Roman" w:cs="Times New Roman"/>
          <w:color w:val="000000"/>
          <w:sz w:val="24"/>
          <w:szCs w:val="24"/>
        </w:rPr>
        <w:t xml:space="preserve"> 2012</w:t>
      </w:r>
      <w:r w:rsidR="006D5422" w:rsidRPr="00B312DC">
        <w:rPr>
          <w:rFonts w:ascii="Times New Roman" w:hAnsi="Times New Roman" w:cs="Times New Roman"/>
          <w:color w:val="000000"/>
          <w:sz w:val="24"/>
          <w:szCs w:val="24"/>
        </w:rPr>
        <w:t xml:space="preserve">, </w:t>
      </w:r>
      <w:r w:rsidR="00934078" w:rsidRPr="00B312DC">
        <w:rPr>
          <w:rFonts w:ascii="Times New Roman" w:hAnsi="Times New Roman" w:cs="Times New Roman"/>
          <w:color w:val="000000"/>
          <w:sz w:val="24"/>
          <w:szCs w:val="24"/>
        </w:rPr>
        <w:t>3(3): 5-10.</w:t>
      </w:r>
    </w:p>
    <w:p w:rsidR="00934078" w:rsidRPr="00A90DF6" w:rsidRDefault="00A90DF6" w:rsidP="00C131C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B312DC">
        <w:rPr>
          <w:rFonts w:ascii="Times New Roman" w:hAnsi="Times New Roman" w:cs="Times New Roman"/>
          <w:color w:val="000000"/>
          <w:sz w:val="24"/>
          <w:szCs w:val="24"/>
        </w:rPr>
        <w:t xml:space="preserve">Wagh MP, Patel JS. </w:t>
      </w:r>
      <w:r w:rsidR="00934078" w:rsidRPr="00B312DC">
        <w:rPr>
          <w:rFonts w:ascii="Times New Roman" w:hAnsi="Times New Roman" w:cs="Times New Roman"/>
          <w:color w:val="000000"/>
          <w:sz w:val="24"/>
          <w:szCs w:val="24"/>
        </w:rPr>
        <w:t xml:space="preserve">Biopharmaceutical </w:t>
      </w:r>
      <w:r w:rsidRPr="00B312DC">
        <w:rPr>
          <w:rFonts w:ascii="Times New Roman" w:hAnsi="Times New Roman" w:cs="Times New Roman"/>
          <w:color w:val="000000"/>
          <w:sz w:val="24"/>
          <w:szCs w:val="24"/>
        </w:rPr>
        <w:t>classification system scientific basis for biowaiver extensi</w:t>
      </w:r>
      <w:r w:rsidR="00934078" w:rsidRPr="00B312DC">
        <w:rPr>
          <w:rFonts w:ascii="Times New Roman" w:hAnsi="Times New Roman" w:cs="Times New Roman"/>
          <w:color w:val="000000"/>
          <w:sz w:val="24"/>
          <w:szCs w:val="24"/>
        </w:rPr>
        <w:t>ons”, Int J of Pharm and Pharm Sci</w:t>
      </w:r>
      <w:r w:rsidRPr="00B312DC">
        <w:rPr>
          <w:rFonts w:ascii="Times New Roman" w:hAnsi="Times New Roman" w:cs="Times New Roman"/>
          <w:color w:val="000000"/>
          <w:sz w:val="24"/>
          <w:szCs w:val="24"/>
        </w:rPr>
        <w:t xml:space="preserve">. 2010, </w:t>
      </w:r>
      <w:r w:rsidR="00934078" w:rsidRPr="00B312DC">
        <w:rPr>
          <w:rFonts w:ascii="Times New Roman" w:hAnsi="Times New Roman" w:cs="Times New Roman"/>
          <w:color w:val="000000"/>
          <w:sz w:val="24"/>
          <w:szCs w:val="24"/>
        </w:rPr>
        <w:t>2(1): 12-19.</w:t>
      </w:r>
    </w:p>
    <w:p w:rsidR="00934078" w:rsidRPr="00580FF6" w:rsidRDefault="00A90DF6" w:rsidP="00C131C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B312DC">
        <w:rPr>
          <w:rFonts w:ascii="Times New Roman" w:hAnsi="Times New Roman" w:cs="Times New Roman"/>
          <w:color w:val="000000"/>
          <w:sz w:val="24"/>
          <w:szCs w:val="24"/>
        </w:rPr>
        <w:lastRenderedPageBreak/>
        <w:t xml:space="preserve">Dash V, Kesari A. </w:t>
      </w:r>
      <w:r w:rsidR="00934078" w:rsidRPr="00B312DC">
        <w:rPr>
          <w:rFonts w:ascii="Times New Roman" w:hAnsi="Times New Roman" w:cs="Times New Roman"/>
          <w:color w:val="000000"/>
          <w:sz w:val="24"/>
          <w:szCs w:val="24"/>
        </w:rPr>
        <w:t xml:space="preserve">Role of </w:t>
      </w:r>
      <w:r w:rsidRPr="00B312DC">
        <w:rPr>
          <w:rFonts w:ascii="Times New Roman" w:hAnsi="Times New Roman" w:cs="Times New Roman"/>
          <w:color w:val="000000"/>
          <w:sz w:val="24"/>
          <w:szCs w:val="24"/>
        </w:rPr>
        <w:t>biopharmaceutical classification system in drug development program</w:t>
      </w:r>
      <w:r w:rsidR="00934078" w:rsidRPr="00B312DC">
        <w:rPr>
          <w:rFonts w:ascii="Times New Roman" w:hAnsi="Times New Roman" w:cs="Times New Roman"/>
          <w:color w:val="000000"/>
          <w:sz w:val="24"/>
          <w:szCs w:val="24"/>
        </w:rPr>
        <w:t>, J of Curr Pharm Res</w:t>
      </w:r>
      <w:r w:rsidRPr="00B312DC">
        <w:rPr>
          <w:rFonts w:ascii="Times New Roman" w:hAnsi="Times New Roman" w:cs="Times New Roman"/>
          <w:color w:val="000000"/>
          <w:sz w:val="24"/>
          <w:szCs w:val="24"/>
        </w:rPr>
        <w:t>.</w:t>
      </w:r>
      <w:r w:rsidR="00934078" w:rsidRPr="00B312DC">
        <w:rPr>
          <w:rFonts w:ascii="Times New Roman" w:hAnsi="Times New Roman" w:cs="Times New Roman"/>
          <w:color w:val="000000"/>
          <w:sz w:val="24"/>
          <w:szCs w:val="24"/>
        </w:rPr>
        <w:t xml:space="preserve"> 2011</w:t>
      </w:r>
      <w:r w:rsidRPr="00B312DC">
        <w:rPr>
          <w:rFonts w:ascii="Times New Roman" w:hAnsi="Times New Roman" w:cs="Times New Roman"/>
          <w:color w:val="000000"/>
          <w:sz w:val="24"/>
          <w:szCs w:val="24"/>
        </w:rPr>
        <w:t xml:space="preserve">, </w:t>
      </w:r>
      <w:r w:rsidR="00934078" w:rsidRPr="00B312DC">
        <w:rPr>
          <w:rFonts w:ascii="Times New Roman" w:hAnsi="Times New Roman" w:cs="Times New Roman"/>
          <w:color w:val="000000"/>
          <w:sz w:val="24"/>
          <w:szCs w:val="24"/>
        </w:rPr>
        <w:t>5(1): 28-31.</w:t>
      </w:r>
    </w:p>
    <w:p w:rsidR="00580FF6" w:rsidRPr="00B312DC" w:rsidRDefault="00580FF6" w:rsidP="00C131C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B312DC">
        <w:rPr>
          <w:rFonts w:ascii="Times New Roman" w:hAnsi="Times New Roman" w:cs="Times New Roman"/>
          <w:color w:val="000000"/>
          <w:sz w:val="24"/>
          <w:szCs w:val="24"/>
        </w:rPr>
        <w:t>Shamsuddin, Fazil M, Ansari SH, Ali J. Atorvastatin solid dispersion for bioavailability enhancement. J Adv Pharm Technol Res. 2016, 7(1): 22–26.</w:t>
      </w:r>
    </w:p>
    <w:p w:rsidR="00934078" w:rsidRPr="008333A3" w:rsidRDefault="00A90DF6" w:rsidP="00C131C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B312DC">
        <w:rPr>
          <w:rFonts w:ascii="Times New Roman" w:hAnsi="Times New Roman" w:cs="Times New Roman"/>
          <w:color w:val="000000"/>
          <w:sz w:val="24"/>
          <w:szCs w:val="24"/>
        </w:rPr>
        <w:t xml:space="preserve"> Singh S, Singh R, Yadav L. A Review on solid dispersion</w:t>
      </w:r>
      <w:r w:rsidR="00934078" w:rsidRPr="00B312DC">
        <w:rPr>
          <w:rFonts w:ascii="Times New Roman" w:hAnsi="Times New Roman" w:cs="Times New Roman"/>
          <w:color w:val="000000"/>
          <w:sz w:val="24"/>
          <w:szCs w:val="24"/>
        </w:rPr>
        <w:t>, Int J of</w:t>
      </w:r>
      <w:r w:rsidRPr="00B312DC">
        <w:rPr>
          <w:rFonts w:ascii="Times New Roman" w:hAnsi="Times New Roman" w:cs="Times New Roman"/>
          <w:color w:val="000000"/>
          <w:sz w:val="24"/>
          <w:szCs w:val="24"/>
        </w:rPr>
        <w:t xml:space="preserve"> </w:t>
      </w:r>
      <w:r w:rsidR="00934078" w:rsidRPr="00B312DC">
        <w:rPr>
          <w:rFonts w:ascii="Times New Roman" w:hAnsi="Times New Roman" w:cs="Times New Roman"/>
          <w:color w:val="000000"/>
          <w:sz w:val="24"/>
          <w:szCs w:val="24"/>
        </w:rPr>
        <w:t>Pharm and Life sci</w:t>
      </w:r>
      <w:r w:rsidR="00407C44" w:rsidRPr="00B312DC">
        <w:rPr>
          <w:rFonts w:ascii="Times New Roman" w:hAnsi="Times New Roman" w:cs="Times New Roman"/>
          <w:color w:val="000000"/>
          <w:sz w:val="24"/>
          <w:szCs w:val="24"/>
        </w:rPr>
        <w:t>.</w:t>
      </w:r>
      <w:r w:rsidR="00934078" w:rsidRPr="00B312DC">
        <w:rPr>
          <w:rFonts w:ascii="Times New Roman" w:hAnsi="Times New Roman" w:cs="Times New Roman"/>
          <w:color w:val="000000"/>
          <w:sz w:val="24"/>
          <w:szCs w:val="24"/>
        </w:rPr>
        <w:t xml:space="preserve"> 2011</w:t>
      </w:r>
      <w:r w:rsidR="008333A3" w:rsidRPr="00B312DC">
        <w:rPr>
          <w:rFonts w:ascii="Times New Roman" w:hAnsi="Times New Roman" w:cs="Times New Roman"/>
          <w:color w:val="000000"/>
          <w:sz w:val="24"/>
          <w:szCs w:val="24"/>
        </w:rPr>
        <w:t xml:space="preserve">, </w:t>
      </w:r>
      <w:r w:rsidR="00934078" w:rsidRPr="00B312DC">
        <w:rPr>
          <w:rFonts w:ascii="Times New Roman" w:hAnsi="Times New Roman" w:cs="Times New Roman"/>
          <w:color w:val="000000"/>
          <w:sz w:val="24"/>
          <w:szCs w:val="24"/>
        </w:rPr>
        <w:t>2(9): 1078-1095.</w:t>
      </w:r>
    </w:p>
    <w:p w:rsidR="00934078" w:rsidRPr="00B312DC" w:rsidRDefault="00934078" w:rsidP="00C131C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B312DC">
        <w:rPr>
          <w:rFonts w:ascii="Times New Roman" w:hAnsi="Times New Roman" w:cs="Times New Roman"/>
          <w:color w:val="000000"/>
          <w:sz w:val="24"/>
          <w:szCs w:val="24"/>
        </w:rPr>
        <w:t>Karanth H, Shenoy VS, Murthy RR. Industrially feasible alternative approaches in the manufacture in the the solid dispersion: A technical report. AAPS Pharm</w:t>
      </w:r>
      <w:r w:rsidR="008333A3" w:rsidRPr="00B312DC">
        <w:rPr>
          <w:rFonts w:ascii="Times New Roman" w:hAnsi="Times New Roman" w:cs="Times New Roman"/>
          <w:color w:val="000000"/>
          <w:sz w:val="24"/>
          <w:szCs w:val="24"/>
        </w:rPr>
        <w:t xml:space="preserve"> </w:t>
      </w:r>
      <w:r w:rsidRPr="00B312DC">
        <w:rPr>
          <w:rFonts w:ascii="Times New Roman" w:hAnsi="Times New Roman" w:cs="Times New Roman"/>
          <w:color w:val="000000"/>
          <w:sz w:val="24"/>
          <w:szCs w:val="24"/>
        </w:rPr>
        <w:t>Sci</w:t>
      </w:r>
      <w:r w:rsidR="008333A3" w:rsidRPr="00B312DC">
        <w:rPr>
          <w:rFonts w:ascii="Times New Roman" w:hAnsi="Times New Roman" w:cs="Times New Roman"/>
          <w:color w:val="000000"/>
          <w:sz w:val="24"/>
          <w:szCs w:val="24"/>
        </w:rPr>
        <w:t xml:space="preserve"> </w:t>
      </w:r>
      <w:r w:rsidRPr="00B312DC">
        <w:rPr>
          <w:rFonts w:ascii="Times New Roman" w:hAnsi="Times New Roman" w:cs="Times New Roman"/>
          <w:color w:val="000000"/>
          <w:sz w:val="24"/>
          <w:szCs w:val="24"/>
        </w:rPr>
        <w:t xml:space="preserve">Tech. 2006; 7 (4): E1-E8 </w:t>
      </w:r>
    </w:p>
    <w:p w:rsidR="002A23D4" w:rsidRPr="00B312DC" w:rsidRDefault="002A23D4" w:rsidP="00C131C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B312DC">
        <w:rPr>
          <w:rFonts w:ascii="Times New Roman" w:hAnsi="Times New Roman" w:cs="Times New Roman"/>
          <w:color w:val="000000"/>
          <w:sz w:val="24"/>
          <w:szCs w:val="24"/>
        </w:rPr>
        <w:t>Sriamornsak P, Kontong S, Weerapol Y, Nunthanid J, Sungthongjeen S, Limmatvapirat S. Manufacture of ternary solid dispersions composed of nifedipine, eudragit and adsorbent</w:t>
      </w:r>
      <w:commentRangeStart w:id="78"/>
      <w:r w:rsidRPr="00B312DC">
        <w:rPr>
          <w:rFonts w:ascii="Times New Roman" w:hAnsi="Times New Roman" w:cs="Times New Roman"/>
          <w:color w:val="000000"/>
          <w:sz w:val="24"/>
          <w:szCs w:val="24"/>
        </w:rPr>
        <w:t xml:space="preserve">. </w:t>
      </w:r>
      <w:r w:rsidRPr="00B312DC">
        <w:rPr>
          <w:rFonts w:ascii="Times New Roman" w:hAnsi="Times New Roman" w:cs="Times New Roman"/>
          <w:i/>
          <w:color w:val="000000"/>
          <w:sz w:val="24"/>
          <w:szCs w:val="24"/>
        </w:rPr>
        <w:t>Adv Mat Res</w:t>
      </w:r>
      <w:commentRangeEnd w:id="78"/>
      <w:r w:rsidR="005942FF">
        <w:rPr>
          <w:rStyle w:val="CommentReference"/>
        </w:rPr>
        <w:commentReference w:id="78"/>
      </w:r>
      <w:r w:rsidRPr="00B312DC">
        <w:rPr>
          <w:rFonts w:ascii="Times New Roman" w:hAnsi="Times New Roman" w:cs="Times New Roman"/>
          <w:color w:val="000000"/>
          <w:sz w:val="24"/>
          <w:szCs w:val="24"/>
        </w:rPr>
        <w:t>. 2011; 317 – 319: 185-188.</w:t>
      </w:r>
    </w:p>
    <w:p w:rsidR="00934078" w:rsidRPr="00B312DC" w:rsidRDefault="008333A3" w:rsidP="00C131C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B312DC">
        <w:rPr>
          <w:rFonts w:ascii="Times New Roman" w:hAnsi="Times New Roman" w:cs="Times New Roman"/>
          <w:color w:val="000000"/>
          <w:sz w:val="24"/>
          <w:szCs w:val="24"/>
        </w:rPr>
        <w:t>Ahire BR, Rane B R</w:t>
      </w:r>
      <w:r w:rsidR="00934078" w:rsidRPr="00B312DC">
        <w:rPr>
          <w:rFonts w:ascii="Times New Roman" w:hAnsi="Times New Roman" w:cs="Times New Roman"/>
          <w:color w:val="000000"/>
          <w:sz w:val="24"/>
          <w:szCs w:val="24"/>
        </w:rPr>
        <w:t xml:space="preserve">, </w:t>
      </w:r>
      <w:r w:rsidRPr="00B312DC">
        <w:rPr>
          <w:rFonts w:ascii="Times New Roman" w:hAnsi="Times New Roman" w:cs="Times New Roman"/>
          <w:color w:val="000000"/>
          <w:sz w:val="24"/>
          <w:szCs w:val="24"/>
        </w:rPr>
        <w:t>Pawar S</w:t>
      </w:r>
      <w:r w:rsidR="00934078" w:rsidRPr="00B312DC">
        <w:rPr>
          <w:rFonts w:ascii="Times New Roman" w:hAnsi="Times New Roman" w:cs="Times New Roman"/>
          <w:color w:val="000000"/>
          <w:sz w:val="24"/>
          <w:szCs w:val="24"/>
        </w:rPr>
        <w:t xml:space="preserve">P. “Solubility </w:t>
      </w:r>
      <w:r w:rsidRPr="00B312DC">
        <w:rPr>
          <w:rFonts w:ascii="Times New Roman" w:hAnsi="Times New Roman" w:cs="Times New Roman"/>
          <w:color w:val="000000"/>
          <w:sz w:val="24"/>
          <w:szCs w:val="24"/>
        </w:rPr>
        <w:t>enhancement of poorly water soluble drug by solid dispersion technique</w:t>
      </w:r>
      <w:r w:rsidR="00934078" w:rsidRPr="00B312DC">
        <w:rPr>
          <w:rFonts w:ascii="Times New Roman" w:hAnsi="Times New Roman" w:cs="Times New Roman"/>
          <w:color w:val="000000"/>
          <w:sz w:val="24"/>
          <w:szCs w:val="24"/>
        </w:rPr>
        <w:t>”, Int J of Pharma Tech</w:t>
      </w:r>
      <w:r w:rsidRPr="00B312DC">
        <w:rPr>
          <w:rFonts w:ascii="Times New Roman" w:hAnsi="Times New Roman" w:cs="Times New Roman"/>
          <w:color w:val="000000"/>
          <w:sz w:val="24"/>
          <w:szCs w:val="24"/>
        </w:rPr>
        <w:t xml:space="preserve"> Research. 2010, </w:t>
      </w:r>
      <w:r w:rsidR="00934078" w:rsidRPr="00B312DC">
        <w:rPr>
          <w:rFonts w:ascii="Times New Roman" w:hAnsi="Times New Roman" w:cs="Times New Roman"/>
          <w:color w:val="000000"/>
          <w:sz w:val="24"/>
          <w:szCs w:val="24"/>
        </w:rPr>
        <w:t>2(3): 2007-2015.</w:t>
      </w:r>
    </w:p>
    <w:p w:rsidR="00934078" w:rsidRPr="00B312DC" w:rsidRDefault="008333A3" w:rsidP="00C131C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B312DC">
        <w:rPr>
          <w:rFonts w:ascii="Times New Roman" w:hAnsi="Times New Roman" w:cs="Times New Roman"/>
          <w:color w:val="000000"/>
          <w:sz w:val="24"/>
          <w:szCs w:val="24"/>
        </w:rPr>
        <w:t>Kapoor B, Kour R, Kour S</w:t>
      </w:r>
      <w:r w:rsidR="00B564A3" w:rsidRPr="00B312DC">
        <w:rPr>
          <w:rFonts w:ascii="Times New Roman" w:hAnsi="Times New Roman" w:cs="Times New Roman"/>
          <w:color w:val="000000"/>
          <w:sz w:val="24"/>
          <w:szCs w:val="24"/>
        </w:rPr>
        <w:t xml:space="preserve">, Behl H, Kour S. </w:t>
      </w:r>
      <w:r w:rsidR="00934078" w:rsidRPr="00B312DC">
        <w:rPr>
          <w:rFonts w:ascii="Times New Roman" w:hAnsi="Times New Roman" w:cs="Times New Roman"/>
          <w:color w:val="000000"/>
          <w:sz w:val="24"/>
          <w:szCs w:val="24"/>
        </w:rPr>
        <w:t xml:space="preserve">Solid </w:t>
      </w:r>
      <w:r w:rsidR="00B564A3" w:rsidRPr="00B312DC">
        <w:rPr>
          <w:rFonts w:ascii="Times New Roman" w:hAnsi="Times New Roman" w:cs="Times New Roman"/>
          <w:color w:val="000000"/>
          <w:sz w:val="24"/>
          <w:szCs w:val="24"/>
        </w:rPr>
        <w:t>dispersion an evolutionary approach for solubility enhancement of poorly water soluble drug</w:t>
      </w:r>
      <w:r w:rsidR="00934078" w:rsidRPr="00B312DC">
        <w:rPr>
          <w:rFonts w:ascii="Times New Roman" w:hAnsi="Times New Roman" w:cs="Times New Roman"/>
          <w:color w:val="000000"/>
          <w:sz w:val="24"/>
          <w:szCs w:val="24"/>
        </w:rPr>
        <w:t xml:space="preserve">”, </w:t>
      </w:r>
      <w:commentRangeStart w:id="79"/>
      <w:r w:rsidR="00934078" w:rsidRPr="00B312DC">
        <w:rPr>
          <w:rFonts w:ascii="Times New Roman" w:hAnsi="Times New Roman" w:cs="Times New Roman"/>
          <w:i/>
          <w:color w:val="000000"/>
          <w:sz w:val="24"/>
          <w:szCs w:val="24"/>
        </w:rPr>
        <w:t>Int J of Rec</w:t>
      </w:r>
      <w:r w:rsidR="00B564A3" w:rsidRPr="00B312DC">
        <w:rPr>
          <w:rFonts w:ascii="Times New Roman" w:hAnsi="Times New Roman" w:cs="Times New Roman"/>
          <w:i/>
          <w:color w:val="000000"/>
          <w:sz w:val="24"/>
          <w:szCs w:val="24"/>
        </w:rPr>
        <w:t xml:space="preserve"> </w:t>
      </w:r>
      <w:r w:rsidR="00934078" w:rsidRPr="00B312DC">
        <w:rPr>
          <w:rFonts w:ascii="Times New Roman" w:hAnsi="Times New Roman" w:cs="Times New Roman"/>
          <w:i/>
          <w:color w:val="000000"/>
          <w:sz w:val="24"/>
          <w:szCs w:val="24"/>
        </w:rPr>
        <w:t>Advance In Pharm Res</w:t>
      </w:r>
      <w:commentRangeEnd w:id="79"/>
      <w:r w:rsidR="005942FF">
        <w:rPr>
          <w:rStyle w:val="CommentReference"/>
        </w:rPr>
        <w:commentReference w:id="79"/>
      </w:r>
      <w:r w:rsidR="00934078" w:rsidRPr="00B312DC">
        <w:rPr>
          <w:rFonts w:ascii="Times New Roman" w:hAnsi="Times New Roman" w:cs="Times New Roman"/>
          <w:color w:val="000000"/>
          <w:sz w:val="24"/>
          <w:szCs w:val="24"/>
        </w:rPr>
        <w:t>, 2010</w:t>
      </w:r>
      <w:r w:rsidR="00B564A3" w:rsidRPr="00B312DC">
        <w:rPr>
          <w:rFonts w:ascii="Times New Roman" w:hAnsi="Times New Roman" w:cs="Times New Roman"/>
          <w:color w:val="000000"/>
          <w:sz w:val="24"/>
          <w:szCs w:val="24"/>
        </w:rPr>
        <w:t xml:space="preserve">, </w:t>
      </w:r>
      <w:r w:rsidR="00934078" w:rsidRPr="00B312DC">
        <w:rPr>
          <w:rFonts w:ascii="Times New Roman" w:hAnsi="Times New Roman" w:cs="Times New Roman"/>
          <w:color w:val="000000"/>
          <w:sz w:val="24"/>
          <w:szCs w:val="24"/>
        </w:rPr>
        <w:t>2(2): 1-16.</w:t>
      </w:r>
    </w:p>
    <w:p w:rsidR="00934078" w:rsidRPr="00B312DC" w:rsidRDefault="003C529A" w:rsidP="00C131C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B312DC">
        <w:rPr>
          <w:rFonts w:ascii="Times New Roman" w:hAnsi="Times New Roman" w:cs="Times New Roman"/>
          <w:color w:val="000000"/>
          <w:sz w:val="24"/>
          <w:szCs w:val="24"/>
        </w:rPr>
        <w:t xml:space="preserve">Najmuddin M, Tousif K, Mohsin AG, Shelar S, Patel V. </w:t>
      </w:r>
      <w:r w:rsidR="00934078" w:rsidRPr="00B312DC">
        <w:rPr>
          <w:rFonts w:ascii="Times New Roman" w:hAnsi="Times New Roman" w:cs="Times New Roman"/>
          <w:color w:val="000000"/>
          <w:sz w:val="24"/>
          <w:szCs w:val="24"/>
        </w:rPr>
        <w:t xml:space="preserve">Enhancement of </w:t>
      </w:r>
      <w:r w:rsidRPr="00B312DC">
        <w:rPr>
          <w:rFonts w:ascii="Times New Roman" w:hAnsi="Times New Roman" w:cs="Times New Roman"/>
          <w:color w:val="000000"/>
          <w:sz w:val="24"/>
          <w:szCs w:val="24"/>
        </w:rPr>
        <w:t>dissolution rate of kitoconazol by solid dispersion</w:t>
      </w:r>
      <w:commentRangeStart w:id="80"/>
      <w:r w:rsidR="00934078" w:rsidRPr="00B312DC">
        <w:rPr>
          <w:rFonts w:ascii="Times New Roman" w:hAnsi="Times New Roman" w:cs="Times New Roman"/>
          <w:color w:val="000000"/>
          <w:sz w:val="24"/>
          <w:szCs w:val="24"/>
        </w:rPr>
        <w:t xml:space="preserve">, </w:t>
      </w:r>
      <w:r w:rsidR="00934078" w:rsidRPr="00B312DC">
        <w:rPr>
          <w:rFonts w:ascii="Times New Roman" w:hAnsi="Times New Roman" w:cs="Times New Roman"/>
          <w:i/>
          <w:color w:val="000000"/>
          <w:sz w:val="24"/>
          <w:szCs w:val="24"/>
        </w:rPr>
        <w:t>Int J of Pharm Sci</w:t>
      </w:r>
      <w:commentRangeEnd w:id="80"/>
      <w:r w:rsidR="005942FF">
        <w:rPr>
          <w:rStyle w:val="CommentReference"/>
        </w:rPr>
        <w:commentReference w:id="80"/>
      </w:r>
      <w:r w:rsidR="00934078" w:rsidRPr="00B312DC">
        <w:rPr>
          <w:rFonts w:ascii="Times New Roman" w:hAnsi="Times New Roman" w:cs="Times New Roman"/>
          <w:color w:val="000000"/>
          <w:sz w:val="24"/>
          <w:szCs w:val="24"/>
        </w:rPr>
        <w:t>,</w:t>
      </w:r>
      <w:r w:rsidRPr="00B312DC">
        <w:rPr>
          <w:rFonts w:ascii="Times New Roman" w:hAnsi="Times New Roman" w:cs="Times New Roman"/>
          <w:color w:val="000000"/>
          <w:sz w:val="24"/>
          <w:szCs w:val="24"/>
        </w:rPr>
        <w:t xml:space="preserve"> 2010, </w:t>
      </w:r>
      <w:r w:rsidR="00934078" w:rsidRPr="00B312DC">
        <w:rPr>
          <w:rFonts w:ascii="Times New Roman" w:hAnsi="Times New Roman" w:cs="Times New Roman"/>
          <w:color w:val="000000"/>
          <w:sz w:val="24"/>
          <w:szCs w:val="24"/>
        </w:rPr>
        <w:t>2(3): 132-36.</w:t>
      </w:r>
    </w:p>
    <w:p w:rsidR="00C01104" w:rsidRPr="00B312DC" w:rsidRDefault="00C01104" w:rsidP="00C131C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B312DC">
        <w:rPr>
          <w:rFonts w:ascii="Times New Roman" w:hAnsi="Times New Roman" w:cs="Times New Roman"/>
          <w:color w:val="000000"/>
          <w:sz w:val="24"/>
          <w:szCs w:val="24"/>
        </w:rPr>
        <w:t xml:space="preserve">Alam KM, Jalil R, Zaman N, Islam ASM. Study of Dissolution improvement of various poorly water soluble drugs by solid dispersion mixing with HPMC 6CPS and PEG 6000, </w:t>
      </w:r>
      <w:commentRangeStart w:id="81"/>
      <w:r w:rsidRPr="00B312DC">
        <w:rPr>
          <w:rFonts w:ascii="Times New Roman" w:hAnsi="Times New Roman" w:cs="Times New Roman"/>
          <w:i/>
          <w:color w:val="000000"/>
          <w:sz w:val="24"/>
          <w:szCs w:val="24"/>
        </w:rPr>
        <w:t>Journal of Pharmaceutical Science and Technology</w:t>
      </w:r>
      <w:commentRangeEnd w:id="81"/>
      <w:r w:rsidR="005942FF">
        <w:rPr>
          <w:rStyle w:val="CommentReference"/>
        </w:rPr>
        <w:commentReference w:id="81"/>
      </w:r>
      <w:r w:rsidRPr="00B312DC">
        <w:rPr>
          <w:rFonts w:ascii="Times New Roman" w:hAnsi="Times New Roman" w:cs="Times New Roman"/>
          <w:color w:val="000000"/>
          <w:sz w:val="24"/>
          <w:szCs w:val="24"/>
        </w:rPr>
        <w:t xml:space="preserve">. 2011, 3 (6), 613-627. </w:t>
      </w:r>
    </w:p>
    <w:p w:rsidR="00934078" w:rsidRPr="00B312DC" w:rsidRDefault="003C529A" w:rsidP="00C131C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B312DC">
        <w:rPr>
          <w:rFonts w:ascii="Times New Roman" w:hAnsi="Times New Roman" w:cs="Times New Roman"/>
          <w:color w:val="000000"/>
          <w:sz w:val="24"/>
          <w:szCs w:val="24"/>
        </w:rPr>
        <w:t>Ludadiya A, Agrawal S, Jain P, Dubey P</w:t>
      </w:r>
      <w:r w:rsidR="00934078" w:rsidRPr="00B312DC">
        <w:rPr>
          <w:rFonts w:ascii="Times New Roman" w:hAnsi="Times New Roman" w:cs="Times New Roman"/>
          <w:color w:val="000000"/>
          <w:sz w:val="24"/>
          <w:szCs w:val="24"/>
        </w:rPr>
        <w:t>K. “A Review on Solid Dispersion,”</w:t>
      </w:r>
      <w:r w:rsidRPr="00B312DC">
        <w:rPr>
          <w:rFonts w:ascii="Times New Roman" w:hAnsi="Times New Roman" w:cs="Times New Roman"/>
          <w:color w:val="000000"/>
          <w:sz w:val="24"/>
          <w:szCs w:val="24"/>
        </w:rPr>
        <w:t xml:space="preserve"> </w:t>
      </w:r>
      <w:r w:rsidR="00934078" w:rsidRPr="00B312DC">
        <w:rPr>
          <w:rFonts w:ascii="Times New Roman" w:hAnsi="Times New Roman" w:cs="Times New Roman"/>
          <w:color w:val="000000"/>
          <w:sz w:val="24"/>
          <w:szCs w:val="24"/>
        </w:rPr>
        <w:t>International Journal of Advance Research in Pharmaceutical and Bioscience, 2012; Vol.</w:t>
      </w:r>
      <w:r w:rsidRPr="00B312DC">
        <w:rPr>
          <w:rFonts w:ascii="Times New Roman" w:hAnsi="Times New Roman" w:cs="Times New Roman"/>
          <w:color w:val="000000"/>
          <w:sz w:val="24"/>
          <w:szCs w:val="24"/>
        </w:rPr>
        <w:t xml:space="preserve"> </w:t>
      </w:r>
      <w:r w:rsidR="00934078" w:rsidRPr="00B312DC">
        <w:rPr>
          <w:rFonts w:ascii="Times New Roman" w:hAnsi="Times New Roman" w:cs="Times New Roman"/>
          <w:color w:val="000000"/>
          <w:sz w:val="24"/>
          <w:szCs w:val="24"/>
        </w:rPr>
        <w:t>1(2): 281-91.</w:t>
      </w:r>
    </w:p>
    <w:p w:rsidR="00934078" w:rsidRPr="00B312DC" w:rsidRDefault="003C529A" w:rsidP="00C131C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B312DC">
        <w:rPr>
          <w:rFonts w:ascii="Times New Roman" w:hAnsi="Times New Roman" w:cs="Times New Roman"/>
          <w:color w:val="000000"/>
          <w:sz w:val="24"/>
          <w:szCs w:val="24"/>
        </w:rPr>
        <w:t>Chauhan B.</w:t>
      </w:r>
      <w:r w:rsidR="00934078" w:rsidRPr="00B312DC">
        <w:rPr>
          <w:rFonts w:ascii="Times New Roman" w:hAnsi="Times New Roman" w:cs="Times New Roman"/>
          <w:color w:val="000000"/>
          <w:sz w:val="24"/>
          <w:szCs w:val="24"/>
        </w:rPr>
        <w:t xml:space="preserve"> Preparation and evaluation of</w:t>
      </w:r>
      <w:r w:rsidRPr="00B312DC">
        <w:rPr>
          <w:rFonts w:ascii="Times New Roman" w:hAnsi="Times New Roman" w:cs="Times New Roman"/>
          <w:color w:val="000000"/>
          <w:sz w:val="24"/>
          <w:szCs w:val="24"/>
        </w:rPr>
        <w:t xml:space="preserve"> </w:t>
      </w:r>
      <w:r w:rsidR="00934078" w:rsidRPr="00B312DC">
        <w:rPr>
          <w:rFonts w:ascii="Times New Roman" w:hAnsi="Times New Roman" w:cs="Times New Roman"/>
          <w:color w:val="000000"/>
          <w:sz w:val="24"/>
          <w:szCs w:val="24"/>
        </w:rPr>
        <w:t>glibenclamide</w:t>
      </w:r>
      <w:r w:rsidRPr="00B312DC">
        <w:rPr>
          <w:rFonts w:ascii="Times New Roman" w:hAnsi="Times New Roman" w:cs="Times New Roman"/>
          <w:color w:val="000000"/>
          <w:sz w:val="24"/>
          <w:szCs w:val="24"/>
        </w:rPr>
        <w:t xml:space="preserve"> </w:t>
      </w:r>
      <w:r w:rsidR="00934078" w:rsidRPr="00B312DC">
        <w:rPr>
          <w:rFonts w:ascii="Times New Roman" w:hAnsi="Times New Roman" w:cs="Times New Roman"/>
          <w:color w:val="000000"/>
          <w:sz w:val="24"/>
          <w:szCs w:val="24"/>
        </w:rPr>
        <w:t>polyglycolized glycerides</w:t>
      </w:r>
      <w:r w:rsidRPr="00B312DC">
        <w:rPr>
          <w:rFonts w:ascii="Times New Roman" w:hAnsi="Times New Roman" w:cs="Times New Roman"/>
          <w:color w:val="000000"/>
          <w:sz w:val="24"/>
          <w:szCs w:val="24"/>
        </w:rPr>
        <w:t xml:space="preserve"> </w:t>
      </w:r>
      <w:r w:rsidR="00934078" w:rsidRPr="00B312DC">
        <w:rPr>
          <w:rFonts w:ascii="Times New Roman" w:hAnsi="Times New Roman" w:cs="Times New Roman"/>
          <w:color w:val="000000"/>
          <w:sz w:val="24"/>
          <w:szCs w:val="24"/>
        </w:rPr>
        <w:t>solid dispersions with silicon dioxide by</w:t>
      </w:r>
      <w:r w:rsidRPr="00B312DC">
        <w:rPr>
          <w:rFonts w:ascii="Times New Roman" w:hAnsi="Times New Roman" w:cs="Times New Roman"/>
          <w:color w:val="000000"/>
          <w:sz w:val="24"/>
          <w:szCs w:val="24"/>
        </w:rPr>
        <w:t xml:space="preserve"> </w:t>
      </w:r>
      <w:r w:rsidR="00934078" w:rsidRPr="00B312DC">
        <w:rPr>
          <w:rFonts w:ascii="Times New Roman" w:hAnsi="Times New Roman" w:cs="Times New Roman"/>
          <w:color w:val="000000"/>
          <w:sz w:val="24"/>
          <w:szCs w:val="24"/>
        </w:rPr>
        <w:t>spray dryin</w:t>
      </w:r>
      <w:r w:rsidRPr="00B312DC">
        <w:rPr>
          <w:rFonts w:ascii="Times New Roman" w:hAnsi="Times New Roman" w:cs="Times New Roman"/>
          <w:color w:val="000000"/>
          <w:sz w:val="24"/>
          <w:szCs w:val="24"/>
        </w:rPr>
        <w:t xml:space="preserve">g technique, </w:t>
      </w:r>
      <w:commentRangeStart w:id="82"/>
      <w:r w:rsidRPr="00B312DC">
        <w:rPr>
          <w:rFonts w:ascii="Times New Roman" w:hAnsi="Times New Roman" w:cs="Times New Roman"/>
          <w:i/>
          <w:color w:val="000000"/>
          <w:sz w:val="24"/>
          <w:szCs w:val="24"/>
        </w:rPr>
        <w:t>Eur. J. Pharm. Sci</w:t>
      </w:r>
      <w:r w:rsidRPr="00B312DC">
        <w:rPr>
          <w:rFonts w:ascii="Times New Roman" w:hAnsi="Times New Roman" w:cs="Times New Roman"/>
          <w:color w:val="000000"/>
          <w:sz w:val="24"/>
          <w:szCs w:val="24"/>
        </w:rPr>
        <w:t>.</w:t>
      </w:r>
      <w:commentRangeEnd w:id="82"/>
      <w:r w:rsidR="005942FF">
        <w:rPr>
          <w:rStyle w:val="CommentReference"/>
        </w:rPr>
        <w:commentReference w:id="82"/>
      </w:r>
      <w:r w:rsidRPr="00B312DC">
        <w:rPr>
          <w:rFonts w:ascii="Times New Roman" w:hAnsi="Times New Roman" w:cs="Times New Roman"/>
          <w:color w:val="000000"/>
          <w:sz w:val="24"/>
          <w:szCs w:val="24"/>
        </w:rPr>
        <w:t xml:space="preserve"> </w:t>
      </w:r>
      <w:r w:rsidR="00934078" w:rsidRPr="00B312DC">
        <w:rPr>
          <w:rFonts w:ascii="Times New Roman" w:hAnsi="Times New Roman" w:cs="Times New Roman"/>
          <w:color w:val="000000"/>
          <w:sz w:val="24"/>
          <w:szCs w:val="24"/>
        </w:rPr>
        <w:t xml:space="preserve">2005, </w:t>
      </w:r>
      <w:r w:rsidRPr="00B312DC">
        <w:rPr>
          <w:rFonts w:ascii="Times New Roman" w:hAnsi="Times New Roman" w:cs="Times New Roman"/>
          <w:color w:val="000000"/>
          <w:sz w:val="24"/>
          <w:szCs w:val="24"/>
        </w:rPr>
        <w:t xml:space="preserve">26, </w:t>
      </w:r>
      <w:r w:rsidR="00934078" w:rsidRPr="00B312DC">
        <w:rPr>
          <w:rFonts w:ascii="Times New Roman" w:hAnsi="Times New Roman" w:cs="Times New Roman"/>
          <w:color w:val="000000"/>
          <w:sz w:val="24"/>
          <w:szCs w:val="24"/>
        </w:rPr>
        <w:t>219–230.</w:t>
      </w:r>
    </w:p>
    <w:p w:rsidR="00E45CFD" w:rsidRPr="00B312DC" w:rsidRDefault="00E45CFD" w:rsidP="00C131C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B312DC">
        <w:rPr>
          <w:rFonts w:ascii="Times New Roman" w:hAnsi="Times New Roman" w:cs="Times New Roman"/>
          <w:color w:val="000000"/>
          <w:sz w:val="24"/>
          <w:szCs w:val="24"/>
        </w:rPr>
        <w:t xml:space="preserve">Kawabataa Y, Wadab K, Nakatanib M, Yamadaa S. Formulation design for poorly water-soluble drugs based on biopharmaceutics classification system: Basic approaches and practical applications. </w:t>
      </w:r>
      <w:commentRangeStart w:id="83"/>
      <w:r w:rsidRPr="00B312DC">
        <w:rPr>
          <w:rFonts w:ascii="Times New Roman" w:hAnsi="Times New Roman" w:cs="Times New Roman"/>
          <w:i/>
          <w:color w:val="000000"/>
          <w:sz w:val="24"/>
          <w:szCs w:val="24"/>
        </w:rPr>
        <w:t>Inter J Pharm</w:t>
      </w:r>
      <w:commentRangeEnd w:id="83"/>
      <w:r w:rsidR="005942FF">
        <w:rPr>
          <w:rStyle w:val="CommentReference"/>
        </w:rPr>
        <w:commentReference w:id="83"/>
      </w:r>
      <w:r w:rsidRPr="00B312DC">
        <w:rPr>
          <w:rFonts w:ascii="Times New Roman" w:hAnsi="Times New Roman" w:cs="Times New Roman"/>
          <w:color w:val="000000"/>
          <w:sz w:val="24"/>
          <w:szCs w:val="24"/>
        </w:rPr>
        <w:t xml:space="preserve">. 2011; 420:1-10. </w:t>
      </w:r>
    </w:p>
    <w:p w:rsidR="00580FF6" w:rsidRPr="00B312DC" w:rsidRDefault="00E45CFD" w:rsidP="00C131C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B312DC">
        <w:rPr>
          <w:rFonts w:ascii="Times New Roman" w:hAnsi="Times New Roman" w:cs="Times New Roman"/>
          <w:color w:val="000000"/>
          <w:sz w:val="24"/>
          <w:szCs w:val="24"/>
        </w:rPr>
        <w:t xml:space="preserve">Singh G, Pai RS, Devi Vk. Effects of the Eudragit and Drug coat on the release behaviour of poorly soluble drug by solid dispersion technique. </w:t>
      </w:r>
      <w:commentRangeStart w:id="84"/>
      <w:r w:rsidRPr="00B312DC">
        <w:rPr>
          <w:rFonts w:ascii="Times New Roman" w:hAnsi="Times New Roman" w:cs="Times New Roman"/>
          <w:i/>
          <w:color w:val="000000"/>
          <w:sz w:val="24"/>
          <w:szCs w:val="24"/>
        </w:rPr>
        <w:t>I</w:t>
      </w:r>
      <w:r w:rsidR="00C264A9" w:rsidRPr="00B312DC">
        <w:rPr>
          <w:rFonts w:ascii="Times New Roman" w:hAnsi="Times New Roman" w:cs="Times New Roman"/>
          <w:i/>
          <w:color w:val="000000"/>
          <w:sz w:val="24"/>
          <w:szCs w:val="24"/>
        </w:rPr>
        <w:t xml:space="preserve">nt </w:t>
      </w:r>
      <w:r w:rsidRPr="00B312DC">
        <w:rPr>
          <w:rFonts w:ascii="Times New Roman" w:hAnsi="Times New Roman" w:cs="Times New Roman"/>
          <w:i/>
          <w:color w:val="000000"/>
          <w:sz w:val="24"/>
          <w:szCs w:val="24"/>
        </w:rPr>
        <w:t>J</w:t>
      </w:r>
      <w:r w:rsidR="00C264A9" w:rsidRPr="00B312DC">
        <w:rPr>
          <w:rFonts w:ascii="Times New Roman" w:hAnsi="Times New Roman" w:cs="Times New Roman"/>
          <w:i/>
          <w:color w:val="000000"/>
          <w:sz w:val="24"/>
          <w:szCs w:val="24"/>
        </w:rPr>
        <w:t xml:space="preserve"> </w:t>
      </w:r>
      <w:r w:rsidRPr="00B312DC">
        <w:rPr>
          <w:rFonts w:ascii="Times New Roman" w:hAnsi="Times New Roman" w:cs="Times New Roman"/>
          <w:i/>
          <w:color w:val="000000"/>
          <w:sz w:val="24"/>
          <w:szCs w:val="24"/>
        </w:rPr>
        <w:t>P</w:t>
      </w:r>
      <w:r w:rsidR="00C264A9" w:rsidRPr="00B312DC">
        <w:rPr>
          <w:rFonts w:ascii="Times New Roman" w:hAnsi="Times New Roman" w:cs="Times New Roman"/>
          <w:i/>
          <w:color w:val="000000"/>
          <w:sz w:val="24"/>
          <w:szCs w:val="24"/>
        </w:rPr>
        <w:t xml:space="preserve">harm </w:t>
      </w:r>
      <w:r w:rsidRPr="00B312DC">
        <w:rPr>
          <w:rFonts w:ascii="Times New Roman" w:hAnsi="Times New Roman" w:cs="Times New Roman"/>
          <w:i/>
          <w:color w:val="000000"/>
          <w:sz w:val="24"/>
          <w:szCs w:val="24"/>
        </w:rPr>
        <w:t>S</w:t>
      </w:r>
      <w:r w:rsidR="00C264A9" w:rsidRPr="00B312DC">
        <w:rPr>
          <w:rFonts w:ascii="Times New Roman" w:hAnsi="Times New Roman" w:cs="Times New Roman"/>
          <w:i/>
          <w:color w:val="000000"/>
          <w:sz w:val="24"/>
          <w:szCs w:val="24"/>
        </w:rPr>
        <w:t xml:space="preserve">ci </w:t>
      </w:r>
      <w:r w:rsidRPr="00B312DC">
        <w:rPr>
          <w:rFonts w:ascii="Times New Roman" w:hAnsi="Times New Roman" w:cs="Times New Roman"/>
          <w:i/>
          <w:color w:val="000000"/>
          <w:sz w:val="24"/>
          <w:szCs w:val="24"/>
        </w:rPr>
        <w:t>R</w:t>
      </w:r>
      <w:r w:rsidR="00C264A9" w:rsidRPr="00B312DC">
        <w:rPr>
          <w:rFonts w:ascii="Times New Roman" w:hAnsi="Times New Roman" w:cs="Times New Roman"/>
          <w:i/>
          <w:color w:val="000000"/>
          <w:sz w:val="24"/>
          <w:szCs w:val="24"/>
        </w:rPr>
        <w:t>es</w:t>
      </w:r>
      <w:commentRangeEnd w:id="84"/>
      <w:r w:rsidR="005942FF">
        <w:rPr>
          <w:rStyle w:val="CommentReference"/>
        </w:rPr>
        <w:commentReference w:id="84"/>
      </w:r>
      <w:r w:rsidRPr="00B312DC">
        <w:rPr>
          <w:rFonts w:ascii="Times New Roman" w:hAnsi="Times New Roman" w:cs="Times New Roman"/>
          <w:color w:val="000000"/>
          <w:sz w:val="24"/>
          <w:szCs w:val="24"/>
        </w:rPr>
        <w:t>, 2011;</w:t>
      </w:r>
      <w:r w:rsidR="00C264A9" w:rsidRPr="00B312DC">
        <w:rPr>
          <w:rFonts w:ascii="Times New Roman" w:hAnsi="Times New Roman" w:cs="Times New Roman"/>
          <w:color w:val="000000"/>
          <w:sz w:val="24"/>
          <w:szCs w:val="24"/>
        </w:rPr>
        <w:t xml:space="preserve"> </w:t>
      </w:r>
      <w:r w:rsidRPr="00B312DC">
        <w:rPr>
          <w:rFonts w:ascii="Times New Roman" w:hAnsi="Times New Roman" w:cs="Times New Roman"/>
          <w:color w:val="000000"/>
          <w:sz w:val="24"/>
          <w:szCs w:val="24"/>
        </w:rPr>
        <w:t>2(4):816-24.</w:t>
      </w:r>
    </w:p>
    <w:p w:rsidR="002A23D4" w:rsidRPr="00B312DC" w:rsidRDefault="002A23D4" w:rsidP="00C131C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B312DC">
        <w:rPr>
          <w:rFonts w:ascii="Times New Roman" w:hAnsi="Times New Roman" w:cs="Times New Roman"/>
          <w:color w:val="000000"/>
          <w:sz w:val="24"/>
          <w:szCs w:val="24"/>
        </w:rPr>
        <w:t xml:space="preserve">Lalitha Y, Lakshmi PK. Enhancement of dissolution of nifedipine by surface solid dispersion technique. </w:t>
      </w:r>
      <w:commentRangeStart w:id="85"/>
      <w:r w:rsidRPr="00B312DC">
        <w:rPr>
          <w:rFonts w:ascii="Times New Roman" w:hAnsi="Times New Roman" w:cs="Times New Roman"/>
          <w:i/>
          <w:color w:val="000000"/>
          <w:sz w:val="24"/>
          <w:szCs w:val="24"/>
        </w:rPr>
        <w:t>Int J Pharm Pharm Sci</w:t>
      </w:r>
      <w:commentRangeEnd w:id="85"/>
      <w:r w:rsidR="005942FF">
        <w:rPr>
          <w:rStyle w:val="CommentReference"/>
        </w:rPr>
        <w:commentReference w:id="85"/>
      </w:r>
      <w:r w:rsidRPr="00B312DC">
        <w:rPr>
          <w:rFonts w:ascii="Times New Roman" w:hAnsi="Times New Roman" w:cs="Times New Roman"/>
          <w:color w:val="000000"/>
          <w:sz w:val="24"/>
          <w:szCs w:val="24"/>
        </w:rPr>
        <w:t>. 2011; 3(3):41-46.</w:t>
      </w:r>
    </w:p>
    <w:p w:rsidR="002A23D4" w:rsidRPr="00B312DC" w:rsidRDefault="002A23D4" w:rsidP="00C131C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B312DC">
        <w:rPr>
          <w:rFonts w:ascii="Times New Roman" w:hAnsi="Times New Roman" w:cs="Times New Roman"/>
          <w:color w:val="000000"/>
          <w:sz w:val="24"/>
          <w:szCs w:val="24"/>
        </w:rPr>
        <w:t xml:space="preserve"> Kushwaha A. Solid dispersion a promising novel approach for improving the solubility of poorly soluble drugs</w:t>
      </w:r>
      <w:r w:rsidRPr="00B312DC">
        <w:rPr>
          <w:rFonts w:ascii="Times New Roman" w:hAnsi="Times New Roman" w:cs="Times New Roman"/>
          <w:i/>
          <w:color w:val="000000"/>
          <w:sz w:val="24"/>
          <w:szCs w:val="24"/>
        </w:rPr>
        <w:t xml:space="preserve">. </w:t>
      </w:r>
      <w:commentRangeStart w:id="86"/>
      <w:r w:rsidRPr="00B312DC">
        <w:rPr>
          <w:rFonts w:ascii="Times New Roman" w:hAnsi="Times New Roman" w:cs="Times New Roman"/>
          <w:i/>
          <w:color w:val="000000"/>
          <w:sz w:val="24"/>
          <w:szCs w:val="24"/>
        </w:rPr>
        <w:t>Int J Pharm Sci Res</w:t>
      </w:r>
      <w:commentRangeEnd w:id="86"/>
      <w:r w:rsidR="005942FF">
        <w:rPr>
          <w:rStyle w:val="CommentReference"/>
        </w:rPr>
        <w:commentReference w:id="86"/>
      </w:r>
      <w:r w:rsidRPr="00B312DC">
        <w:rPr>
          <w:rFonts w:ascii="Times New Roman" w:hAnsi="Times New Roman" w:cs="Times New Roman"/>
          <w:color w:val="000000"/>
          <w:sz w:val="24"/>
          <w:szCs w:val="24"/>
        </w:rPr>
        <w:t>. 2011; 2(8):2021-2030.</w:t>
      </w:r>
    </w:p>
    <w:p w:rsidR="002A23D4" w:rsidRPr="002A23D4" w:rsidRDefault="002A23D4" w:rsidP="00B312DC">
      <w:pPr>
        <w:pStyle w:val="ListParagraph"/>
        <w:autoSpaceDE w:val="0"/>
        <w:autoSpaceDN w:val="0"/>
        <w:adjustRightInd w:val="0"/>
        <w:spacing w:after="0"/>
        <w:rPr>
          <w:rFonts w:ascii="Times New Roman" w:hAnsi="Times New Roman" w:cs="Times New Roman"/>
          <w:sz w:val="24"/>
          <w:szCs w:val="24"/>
        </w:rPr>
      </w:pPr>
    </w:p>
    <w:p w:rsidR="002A23D4" w:rsidRDefault="002A23D4" w:rsidP="00B312DC">
      <w:pPr>
        <w:autoSpaceDE w:val="0"/>
        <w:autoSpaceDN w:val="0"/>
        <w:adjustRightInd w:val="0"/>
        <w:spacing w:after="0"/>
        <w:rPr>
          <w:rFonts w:ascii="Times New Roman" w:hAnsi="Times New Roman" w:cs="Times New Roman"/>
          <w:sz w:val="24"/>
          <w:szCs w:val="24"/>
        </w:rPr>
      </w:pPr>
    </w:p>
    <w:p w:rsidR="002A23D4" w:rsidRDefault="002A23D4" w:rsidP="00B312DC">
      <w:pPr>
        <w:autoSpaceDE w:val="0"/>
        <w:autoSpaceDN w:val="0"/>
        <w:adjustRightInd w:val="0"/>
        <w:spacing w:after="0"/>
        <w:rPr>
          <w:rFonts w:ascii="Times New Roman" w:hAnsi="Times New Roman" w:cs="Times New Roman"/>
          <w:sz w:val="24"/>
          <w:szCs w:val="24"/>
        </w:rPr>
      </w:pPr>
    </w:p>
    <w:p w:rsidR="002A23D4" w:rsidRDefault="002A23D4" w:rsidP="00B312DC">
      <w:pPr>
        <w:autoSpaceDE w:val="0"/>
        <w:autoSpaceDN w:val="0"/>
        <w:adjustRightInd w:val="0"/>
        <w:spacing w:after="0"/>
        <w:rPr>
          <w:rFonts w:ascii="Times New Roman" w:hAnsi="Times New Roman" w:cs="Times New Roman"/>
          <w:sz w:val="24"/>
          <w:szCs w:val="24"/>
        </w:rPr>
      </w:pPr>
    </w:p>
    <w:p w:rsidR="002A23D4" w:rsidRDefault="002A23D4" w:rsidP="00B312DC">
      <w:pPr>
        <w:autoSpaceDE w:val="0"/>
        <w:autoSpaceDN w:val="0"/>
        <w:adjustRightInd w:val="0"/>
        <w:spacing w:after="0"/>
        <w:rPr>
          <w:rFonts w:ascii="Times New Roman" w:hAnsi="Times New Roman" w:cs="Times New Roman"/>
          <w:sz w:val="24"/>
          <w:szCs w:val="24"/>
        </w:rPr>
      </w:pPr>
    </w:p>
    <w:sectPr w:rsidR="002A23D4" w:rsidSect="00B312DC">
      <w:headerReference w:type="even" r:id="rId15"/>
      <w:headerReference w:type="default" r:id="rId16"/>
      <w:footerReference w:type="even" r:id="rId17"/>
      <w:footerReference w:type="default" r:id="rId18"/>
      <w:headerReference w:type="first" r:id="rId19"/>
      <w:footerReference w:type="first" r:id="rId20"/>
      <w:pgSz w:w="12240" w:h="15840"/>
      <w:pgMar w:top="450" w:right="1440" w:bottom="360" w:left="1440" w:header="360" w:footer="268"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7T17:43:00Z" w:initials="K">
    <w:p w:rsidR="004576BE" w:rsidRDefault="004576BE" w:rsidP="004576BE">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4576BE" w:rsidRPr="00B07E1A" w:rsidRDefault="004576BE" w:rsidP="004576BE">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73</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4576BE" w:rsidRPr="00E41274" w:rsidRDefault="004576BE" w:rsidP="004576BE">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4576BE" w:rsidRDefault="004576BE">
      <w:pPr>
        <w:pStyle w:val="CommentText"/>
      </w:pPr>
    </w:p>
  </w:comment>
  <w:comment w:id="1" w:author="kapil chauhan" w:date="2019-11-02T22:52:00Z" w:initials="kc">
    <w:p w:rsidR="002448CB" w:rsidRDefault="002448CB" w:rsidP="002448CB">
      <w:pPr>
        <w:pStyle w:val="CommentText"/>
        <w:rPr>
          <w:rStyle w:val="CommentReference"/>
        </w:rPr>
      </w:pPr>
      <w:r>
        <w:rPr>
          <w:rStyle w:val="CommentReference"/>
        </w:rPr>
        <w:annotationRef/>
      </w:r>
      <w:r w:rsidR="00D63403">
        <w:rPr>
          <w:rStyle w:val="CommentReference"/>
        </w:rPr>
        <w:t>This article is recommended for acceptance subject to minor corrections.</w:t>
      </w:r>
    </w:p>
    <w:p w:rsidR="00D63403" w:rsidRDefault="00D63403" w:rsidP="002448CB">
      <w:pPr>
        <w:pStyle w:val="CommentText"/>
      </w:pPr>
      <w:r>
        <w:rPr>
          <w:rStyle w:val="CommentReference"/>
        </w:rPr>
        <w:t>Punctuations marks were not used appropriately.</w:t>
      </w:r>
    </w:p>
    <w:p w:rsidR="002448CB" w:rsidRDefault="002448CB">
      <w:pPr>
        <w:pStyle w:val="CommentText"/>
      </w:pPr>
    </w:p>
  </w:comment>
  <w:comment w:id="3" w:author="kapil chauhan" w:date="2019-11-02T22:39:00Z" w:initials="kc">
    <w:p w:rsidR="005942FF" w:rsidRDefault="005942FF">
      <w:pPr>
        <w:pStyle w:val="CommentText"/>
      </w:pPr>
      <w:r>
        <w:rPr>
          <w:rStyle w:val="CommentReference"/>
        </w:rPr>
        <w:annotationRef/>
      </w:r>
      <w:r>
        <w:t>Space</w:t>
      </w:r>
    </w:p>
  </w:comment>
  <w:comment w:id="4" w:author="kapil chauhan" w:date="2019-11-02T22:41:00Z" w:initials="kc">
    <w:p w:rsidR="005942FF" w:rsidRDefault="005942FF">
      <w:pPr>
        <w:pStyle w:val="CommentText"/>
      </w:pPr>
      <w:r>
        <w:rPr>
          <w:rStyle w:val="CommentReference"/>
        </w:rPr>
        <w:annotationRef/>
      </w:r>
      <w:r>
        <w:t>Space</w:t>
      </w:r>
    </w:p>
  </w:comment>
  <w:comment w:id="5" w:author="kapil chauhan" w:date="2019-11-02T22:38:00Z" w:initials="kc">
    <w:p w:rsidR="005942FF" w:rsidRDefault="005942FF">
      <w:pPr>
        <w:pStyle w:val="CommentText"/>
      </w:pPr>
      <w:r>
        <w:rPr>
          <w:rStyle w:val="CommentReference"/>
        </w:rPr>
        <w:annotationRef/>
      </w:r>
      <w:r>
        <w:t>Arrange alphabetically</w:t>
      </w:r>
    </w:p>
  </w:comment>
  <w:comment w:id="2" w:author="Kapil" w:date="2021-05-07T17:51:00Z" w:initials="K">
    <w:p w:rsidR="00AD509F" w:rsidRDefault="00AD509F" w:rsidP="00AD509F">
      <w:pPr>
        <w:spacing w:after="0"/>
        <w:rPr>
          <w:rFonts w:ascii="Bookman Old Style" w:hAnsi="Bookman Old Style" w:cs="Times New Roman"/>
        </w:rPr>
      </w:pPr>
      <w:r>
        <w:rPr>
          <w:rStyle w:val="CommentReference"/>
        </w:rPr>
        <w:annotationRef/>
      </w:r>
      <w:r>
        <w:rPr>
          <w:rFonts w:ascii="Bookman Old Style" w:hAnsi="Bookman Old Style" w:cs="Times New Roman"/>
        </w:rPr>
        <w:t>L</w:t>
      </w:r>
      <w:r w:rsidRPr="00B20A3C">
        <w:rPr>
          <w:rFonts w:ascii="Bookman Old Style" w:hAnsi="Bookman Old Style" w:cs="Times New Roman"/>
        </w:rPr>
        <w:t xml:space="preserve">ot of work is </w:t>
      </w:r>
      <w:r>
        <w:rPr>
          <w:rFonts w:ascii="Bookman Old Style" w:hAnsi="Bookman Old Style" w:cs="Times New Roman"/>
        </w:rPr>
        <w:t xml:space="preserve">already </w:t>
      </w:r>
      <w:r w:rsidRPr="00B20A3C">
        <w:rPr>
          <w:rFonts w:ascii="Bookman Old Style" w:hAnsi="Bookman Old Style" w:cs="Times New Roman"/>
        </w:rPr>
        <w:t>done on this topic</w:t>
      </w:r>
      <w:r>
        <w:rPr>
          <w:rFonts w:ascii="Bookman Old Style" w:hAnsi="Bookman Old Style" w:cs="Times New Roman"/>
        </w:rPr>
        <w:t xml:space="preserve"> by many researchers</w:t>
      </w:r>
      <w:r w:rsidRPr="00B20A3C">
        <w:rPr>
          <w:rFonts w:ascii="Bookman Old Style" w:hAnsi="Bookman Old Style" w:cs="Times New Roman"/>
        </w:rPr>
        <w:t>; author should mention the difference between the existing work and in this current work.</w:t>
      </w:r>
    </w:p>
    <w:p w:rsidR="00AD509F" w:rsidRDefault="00AD509F">
      <w:pPr>
        <w:pStyle w:val="CommentText"/>
      </w:pPr>
    </w:p>
  </w:comment>
  <w:comment w:id="7" w:author="kapil chauhan" w:date="2019-11-02T22:48:00Z" w:initials="kc">
    <w:p w:rsidR="005942FF" w:rsidRDefault="005942FF">
      <w:pPr>
        <w:pStyle w:val="CommentText"/>
      </w:pPr>
      <w:r>
        <w:rPr>
          <w:rStyle w:val="CommentReference"/>
        </w:rPr>
        <w:annotationRef/>
      </w:r>
      <w:r>
        <w:t>Space</w:t>
      </w:r>
    </w:p>
  </w:comment>
  <w:comment w:id="8" w:author="kapil chauhan" w:date="2019-11-02T22:41:00Z" w:initials="kc">
    <w:p w:rsidR="005942FF" w:rsidRDefault="005942FF">
      <w:pPr>
        <w:pStyle w:val="CommentText"/>
      </w:pPr>
      <w:r>
        <w:rPr>
          <w:rStyle w:val="CommentReference"/>
        </w:rPr>
        <w:annotationRef/>
      </w:r>
      <w:r>
        <w:t>Space</w:t>
      </w:r>
    </w:p>
  </w:comment>
  <w:comment w:id="6" w:author="Kapil" w:date="2021-05-07T18:12:00Z" w:initials="K">
    <w:p w:rsidR="00844377" w:rsidRPr="00302A00" w:rsidRDefault="00844377" w:rsidP="00844377">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844377" w:rsidRDefault="00844377">
      <w:pPr>
        <w:pStyle w:val="CommentText"/>
      </w:pPr>
    </w:p>
  </w:comment>
  <w:comment w:id="10" w:author="Kapil" w:date="2021-05-07T18:37:00Z" w:initials="K">
    <w:p w:rsidR="00387214" w:rsidRDefault="00387214" w:rsidP="00387214">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387214" w:rsidRDefault="00387214">
      <w:pPr>
        <w:pStyle w:val="CommentText"/>
      </w:pPr>
    </w:p>
  </w:comment>
  <w:comment w:id="9" w:author="Kapil" w:date="2021-05-07T18:13:00Z" w:initials="K">
    <w:p w:rsidR="00844377" w:rsidRPr="00C91010" w:rsidRDefault="00844377" w:rsidP="00844377">
      <w:pPr>
        <w:spacing w:after="0"/>
        <w:rPr>
          <w:rFonts w:ascii="Bookman Old Style" w:hAnsi="Bookman Old Style" w:cs="Times New Roman"/>
        </w:rPr>
      </w:pPr>
      <w:r>
        <w:rPr>
          <w:rStyle w:val="CommentReference"/>
        </w:rPr>
        <w:annotationRef/>
      </w:r>
      <w:r w:rsidRPr="00256486">
        <w:rPr>
          <w:rFonts w:ascii="Bookman Old Style" w:hAnsi="Bookman Old Style" w:cs="Times New Roman"/>
        </w:rPr>
        <w:t>All this text could have been kept to the minimal</w:t>
      </w:r>
      <w:r>
        <w:rPr>
          <w:rFonts w:ascii="Bookman Old Style" w:hAnsi="Bookman Old Style" w:cs="Times New Roman"/>
        </w:rPr>
        <w:t xml:space="preserve"> too much </w:t>
      </w:r>
      <w:r w:rsidRPr="00256486">
        <w:rPr>
          <w:rFonts w:ascii="Bookman Old Style" w:hAnsi="Bookman Old Style" w:cs="Times New Roman"/>
        </w:rPr>
        <w:t>unnecessary details</w:t>
      </w:r>
      <w:r>
        <w:rPr>
          <w:rFonts w:ascii="Bookman Old Style" w:hAnsi="Bookman Old Style" w:cs="Times New Roman"/>
        </w:rPr>
        <w:t>.</w:t>
      </w:r>
    </w:p>
    <w:p w:rsidR="00844377" w:rsidRDefault="00844377">
      <w:pPr>
        <w:pStyle w:val="CommentText"/>
      </w:pPr>
    </w:p>
  </w:comment>
  <w:comment w:id="11" w:author="kapil chauhan" w:date="2019-11-02T22:48:00Z" w:initials="kc">
    <w:p w:rsidR="005942FF" w:rsidRDefault="005942FF">
      <w:pPr>
        <w:pStyle w:val="CommentText"/>
      </w:pPr>
      <w:r>
        <w:rPr>
          <w:rStyle w:val="CommentReference"/>
        </w:rPr>
        <w:annotationRef/>
      </w:r>
      <w:r>
        <w:t>Table</w:t>
      </w:r>
    </w:p>
  </w:comment>
  <w:comment w:id="12" w:author="kapil chauhan" w:date="2019-11-02T22:48:00Z" w:initials="kc">
    <w:p w:rsidR="005942FF" w:rsidRDefault="005942FF">
      <w:pPr>
        <w:pStyle w:val="CommentText"/>
      </w:pPr>
      <w:r>
        <w:rPr>
          <w:rStyle w:val="CommentReference"/>
        </w:rPr>
        <w:annotationRef/>
      </w:r>
      <w:r>
        <w:t>Table no?</w:t>
      </w:r>
    </w:p>
  </w:comment>
  <w:comment w:id="14" w:author="kapil chauhan" w:date="2019-11-02T22:41:00Z" w:initials="kc">
    <w:p w:rsidR="005942FF" w:rsidRDefault="005942FF">
      <w:pPr>
        <w:pStyle w:val="CommentText"/>
      </w:pPr>
      <w:r>
        <w:rPr>
          <w:rStyle w:val="CommentReference"/>
        </w:rPr>
        <w:annotationRef/>
      </w:r>
      <w:r>
        <w:t>Space</w:t>
      </w:r>
    </w:p>
  </w:comment>
  <w:comment w:id="15" w:author="kapil chauhan" w:date="2019-11-02T22:41:00Z" w:initials="kc">
    <w:p w:rsidR="005942FF" w:rsidRDefault="005942FF">
      <w:pPr>
        <w:pStyle w:val="CommentText"/>
      </w:pPr>
      <w:r>
        <w:rPr>
          <w:rStyle w:val="CommentReference"/>
        </w:rPr>
        <w:annotationRef/>
      </w:r>
      <w:r>
        <w:t>Space</w:t>
      </w:r>
    </w:p>
  </w:comment>
  <w:comment w:id="13" w:author="Kapil" w:date="2021-05-07T18:13:00Z" w:initials="K">
    <w:p w:rsidR="00844377" w:rsidRPr="00C91010" w:rsidRDefault="00844377" w:rsidP="00844377">
      <w:pPr>
        <w:spacing w:after="0"/>
        <w:rPr>
          <w:rFonts w:ascii="Bookman Old Style" w:hAnsi="Bookman Old Style" w:cs="Times New Roman"/>
        </w:rPr>
      </w:pPr>
      <w:r>
        <w:rPr>
          <w:rStyle w:val="CommentReference"/>
        </w:rPr>
        <w:annotationRef/>
      </w:r>
      <w:r w:rsidRPr="00256486">
        <w:rPr>
          <w:rFonts w:ascii="Bookman Old Style" w:hAnsi="Bookman Old Style" w:cs="Times New Roman"/>
        </w:rPr>
        <w:t>All this text could have been kept to the minimal</w:t>
      </w:r>
      <w:r>
        <w:rPr>
          <w:rFonts w:ascii="Bookman Old Style" w:hAnsi="Bookman Old Style" w:cs="Times New Roman"/>
        </w:rPr>
        <w:t xml:space="preserve"> too much </w:t>
      </w:r>
      <w:r w:rsidRPr="00256486">
        <w:rPr>
          <w:rFonts w:ascii="Bookman Old Style" w:hAnsi="Bookman Old Style" w:cs="Times New Roman"/>
        </w:rPr>
        <w:t>unnecessary details</w:t>
      </w:r>
      <w:r>
        <w:rPr>
          <w:rFonts w:ascii="Bookman Old Style" w:hAnsi="Bookman Old Style" w:cs="Times New Roman"/>
        </w:rPr>
        <w:t>.</w:t>
      </w:r>
    </w:p>
    <w:p w:rsidR="00844377" w:rsidRDefault="00844377">
      <w:pPr>
        <w:pStyle w:val="CommentText"/>
      </w:pPr>
    </w:p>
  </w:comment>
  <w:comment w:id="16" w:author="kapil chauhan" w:date="2019-11-02T22:41:00Z" w:initials="kc">
    <w:p w:rsidR="005942FF" w:rsidRDefault="005942FF">
      <w:pPr>
        <w:pStyle w:val="CommentText"/>
      </w:pPr>
      <w:r>
        <w:rPr>
          <w:rStyle w:val="CommentReference"/>
        </w:rPr>
        <w:annotationRef/>
      </w:r>
      <w:r>
        <w:t>Space</w:t>
      </w:r>
    </w:p>
  </w:comment>
  <w:comment w:id="17" w:author="Kapil" w:date="2021-05-07T18:17:00Z" w:initials="K">
    <w:p w:rsidR="00D50CDD" w:rsidRDefault="00D50CDD" w:rsidP="00D50CDD">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D50CDD" w:rsidRDefault="00D50CDD">
      <w:pPr>
        <w:pStyle w:val="CommentText"/>
      </w:pPr>
    </w:p>
  </w:comment>
  <w:comment w:id="19" w:author="kapil chauhan" w:date="2019-11-02T22:47:00Z" w:initials="kc">
    <w:p w:rsidR="005942FF" w:rsidRDefault="005942FF">
      <w:pPr>
        <w:pStyle w:val="CommentText"/>
      </w:pPr>
      <w:r>
        <w:rPr>
          <w:rStyle w:val="CommentReference"/>
        </w:rPr>
        <w:annotationRef/>
      </w:r>
      <w:r>
        <w:t>Space</w:t>
      </w:r>
    </w:p>
  </w:comment>
  <w:comment w:id="20" w:author="kapil chauhan" w:date="2019-11-02T22:41:00Z" w:initials="kc">
    <w:p w:rsidR="005942FF" w:rsidRDefault="005942FF">
      <w:pPr>
        <w:pStyle w:val="CommentText"/>
      </w:pPr>
      <w:r>
        <w:rPr>
          <w:rStyle w:val="CommentReference"/>
        </w:rPr>
        <w:annotationRef/>
      </w:r>
      <w:r>
        <w:t>Space</w:t>
      </w:r>
    </w:p>
  </w:comment>
  <w:comment w:id="18" w:author="Kapil" w:date="2021-05-07T18:13:00Z" w:initials="K">
    <w:p w:rsidR="00844377" w:rsidRDefault="00844377" w:rsidP="00844377">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844377" w:rsidRDefault="00844377">
      <w:pPr>
        <w:pStyle w:val="CommentText"/>
      </w:pPr>
    </w:p>
  </w:comment>
  <w:comment w:id="21" w:author="Kapil" w:date="2021-05-07T18:37:00Z" w:initials="K">
    <w:p w:rsidR="00387214" w:rsidRDefault="00387214" w:rsidP="00387214">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387214" w:rsidRDefault="00387214">
      <w:pPr>
        <w:pStyle w:val="CommentText"/>
      </w:pPr>
    </w:p>
  </w:comment>
  <w:comment w:id="22" w:author="Kapil" w:date="2021-05-07T18:17:00Z" w:initials="K">
    <w:p w:rsidR="00D50CDD" w:rsidRDefault="00D50CDD" w:rsidP="00D50CDD">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D50CDD" w:rsidRDefault="00D50CDD">
      <w:pPr>
        <w:pStyle w:val="CommentText"/>
      </w:pPr>
    </w:p>
  </w:comment>
  <w:comment w:id="23" w:author="kapil chauhan" w:date="2019-11-02T22:41:00Z" w:initials="kc">
    <w:p w:rsidR="005942FF" w:rsidRDefault="005942FF">
      <w:pPr>
        <w:pStyle w:val="CommentText"/>
      </w:pPr>
      <w:r>
        <w:rPr>
          <w:rStyle w:val="CommentReference"/>
        </w:rPr>
        <w:annotationRef/>
      </w:r>
      <w:r>
        <w:t>Space</w:t>
      </w:r>
    </w:p>
  </w:comment>
  <w:comment w:id="24" w:author="kapil chauhan" w:date="2019-11-02T22:41:00Z" w:initials="kc">
    <w:p w:rsidR="005942FF" w:rsidRDefault="005942FF">
      <w:pPr>
        <w:pStyle w:val="CommentText"/>
      </w:pPr>
      <w:r>
        <w:rPr>
          <w:rStyle w:val="CommentReference"/>
        </w:rPr>
        <w:annotationRef/>
      </w:r>
      <w:r>
        <w:t>Space</w:t>
      </w:r>
    </w:p>
  </w:comment>
  <w:comment w:id="25" w:author="Kapil" w:date="2021-05-07T18:17:00Z" w:initials="K">
    <w:p w:rsidR="00D50CDD" w:rsidRDefault="00D50CDD" w:rsidP="00D50CDD">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D50CDD" w:rsidRDefault="00D50CDD">
      <w:pPr>
        <w:pStyle w:val="CommentText"/>
      </w:pPr>
    </w:p>
  </w:comment>
  <w:comment w:id="27" w:author="kapil chauhan" w:date="2019-11-02T22:47:00Z" w:initials="kc">
    <w:p w:rsidR="005942FF" w:rsidRDefault="005942FF">
      <w:pPr>
        <w:pStyle w:val="CommentText"/>
      </w:pPr>
      <w:r>
        <w:rPr>
          <w:rStyle w:val="CommentReference"/>
        </w:rPr>
        <w:annotationRef/>
      </w:r>
      <w:r>
        <w:t>Figure</w:t>
      </w:r>
    </w:p>
  </w:comment>
  <w:comment w:id="28" w:author="kapil chauhan" w:date="2019-11-02T22:41:00Z" w:initials="kc">
    <w:p w:rsidR="005942FF" w:rsidRDefault="005942FF">
      <w:pPr>
        <w:pStyle w:val="CommentText"/>
      </w:pPr>
      <w:r>
        <w:rPr>
          <w:rStyle w:val="CommentReference"/>
        </w:rPr>
        <w:annotationRef/>
      </w:r>
      <w:r>
        <w:t>Space</w:t>
      </w:r>
    </w:p>
  </w:comment>
  <w:comment w:id="26" w:author="Kapil" w:date="2021-05-07T18:13:00Z" w:initials="K">
    <w:p w:rsidR="00844377" w:rsidRDefault="00844377" w:rsidP="00844377">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844377" w:rsidRDefault="00844377">
      <w:pPr>
        <w:pStyle w:val="CommentText"/>
      </w:pPr>
    </w:p>
  </w:comment>
  <w:comment w:id="29" w:author="Kapil" w:date="2021-05-07T18:17:00Z" w:initials="K">
    <w:p w:rsidR="00D50CDD" w:rsidRDefault="00D50CDD" w:rsidP="00D50CDD">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D50CDD" w:rsidRDefault="00D50CDD">
      <w:pPr>
        <w:pStyle w:val="CommentText"/>
      </w:pPr>
    </w:p>
  </w:comment>
  <w:comment w:id="31" w:author="kapil chauhan" w:date="2019-11-02T22:42:00Z" w:initials="kc">
    <w:p w:rsidR="005942FF" w:rsidRDefault="005942FF">
      <w:pPr>
        <w:pStyle w:val="CommentText"/>
      </w:pPr>
      <w:r>
        <w:rPr>
          <w:rStyle w:val="CommentReference"/>
        </w:rPr>
        <w:annotationRef/>
      </w:r>
      <w:r>
        <w:t>Space</w:t>
      </w:r>
    </w:p>
  </w:comment>
  <w:comment w:id="32" w:author="Kapil" w:date="2021-05-07T18:37:00Z" w:initials="K">
    <w:p w:rsidR="00387214" w:rsidRDefault="00387214" w:rsidP="00387214">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387214" w:rsidRDefault="00387214">
      <w:pPr>
        <w:pStyle w:val="CommentText"/>
      </w:pPr>
    </w:p>
  </w:comment>
  <w:comment w:id="30" w:author="Kapil" w:date="2021-05-07T18:13:00Z" w:initials="K">
    <w:p w:rsidR="00844377" w:rsidRPr="00721A9E" w:rsidRDefault="00844377" w:rsidP="00844377">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844377" w:rsidRDefault="00844377">
      <w:pPr>
        <w:pStyle w:val="CommentText"/>
      </w:pPr>
    </w:p>
  </w:comment>
  <w:comment w:id="33" w:author="kapil chauhan" w:date="2019-11-02T22:47:00Z" w:initials="kc">
    <w:p w:rsidR="005942FF" w:rsidRDefault="005942FF">
      <w:pPr>
        <w:pStyle w:val="CommentText"/>
      </w:pPr>
      <w:r>
        <w:rPr>
          <w:rStyle w:val="CommentReference"/>
        </w:rPr>
        <w:annotationRef/>
      </w:r>
      <w:r>
        <w:t>Table no?</w:t>
      </w:r>
    </w:p>
  </w:comment>
  <w:comment w:id="34" w:author="kapil chauhan" w:date="2019-11-02T22:50:00Z" w:initials="kc">
    <w:p w:rsidR="00C47775" w:rsidRDefault="00C47775">
      <w:pPr>
        <w:pStyle w:val="CommentText"/>
      </w:pPr>
      <w:r>
        <w:rPr>
          <w:rStyle w:val="CommentReference"/>
        </w:rPr>
        <w:annotationRef/>
      </w:r>
      <w:r>
        <w:t>Space</w:t>
      </w:r>
    </w:p>
  </w:comment>
  <w:comment w:id="36" w:author="kapil chauhan" w:date="2019-11-02T22:50:00Z" w:initials="kc">
    <w:p w:rsidR="00C47775" w:rsidRDefault="00C47775">
      <w:pPr>
        <w:pStyle w:val="CommentText"/>
      </w:pPr>
      <w:r>
        <w:rPr>
          <w:rStyle w:val="CommentReference"/>
        </w:rPr>
        <w:annotationRef/>
      </w:r>
      <w:r>
        <w:t>Space</w:t>
      </w:r>
    </w:p>
  </w:comment>
  <w:comment w:id="37" w:author="Kapil" w:date="2021-05-07T18:37:00Z" w:initials="K">
    <w:p w:rsidR="00387214" w:rsidRDefault="00387214" w:rsidP="00387214">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387214" w:rsidRDefault="00387214">
      <w:pPr>
        <w:pStyle w:val="CommentText"/>
      </w:pPr>
    </w:p>
  </w:comment>
  <w:comment w:id="38" w:author="kapil chauhan" w:date="2019-11-02T22:43:00Z" w:initials="kc">
    <w:p w:rsidR="005942FF" w:rsidRDefault="005942FF">
      <w:pPr>
        <w:pStyle w:val="CommentText"/>
      </w:pPr>
      <w:r>
        <w:rPr>
          <w:rStyle w:val="CommentReference"/>
        </w:rPr>
        <w:annotationRef/>
      </w:r>
      <w:r>
        <w:t>Space</w:t>
      </w:r>
    </w:p>
  </w:comment>
  <w:comment w:id="35" w:author="Kapil" w:date="2021-05-07T18:13:00Z" w:initials="K">
    <w:p w:rsidR="00844377" w:rsidRPr="00721A9E" w:rsidRDefault="00844377" w:rsidP="00844377">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844377" w:rsidRDefault="00844377">
      <w:pPr>
        <w:pStyle w:val="CommentText"/>
      </w:pPr>
    </w:p>
  </w:comment>
  <w:comment w:id="39" w:author="kapil chauhan" w:date="2019-11-02T22:43:00Z" w:initials="kc">
    <w:p w:rsidR="005942FF" w:rsidRDefault="005942FF">
      <w:pPr>
        <w:pStyle w:val="CommentText"/>
      </w:pPr>
      <w:r>
        <w:rPr>
          <w:rStyle w:val="CommentReference"/>
        </w:rPr>
        <w:annotationRef/>
      </w:r>
      <w:r>
        <w:t>Space</w:t>
      </w:r>
    </w:p>
  </w:comment>
  <w:comment w:id="40" w:author="Kapil" w:date="2021-05-07T18:14:00Z" w:initials="K">
    <w:p w:rsidR="00844377" w:rsidRPr="00721A9E" w:rsidRDefault="00844377" w:rsidP="00844377">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844377" w:rsidRDefault="00844377">
      <w:pPr>
        <w:pStyle w:val="CommentText"/>
      </w:pPr>
    </w:p>
  </w:comment>
  <w:comment w:id="41" w:author="Kapil" w:date="2021-05-07T18:17:00Z" w:initials="K">
    <w:p w:rsidR="00D50CDD" w:rsidRDefault="00D50CDD" w:rsidP="00D50CDD">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D50CDD" w:rsidRDefault="00D50CDD">
      <w:pPr>
        <w:pStyle w:val="CommentText"/>
      </w:pPr>
    </w:p>
  </w:comment>
  <w:comment w:id="43" w:author="kapil chauhan" w:date="2019-11-02T22:43:00Z" w:initials="kc">
    <w:p w:rsidR="005942FF" w:rsidRDefault="005942FF">
      <w:pPr>
        <w:pStyle w:val="CommentText"/>
      </w:pPr>
      <w:r>
        <w:rPr>
          <w:rStyle w:val="CommentReference"/>
        </w:rPr>
        <w:annotationRef/>
      </w:r>
      <w:r>
        <w:t>Space</w:t>
      </w:r>
    </w:p>
  </w:comment>
  <w:comment w:id="44" w:author="kapil chauhan" w:date="2019-11-02T22:43:00Z" w:initials="kc">
    <w:p w:rsidR="005942FF" w:rsidRDefault="005942FF">
      <w:pPr>
        <w:pStyle w:val="CommentText"/>
      </w:pPr>
      <w:r>
        <w:rPr>
          <w:rStyle w:val="CommentReference"/>
        </w:rPr>
        <w:annotationRef/>
      </w:r>
      <w:r>
        <w:t>Space</w:t>
      </w:r>
    </w:p>
  </w:comment>
  <w:comment w:id="42" w:author="Kapil" w:date="2021-05-07T18:14:00Z" w:initials="K">
    <w:p w:rsidR="00844377" w:rsidRDefault="00844377" w:rsidP="00844377">
      <w:pPr>
        <w:spacing w:after="0"/>
        <w:rPr>
          <w:rFonts w:ascii="Bookman Old Style" w:hAnsi="Bookman Old Style" w:cs="Times New Roman"/>
        </w:rPr>
      </w:pPr>
      <w:r>
        <w:rPr>
          <w:rStyle w:val="CommentReference"/>
        </w:rPr>
        <w:annotationRef/>
      </w:r>
      <w:r w:rsidRPr="00A156EF">
        <w:rPr>
          <w:rFonts w:ascii="Bookman Old Style" w:hAnsi="Bookman Old Style" w:cs="Times New Roman"/>
        </w:rPr>
        <w:t>Please, refrain. Every aim ought to reflect or portray the title. There seem to be a deviation here</w:t>
      </w:r>
      <w:r>
        <w:rPr>
          <w:rFonts w:ascii="Bookman Old Style" w:hAnsi="Bookman Old Style" w:cs="Times New Roman"/>
        </w:rPr>
        <w:t>.</w:t>
      </w:r>
    </w:p>
    <w:p w:rsidR="00844377" w:rsidRDefault="00844377">
      <w:pPr>
        <w:pStyle w:val="CommentText"/>
      </w:pPr>
    </w:p>
  </w:comment>
  <w:comment w:id="46" w:author="kapil chauhan" w:date="2019-11-02T22:43:00Z" w:initials="kc">
    <w:p w:rsidR="005942FF" w:rsidRDefault="005942FF">
      <w:pPr>
        <w:pStyle w:val="CommentText"/>
      </w:pPr>
      <w:r>
        <w:rPr>
          <w:rStyle w:val="CommentReference"/>
        </w:rPr>
        <w:annotationRef/>
      </w:r>
      <w:r>
        <w:t>Space</w:t>
      </w:r>
    </w:p>
  </w:comment>
  <w:comment w:id="47" w:author="kapil chauhan" w:date="2019-11-02T22:43:00Z" w:initials="kc">
    <w:p w:rsidR="005942FF" w:rsidRDefault="005942FF">
      <w:pPr>
        <w:pStyle w:val="CommentText"/>
      </w:pPr>
      <w:r>
        <w:rPr>
          <w:rStyle w:val="CommentReference"/>
        </w:rPr>
        <w:annotationRef/>
      </w:r>
      <w:r>
        <w:t>Space</w:t>
      </w:r>
    </w:p>
  </w:comment>
  <w:comment w:id="48" w:author="Kapil" w:date="2021-05-07T18:37:00Z" w:initials="K">
    <w:p w:rsidR="00387214" w:rsidRDefault="00387214" w:rsidP="00387214">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387214" w:rsidRDefault="00387214">
      <w:pPr>
        <w:pStyle w:val="CommentText"/>
      </w:pPr>
    </w:p>
  </w:comment>
  <w:comment w:id="49" w:author="kapil chauhan" w:date="2019-11-02T22:43:00Z" w:initials="kc">
    <w:p w:rsidR="005942FF" w:rsidRDefault="005942FF">
      <w:pPr>
        <w:pStyle w:val="CommentText"/>
      </w:pPr>
      <w:r>
        <w:rPr>
          <w:rStyle w:val="CommentReference"/>
        </w:rPr>
        <w:annotationRef/>
      </w:r>
      <w:r>
        <w:t>Space</w:t>
      </w:r>
    </w:p>
  </w:comment>
  <w:comment w:id="50" w:author="kapil chauhan" w:date="2019-11-02T22:43:00Z" w:initials="kc">
    <w:p w:rsidR="005942FF" w:rsidRDefault="005942FF">
      <w:pPr>
        <w:pStyle w:val="CommentText"/>
      </w:pPr>
      <w:r>
        <w:rPr>
          <w:rStyle w:val="CommentReference"/>
        </w:rPr>
        <w:annotationRef/>
      </w:r>
      <w:r>
        <w:t>Space</w:t>
      </w:r>
    </w:p>
  </w:comment>
  <w:comment w:id="51" w:author="kapil chauhan" w:date="2019-11-02T22:47:00Z" w:initials="kc">
    <w:p w:rsidR="005942FF" w:rsidRDefault="005942FF">
      <w:pPr>
        <w:pStyle w:val="CommentText"/>
      </w:pPr>
      <w:r>
        <w:rPr>
          <w:rStyle w:val="CommentReference"/>
        </w:rPr>
        <w:annotationRef/>
      </w:r>
      <w:r>
        <w:t>Space</w:t>
      </w:r>
    </w:p>
  </w:comment>
  <w:comment w:id="45" w:author="Kapil" w:date="2021-05-07T18:14:00Z" w:initials="K">
    <w:p w:rsidR="00844377" w:rsidRDefault="00844377">
      <w:pPr>
        <w:pStyle w:val="CommentText"/>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comment>
  <w:comment w:id="53" w:author="kapil chauhan" w:date="2019-11-02T22:43:00Z" w:initials="kc">
    <w:p w:rsidR="005942FF" w:rsidRDefault="005942FF">
      <w:pPr>
        <w:pStyle w:val="CommentText"/>
      </w:pPr>
      <w:r>
        <w:rPr>
          <w:rStyle w:val="CommentReference"/>
        </w:rPr>
        <w:annotationRef/>
      </w:r>
      <w:r>
        <w:t>Space</w:t>
      </w:r>
    </w:p>
  </w:comment>
  <w:comment w:id="52" w:author="Kapil" w:date="2021-05-07T18:14:00Z" w:initials="K">
    <w:p w:rsidR="00844377" w:rsidRDefault="00844377">
      <w:pPr>
        <w:pStyle w:val="CommentText"/>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comment>
  <w:comment w:id="55" w:author="kapil chauhan" w:date="2019-11-02T22:46:00Z" w:initials="kc">
    <w:p w:rsidR="005942FF" w:rsidRDefault="005942FF">
      <w:pPr>
        <w:pStyle w:val="CommentText"/>
      </w:pPr>
      <w:r>
        <w:rPr>
          <w:rStyle w:val="CommentReference"/>
        </w:rPr>
        <w:annotationRef/>
      </w:r>
      <w:r>
        <w:t>Space</w:t>
      </w:r>
    </w:p>
  </w:comment>
  <w:comment w:id="54" w:author="Kapil" w:date="2021-05-07T18:46:00Z" w:initials="K">
    <w:p w:rsidR="00C131CC" w:rsidRDefault="00C131CC" w:rsidP="00C131CC">
      <w:pPr>
        <w:spacing w:after="0"/>
        <w:rPr>
          <w:rFonts w:ascii="Bookman Old Style" w:hAnsi="Bookman Old Style" w:cs="Times New Roman"/>
        </w:rPr>
      </w:pPr>
      <w:r>
        <w:rPr>
          <w:rStyle w:val="CommentReference"/>
        </w:rPr>
        <w:annotationRef/>
      </w:r>
      <w:r w:rsidRPr="007D00DA">
        <w:rPr>
          <w:rFonts w:ascii="Bookman Old Style" w:hAnsi="Bookman Old Style" w:cs="Times New Roman"/>
        </w:rPr>
        <w:t>Conclusion is poorly written. Some more points should be added in this section</w:t>
      </w:r>
      <w:r>
        <w:rPr>
          <w:rFonts w:ascii="Bookman Old Style" w:hAnsi="Bookman Old Style" w:cs="Times New Roman"/>
        </w:rPr>
        <w:t>.</w:t>
      </w:r>
    </w:p>
    <w:p w:rsidR="00C131CC" w:rsidRDefault="00C131CC">
      <w:pPr>
        <w:pStyle w:val="CommentText"/>
      </w:pPr>
    </w:p>
  </w:comment>
  <w:comment w:id="57" w:author="Kapil" w:date="2021-05-07T18:48:00Z" w:initials="K">
    <w:p w:rsidR="00C131CC" w:rsidRPr="00186B8E" w:rsidRDefault="00C131CC" w:rsidP="00C131CC">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C131CC" w:rsidRDefault="00C131CC" w:rsidP="00C131CC">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C131CC" w:rsidRDefault="00C131CC" w:rsidP="00C131CC">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C131CC" w:rsidRDefault="00C131CC">
      <w:pPr>
        <w:pStyle w:val="CommentText"/>
      </w:pPr>
    </w:p>
  </w:comment>
  <w:comment w:id="56" w:author="kapil chauhan" w:date="2019-11-02T22:53:00Z" w:initials="kc">
    <w:p w:rsidR="005942FF" w:rsidRDefault="005942FF">
      <w:pPr>
        <w:pStyle w:val="CommentText"/>
      </w:pPr>
      <w:r>
        <w:rPr>
          <w:rStyle w:val="CommentReference"/>
        </w:rPr>
        <w:annotationRef/>
      </w:r>
      <w:r>
        <w:t>Please check journal specifications for references</w:t>
      </w:r>
      <w:r w:rsidR="00D63403">
        <w:t>.</w:t>
      </w:r>
    </w:p>
    <w:p w:rsidR="00D63403" w:rsidRDefault="00D63403">
      <w:pPr>
        <w:pStyle w:val="CommentText"/>
      </w:pPr>
      <w:r>
        <w:t>Mostly are wrongly written.</w:t>
      </w:r>
    </w:p>
  </w:comment>
  <w:comment w:id="58" w:author="kapil chauhan" w:date="2019-11-02T22:48:00Z" w:initials="kc">
    <w:p w:rsidR="005942FF" w:rsidRDefault="005942FF" w:rsidP="005942FF">
      <w:pPr>
        <w:pStyle w:val="CommentText"/>
        <w:tabs>
          <w:tab w:val="left" w:pos="6120"/>
        </w:tabs>
      </w:pPr>
      <w:r>
        <w:rPr>
          <w:rStyle w:val="CommentReference"/>
        </w:rPr>
        <w:annotationRef/>
      </w:r>
      <w:r>
        <w:t>Italic</w:t>
      </w:r>
    </w:p>
  </w:comment>
  <w:comment w:id="59" w:author="kapil chauhan" w:date="2019-11-02T22:44:00Z" w:initials="kc">
    <w:p w:rsidR="005942FF" w:rsidRDefault="005942FF">
      <w:pPr>
        <w:pStyle w:val="CommentText"/>
      </w:pPr>
      <w:r>
        <w:rPr>
          <w:rStyle w:val="CommentReference"/>
        </w:rPr>
        <w:annotationRef/>
      </w:r>
      <w:r>
        <w:t>Italic?</w:t>
      </w:r>
    </w:p>
  </w:comment>
  <w:comment w:id="60" w:author="kapil chauhan" w:date="2019-11-02T22:44:00Z" w:initials="kc">
    <w:p w:rsidR="005942FF" w:rsidRDefault="005942FF">
      <w:pPr>
        <w:pStyle w:val="CommentText"/>
      </w:pPr>
      <w:r>
        <w:rPr>
          <w:rStyle w:val="CommentReference"/>
        </w:rPr>
        <w:annotationRef/>
      </w:r>
      <w:r>
        <w:t>Italic?</w:t>
      </w:r>
    </w:p>
  </w:comment>
  <w:comment w:id="61" w:author="kapil chauhan" w:date="2019-11-02T22:44:00Z" w:initials="kc">
    <w:p w:rsidR="005942FF" w:rsidRDefault="005942FF">
      <w:pPr>
        <w:pStyle w:val="CommentText"/>
      </w:pPr>
      <w:r>
        <w:rPr>
          <w:rStyle w:val="CommentReference"/>
        </w:rPr>
        <w:annotationRef/>
      </w:r>
      <w:r>
        <w:t>Italic?</w:t>
      </w:r>
    </w:p>
  </w:comment>
  <w:comment w:id="62" w:author="kapil chauhan" w:date="2019-11-02T22:44:00Z" w:initials="kc">
    <w:p w:rsidR="005942FF" w:rsidRDefault="005942FF">
      <w:pPr>
        <w:pStyle w:val="CommentText"/>
      </w:pPr>
      <w:r>
        <w:rPr>
          <w:rStyle w:val="CommentReference"/>
        </w:rPr>
        <w:annotationRef/>
      </w:r>
      <w:r>
        <w:t>Italic?</w:t>
      </w:r>
    </w:p>
  </w:comment>
  <w:comment w:id="63" w:author="kapil chauhan" w:date="2019-11-02T22:44:00Z" w:initials="kc">
    <w:p w:rsidR="005942FF" w:rsidRDefault="005942FF">
      <w:pPr>
        <w:pStyle w:val="CommentText"/>
      </w:pPr>
      <w:r>
        <w:rPr>
          <w:rStyle w:val="CommentReference"/>
        </w:rPr>
        <w:annotationRef/>
      </w:r>
      <w:r>
        <w:t>Italic?</w:t>
      </w:r>
    </w:p>
  </w:comment>
  <w:comment w:id="64" w:author="kapil chauhan" w:date="2019-11-02T22:44:00Z" w:initials="kc">
    <w:p w:rsidR="005942FF" w:rsidRDefault="005942FF">
      <w:pPr>
        <w:pStyle w:val="CommentText"/>
      </w:pPr>
      <w:r>
        <w:rPr>
          <w:rStyle w:val="CommentReference"/>
        </w:rPr>
        <w:annotationRef/>
      </w:r>
      <w:r>
        <w:t>Italic?</w:t>
      </w:r>
    </w:p>
  </w:comment>
  <w:comment w:id="65" w:author="kapil chauhan" w:date="2019-11-02T22:44:00Z" w:initials="kc">
    <w:p w:rsidR="005942FF" w:rsidRDefault="005942FF">
      <w:pPr>
        <w:pStyle w:val="CommentText"/>
      </w:pPr>
      <w:r>
        <w:rPr>
          <w:rStyle w:val="CommentReference"/>
        </w:rPr>
        <w:annotationRef/>
      </w:r>
      <w:r>
        <w:t>Italic?</w:t>
      </w:r>
    </w:p>
  </w:comment>
  <w:comment w:id="66" w:author="kapil chauhan" w:date="2019-11-02T22:44:00Z" w:initials="kc">
    <w:p w:rsidR="005942FF" w:rsidRDefault="005942FF">
      <w:pPr>
        <w:pStyle w:val="CommentText"/>
      </w:pPr>
      <w:r>
        <w:rPr>
          <w:rStyle w:val="CommentReference"/>
        </w:rPr>
        <w:annotationRef/>
      </w:r>
      <w:r>
        <w:t>Italic?</w:t>
      </w:r>
    </w:p>
  </w:comment>
  <w:comment w:id="67" w:author="kapil chauhan" w:date="2019-11-02T22:44:00Z" w:initials="kc">
    <w:p w:rsidR="005942FF" w:rsidRDefault="005942FF">
      <w:pPr>
        <w:pStyle w:val="CommentText"/>
      </w:pPr>
      <w:r>
        <w:rPr>
          <w:rStyle w:val="CommentReference"/>
        </w:rPr>
        <w:annotationRef/>
      </w:r>
      <w:r>
        <w:t>Italic?</w:t>
      </w:r>
    </w:p>
  </w:comment>
  <w:comment w:id="68" w:author="kapil chauhan" w:date="2019-11-02T22:44:00Z" w:initials="kc">
    <w:p w:rsidR="005942FF" w:rsidRDefault="005942FF">
      <w:pPr>
        <w:pStyle w:val="CommentText"/>
      </w:pPr>
      <w:r>
        <w:rPr>
          <w:rStyle w:val="CommentReference"/>
        </w:rPr>
        <w:annotationRef/>
      </w:r>
      <w:r>
        <w:t>Italic?</w:t>
      </w:r>
    </w:p>
  </w:comment>
  <w:comment w:id="69" w:author="kapil chauhan" w:date="2019-11-02T22:44:00Z" w:initials="kc">
    <w:p w:rsidR="005942FF" w:rsidRDefault="005942FF">
      <w:pPr>
        <w:pStyle w:val="CommentText"/>
      </w:pPr>
      <w:r>
        <w:rPr>
          <w:rStyle w:val="CommentReference"/>
        </w:rPr>
        <w:annotationRef/>
      </w:r>
      <w:r>
        <w:t>Italic?</w:t>
      </w:r>
    </w:p>
  </w:comment>
  <w:comment w:id="70" w:author="kapil chauhan" w:date="2019-11-02T22:44:00Z" w:initials="kc">
    <w:p w:rsidR="005942FF" w:rsidRDefault="005942FF">
      <w:pPr>
        <w:pStyle w:val="CommentText"/>
      </w:pPr>
      <w:r>
        <w:rPr>
          <w:rStyle w:val="CommentReference"/>
        </w:rPr>
        <w:annotationRef/>
      </w:r>
      <w:r>
        <w:t>Italic?</w:t>
      </w:r>
    </w:p>
  </w:comment>
  <w:comment w:id="71" w:author="kapil chauhan" w:date="2019-11-02T22:48:00Z" w:initials="kc">
    <w:p w:rsidR="005942FF" w:rsidRDefault="005942FF">
      <w:pPr>
        <w:pStyle w:val="CommentText"/>
      </w:pPr>
      <w:r>
        <w:rPr>
          <w:rStyle w:val="CommentReference"/>
        </w:rPr>
        <w:annotationRef/>
      </w:r>
      <w:r>
        <w:t>Italic</w:t>
      </w:r>
    </w:p>
  </w:comment>
  <w:comment w:id="72" w:author="kapil chauhan" w:date="2019-11-02T22:44:00Z" w:initials="kc">
    <w:p w:rsidR="005942FF" w:rsidRDefault="005942FF">
      <w:pPr>
        <w:pStyle w:val="CommentText"/>
      </w:pPr>
      <w:r>
        <w:rPr>
          <w:rStyle w:val="CommentReference"/>
        </w:rPr>
        <w:annotationRef/>
      </w:r>
      <w:r>
        <w:t>Italic?</w:t>
      </w:r>
    </w:p>
  </w:comment>
  <w:comment w:id="73" w:author="kapil chauhan" w:date="2019-11-02T22:45:00Z" w:initials="kc">
    <w:p w:rsidR="005942FF" w:rsidRDefault="005942FF">
      <w:pPr>
        <w:pStyle w:val="CommentText"/>
      </w:pPr>
      <w:r>
        <w:rPr>
          <w:rStyle w:val="CommentReference"/>
        </w:rPr>
        <w:annotationRef/>
      </w:r>
      <w:r>
        <w:t>Italic?</w:t>
      </w:r>
    </w:p>
  </w:comment>
  <w:comment w:id="74" w:author="kapil chauhan" w:date="2019-11-02T22:45:00Z" w:initials="kc">
    <w:p w:rsidR="005942FF" w:rsidRDefault="005942FF">
      <w:pPr>
        <w:pStyle w:val="CommentText"/>
      </w:pPr>
      <w:r>
        <w:rPr>
          <w:rStyle w:val="CommentReference"/>
        </w:rPr>
        <w:annotationRef/>
      </w:r>
      <w:r>
        <w:t>Italic?</w:t>
      </w:r>
    </w:p>
  </w:comment>
  <w:comment w:id="75" w:author="kapil chauhan" w:date="2019-11-02T22:45:00Z" w:initials="kc">
    <w:p w:rsidR="005942FF" w:rsidRDefault="005942FF">
      <w:pPr>
        <w:pStyle w:val="CommentText"/>
      </w:pPr>
      <w:r>
        <w:rPr>
          <w:rStyle w:val="CommentReference"/>
        </w:rPr>
        <w:annotationRef/>
      </w:r>
      <w:r>
        <w:t>Italic?</w:t>
      </w:r>
    </w:p>
  </w:comment>
  <w:comment w:id="76" w:author="kapil chauhan" w:date="2019-11-02T22:45:00Z" w:initials="kc">
    <w:p w:rsidR="005942FF" w:rsidRDefault="005942FF">
      <w:pPr>
        <w:pStyle w:val="CommentText"/>
      </w:pPr>
      <w:r>
        <w:rPr>
          <w:rStyle w:val="CommentReference"/>
        </w:rPr>
        <w:annotationRef/>
      </w:r>
      <w:r>
        <w:t>Italic?</w:t>
      </w:r>
    </w:p>
  </w:comment>
  <w:comment w:id="77" w:author="kapil chauhan" w:date="2019-11-02T22:45:00Z" w:initials="kc">
    <w:p w:rsidR="005942FF" w:rsidRDefault="005942FF">
      <w:pPr>
        <w:pStyle w:val="CommentText"/>
      </w:pPr>
      <w:r>
        <w:rPr>
          <w:rStyle w:val="CommentReference"/>
        </w:rPr>
        <w:annotationRef/>
      </w:r>
      <w:r>
        <w:t>Italic?</w:t>
      </w:r>
    </w:p>
  </w:comment>
  <w:comment w:id="78" w:author="kapil chauhan" w:date="2019-11-02T22:45:00Z" w:initials="kc">
    <w:p w:rsidR="005942FF" w:rsidRDefault="005942FF">
      <w:pPr>
        <w:pStyle w:val="CommentText"/>
      </w:pPr>
      <w:r>
        <w:rPr>
          <w:rStyle w:val="CommentReference"/>
        </w:rPr>
        <w:annotationRef/>
      </w:r>
      <w:r>
        <w:t>Italic?</w:t>
      </w:r>
    </w:p>
  </w:comment>
  <w:comment w:id="79" w:author="kapil chauhan" w:date="2019-11-02T22:45:00Z" w:initials="kc">
    <w:p w:rsidR="005942FF" w:rsidRDefault="005942FF">
      <w:pPr>
        <w:pStyle w:val="CommentText"/>
      </w:pPr>
      <w:r>
        <w:rPr>
          <w:rStyle w:val="CommentReference"/>
        </w:rPr>
        <w:annotationRef/>
      </w:r>
      <w:r>
        <w:t>Italic?</w:t>
      </w:r>
    </w:p>
  </w:comment>
  <w:comment w:id="80" w:author="kapil chauhan" w:date="2019-11-02T22:45:00Z" w:initials="kc">
    <w:p w:rsidR="005942FF" w:rsidRDefault="005942FF">
      <w:pPr>
        <w:pStyle w:val="CommentText"/>
      </w:pPr>
      <w:r>
        <w:rPr>
          <w:rStyle w:val="CommentReference"/>
        </w:rPr>
        <w:annotationRef/>
      </w:r>
      <w:r>
        <w:t>Italic?</w:t>
      </w:r>
    </w:p>
  </w:comment>
  <w:comment w:id="81" w:author="kapil chauhan" w:date="2019-11-02T22:45:00Z" w:initials="kc">
    <w:p w:rsidR="005942FF" w:rsidRDefault="005942FF">
      <w:pPr>
        <w:pStyle w:val="CommentText"/>
      </w:pPr>
      <w:r>
        <w:rPr>
          <w:rStyle w:val="CommentReference"/>
        </w:rPr>
        <w:annotationRef/>
      </w:r>
      <w:r>
        <w:t>Italic?</w:t>
      </w:r>
    </w:p>
  </w:comment>
  <w:comment w:id="82" w:author="kapil chauhan" w:date="2019-11-02T22:46:00Z" w:initials="kc">
    <w:p w:rsidR="005942FF" w:rsidRDefault="005942FF">
      <w:pPr>
        <w:pStyle w:val="CommentText"/>
      </w:pPr>
      <w:r>
        <w:rPr>
          <w:rStyle w:val="CommentReference"/>
        </w:rPr>
        <w:annotationRef/>
      </w:r>
      <w:r>
        <w:t>Italic?</w:t>
      </w:r>
    </w:p>
  </w:comment>
  <w:comment w:id="83" w:author="kapil chauhan" w:date="2019-11-02T22:46:00Z" w:initials="kc">
    <w:p w:rsidR="005942FF" w:rsidRDefault="005942FF">
      <w:pPr>
        <w:pStyle w:val="CommentText"/>
      </w:pPr>
      <w:r>
        <w:rPr>
          <w:rStyle w:val="CommentReference"/>
        </w:rPr>
        <w:annotationRef/>
      </w:r>
      <w:r>
        <w:t>Italic?</w:t>
      </w:r>
    </w:p>
  </w:comment>
  <w:comment w:id="84" w:author="kapil chauhan" w:date="2019-11-02T22:46:00Z" w:initials="kc">
    <w:p w:rsidR="005942FF" w:rsidRDefault="005942FF">
      <w:pPr>
        <w:pStyle w:val="CommentText"/>
      </w:pPr>
      <w:r>
        <w:rPr>
          <w:rStyle w:val="CommentReference"/>
        </w:rPr>
        <w:annotationRef/>
      </w:r>
      <w:r>
        <w:t>Italic?</w:t>
      </w:r>
    </w:p>
  </w:comment>
  <w:comment w:id="85" w:author="kapil chauhan" w:date="2019-11-02T22:46:00Z" w:initials="kc">
    <w:p w:rsidR="005942FF" w:rsidRDefault="005942FF">
      <w:pPr>
        <w:pStyle w:val="CommentText"/>
      </w:pPr>
      <w:r>
        <w:rPr>
          <w:rStyle w:val="CommentReference"/>
        </w:rPr>
        <w:annotationRef/>
      </w:r>
      <w:r>
        <w:t>Italic?</w:t>
      </w:r>
    </w:p>
  </w:comment>
  <w:comment w:id="86" w:author="kapil chauhan" w:date="2019-11-02T22:46:00Z" w:initials="kc">
    <w:p w:rsidR="005942FF" w:rsidRDefault="005942FF">
      <w:pPr>
        <w:pStyle w:val="CommentText"/>
      </w:pPr>
      <w:r>
        <w:rPr>
          <w:rStyle w:val="CommentReference"/>
        </w:rPr>
        <w:annotationRef/>
      </w:r>
      <w:r>
        <w:t>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8FF" w:rsidRDefault="00DD08FF" w:rsidP="00B312DC">
      <w:pPr>
        <w:spacing w:after="0" w:line="240" w:lineRule="auto"/>
      </w:pPr>
      <w:r>
        <w:separator/>
      </w:r>
    </w:p>
  </w:endnote>
  <w:endnote w:type="continuationSeparator" w:id="1">
    <w:p w:rsidR="00DD08FF" w:rsidRDefault="00DD08FF" w:rsidP="00B31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2FF" w:rsidRDefault="005942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2FF" w:rsidRDefault="005942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2FF" w:rsidRDefault="005942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8FF" w:rsidRDefault="00DD08FF" w:rsidP="00B312DC">
      <w:pPr>
        <w:spacing w:after="0" w:line="240" w:lineRule="auto"/>
      </w:pPr>
      <w:r>
        <w:separator/>
      </w:r>
    </w:p>
  </w:footnote>
  <w:footnote w:type="continuationSeparator" w:id="1">
    <w:p w:rsidR="00DD08FF" w:rsidRDefault="00DD08FF" w:rsidP="00B31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2DC" w:rsidRDefault="004B70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9154" o:spid="_x0000_s17410"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2DC" w:rsidRDefault="004B70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9155" o:spid="_x0000_s17411"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2DC" w:rsidRDefault="004B70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9153" o:spid="_x0000_s17409"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0BD9"/>
    <w:multiLevelType w:val="hybridMultilevel"/>
    <w:tmpl w:val="24728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1A1540"/>
    <w:multiLevelType w:val="hybridMultilevel"/>
    <w:tmpl w:val="AAD66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0B7C31"/>
    <w:multiLevelType w:val="hybridMultilevel"/>
    <w:tmpl w:val="539AC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3F745A"/>
    <w:multiLevelType w:val="hybridMultilevel"/>
    <w:tmpl w:val="24728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22530"/>
    <o:shapelayout v:ext="edit">
      <o:idmap v:ext="edit" data="17"/>
    </o:shapelayout>
  </w:hdrShapeDefaults>
  <w:footnotePr>
    <w:footnote w:id="0"/>
    <w:footnote w:id="1"/>
  </w:footnotePr>
  <w:endnotePr>
    <w:endnote w:id="0"/>
    <w:endnote w:id="1"/>
  </w:endnotePr>
  <w:compat>
    <w:useFELayout/>
  </w:compat>
  <w:rsids>
    <w:rsidRoot w:val="00C8099B"/>
    <w:rsid w:val="00032069"/>
    <w:rsid w:val="0006112D"/>
    <w:rsid w:val="000C70DB"/>
    <w:rsid w:val="000F59EB"/>
    <w:rsid w:val="00130779"/>
    <w:rsid w:val="00140B9D"/>
    <w:rsid w:val="00171B00"/>
    <w:rsid w:val="00171BA3"/>
    <w:rsid w:val="0018506C"/>
    <w:rsid w:val="001A49BC"/>
    <w:rsid w:val="001C4822"/>
    <w:rsid w:val="001E084F"/>
    <w:rsid w:val="001E0F48"/>
    <w:rsid w:val="00233B9E"/>
    <w:rsid w:val="002448CB"/>
    <w:rsid w:val="00276FA7"/>
    <w:rsid w:val="002A23D4"/>
    <w:rsid w:val="002A715C"/>
    <w:rsid w:val="002D1512"/>
    <w:rsid w:val="00326471"/>
    <w:rsid w:val="00334EE9"/>
    <w:rsid w:val="00385872"/>
    <w:rsid w:val="00387214"/>
    <w:rsid w:val="003C529A"/>
    <w:rsid w:val="003F1933"/>
    <w:rsid w:val="0040574C"/>
    <w:rsid w:val="00407C44"/>
    <w:rsid w:val="00441F10"/>
    <w:rsid w:val="004545D7"/>
    <w:rsid w:val="004576BE"/>
    <w:rsid w:val="004609BA"/>
    <w:rsid w:val="004733D9"/>
    <w:rsid w:val="0048185D"/>
    <w:rsid w:val="00485660"/>
    <w:rsid w:val="00490C91"/>
    <w:rsid w:val="004B707D"/>
    <w:rsid w:val="004F3483"/>
    <w:rsid w:val="005259E9"/>
    <w:rsid w:val="005645C6"/>
    <w:rsid w:val="00564AF0"/>
    <w:rsid w:val="00580FF6"/>
    <w:rsid w:val="005942FF"/>
    <w:rsid w:val="005A099B"/>
    <w:rsid w:val="005B326C"/>
    <w:rsid w:val="005C3185"/>
    <w:rsid w:val="00617EA6"/>
    <w:rsid w:val="00625113"/>
    <w:rsid w:val="00663745"/>
    <w:rsid w:val="0067291D"/>
    <w:rsid w:val="00687C78"/>
    <w:rsid w:val="006967A6"/>
    <w:rsid w:val="006A3E2F"/>
    <w:rsid w:val="006D5422"/>
    <w:rsid w:val="006E1B7A"/>
    <w:rsid w:val="00737F38"/>
    <w:rsid w:val="00757EB2"/>
    <w:rsid w:val="007A74EA"/>
    <w:rsid w:val="007D2D27"/>
    <w:rsid w:val="007E0FD8"/>
    <w:rsid w:val="007F1CDE"/>
    <w:rsid w:val="007F43FC"/>
    <w:rsid w:val="00810F1E"/>
    <w:rsid w:val="00822275"/>
    <w:rsid w:val="008321D2"/>
    <w:rsid w:val="008333A3"/>
    <w:rsid w:val="0083395A"/>
    <w:rsid w:val="00844377"/>
    <w:rsid w:val="00851AEE"/>
    <w:rsid w:val="00853944"/>
    <w:rsid w:val="008672EA"/>
    <w:rsid w:val="00890124"/>
    <w:rsid w:val="008920C6"/>
    <w:rsid w:val="008A6577"/>
    <w:rsid w:val="008D6713"/>
    <w:rsid w:val="00903FF3"/>
    <w:rsid w:val="0090673C"/>
    <w:rsid w:val="00925DA0"/>
    <w:rsid w:val="00934078"/>
    <w:rsid w:val="009568D8"/>
    <w:rsid w:val="00975DC8"/>
    <w:rsid w:val="00980BB0"/>
    <w:rsid w:val="00991324"/>
    <w:rsid w:val="009A02F3"/>
    <w:rsid w:val="00A52E5F"/>
    <w:rsid w:val="00A90DF6"/>
    <w:rsid w:val="00AD509F"/>
    <w:rsid w:val="00B018CD"/>
    <w:rsid w:val="00B068B5"/>
    <w:rsid w:val="00B12246"/>
    <w:rsid w:val="00B16596"/>
    <w:rsid w:val="00B312DC"/>
    <w:rsid w:val="00B42B1F"/>
    <w:rsid w:val="00B564A3"/>
    <w:rsid w:val="00B963C4"/>
    <w:rsid w:val="00BC415E"/>
    <w:rsid w:val="00BE1BEE"/>
    <w:rsid w:val="00C01104"/>
    <w:rsid w:val="00C131CC"/>
    <w:rsid w:val="00C22A5B"/>
    <w:rsid w:val="00C264A9"/>
    <w:rsid w:val="00C40D32"/>
    <w:rsid w:val="00C47775"/>
    <w:rsid w:val="00C60AA5"/>
    <w:rsid w:val="00C8099B"/>
    <w:rsid w:val="00C97EEB"/>
    <w:rsid w:val="00CC51CA"/>
    <w:rsid w:val="00CD08CE"/>
    <w:rsid w:val="00D074FF"/>
    <w:rsid w:val="00D34D69"/>
    <w:rsid w:val="00D50CDD"/>
    <w:rsid w:val="00D63403"/>
    <w:rsid w:val="00D65EB6"/>
    <w:rsid w:val="00D667D9"/>
    <w:rsid w:val="00DA7196"/>
    <w:rsid w:val="00DB53C9"/>
    <w:rsid w:val="00DC6B0F"/>
    <w:rsid w:val="00DD08FF"/>
    <w:rsid w:val="00DD5B5D"/>
    <w:rsid w:val="00DE4619"/>
    <w:rsid w:val="00DF09D8"/>
    <w:rsid w:val="00DF5A49"/>
    <w:rsid w:val="00E20B85"/>
    <w:rsid w:val="00E45CFD"/>
    <w:rsid w:val="00E463FB"/>
    <w:rsid w:val="00E52954"/>
    <w:rsid w:val="00E914AF"/>
    <w:rsid w:val="00EA5BC5"/>
    <w:rsid w:val="00EB1439"/>
    <w:rsid w:val="00EB5B6E"/>
    <w:rsid w:val="00F118D9"/>
    <w:rsid w:val="00F44717"/>
    <w:rsid w:val="00F4521C"/>
    <w:rsid w:val="00F86C39"/>
    <w:rsid w:val="00FB7F21"/>
    <w:rsid w:val="00FD37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5660"/>
    <w:pPr>
      <w:autoSpaceDE w:val="0"/>
      <w:autoSpaceDN w:val="0"/>
      <w:adjustRightInd w:val="0"/>
      <w:spacing w:after="0" w:line="240" w:lineRule="auto"/>
    </w:pPr>
    <w:rPr>
      <w:rFonts w:ascii="Palatino Linotype" w:hAnsi="Palatino Linotype" w:cs="Palatino Linotype"/>
      <w:color w:val="000000"/>
      <w:sz w:val="24"/>
      <w:szCs w:val="24"/>
    </w:rPr>
  </w:style>
  <w:style w:type="table" w:styleId="TableGrid">
    <w:name w:val="Table Grid"/>
    <w:basedOn w:val="TableNormal"/>
    <w:uiPriority w:val="59"/>
    <w:rsid w:val="007E0F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0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FD8"/>
    <w:rPr>
      <w:rFonts w:ascii="Tahoma" w:hAnsi="Tahoma" w:cs="Tahoma"/>
      <w:sz w:val="16"/>
      <w:szCs w:val="16"/>
    </w:rPr>
  </w:style>
  <w:style w:type="paragraph" w:styleId="ListParagraph">
    <w:name w:val="List Paragraph"/>
    <w:basedOn w:val="Normal"/>
    <w:uiPriority w:val="34"/>
    <w:qFormat/>
    <w:rsid w:val="008672EA"/>
    <w:pPr>
      <w:ind w:left="720"/>
      <w:contextualSpacing/>
    </w:pPr>
  </w:style>
  <w:style w:type="paragraph" w:styleId="Header">
    <w:name w:val="header"/>
    <w:basedOn w:val="Normal"/>
    <w:link w:val="HeaderChar"/>
    <w:uiPriority w:val="99"/>
    <w:semiHidden/>
    <w:unhideWhenUsed/>
    <w:rsid w:val="00B312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12DC"/>
  </w:style>
  <w:style w:type="paragraph" w:styleId="Footer">
    <w:name w:val="footer"/>
    <w:basedOn w:val="Normal"/>
    <w:link w:val="FooterChar"/>
    <w:uiPriority w:val="99"/>
    <w:semiHidden/>
    <w:unhideWhenUsed/>
    <w:rsid w:val="00B312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12DC"/>
  </w:style>
  <w:style w:type="character" w:styleId="CommentReference">
    <w:name w:val="annotation reference"/>
    <w:basedOn w:val="DefaultParagraphFont"/>
    <w:uiPriority w:val="99"/>
    <w:semiHidden/>
    <w:unhideWhenUsed/>
    <w:rsid w:val="002448CB"/>
    <w:rPr>
      <w:sz w:val="16"/>
      <w:szCs w:val="16"/>
    </w:rPr>
  </w:style>
  <w:style w:type="paragraph" w:styleId="CommentText">
    <w:name w:val="annotation text"/>
    <w:basedOn w:val="Normal"/>
    <w:link w:val="CommentTextChar"/>
    <w:uiPriority w:val="99"/>
    <w:semiHidden/>
    <w:unhideWhenUsed/>
    <w:rsid w:val="002448CB"/>
    <w:pPr>
      <w:spacing w:line="240" w:lineRule="auto"/>
    </w:pPr>
    <w:rPr>
      <w:sz w:val="20"/>
      <w:szCs w:val="20"/>
    </w:rPr>
  </w:style>
  <w:style w:type="character" w:customStyle="1" w:styleId="CommentTextChar">
    <w:name w:val="Comment Text Char"/>
    <w:basedOn w:val="DefaultParagraphFont"/>
    <w:link w:val="CommentText"/>
    <w:uiPriority w:val="99"/>
    <w:semiHidden/>
    <w:rsid w:val="002448CB"/>
    <w:rPr>
      <w:sz w:val="20"/>
      <w:szCs w:val="20"/>
    </w:rPr>
  </w:style>
  <w:style w:type="paragraph" w:styleId="CommentSubject">
    <w:name w:val="annotation subject"/>
    <w:basedOn w:val="CommentText"/>
    <w:next w:val="CommentText"/>
    <w:link w:val="CommentSubjectChar"/>
    <w:uiPriority w:val="99"/>
    <w:semiHidden/>
    <w:unhideWhenUsed/>
    <w:rsid w:val="002448CB"/>
    <w:rPr>
      <w:b/>
      <w:bCs/>
    </w:rPr>
  </w:style>
  <w:style w:type="character" w:customStyle="1" w:styleId="CommentSubjectChar">
    <w:name w:val="Comment Subject Char"/>
    <w:basedOn w:val="CommentTextChar"/>
    <w:link w:val="CommentSubject"/>
    <w:uiPriority w:val="99"/>
    <w:semiHidden/>
    <w:rsid w:val="002448CB"/>
    <w:rPr>
      <w:b/>
      <w:bCs/>
    </w:rPr>
  </w:style>
  <w:style w:type="character" w:styleId="Hyperlink">
    <w:name w:val="Hyperlink"/>
    <w:uiPriority w:val="99"/>
    <w:unhideWhenUsed/>
    <w:rsid w:val="004576BE"/>
    <w:rPr>
      <w:color w:val="0000FF"/>
      <w:u w:val="single"/>
    </w:rPr>
  </w:style>
</w:styles>
</file>

<file path=word/webSettings.xml><?xml version="1.0" encoding="utf-8"?>
<w:webSettings xmlns:r="http://schemas.openxmlformats.org/officeDocument/2006/relationships" xmlns:w="http://schemas.openxmlformats.org/wordprocessingml/2006/main">
  <w:divs>
    <w:div w:id="388267911">
      <w:bodyDiv w:val="1"/>
      <w:marLeft w:val="0"/>
      <w:marRight w:val="0"/>
      <w:marTop w:val="0"/>
      <w:marBottom w:val="0"/>
      <w:divBdr>
        <w:top w:val="none" w:sz="0" w:space="0" w:color="auto"/>
        <w:left w:val="none" w:sz="0" w:space="0" w:color="auto"/>
        <w:bottom w:val="none" w:sz="0" w:space="0" w:color="auto"/>
        <w:right w:val="none" w:sz="0" w:space="0" w:color="auto"/>
      </w:divBdr>
      <w:divsChild>
        <w:div w:id="2060201154">
          <w:marLeft w:val="0"/>
          <w:marRight w:val="0"/>
          <w:marTop w:val="0"/>
          <w:marBottom w:val="0"/>
          <w:divBdr>
            <w:top w:val="none" w:sz="0" w:space="0" w:color="auto"/>
            <w:left w:val="none" w:sz="0" w:space="0" w:color="auto"/>
            <w:bottom w:val="none" w:sz="0" w:space="0" w:color="auto"/>
            <w:right w:val="none" w:sz="0" w:space="0" w:color="auto"/>
          </w:divBdr>
          <w:divsChild>
            <w:div w:id="1615136311">
              <w:marLeft w:val="0"/>
              <w:marRight w:val="0"/>
              <w:marTop w:val="0"/>
              <w:marBottom w:val="0"/>
              <w:divBdr>
                <w:top w:val="none" w:sz="0" w:space="0" w:color="auto"/>
                <w:left w:val="none" w:sz="0" w:space="0" w:color="auto"/>
                <w:bottom w:val="none" w:sz="0" w:space="0" w:color="auto"/>
                <w:right w:val="none" w:sz="0" w:space="0" w:color="auto"/>
              </w:divBdr>
              <w:divsChild>
                <w:div w:id="945888580">
                  <w:marLeft w:val="0"/>
                  <w:marRight w:val="0"/>
                  <w:marTop w:val="0"/>
                  <w:marBottom w:val="0"/>
                  <w:divBdr>
                    <w:top w:val="none" w:sz="0" w:space="0" w:color="auto"/>
                    <w:left w:val="none" w:sz="0" w:space="0" w:color="auto"/>
                    <w:bottom w:val="none" w:sz="0" w:space="0" w:color="auto"/>
                    <w:right w:val="none" w:sz="0" w:space="0" w:color="auto"/>
                  </w:divBdr>
                  <w:divsChild>
                    <w:div w:id="39794446">
                      <w:marLeft w:val="0"/>
                      <w:marRight w:val="0"/>
                      <w:marTop w:val="0"/>
                      <w:marBottom w:val="0"/>
                      <w:divBdr>
                        <w:top w:val="none" w:sz="0" w:space="0" w:color="auto"/>
                        <w:left w:val="none" w:sz="0" w:space="0" w:color="auto"/>
                        <w:bottom w:val="none" w:sz="0" w:space="0" w:color="auto"/>
                        <w:right w:val="none" w:sz="0" w:space="0" w:color="auto"/>
                      </w:divBdr>
                      <w:divsChild>
                        <w:div w:id="969021722">
                          <w:marLeft w:val="0"/>
                          <w:marRight w:val="0"/>
                          <w:marTop w:val="0"/>
                          <w:marBottom w:val="0"/>
                          <w:divBdr>
                            <w:top w:val="none" w:sz="0" w:space="0" w:color="auto"/>
                            <w:left w:val="none" w:sz="0" w:space="0" w:color="auto"/>
                            <w:bottom w:val="none" w:sz="0" w:space="0" w:color="auto"/>
                            <w:right w:val="none" w:sz="0" w:space="0" w:color="auto"/>
                          </w:divBdr>
                        </w:div>
                        <w:div w:id="364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5623">
                  <w:marLeft w:val="0"/>
                  <w:marRight w:val="0"/>
                  <w:marTop w:val="0"/>
                  <w:marBottom w:val="0"/>
                  <w:divBdr>
                    <w:top w:val="none" w:sz="0" w:space="0" w:color="auto"/>
                    <w:left w:val="none" w:sz="0" w:space="0" w:color="auto"/>
                    <w:bottom w:val="none" w:sz="0" w:space="0" w:color="auto"/>
                    <w:right w:val="none" w:sz="0" w:space="0" w:color="auto"/>
                  </w:divBdr>
                  <w:divsChild>
                    <w:div w:id="116335488">
                      <w:marLeft w:val="0"/>
                      <w:marRight w:val="0"/>
                      <w:marTop w:val="0"/>
                      <w:marBottom w:val="0"/>
                      <w:divBdr>
                        <w:top w:val="none" w:sz="0" w:space="0" w:color="auto"/>
                        <w:left w:val="none" w:sz="0" w:space="0" w:color="auto"/>
                        <w:bottom w:val="none" w:sz="0" w:space="0" w:color="auto"/>
                        <w:right w:val="none" w:sz="0" w:space="0" w:color="auto"/>
                      </w:divBdr>
                      <w:divsChild>
                        <w:div w:id="9987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85924">
          <w:marLeft w:val="0"/>
          <w:marRight w:val="0"/>
          <w:marTop w:val="0"/>
          <w:marBottom w:val="0"/>
          <w:divBdr>
            <w:top w:val="none" w:sz="0" w:space="0" w:color="auto"/>
            <w:left w:val="none" w:sz="0" w:space="0" w:color="auto"/>
            <w:bottom w:val="none" w:sz="0" w:space="0" w:color="auto"/>
            <w:right w:val="none" w:sz="0" w:space="0" w:color="auto"/>
          </w:divBdr>
          <w:divsChild>
            <w:div w:id="7794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45173">
      <w:bodyDiv w:val="1"/>
      <w:marLeft w:val="0"/>
      <w:marRight w:val="0"/>
      <w:marTop w:val="0"/>
      <w:marBottom w:val="0"/>
      <w:divBdr>
        <w:top w:val="none" w:sz="0" w:space="0" w:color="auto"/>
        <w:left w:val="none" w:sz="0" w:space="0" w:color="auto"/>
        <w:bottom w:val="none" w:sz="0" w:space="0" w:color="auto"/>
        <w:right w:val="none" w:sz="0" w:space="0" w:color="auto"/>
      </w:divBdr>
    </w:div>
    <w:div w:id="956109886">
      <w:bodyDiv w:val="1"/>
      <w:marLeft w:val="0"/>
      <w:marRight w:val="0"/>
      <w:marTop w:val="0"/>
      <w:marBottom w:val="0"/>
      <w:divBdr>
        <w:top w:val="none" w:sz="0" w:space="0" w:color="auto"/>
        <w:left w:val="none" w:sz="0" w:space="0" w:color="auto"/>
        <w:bottom w:val="none" w:sz="0" w:space="0" w:color="auto"/>
        <w:right w:val="none" w:sz="0" w:space="0" w:color="auto"/>
      </w:divBdr>
      <w:divsChild>
        <w:div w:id="96412215">
          <w:marLeft w:val="0"/>
          <w:marRight w:val="0"/>
          <w:marTop w:val="0"/>
          <w:marBottom w:val="0"/>
          <w:divBdr>
            <w:top w:val="none" w:sz="0" w:space="0" w:color="auto"/>
            <w:left w:val="none" w:sz="0" w:space="0" w:color="auto"/>
            <w:bottom w:val="none" w:sz="0" w:space="0" w:color="auto"/>
            <w:right w:val="none" w:sz="0" w:space="0" w:color="auto"/>
          </w:divBdr>
          <w:divsChild>
            <w:div w:id="64032799">
              <w:marLeft w:val="0"/>
              <w:marRight w:val="0"/>
              <w:marTop w:val="0"/>
              <w:marBottom w:val="0"/>
              <w:divBdr>
                <w:top w:val="none" w:sz="0" w:space="0" w:color="auto"/>
                <w:left w:val="none" w:sz="0" w:space="0" w:color="auto"/>
                <w:bottom w:val="none" w:sz="0" w:space="0" w:color="auto"/>
                <w:right w:val="none" w:sz="0" w:space="0" w:color="auto"/>
              </w:divBdr>
              <w:divsChild>
                <w:div w:id="4794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7.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871</TotalTime>
  <Pages>11</Pages>
  <Words>3927</Words>
  <Characters>22388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dc:creator>
  <cp:keywords/>
  <dc:description/>
  <cp:lastModifiedBy>Kapil</cp:lastModifiedBy>
  <cp:revision>77</cp:revision>
  <dcterms:created xsi:type="dcterms:W3CDTF">2017-04-06T06:38:00Z</dcterms:created>
  <dcterms:modified xsi:type="dcterms:W3CDTF">2021-05-08T02:00:00Z</dcterms:modified>
</cp:coreProperties>
</file>