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AC2" w:rsidRPr="006C1E68" w:rsidRDefault="00B02AC2" w:rsidP="00B02AC2">
      <w:pPr>
        <w:shd w:val="clear" w:color="auto" w:fill="943634" w:themeFill="accent2" w:themeFillShade="BF"/>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0D1D6C" w:rsidRDefault="000D1D6C" w:rsidP="00C77C34">
      <w:pPr>
        <w:spacing w:after="0"/>
        <w:ind w:left="360"/>
        <w:jc w:val="center"/>
        <w:rPr>
          <w:rFonts w:ascii="Times New Roman" w:hAnsi="Times New Roman" w:cs="Times New Roman"/>
          <w:b/>
          <w:bCs/>
          <w:sz w:val="28"/>
          <w:szCs w:val="28"/>
        </w:rPr>
      </w:pPr>
      <w:commentRangeStart w:id="0"/>
      <w:r>
        <w:rPr>
          <w:rFonts w:ascii="Times New Roman" w:hAnsi="Times New Roman" w:cs="Times New Roman"/>
          <w:b/>
          <w:bCs/>
          <w:noProof/>
          <w:sz w:val="28"/>
          <w:szCs w:val="28"/>
        </w:rPr>
        <w:drawing>
          <wp:inline distT="0" distB="0" distL="0" distR="0">
            <wp:extent cx="5332178" cy="1726056"/>
            <wp:effectExtent l="19050" t="0" r="1822"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335089" cy="1726998"/>
                    </a:xfrm>
                    <a:prstGeom prst="rect">
                      <a:avLst/>
                    </a:prstGeom>
                    <a:noFill/>
                    <a:ln w="9525">
                      <a:noFill/>
                      <a:miter lim="800000"/>
                      <a:headEnd/>
                      <a:tailEnd/>
                    </a:ln>
                  </pic:spPr>
                </pic:pic>
              </a:graphicData>
            </a:graphic>
          </wp:inline>
        </w:drawing>
      </w:r>
      <w:commentRangeEnd w:id="0"/>
      <w:r w:rsidR="00164ABF">
        <w:rPr>
          <w:rStyle w:val="CommentReference"/>
        </w:rPr>
        <w:commentReference w:id="0"/>
      </w:r>
    </w:p>
    <w:p w:rsidR="00BA049B" w:rsidRPr="00C77C34" w:rsidRDefault="00BA049B" w:rsidP="00C77C34">
      <w:pPr>
        <w:spacing w:after="0"/>
        <w:ind w:left="360"/>
        <w:jc w:val="center"/>
        <w:rPr>
          <w:rFonts w:ascii="Times New Roman" w:hAnsi="Times New Roman" w:cs="Times New Roman"/>
          <w:b/>
          <w:bCs/>
          <w:sz w:val="28"/>
          <w:szCs w:val="28"/>
        </w:rPr>
      </w:pPr>
      <w:commentRangeStart w:id="1"/>
      <w:r w:rsidRPr="00C77C34">
        <w:rPr>
          <w:rFonts w:ascii="Times New Roman" w:hAnsi="Times New Roman" w:cs="Times New Roman"/>
          <w:b/>
          <w:bCs/>
          <w:sz w:val="28"/>
          <w:szCs w:val="28"/>
        </w:rPr>
        <w:t>Distribution and</w:t>
      </w:r>
      <w:r w:rsidR="00805132" w:rsidRPr="00C77C34">
        <w:rPr>
          <w:rFonts w:ascii="Times New Roman" w:hAnsi="Times New Roman" w:cs="Times New Roman"/>
          <w:b/>
          <w:bCs/>
          <w:sz w:val="28"/>
          <w:szCs w:val="28"/>
        </w:rPr>
        <w:t xml:space="preserve"> </w:t>
      </w:r>
      <w:r w:rsidRPr="00C77C34">
        <w:rPr>
          <w:rFonts w:ascii="Times New Roman" w:hAnsi="Times New Roman" w:cs="Times New Roman"/>
          <w:b/>
          <w:bCs/>
          <w:sz w:val="28"/>
          <w:szCs w:val="28"/>
        </w:rPr>
        <w:t xml:space="preserve">Risk Factors for </w:t>
      </w:r>
      <w:r w:rsidRPr="00C77C34">
        <w:rPr>
          <w:rFonts w:ascii="Times New Roman" w:hAnsi="Times New Roman" w:cs="Times New Roman"/>
          <w:b/>
          <w:bCs/>
          <w:i/>
          <w:iCs/>
          <w:sz w:val="28"/>
          <w:szCs w:val="28"/>
        </w:rPr>
        <w:t>Giardia</w:t>
      </w:r>
      <w:r w:rsidR="00805132" w:rsidRPr="00C77C34">
        <w:rPr>
          <w:rFonts w:ascii="Times New Roman" w:hAnsi="Times New Roman" w:cs="Times New Roman"/>
          <w:b/>
          <w:bCs/>
          <w:i/>
          <w:iCs/>
          <w:sz w:val="28"/>
          <w:szCs w:val="28"/>
        </w:rPr>
        <w:t xml:space="preserve"> </w:t>
      </w:r>
      <w:r w:rsidRPr="00C77C34">
        <w:rPr>
          <w:rFonts w:ascii="Times New Roman" w:hAnsi="Times New Roman" w:cs="Times New Roman"/>
          <w:b/>
          <w:bCs/>
          <w:i/>
          <w:iCs/>
          <w:sz w:val="28"/>
          <w:szCs w:val="28"/>
        </w:rPr>
        <w:t>lamblia</w:t>
      </w:r>
      <w:r w:rsidRPr="00C77C34">
        <w:rPr>
          <w:rFonts w:ascii="Times New Roman" w:hAnsi="Times New Roman" w:cs="Times New Roman"/>
          <w:b/>
          <w:bCs/>
          <w:sz w:val="28"/>
          <w:szCs w:val="28"/>
        </w:rPr>
        <w:t xml:space="preserve"> among Children at Amran Governorate, Yemen</w:t>
      </w:r>
      <w:commentRangeEnd w:id="1"/>
      <w:r w:rsidR="00EA14B8">
        <w:rPr>
          <w:rStyle w:val="CommentReference"/>
        </w:rPr>
        <w:commentReference w:id="1"/>
      </w:r>
    </w:p>
    <w:p w:rsidR="00BA049B" w:rsidRPr="00C77C34" w:rsidRDefault="00BA049B" w:rsidP="00C77C34">
      <w:pPr>
        <w:pStyle w:val="NoSpacing"/>
        <w:spacing w:line="276" w:lineRule="auto"/>
        <w:rPr>
          <w:rFonts w:ascii="Times New Roman" w:hAnsi="Times New Roman" w:cs="Times New Roman"/>
        </w:rPr>
      </w:pPr>
    </w:p>
    <w:p w:rsidR="00231C25" w:rsidRPr="00C77C34" w:rsidRDefault="00231C25" w:rsidP="00C77C34">
      <w:pPr>
        <w:pStyle w:val="NoSpacing"/>
        <w:spacing w:line="276" w:lineRule="auto"/>
        <w:jc w:val="center"/>
        <w:rPr>
          <w:rFonts w:ascii="Times New Roman" w:hAnsi="Times New Roman" w:cs="Times New Roman"/>
          <w:b/>
          <w:bCs/>
          <w:sz w:val="24"/>
          <w:szCs w:val="24"/>
        </w:rPr>
      </w:pPr>
    </w:p>
    <w:p w:rsidR="00497B73" w:rsidRPr="00C77C34" w:rsidRDefault="00497B73" w:rsidP="00C77C34">
      <w:pPr>
        <w:spacing w:after="0"/>
        <w:jc w:val="center"/>
        <w:rPr>
          <w:rFonts w:ascii="Times New Roman" w:hAnsi="Times New Roman" w:cs="Times New Roman"/>
          <w:b/>
          <w:bCs/>
          <w:sz w:val="24"/>
          <w:szCs w:val="24"/>
        </w:rPr>
      </w:pPr>
    </w:p>
    <w:p w:rsidR="00362FCD" w:rsidRPr="00C77C34" w:rsidRDefault="00263FEC" w:rsidP="00C77C34">
      <w:pPr>
        <w:pStyle w:val="NoSpacing"/>
        <w:spacing w:line="276" w:lineRule="auto"/>
        <w:jc w:val="both"/>
        <w:rPr>
          <w:rFonts w:ascii="Times New Roman" w:hAnsi="Times New Roman" w:cs="Times New Roman"/>
          <w:b/>
          <w:bCs/>
          <w:sz w:val="30"/>
          <w:szCs w:val="30"/>
        </w:rPr>
      </w:pPr>
      <w:commentRangeStart w:id="2"/>
      <w:r w:rsidRPr="00C77C34">
        <w:rPr>
          <w:rFonts w:ascii="Times New Roman" w:hAnsi="Times New Roman" w:cs="Times New Roman"/>
          <w:b/>
          <w:bCs/>
          <w:sz w:val="30"/>
          <w:szCs w:val="30"/>
        </w:rPr>
        <w:t>Abstract</w:t>
      </w:r>
      <w:commentRangeEnd w:id="2"/>
      <w:r w:rsidR="00C929D3">
        <w:rPr>
          <w:rStyle w:val="CommentReference"/>
        </w:rPr>
        <w:commentReference w:id="2"/>
      </w:r>
    </w:p>
    <w:p w:rsidR="00E3622F" w:rsidRDefault="00BE224D" w:rsidP="00E3622F">
      <w:pPr>
        <w:pStyle w:val="NoSpacing"/>
        <w:spacing w:line="276" w:lineRule="auto"/>
        <w:jc w:val="both"/>
        <w:rPr>
          <w:rFonts w:ascii="Times New Roman" w:hAnsi="Times New Roman" w:cs="Times New Roman"/>
          <w:sz w:val="24"/>
          <w:szCs w:val="24"/>
        </w:rPr>
      </w:pPr>
      <w:commentRangeStart w:id="3"/>
      <w:r w:rsidRPr="00C77C34">
        <w:rPr>
          <w:rFonts w:ascii="Times New Roman" w:hAnsi="Times New Roman" w:cs="Times New Roman"/>
          <w:sz w:val="24"/>
          <w:szCs w:val="24"/>
        </w:rPr>
        <w:t>The</w:t>
      </w:r>
      <w:r w:rsidR="007C1258" w:rsidRPr="00C77C34">
        <w:rPr>
          <w:rFonts w:ascii="Times New Roman" w:hAnsi="Times New Roman" w:cs="Times New Roman"/>
          <w:sz w:val="24"/>
          <w:szCs w:val="24"/>
        </w:rPr>
        <w:t xml:space="preserve"> high prevalence of</w:t>
      </w:r>
      <w:r w:rsidR="00C77C34">
        <w:rPr>
          <w:rFonts w:ascii="Times New Roman" w:hAnsi="Times New Roman" w:cs="Times New Roman"/>
          <w:sz w:val="24"/>
          <w:szCs w:val="24"/>
        </w:rPr>
        <w:t xml:space="preserve"> </w:t>
      </w:r>
      <w:r w:rsidRPr="00C77C34">
        <w:rPr>
          <w:rFonts w:ascii="Times New Roman" w:hAnsi="Times New Roman" w:cs="Times New Roman"/>
          <w:i/>
          <w:iCs/>
          <w:sz w:val="24"/>
          <w:szCs w:val="24"/>
        </w:rPr>
        <w:t>Giardi</w:t>
      </w:r>
      <w:r w:rsidR="007C1258" w:rsidRPr="00C77C34">
        <w:rPr>
          <w:rFonts w:ascii="Times New Roman" w:hAnsi="Times New Roman" w:cs="Times New Roman"/>
          <w:i/>
          <w:iCs/>
          <w:sz w:val="24"/>
          <w:szCs w:val="24"/>
        </w:rPr>
        <w:t xml:space="preserve">asis </w:t>
      </w:r>
      <w:r w:rsidR="00D96491" w:rsidRPr="00C77C34">
        <w:rPr>
          <w:rFonts w:ascii="Times New Roman" w:hAnsi="Times New Roman" w:cs="Times New Roman"/>
          <w:sz w:val="24"/>
          <w:szCs w:val="24"/>
        </w:rPr>
        <w:t>infection is</w:t>
      </w:r>
      <w:r w:rsidR="00260897" w:rsidRPr="00C77C34">
        <w:rPr>
          <w:rFonts w:ascii="Times New Roman" w:hAnsi="Times New Roman" w:cs="Times New Roman"/>
          <w:sz w:val="24"/>
          <w:szCs w:val="24"/>
        </w:rPr>
        <w:t xml:space="preserve"> a </w:t>
      </w:r>
      <w:r w:rsidR="00821F0A" w:rsidRPr="00C77C34">
        <w:rPr>
          <w:rFonts w:ascii="Times New Roman" w:hAnsi="Times New Roman" w:cs="Times New Roman"/>
          <w:sz w:val="24"/>
          <w:szCs w:val="24"/>
        </w:rPr>
        <w:t>worldwide</w:t>
      </w:r>
      <w:r w:rsidR="00F17E4F" w:rsidRPr="00C77C34">
        <w:rPr>
          <w:rFonts w:ascii="Times New Roman" w:hAnsi="Times New Roman" w:cs="Times New Roman"/>
          <w:sz w:val="24"/>
          <w:szCs w:val="24"/>
        </w:rPr>
        <w:t xml:space="preserve"> public health problem and also</w:t>
      </w:r>
      <w:r w:rsidR="00260897" w:rsidRPr="00C77C34">
        <w:rPr>
          <w:rFonts w:ascii="Times New Roman" w:hAnsi="Times New Roman" w:cs="Times New Roman"/>
          <w:sz w:val="24"/>
          <w:szCs w:val="24"/>
        </w:rPr>
        <w:t xml:space="preserve"> predominant</w:t>
      </w:r>
      <w:r w:rsidR="00D96491" w:rsidRPr="00C77C34">
        <w:rPr>
          <w:rFonts w:ascii="Times New Roman" w:hAnsi="Times New Roman" w:cs="Times New Roman"/>
          <w:sz w:val="24"/>
          <w:szCs w:val="24"/>
        </w:rPr>
        <w:t xml:space="preserve">ly among </w:t>
      </w:r>
      <w:r w:rsidR="0070509B" w:rsidRPr="00C77C34">
        <w:rPr>
          <w:rFonts w:ascii="Times New Roman" w:hAnsi="Times New Roman" w:cs="Times New Roman"/>
          <w:sz w:val="24"/>
          <w:szCs w:val="24"/>
        </w:rPr>
        <w:t>Yemeni</w:t>
      </w:r>
      <w:r w:rsidR="00C77C34">
        <w:rPr>
          <w:rFonts w:ascii="Times New Roman" w:hAnsi="Times New Roman" w:cs="Times New Roman"/>
          <w:sz w:val="24"/>
          <w:szCs w:val="24"/>
        </w:rPr>
        <w:t xml:space="preserve"> </w:t>
      </w:r>
      <w:r w:rsidR="00D96491" w:rsidRPr="00C77C34">
        <w:rPr>
          <w:rFonts w:ascii="Times New Roman" w:hAnsi="Times New Roman" w:cs="Times New Roman"/>
          <w:sz w:val="24"/>
          <w:szCs w:val="24"/>
        </w:rPr>
        <w:t>children</w:t>
      </w:r>
      <w:r w:rsidR="003A4DA8" w:rsidRPr="00C77C34">
        <w:rPr>
          <w:rFonts w:ascii="Times New Roman" w:hAnsi="Times New Roman" w:cs="Times New Roman"/>
          <w:sz w:val="24"/>
          <w:szCs w:val="24"/>
        </w:rPr>
        <w:t>.</w:t>
      </w:r>
      <w:r w:rsidR="00C77C34">
        <w:rPr>
          <w:rFonts w:ascii="Times New Roman" w:hAnsi="Times New Roman" w:cs="Times New Roman"/>
          <w:sz w:val="24"/>
          <w:szCs w:val="24"/>
        </w:rPr>
        <w:t xml:space="preserve"> </w:t>
      </w:r>
      <w:r w:rsidR="003A4DA8" w:rsidRPr="00C77C34">
        <w:rPr>
          <w:rFonts w:ascii="Times New Roman" w:hAnsi="Times New Roman" w:cs="Times New Roman"/>
          <w:sz w:val="24"/>
          <w:szCs w:val="24"/>
        </w:rPr>
        <w:t xml:space="preserve">Hence, this work was aimed to determine the </w:t>
      </w:r>
      <w:r w:rsidR="003A4DA8" w:rsidRPr="00C77C34">
        <w:rPr>
          <w:rFonts w:ascii="Times New Roman" w:hAnsi="Times New Roman" w:cs="Times New Roman"/>
          <w:i/>
          <w:iCs/>
          <w:sz w:val="24"/>
          <w:szCs w:val="24"/>
        </w:rPr>
        <w:t>G</w:t>
      </w:r>
      <w:r w:rsidR="007D04D9" w:rsidRPr="00C77C34">
        <w:rPr>
          <w:rFonts w:ascii="Times New Roman" w:hAnsi="Times New Roman" w:cs="Times New Roman"/>
          <w:i/>
          <w:iCs/>
          <w:sz w:val="24"/>
          <w:szCs w:val="24"/>
        </w:rPr>
        <w:t>iardia</w:t>
      </w:r>
      <w:r w:rsidR="00F92D8B">
        <w:rPr>
          <w:rFonts w:ascii="Times New Roman" w:hAnsi="Times New Roman" w:cs="Times New Roman"/>
          <w:i/>
          <w:iCs/>
          <w:sz w:val="24"/>
          <w:szCs w:val="24"/>
        </w:rPr>
        <w:t xml:space="preserve"> </w:t>
      </w:r>
      <w:r w:rsidR="003A4DA8" w:rsidRPr="00C77C34">
        <w:rPr>
          <w:rFonts w:ascii="Times New Roman" w:hAnsi="Times New Roman" w:cs="Times New Roman"/>
          <w:i/>
          <w:iCs/>
          <w:sz w:val="24"/>
          <w:szCs w:val="24"/>
        </w:rPr>
        <w:t>lamblia</w:t>
      </w:r>
      <w:r w:rsidR="00C77C34">
        <w:rPr>
          <w:rFonts w:ascii="Times New Roman" w:hAnsi="Times New Roman" w:cs="Times New Roman"/>
          <w:i/>
          <w:iCs/>
          <w:sz w:val="24"/>
          <w:szCs w:val="24"/>
        </w:rPr>
        <w:t xml:space="preserve"> </w:t>
      </w:r>
      <w:r w:rsidR="00190167" w:rsidRPr="00C77C34">
        <w:rPr>
          <w:rFonts w:ascii="Times New Roman" w:hAnsi="Times New Roman" w:cs="Times New Roman"/>
          <w:sz w:val="24"/>
          <w:szCs w:val="24"/>
        </w:rPr>
        <w:t xml:space="preserve">prevalent </w:t>
      </w:r>
      <w:r w:rsidR="003A4DA8" w:rsidRPr="00C77C34">
        <w:rPr>
          <w:rFonts w:ascii="Times New Roman" w:hAnsi="Times New Roman" w:cs="Times New Roman"/>
          <w:sz w:val="24"/>
          <w:szCs w:val="24"/>
        </w:rPr>
        <w:t xml:space="preserve">infection and </w:t>
      </w:r>
      <w:r w:rsidR="00190167" w:rsidRPr="00C77C34">
        <w:rPr>
          <w:rFonts w:ascii="Times New Roman" w:hAnsi="Times New Roman" w:cs="Times New Roman"/>
          <w:sz w:val="24"/>
          <w:szCs w:val="24"/>
        </w:rPr>
        <w:t>risk</w:t>
      </w:r>
      <w:r w:rsidR="003A4DA8" w:rsidRPr="00C77C34">
        <w:rPr>
          <w:rFonts w:ascii="Times New Roman" w:hAnsi="Times New Roman" w:cs="Times New Roman"/>
          <w:sz w:val="24"/>
          <w:szCs w:val="24"/>
        </w:rPr>
        <w:t xml:space="preserve"> factors among children </w:t>
      </w:r>
      <w:r w:rsidR="00792D1D" w:rsidRPr="00C77C34">
        <w:rPr>
          <w:rFonts w:ascii="Times New Roman" w:hAnsi="Times New Roman" w:cs="Times New Roman"/>
          <w:sz w:val="24"/>
          <w:szCs w:val="24"/>
        </w:rPr>
        <w:t xml:space="preserve">admitted to </w:t>
      </w:r>
      <w:r w:rsidR="003A4DA8" w:rsidRPr="00C77C34">
        <w:rPr>
          <w:rFonts w:ascii="Times New Roman" w:hAnsi="Times New Roman" w:cs="Times New Roman"/>
          <w:sz w:val="24"/>
          <w:szCs w:val="24"/>
        </w:rPr>
        <w:t>healthcare centers at Amran governorate in Yemen.</w:t>
      </w:r>
      <w:commentRangeStart w:id="4"/>
      <w:commentRangeEnd w:id="3"/>
      <w:r w:rsidR="0001669E">
        <w:rPr>
          <w:rStyle w:val="CommentReference"/>
        </w:rPr>
        <w:commentReference w:id="3"/>
      </w:r>
      <w:r w:rsidR="00E52EC4">
        <w:rPr>
          <w:rFonts w:ascii="Times New Roman" w:hAnsi="Times New Roman" w:cs="Times New Roman"/>
          <w:sz w:val="24"/>
          <w:szCs w:val="24"/>
        </w:rPr>
        <w:t xml:space="preserve"> </w:t>
      </w:r>
      <w:r w:rsidR="00C83B47" w:rsidRPr="00F92D8B">
        <w:rPr>
          <w:rFonts w:ascii="Times New Roman" w:hAnsi="Times New Roman" w:cs="Times New Roman"/>
          <w:sz w:val="24"/>
          <w:szCs w:val="24"/>
          <w:highlight w:val="yellow"/>
        </w:rPr>
        <w:t>3</w:t>
      </w:r>
      <w:r w:rsidR="00616C86" w:rsidRPr="00F92D8B">
        <w:rPr>
          <w:rFonts w:ascii="Times New Roman" w:hAnsi="Times New Roman" w:cs="Times New Roman"/>
          <w:sz w:val="24"/>
          <w:szCs w:val="24"/>
          <w:highlight w:val="yellow"/>
        </w:rPr>
        <w:t>34</w:t>
      </w:r>
      <w:r w:rsidR="00C83B47" w:rsidRPr="00F92D8B">
        <w:rPr>
          <w:rFonts w:ascii="Times New Roman" w:hAnsi="Times New Roman" w:cs="Times New Roman"/>
          <w:sz w:val="24"/>
          <w:szCs w:val="24"/>
          <w:highlight w:val="yellow"/>
        </w:rPr>
        <w:t xml:space="preserve"> stool </w:t>
      </w:r>
      <w:r w:rsidR="00A04CF1" w:rsidRPr="00F92D8B">
        <w:rPr>
          <w:rFonts w:ascii="Times New Roman" w:hAnsi="Times New Roman" w:cs="Times New Roman"/>
          <w:sz w:val="24"/>
          <w:szCs w:val="24"/>
          <w:highlight w:val="yellow"/>
        </w:rPr>
        <w:t>samples</w:t>
      </w:r>
      <w:r w:rsidR="00C77C34">
        <w:rPr>
          <w:rFonts w:ascii="Times New Roman" w:hAnsi="Times New Roman" w:cs="Times New Roman"/>
          <w:sz w:val="24"/>
          <w:szCs w:val="24"/>
        </w:rPr>
        <w:t xml:space="preserve"> </w:t>
      </w:r>
      <w:r w:rsidR="007D04D9" w:rsidRPr="00C77C34">
        <w:rPr>
          <w:rFonts w:ascii="Times New Roman" w:hAnsi="Times New Roman" w:cs="Times New Roman"/>
          <w:sz w:val="24"/>
          <w:szCs w:val="24"/>
        </w:rPr>
        <w:t>from infected children</w:t>
      </w:r>
      <w:r w:rsidR="00C77C34">
        <w:rPr>
          <w:rFonts w:ascii="Times New Roman" w:hAnsi="Times New Roman" w:cs="Times New Roman"/>
          <w:sz w:val="24"/>
          <w:szCs w:val="24"/>
        </w:rPr>
        <w:t xml:space="preserve"> </w:t>
      </w:r>
      <w:r w:rsidR="00C83B47" w:rsidRPr="00C77C34">
        <w:rPr>
          <w:rFonts w:ascii="Times New Roman" w:hAnsi="Times New Roman" w:cs="Times New Roman"/>
          <w:sz w:val="24"/>
          <w:szCs w:val="24"/>
        </w:rPr>
        <w:t xml:space="preserve">were </w:t>
      </w:r>
      <w:r w:rsidR="007D04D9" w:rsidRPr="00C77C34">
        <w:rPr>
          <w:rFonts w:ascii="Times New Roman" w:hAnsi="Times New Roman" w:cs="Times New Roman"/>
          <w:sz w:val="24"/>
          <w:szCs w:val="24"/>
        </w:rPr>
        <w:t>collected</w:t>
      </w:r>
      <w:r w:rsidR="00C77C34">
        <w:rPr>
          <w:rFonts w:ascii="Times New Roman" w:hAnsi="Times New Roman" w:cs="Times New Roman"/>
          <w:sz w:val="24"/>
          <w:szCs w:val="24"/>
        </w:rPr>
        <w:t xml:space="preserve"> </w:t>
      </w:r>
      <w:r w:rsidR="005B209A" w:rsidRPr="00C77C34">
        <w:rPr>
          <w:rFonts w:ascii="Times New Roman" w:hAnsi="Times New Roman" w:cs="Times New Roman"/>
          <w:sz w:val="24"/>
          <w:szCs w:val="24"/>
        </w:rPr>
        <w:t>between March and July 2019</w:t>
      </w:r>
      <w:r w:rsidR="00C83B47" w:rsidRPr="00C77C34">
        <w:rPr>
          <w:rFonts w:ascii="Times New Roman" w:hAnsi="Times New Roman" w:cs="Times New Roman"/>
          <w:sz w:val="24"/>
          <w:szCs w:val="24"/>
        </w:rPr>
        <w:t xml:space="preserve"> and </w:t>
      </w:r>
      <w:r w:rsidR="00E1621D" w:rsidRPr="00C77C34">
        <w:rPr>
          <w:rFonts w:ascii="Times New Roman" w:hAnsi="Times New Roman" w:cs="Times New Roman"/>
          <w:sz w:val="24"/>
          <w:szCs w:val="24"/>
        </w:rPr>
        <w:t>parasite identify by light-microscope according to standard parasitology methods.</w:t>
      </w:r>
      <w:r w:rsidR="00C77C34">
        <w:rPr>
          <w:rFonts w:ascii="Times New Roman" w:hAnsi="Times New Roman" w:cs="Times New Roman"/>
          <w:sz w:val="24"/>
          <w:szCs w:val="24"/>
        </w:rPr>
        <w:t xml:space="preserve"> </w:t>
      </w:r>
      <w:r w:rsidR="00163470" w:rsidRPr="00C77C34">
        <w:rPr>
          <w:rFonts w:ascii="Times New Roman" w:hAnsi="Times New Roman" w:cs="Times New Roman"/>
          <w:sz w:val="24"/>
          <w:szCs w:val="24"/>
        </w:rPr>
        <w:t>Also</w:t>
      </w:r>
      <w:r w:rsidR="00C83B47" w:rsidRPr="00C77C34">
        <w:rPr>
          <w:rFonts w:ascii="Times New Roman" w:hAnsi="Times New Roman" w:cs="Times New Roman"/>
          <w:sz w:val="24"/>
          <w:szCs w:val="24"/>
        </w:rPr>
        <w:t xml:space="preserve">, </w:t>
      </w:r>
      <w:r w:rsidR="00D20F92" w:rsidRPr="00C77C34">
        <w:rPr>
          <w:rFonts w:ascii="Times New Roman" w:hAnsi="Times New Roman" w:cs="Times New Roman"/>
          <w:sz w:val="24"/>
          <w:szCs w:val="24"/>
        </w:rPr>
        <w:t>relevant</w:t>
      </w:r>
      <w:r w:rsidR="00C83B47" w:rsidRPr="00C77C34">
        <w:rPr>
          <w:rFonts w:ascii="Times New Roman" w:hAnsi="Times New Roman" w:cs="Times New Roman"/>
          <w:sz w:val="24"/>
          <w:szCs w:val="24"/>
        </w:rPr>
        <w:t xml:space="preserve"> data were </w:t>
      </w:r>
      <w:r w:rsidR="006A01F0" w:rsidRPr="00C77C34">
        <w:rPr>
          <w:rFonts w:ascii="Times New Roman" w:hAnsi="Times New Roman" w:cs="Times New Roman"/>
          <w:sz w:val="24"/>
          <w:szCs w:val="24"/>
        </w:rPr>
        <w:t>obtained</w:t>
      </w:r>
      <w:r w:rsidR="00C83B47" w:rsidRPr="00C77C34">
        <w:rPr>
          <w:rFonts w:ascii="Times New Roman" w:hAnsi="Times New Roman" w:cs="Times New Roman"/>
          <w:sz w:val="24"/>
          <w:szCs w:val="24"/>
        </w:rPr>
        <w:t xml:space="preserve"> using a </w:t>
      </w:r>
      <w:r w:rsidR="00AE15C3" w:rsidRPr="00C77C34">
        <w:rPr>
          <w:rFonts w:ascii="Times New Roman" w:hAnsi="Times New Roman" w:cs="Times New Roman"/>
          <w:sz w:val="24"/>
          <w:szCs w:val="24"/>
        </w:rPr>
        <w:t xml:space="preserve">designed </w:t>
      </w:r>
      <w:r w:rsidR="00C83B47" w:rsidRPr="00C77C34">
        <w:rPr>
          <w:rFonts w:ascii="Times New Roman" w:hAnsi="Times New Roman" w:cs="Times New Roman"/>
          <w:sz w:val="24"/>
          <w:szCs w:val="24"/>
        </w:rPr>
        <w:t xml:space="preserve"> questionnaire.</w:t>
      </w:r>
      <w:r w:rsidR="00C77C34">
        <w:rPr>
          <w:rFonts w:ascii="Times New Roman" w:hAnsi="Times New Roman" w:cs="Times New Roman"/>
          <w:sz w:val="24"/>
          <w:szCs w:val="24"/>
        </w:rPr>
        <w:t xml:space="preserve"> </w:t>
      </w:r>
      <w:commentRangeEnd w:id="4"/>
      <w:r w:rsidR="0001669E">
        <w:rPr>
          <w:rStyle w:val="CommentReference"/>
        </w:rPr>
        <w:commentReference w:id="4"/>
      </w:r>
      <w:r w:rsidR="00E3622F">
        <w:rPr>
          <w:rFonts w:ascii="Times New Roman" w:hAnsi="Times New Roman" w:cs="Times New Roman"/>
          <w:sz w:val="24"/>
          <w:szCs w:val="24"/>
        </w:rPr>
        <w:t xml:space="preserve"> </w:t>
      </w:r>
    </w:p>
    <w:p w:rsidR="00D6387F" w:rsidRPr="00E3622F" w:rsidRDefault="00E3622F" w:rsidP="00E3622F">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commentRangeStart w:id="5"/>
      <w:r w:rsidR="0010656D" w:rsidRPr="00C77C34">
        <w:rPr>
          <w:rFonts w:ascii="Times New Roman" w:hAnsi="Times New Roman" w:cs="Times New Roman"/>
          <w:sz w:val="24"/>
          <w:szCs w:val="24"/>
        </w:rPr>
        <w:t xml:space="preserve">The results were </w:t>
      </w:r>
      <w:r w:rsidR="00484270" w:rsidRPr="00C77C34">
        <w:rPr>
          <w:rFonts w:ascii="Times New Roman" w:hAnsi="Times New Roman" w:cs="Times New Roman"/>
          <w:sz w:val="24"/>
          <w:szCs w:val="24"/>
        </w:rPr>
        <w:t>showed</w:t>
      </w:r>
      <w:r w:rsidR="0010656D" w:rsidRPr="00C77C34">
        <w:rPr>
          <w:rFonts w:ascii="Times New Roman" w:hAnsi="Times New Roman" w:cs="Times New Roman"/>
          <w:sz w:val="24"/>
          <w:szCs w:val="24"/>
        </w:rPr>
        <w:t xml:space="preserve"> that 181(</w:t>
      </w:r>
      <w:r w:rsidR="0010656D" w:rsidRPr="00C77C34">
        <w:rPr>
          <w:rFonts w:ascii="Times New Roman" w:hAnsi="Times New Roman" w:cs="Times New Roman"/>
          <w:sz w:val="24"/>
          <w:szCs w:val="24"/>
          <w:rtl/>
        </w:rPr>
        <w:t>5</w:t>
      </w:r>
      <w:r w:rsidR="0010656D" w:rsidRPr="00C77C34">
        <w:rPr>
          <w:rFonts w:ascii="Times New Roman" w:hAnsi="Times New Roman" w:cs="Times New Roman"/>
          <w:sz w:val="24"/>
          <w:szCs w:val="24"/>
        </w:rPr>
        <w:t>4</w:t>
      </w:r>
      <w:r w:rsidR="0010656D" w:rsidRPr="00C77C34">
        <w:rPr>
          <w:rFonts w:ascii="Times New Roman" w:hAnsi="Times New Roman" w:cs="Times New Roman"/>
          <w:sz w:val="24"/>
          <w:szCs w:val="24"/>
          <w:rtl/>
        </w:rPr>
        <w:t>.</w:t>
      </w:r>
      <w:r w:rsidR="0010656D" w:rsidRPr="00C77C34">
        <w:rPr>
          <w:rFonts w:ascii="Times New Roman" w:hAnsi="Times New Roman" w:cs="Times New Roman"/>
          <w:sz w:val="24"/>
          <w:szCs w:val="24"/>
        </w:rPr>
        <w:t xml:space="preserve">2%) cases were infected with </w:t>
      </w:r>
      <w:r w:rsidR="0010656D" w:rsidRPr="00C77C34">
        <w:rPr>
          <w:rFonts w:ascii="Times New Roman" w:hAnsi="Times New Roman" w:cs="Times New Roman"/>
          <w:i/>
          <w:iCs/>
          <w:sz w:val="24"/>
          <w:szCs w:val="24"/>
        </w:rPr>
        <w:t>G. lamblia</w:t>
      </w:r>
      <w:r w:rsidR="00C77C34">
        <w:rPr>
          <w:rFonts w:ascii="Times New Roman" w:hAnsi="Times New Roman" w:cs="Times New Roman"/>
          <w:i/>
          <w:iCs/>
          <w:sz w:val="24"/>
          <w:szCs w:val="24"/>
        </w:rPr>
        <w:t xml:space="preserve"> </w:t>
      </w:r>
      <w:r w:rsidR="00484270" w:rsidRPr="00C77C34">
        <w:rPr>
          <w:rFonts w:ascii="Times New Roman" w:hAnsi="Times New Roman" w:cs="Times New Roman"/>
          <w:sz w:val="24"/>
          <w:szCs w:val="24"/>
        </w:rPr>
        <w:t>and</w:t>
      </w:r>
      <w:r w:rsidR="0010656D" w:rsidRPr="00C77C34">
        <w:rPr>
          <w:rFonts w:ascii="Times New Roman" w:hAnsi="Times New Roman" w:cs="Times New Roman"/>
          <w:sz w:val="24"/>
          <w:szCs w:val="24"/>
        </w:rPr>
        <w:t xml:space="preserve"> 153 (45.8%) were </w:t>
      </w:r>
      <w:r w:rsidR="00484270" w:rsidRPr="00C77C34">
        <w:rPr>
          <w:rFonts w:ascii="Times New Roman" w:hAnsi="Times New Roman" w:cs="Times New Roman"/>
          <w:sz w:val="24"/>
          <w:szCs w:val="24"/>
        </w:rPr>
        <w:t>non-infected</w:t>
      </w:r>
      <w:r w:rsidR="0010656D" w:rsidRPr="00C77C34">
        <w:rPr>
          <w:rFonts w:ascii="Times New Roman" w:hAnsi="Times New Roman" w:cs="Times New Roman"/>
          <w:sz w:val="24"/>
          <w:szCs w:val="24"/>
        </w:rPr>
        <w:t xml:space="preserve">. </w:t>
      </w:r>
      <w:r w:rsidR="00004339" w:rsidRPr="00C77C34">
        <w:rPr>
          <w:rFonts w:ascii="Times New Roman" w:hAnsi="Times New Roman" w:cs="Times New Roman"/>
          <w:sz w:val="24"/>
          <w:szCs w:val="24"/>
        </w:rPr>
        <w:t xml:space="preserve">Also, </w:t>
      </w:r>
      <w:r w:rsidR="00004339" w:rsidRPr="00C77C34">
        <w:rPr>
          <w:rFonts w:ascii="Times New Roman" w:hAnsi="Times New Roman" w:cs="Times New Roman"/>
          <w:color w:val="000000"/>
          <w:w w:val="101"/>
          <w:sz w:val="24"/>
          <w:szCs w:val="24"/>
        </w:rPr>
        <w:t xml:space="preserve">57.5% of infected children were </w:t>
      </w:r>
      <w:r w:rsidR="00B0523C" w:rsidRPr="00C77C34">
        <w:rPr>
          <w:rFonts w:ascii="Times New Roman" w:hAnsi="Times New Roman" w:cs="Times New Roman"/>
          <w:color w:val="000000"/>
          <w:w w:val="101"/>
          <w:sz w:val="24"/>
          <w:szCs w:val="24"/>
        </w:rPr>
        <w:t xml:space="preserve">from the urban area while </w:t>
      </w:r>
      <w:r w:rsidR="00B0523C" w:rsidRPr="00C77C34">
        <w:rPr>
          <w:rFonts w:ascii="Times New Roman" w:hAnsi="Times New Roman" w:cs="Times New Roman"/>
          <w:color w:val="000000"/>
          <w:w w:val="105"/>
          <w:sz w:val="24"/>
          <w:szCs w:val="24"/>
        </w:rPr>
        <w:t xml:space="preserve">42.5% </w:t>
      </w:r>
      <w:r w:rsidR="00E75494" w:rsidRPr="00C77C34">
        <w:rPr>
          <w:rFonts w:ascii="Times New Roman" w:hAnsi="Times New Roman" w:cs="Times New Roman"/>
          <w:color w:val="000000"/>
          <w:w w:val="105"/>
          <w:sz w:val="24"/>
          <w:szCs w:val="24"/>
        </w:rPr>
        <w:t xml:space="preserve">of </w:t>
      </w:r>
      <w:r w:rsidR="00B0523C" w:rsidRPr="00C77C34">
        <w:rPr>
          <w:rFonts w:ascii="Times New Roman" w:hAnsi="Times New Roman" w:cs="Times New Roman"/>
          <w:color w:val="000000"/>
          <w:w w:val="105"/>
          <w:sz w:val="24"/>
          <w:szCs w:val="24"/>
        </w:rPr>
        <w:t xml:space="preserve">cases from </w:t>
      </w:r>
      <w:r w:rsidR="009A26F1" w:rsidRPr="00C77C34">
        <w:rPr>
          <w:rFonts w:ascii="Times New Roman" w:hAnsi="Times New Roman" w:cs="Times New Roman"/>
          <w:color w:val="000000"/>
          <w:w w:val="105"/>
          <w:sz w:val="24"/>
          <w:szCs w:val="24"/>
        </w:rPr>
        <w:t>the rural area.</w:t>
      </w:r>
      <w:r w:rsidR="00C77C34">
        <w:rPr>
          <w:rFonts w:ascii="Times New Roman" w:hAnsi="Times New Roman" w:cs="Times New Roman"/>
          <w:color w:val="000000"/>
          <w:w w:val="105"/>
          <w:sz w:val="24"/>
          <w:szCs w:val="24"/>
        </w:rPr>
        <w:t xml:space="preserve"> </w:t>
      </w:r>
      <w:r w:rsidR="004A450A" w:rsidRPr="00C77C34">
        <w:rPr>
          <w:rFonts w:ascii="Times New Roman" w:hAnsi="Times New Roman" w:cs="Times New Roman"/>
          <w:sz w:val="24"/>
          <w:szCs w:val="24"/>
        </w:rPr>
        <w:t xml:space="preserve">The highest frequency of </w:t>
      </w:r>
      <w:r w:rsidR="004A450A" w:rsidRPr="00C77C34">
        <w:rPr>
          <w:rFonts w:ascii="Times New Roman" w:hAnsi="Times New Roman" w:cs="Times New Roman"/>
          <w:i/>
          <w:iCs/>
          <w:sz w:val="24"/>
          <w:szCs w:val="24"/>
        </w:rPr>
        <w:t>G. lamblia</w:t>
      </w:r>
      <w:r w:rsidR="004A450A" w:rsidRPr="00C77C34">
        <w:rPr>
          <w:rFonts w:ascii="Times New Roman" w:hAnsi="Times New Roman" w:cs="Times New Roman"/>
          <w:sz w:val="24"/>
          <w:szCs w:val="24"/>
        </w:rPr>
        <w:t xml:space="preserve"> was 60</w:t>
      </w:r>
      <w:r w:rsidR="008F35DF" w:rsidRPr="00C77C34">
        <w:rPr>
          <w:rFonts w:ascii="Times New Roman" w:hAnsi="Times New Roman" w:cs="Times New Roman"/>
          <w:sz w:val="24"/>
          <w:szCs w:val="24"/>
        </w:rPr>
        <w:t>.3</w:t>
      </w:r>
      <w:r w:rsidR="004A450A" w:rsidRPr="00C77C34">
        <w:rPr>
          <w:rFonts w:ascii="Times New Roman" w:hAnsi="Times New Roman" w:cs="Times New Roman"/>
          <w:sz w:val="24"/>
          <w:szCs w:val="24"/>
        </w:rPr>
        <w:t>% reported among male</w:t>
      </w:r>
      <w:r w:rsidR="00E75494" w:rsidRPr="00C77C34">
        <w:rPr>
          <w:rFonts w:ascii="Times New Roman" w:hAnsi="Times New Roman" w:cs="Times New Roman"/>
          <w:sz w:val="24"/>
          <w:szCs w:val="24"/>
        </w:rPr>
        <w:t>s</w:t>
      </w:r>
      <w:r w:rsidR="004A450A" w:rsidRPr="00C77C34">
        <w:rPr>
          <w:rFonts w:ascii="Times New Roman" w:hAnsi="Times New Roman" w:cs="Times New Roman"/>
          <w:sz w:val="24"/>
          <w:szCs w:val="24"/>
        </w:rPr>
        <w:t xml:space="preserve"> compared to 47</w:t>
      </w:r>
      <w:r w:rsidR="00DF5B85" w:rsidRPr="00C77C34">
        <w:rPr>
          <w:rFonts w:ascii="Times New Roman" w:hAnsi="Times New Roman" w:cs="Times New Roman"/>
          <w:sz w:val="24"/>
          <w:szCs w:val="24"/>
        </w:rPr>
        <w:t>.5</w:t>
      </w:r>
      <w:r w:rsidR="004A450A" w:rsidRPr="00C77C34">
        <w:rPr>
          <w:rFonts w:ascii="Times New Roman" w:hAnsi="Times New Roman" w:cs="Times New Roman"/>
          <w:sz w:val="24"/>
          <w:szCs w:val="24"/>
        </w:rPr>
        <w:t xml:space="preserve">% </w:t>
      </w:r>
      <w:r w:rsidR="00392D01" w:rsidRPr="00C77C34">
        <w:rPr>
          <w:rFonts w:ascii="Times New Roman" w:hAnsi="Times New Roman" w:cs="Times New Roman"/>
          <w:sz w:val="24"/>
          <w:szCs w:val="24"/>
        </w:rPr>
        <w:t>among females.</w:t>
      </w:r>
      <w:r w:rsidR="008E2985" w:rsidRPr="00C77C34">
        <w:rPr>
          <w:rFonts w:ascii="Times New Roman" w:hAnsi="Times New Roman" w:cs="Times New Roman"/>
          <w:sz w:val="24"/>
          <w:szCs w:val="24"/>
        </w:rPr>
        <w:t xml:space="preserve"> </w:t>
      </w:r>
      <w:commentRangeEnd w:id="5"/>
      <w:r w:rsidR="00E24E2D">
        <w:rPr>
          <w:rStyle w:val="CommentReference"/>
        </w:rPr>
        <w:commentReference w:id="5"/>
      </w:r>
      <w:r>
        <w:rPr>
          <w:rFonts w:ascii="Times New Roman" w:hAnsi="Times New Roman" w:cs="Times New Roman"/>
          <w:sz w:val="24"/>
          <w:szCs w:val="24"/>
        </w:rPr>
        <w:t xml:space="preserve"> </w:t>
      </w:r>
      <w:commentRangeStart w:id="6"/>
      <w:r w:rsidR="008E2985" w:rsidRPr="00C77C34">
        <w:rPr>
          <w:rFonts w:ascii="Times New Roman" w:hAnsi="Times New Roman" w:cs="Times New Roman"/>
          <w:sz w:val="24"/>
          <w:szCs w:val="24"/>
        </w:rPr>
        <w:t>Results regarding age</w:t>
      </w:r>
      <w:r w:rsidR="00B43819" w:rsidRPr="00C77C34">
        <w:rPr>
          <w:rFonts w:ascii="Times New Roman" w:hAnsi="Times New Roman" w:cs="Times New Roman"/>
          <w:sz w:val="24"/>
          <w:szCs w:val="24"/>
        </w:rPr>
        <w:t xml:space="preserve"> and resident</w:t>
      </w:r>
      <w:r w:rsidR="008E2985" w:rsidRPr="00C77C34">
        <w:rPr>
          <w:rFonts w:ascii="Times New Roman" w:hAnsi="Times New Roman" w:cs="Times New Roman"/>
          <w:sz w:val="24"/>
          <w:szCs w:val="24"/>
        </w:rPr>
        <w:t xml:space="preserve">, </w:t>
      </w:r>
      <w:r w:rsidR="000709C7" w:rsidRPr="00C77C34">
        <w:rPr>
          <w:rFonts w:ascii="Times New Roman" w:hAnsi="Times New Roman" w:cs="Times New Roman"/>
          <w:sz w:val="24"/>
          <w:szCs w:val="24"/>
        </w:rPr>
        <w:t xml:space="preserve">male children aged </w:t>
      </w:r>
      <w:r w:rsidR="000709C7" w:rsidRPr="00C77C34">
        <w:rPr>
          <w:rFonts w:ascii="Times New Roman" w:hAnsi="Times New Roman" w:cs="Times New Roman"/>
          <w:w w:val="105"/>
          <w:sz w:val="24"/>
          <w:szCs w:val="24"/>
        </w:rPr>
        <w:t>8─14 years in both urban and rural areas</w:t>
      </w:r>
      <w:r w:rsidR="000709C7" w:rsidRPr="00C77C34">
        <w:rPr>
          <w:rFonts w:ascii="Times New Roman" w:hAnsi="Times New Roman" w:cs="Times New Roman"/>
          <w:sz w:val="24"/>
          <w:szCs w:val="24"/>
        </w:rPr>
        <w:t xml:space="preserve"> reported the highest prevalence of </w:t>
      </w:r>
      <w:r w:rsidR="000709C7" w:rsidRPr="00C77C34">
        <w:rPr>
          <w:rFonts w:ascii="Times New Roman" w:hAnsi="Times New Roman" w:cs="Times New Roman"/>
          <w:i/>
          <w:iCs/>
          <w:sz w:val="24"/>
          <w:szCs w:val="24"/>
        </w:rPr>
        <w:t>G. lamblia</w:t>
      </w:r>
      <w:r w:rsidR="000709C7" w:rsidRPr="00C77C34">
        <w:rPr>
          <w:rFonts w:ascii="Times New Roman" w:hAnsi="Times New Roman" w:cs="Times New Roman"/>
          <w:sz w:val="24"/>
          <w:szCs w:val="24"/>
        </w:rPr>
        <w:t xml:space="preserve"> infection</w:t>
      </w:r>
      <w:r w:rsidR="00A829DC" w:rsidRPr="00C77C34">
        <w:rPr>
          <w:rFonts w:ascii="Times New Roman" w:hAnsi="Times New Roman" w:cs="Times New Roman"/>
          <w:sz w:val="24"/>
          <w:szCs w:val="24"/>
        </w:rPr>
        <w:t xml:space="preserve"> while the lowest </w:t>
      </w:r>
      <w:r w:rsidR="00364D63" w:rsidRPr="00C77C34">
        <w:rPr>
          <w:rFonts w:ascii="Times New Roman" w:hAnsi="Times New Roman" w:cs="Times New Roman"/>
          <w:sz w:val="24"/>
          <w:szCs w:val="24"/>
        </w:rPr>
        <w:t xml:space="preserve">was </w:t>
      </w:r>
      <w:r w:rsidR="00A829DC" w:rsidRPr="00C77C34">
        <w:rPr>
          <w:rFonts w:ascii="Times New Roman" w:hAnsi="Times New Roman" w:cs="Times New Roman"/>
          <w:sz w:val="24"/>
          <w:szCs w:val="24"/>
        </w:rPr>
        <w:t xml:space="preserve">among </w:t>
      </w:r>
      <w:r w:rsidR="00364D63" w:rsidRPr="00C77C34">
        <w:rPr>
          <w:rFonts w:ascii="Times New Roman" w:hAnsi="Times New Roman" w:cs="Times New Roman"/>
          <w:sz w:val="24"/>
          <w:szCs w:val="24"/>
        </w:rPr>
        <w:t xml:space="preserve">females aged 1-7 years and 8-14 years, respectively, in </w:t>
      </w:r>
      <w:r w:rsidR="00E75494" w:rsidRPr="00C77C34">
        <w:rPr>
          <w:rFonts w:ascii="Times New Roman" w:hAnsi="Times New Roman" w:cs="Times New Roman"/>
          <w:sz w:val="24"/>
          <w:szCs w:val="24"/>
        </w:rPr>
        <w:t xml:space="preserve">the </w:t>
      </w:r>
      <w:r w:rsidR="00364D63" w:rsidRPr="00C77C34">
        <w:rPr>
          <w:rFonts w:ascii="Times New Roman" w:hAnsi="Times New Roman" w:cs="Times New Roman"/>
          <w:sz w:val="24"/>
          <w:szCs w:val="24"/>
        </w:rPr>
        <w:t>rural and urban area</w:t>
      </w:r>
      <w:r w:rsidR="00CE5844" w:rsidRPr="00C77C34">
        <w:rPr>
          <w:rFonts w:ascii="Times New Roman" w:hAnsi="Times New Roman" w:cs="Times New Roman"/>
          <w:sz w:val="24"/>
          <w:szCs w:val="24"/>
        </w:rPr>
        <w:t>.</w:t>
      </w:r>
      <w:r w:rsidR="00C77C34">
        <w:rPr>
          <w:rFonts w:ascii="Times New Roman" w:hAnsi="Times New Roman" w:cs="Times New Roman"/>
          <w:sz w:val="24"/>
          <w:szCs w:val="24"/>
        </w:rPr>
        <w:t xml:space="preserve"> </w:t>
      </w:r>
      <w:commentRangeEnd w:id="6"/>
      <w:r>
        <w:rPr>
          <w:rStyle w:val="CommentReference"/>
        </w:rPr>
        <w:commentReference w:id="6"/>
      </w:r>
      <w:r>
        <w:rPr>
          <w:rFonts w:ascii="Times New Roman" w:hAnsi="Times New Roman" w:cs="Times New Roman"/>
          <w:sz w:val="24"/>
          <w:szCs w:val="24"/>
        </w:rPr>
        <w:t xml:space="preserve"> </w:t>
      </w:r>
      <w:commentRangeStart w:id="7"/>
      <w:r w:rsidR="002F4294" w:rsidRPr="00C77C34">
        <w:rPr>
          <w:rFonts w:ascii="Times New Roman" w:hAnsi="Times New Roman" w:cs="Times New Roman"/>
          <w:sz w:val="24"/>
          <w:szCs w:val="24"/>
        </w:rPr>
        <w:t xml:space="preserve">The </w:t>
      </w:r>
      <w:r w:rsidR="000A3103" w:rsidRPr="00C77C34">
        <w:rPr>
          <w:rFonts w:ascii="Times New Roman" w:hAnsi="Times New Roman" w:cs="Times New Roman"/>
          <w:sz w:val="24"/>
          <w:szCs w:val="24"/>
        </w:rPr>
        <w:t xml:space="preserve">high infection of </w:t>
      </w:r>
      <w:r w:rsidR="000A3103" w:rsidRPr="00C77C34">
        <w:rPr>
          <w:rFonts w:ascii="Times New Roman" w:hAnsi="Times New Roman" w:cs="Times New Roman"/>
          <w:i/>
          <w:iCs/>
          <w:sz w:val="24"/>
          <w:szCs w:val="24"/>
        </w:rPr>
        <w:t>Giardia</w:t>
      </w:r>
      <w:r w:rsidR="000A3103" w:rsidRPr="00C77C34">
        <w:rPr>
          <w:rFonts w:ascii="Times New Roman" w:hAnsi="Times New Roman" w:cs="Times New Roman"/>
          <w:sz w:val="24"/>
          <w:szCs w:val="24"/>
        </w:rPr>
        <w:t xml:space="preserve"> was </w:t>
      </w:r>
      <w:r w:rsidR="00ED2DF4" w:rsidRPr="00C77C34">
        <w:rPr>
          <w:rFonts w:ascii="Times New Roman" w:hAnsi="Times New Roman" w:cs="Times New Roman"/>
          <w:sz w:val="24"/>
          <w:szCs w:val="24"/>
        </w:rPr>
        <w:t>found</w:t>
      </w:r>
      <w:r w:rsidR="000A3103" w:rsidRPr="00C77C34">
        <w:rPr>
          <w:rFonts w:ascii="Times New Roman" w:hAnsi="Times New Roman" w:cs="Times New Roman"/>
          <w:sz w:val="24"/>
          <w:szCs w:val="24"/>
        </w:rPr>
        <w:t xml:space="preserve"> among the </w:t>
      </w:r>
      <w:r w:rsidR="009E2F7C" w:rsidRPr="00C77C34">
        <w:rPr>
          <w:rFonts w:ascii="Times New Roman" w:hAnsi="Times New Roman" w:cs="Times New Roman"/>
          <w:sz w:val="24"/>
          <w:szCs w:val="24"/>
        </w:rPr>
        <w:t xml:space="preserve">children </w:t>
      </w:r>
      <w:r w:rsidR="00E75494" w:rsidRPr="00C77C34">
        <w:rPr>
          <w:rFonts w:ascii="Times New Roman" w:hAnsi="Times New Roman" w:cs="Times New Roman"/>
          <w:sz w:val="24"/>
          <w:szCs w:val="24"/>
        </w:rPr>
        <w:t xml:space="preserve">who </w:t>
      </w:r>
      <w:r w:rsidR="009E2F7C" w:rsidRPr="00C77C34">
        <w:rPr>
          <w:rFonts w:ascii="Times New Roman" w:hAnsi="Times New Roman" w:cs="Times New Roman"/>
          <w:sz w:val="24"/>
          <w:szCs w:val="24"/>
        </w:rPr>
        <w:t>used unsafe water for drinking sources, eating unwashed vegetables and fruits</w:t>
      </w:r>
      <w:r w:rsidR="00ED2DF4" w:rsidRPr="00C77C34">
        <w:rPr>
          <w:rFonts w:ascii="Times New Roman" w:hAnsi="Times New Roman" w:cs="Times New Roman"/>
          <w:sz w:val="24"/>
          <w:szCs w:val="24"/>
        </w:rPr>
        <w:t xml:space="preserve">, </w:t>
      </w:r>
      <w:r w:rsidR="006A3805" w:rsidRPr="00C77C34">
        <w:rPr>
          <w:rFonts w:ascii="Times New Roman" w:hAnsi="Times New Roman" w:cs="Times New Roman"/>
          <w:w w:val="105"/>
          <w:sz w:val="24"/>
          <w:szCs w:val="24"/>
        </w:rPr>
        <w:t>living</w:t>
      </w:r>
      <w:r w:rsidR="00ED2DF4" w:rsidRPr="00C77C34">
        <w:rPr>
          <w:rFonts w:ascii="Times New Roman" w:hAnsi="Times New Roman" w:cs="Times New Roman"/>
          <w:w w:val="105"/>
          <w:sz w:val="24"/>
          <w:szCs w:val="24"/>
        </w:rPr>
        <w:t xml:space="preserve"> in </w:t>
      </w:r>
      <w:r w:rsidR="003A6E4D" w:rsidRPr="00C77C34">
        <w:rPr>
          <w:rFonts w:ascii="Times New Roman" w:hAnsi="Times New Roman" w:cs="Times New Roman"/>
          <w:w w:val="105"/>
          <w:sz w:val="24"/>
          <w:szCs w:val="24"/>
        </w:rPr>
        <w:t>poor housing and living conditions</w:t>
      </w:r>
      <w:r w:rsidR="00F24478" w:rsidRPr="00C77C34">
        <w:rPr>
          <w:rFonts w:ascii="Times New Roman" w:hAnsi="Times New Roman" w:cs="Times New Roman"/>
          <w:w w:val="105"/>
          <w:sz w:val="24"/>
          <w:szCs w:val="24"/>
        </w:rPr>
        <w:t>,</w:t>
      </w:r>
      <w:r w:rsidR="00C77C34">
        <w:rPr>
          <w:rFonts w:ascii="Times New Roman" w:hAnsi="Times New Roman" w:cs="Times New Roman"/>
          <w:w w:val="105"/>
          <w:sz w:val="24"/>
          <w:szCs w:val="24"/>
        </w:rPr>
        <w:t xml:space="preserve"> </w:t>
      </w:r>
      <w:r w:rsidR="0004529F" w:rsidRPr="00C77C34">
        <w:rPr>
          <w:rFonts w:ascii="Times New Roman" w:hAnsi="Times New Roman" w:cs="Times New Roman"/>
          <w:w w:val="105"/>
          <w:sz w:val="24"/>
          <w:szCs w:val="24"/>
        </w:rPr>
        <w:t xml:space="preserve">and </w:t>
      </w:r>
      <w:r w:rsidR="00ED2DF4" w:rsidRPr="00C77C34">
        <w:rPr>
          <w:rFonts w:ascii="Times New Roman" w:hAnsi="Times New Roman" w:cs="Times New Roman"/>
          <w:w w:val="105"/>
          <w:sz w:val="24"/>
          <w:szCs w:val="24"/>
        </w:rPr>
        <w:t>didn’t wash their hands after defecation.</w:t>
      </w:r>
      <w:r w:rsidR="00C77C34">
        <w:rPr>
          <w:rFonts w:ascii="Times New Roman" w:hAnsi="Times New Roman" w:cs="Times New Roman"/>
          <w:w w:val="105"/>
          <w:sz w:val="24"/>
          <w:szCs w:val="24"/>
        </w:rPr>
        <w:t xml:space="preserve"> </w:t>
      </w:r>
      <w:commentRangeEnd w:id="7"/>
      <w:r>
        <w:rPr>
          <w:rStyle w:val="CommentReference"/>
        </w:rPr>
        <w:commentReference w:id="7"/>
      </w:r>
    </w:p>
    <w:p w:rsidR="000C40F0" w:rsidRPr="00C77C34" w:rsidRDefault="000C40F0" w:rsidP="00E52EC4">
      <w:pPr>
        <w:pStyle w:val="NoSpacing"/>
        <w:spacing w:line="276" w:lineRule="auto"/>
        <w:jc w:val="both"/>
        <w:rPr>
          <w:rFonts w:ascii="Times New Roman" w:hAnsi="Times New Roman" w:cs="Times New Roman"/>
          <w:sz w:val="24"/>
          <w:szCs w:val="24"/>
        </w:rPr>
      </w:pPr>
      <w:commentRangeStart w:id="8"/>
      <w:r w:rsidRPr="00C77C34">
        <w:rPr>
          <w:rFonts w:ascii="Times New Roman" w:hAnsi="Times New Roman" w:cs="Times New Roman"/>
          <w:sz w:val="24"/>
          <w:szCs w:val="24"/>
        </w:rPr>
        <w:t>In conclusion, as highlighted in this work,</w:t>
      </w:r>
      <w:r w:rsidR="005C1D8E" w:rsidRPr="00C77C34">
        <w:rPr>
          <w:rFonts w:ascii="Times New Roman" w:hAnsi="Times New Roman" w:cs="Times New Roman"/>
          <w:sz w:val="24"/>
          <w:szCs w:val="24"/>
        </w:rPr>
        <w:t xml:space="preserve"> multi-</w:t>
      </w:r>
      <w:r w:rsidRPr="00C77C34">
        <w:rPr>
          <w:rFonts w:ascii="Times New Roman" w:hAnsi="Times New Roman" w:cs="Times New Roman"/>
          <w:sz w:val="24"/>
          <w:szCs w:val="24"/>
        </w:rPr>
        <w:t>sectoral efforts</w:t>
      </w:r>
      <w:r w:rsidR="00D1616F" w:rsidRPr="00C77C34">
        <w:rPr>
          <w:rFonts w:ascii="Times New Roman" w:hAnsi="Times New Roman" w:cs="Times New Roman"/>
          <w:sz w:val="24"/>
          <w:szCs w:val="24"/>
        </w:rPr>
        <w:t xml:space="preserve"> that</w:t>
      </w:r>
      <w:r w:rsidRPr="00C77C34">
        <w:rPr>
          <w:rFonts w:ascii="Times New Roman" w:hAnsi="Times New Roman" w:cs="Times New Roman"/>
          <w:sz w:val="24"/>
          <w:szCs w:val="24"/>
        </w:rPr>
        <w:t xml:space="preserve"> include health practices, personal hygiene habits,</w:t>
      </w:r>
      <w:r w:rsidRPr="00C77C34">
        <w:rPr>
          <w:rFonts w:ascii="Times New Roman" w:hAnsi="Times New Roman" w:cs="Times New Roman"/>
          <w:w w:val="105"/>
          <w:sz w:val="24"/>
          <w:szCs w:val="24"/>
        </w:rPr>
        <w:t xml:space="preserve"> provision of safe drinking water, and</w:t>
      </w:r>
      <w:r w:rsidRPr="00C77C34">
        <w:rPr>
          <w:rFonts w:ascii="Times New Roman" w:hAnsi="Times New Roman" w:cs="Times New Roman"/>
          <w:sz w:val="24"/>
          <w:szCs w:val="24"/>
        </w:rPr>
        <w:t xml:space="preserve"> provision of sanitation system</w:t>
      </w:r>
      <w:r w:rsidR="00F24478" w:rsidRPr="00C77C34">
        <w:rPr>
          <w:rFonts w:ascii="Times New Roman" w:hAnsi="Times New Roman" w:cs="Times New Roman"/>
          <w:sz w:val="24"/>
          <w:szCs w:val="24"/>
        </w:rPr>
        <w:t>s</w:t>
      </w:r>
      <w:r w:rsidR="00C77C34">
        <w:rPr>
          <w:rFonts w:ascii="Times New Roman" w:hAnsi="Times New Roman" w:cs="Times New Roman"/>
          <w:sz w:val="24"/>
          <w:szCs w:val="24"/>
        </w:rPr>
        <w:t xml:space="preserve"> </w:t>
      </w:r>
      <w:r w:rsidR="00F24478" w:rsidRPr="00C77C34">
        <w:rPr>
          <w:rFonts w:ascii="Times New Roman" w:hAnsi="Times New Roman" w:cs="Times New Roman"/>
          <w:sz w:val="24"/>
          <w:szCs w:val="24"/>
        </w:rPr>
        <w:t>are needed</w:t>
      </w:r>
      <w:r w:rsidR="00D1616F" w:rsidRPr="00C77C34">
        <w:rPr>
          <w:rFonts w:ascii="Times New Roman" w:hAnsi="Times New Roman" w:cs="Times New Roman"/>
          <w:sz w:val="24"/>
          <w:szCs w:val="24"/>
        </w:rPr>
        <w:t xml:space="preserve"> to efficiently reduce this infection </w:t>
      </w:r>
      <w:r w:rsidR="00AA1285" w:rsidRPr="00C77C34">
        <w:rPr>
          <w:rFonts w:ascii="Times New Roman" w:hAnsi="Times New Roman" w:cs="Times New Roman"/>
          <w:sz w:val="24"/>
          <w:szCs w:val="24"/>
        </w:rPr>
        <w:t>from</w:t>
      </w:r>
      <w:r w:rsidRPr="00C77C34">
        <w:rPr>
          <w:rFonts w:ascii="Times New Roman" w:hAnsi="Times New Roman" w:cs="Times New Roman"/>
          <w:sz w:val="24"/>
          <w:szCs w:val="24"/>
        </w:rPr>
        <w:t xml:space="preserve"> all Yemen </w:t>
      </w:r>
      <w:r w:rsidR="00AA1285" w:rsidRPr="00C77C34">
        <w:rPr>
          <w:rFonts w:ascii="Times New Roman" w:hAnsi="Times New Roman" w:cs="Times New Roman"/>
          <w:sz w:val="24"/>
          <w:szCs w:val="24"/>
        </w:rPr>
        <w:t>governorates</w:t>
      </w:r>
      <w:r w:rsidRPr="00C77C34">
        <w:rPr>
          <w:rFonts w:ascii="Times New Roman" w:hAnsi="Times New Roman" w:cs="Times New Roman"/>
          <w:sz w:val="24"/>
          <w:szCs w:val="24"/>
        </w:rPr>
        <w:t>.</w:t>
      </w:r>
      <w:commentRangeEnd w:id="8"/>
      <w:r w:rsidR="00E3622F">
        <w:rPr>
          <w:rStyle w:val="CommentReference"/>
        </w:rPr>
        <w:commentReference w:id="8"/>
      </w:r>
    </w:p>
    <w:p w:rsidR="005C1D8E" w:rsidRPr="00C77C34" w:rsidRDefault="005C1D8E" w:rsidP="00C77C34">
      <w:pPr>
        <w:pStyle w:val="NoSpacing"/>
        <w:spacing w:line="276" w:lineRule="auto"/>
        <w:jc w:val="both"/>
        <w:rPr>
          <w:rFonts w:ascii="Times New Roman" w:hAnsi="Times New Roman" w:cs="Times New Roman"/>
          <w:b/>
          <w:bCs/>
          <w:sz w:val="24"/>
          <w:szCs w:val="24"/>
        </w:rPr>
      </w:pPr>
    </w:p>
    <w:p w:rsidR="00724EDD" w:rsidRPr="00C77C34" w:rsidRDefault="00724EDD" w:rsidP="00C77C34">
      <w:pPr>
        <w:pStyle w:val="NoSpacing"/>
        <w:spacing w:line="276" w:lineRule="auto"/>
        <w:jc w:val="both"/>
        <w:rPr>
          <w:rFonts w:ascii="Times New Roman" w:hAnsi="Times New Roman" w:cs="Times New Roman"/>
          <w:sz w:val="24"/>
          <w:szCs w:val="24"/>
        </w:rPr>
      </w:pPr>
      <w:r w:rsidRPr="00C77C34">
        <w:rPr>
          <w:rFonts w:ascii="Times New Roman" w:hAnsi="Times New Roman" w:cs="Times New Roman"/>
          <w:b/>
          <w:bCs/>
          <w:sz w:val="24"/>
          <w:szCs w:val="24"/>
        </w:rPr>
        <w:t>Keyword</w:t>
      </w:r>
      <w:r w:rsidR="00D11767" w:rsidRPr="00C77C34">
        <w:rPr>
          <w:rFonts w:ascii="Times New Roman" w:hAnsi="Times New Roman" w:cs="Times New Roman"/>
          <w:b/>
          <w:bCs/>
          <w:sz w:val="24"/>
          <w:szCs w:val="24"/>
        </w:rPr>
        <w:t>s</w:t>
      </w:r>
      <w:r w:rsidRPr="00C77C34">
        <w:rPr>
          <w:rFonts w:ascii="Times New Roman" w:hAnsi="Times New Roman" w:cs="Times New Roman"/>
          <w:sz w:val="24"/>
          <w:szCs w:val="24"/>
        </w:rPr>
        <w:t xml:space="preserve">: </w:t>
      </w:r>
      <w:commentRangeStart w:id="9"/>
      <w:r w:rsidRPr="00C77C34">
        <w:rPr>
          <w:rFonts w:ascii="Times New Roman" w:hAnsi="Times New Roman" w:cs="Times New Roman"/>
          <w:sz w:val="24"/>
          <w:szCs w:val="24"/>
        </w:rPr>
        <w:t xml:space="preserve">Giardiasis, Amran Governorate, </w:t>
      </w:r>
      <w:r w:rsidRPr="00C77C34">
        <w:rPr>
          <w:rFonts w:ascii="Times New Roman" w:hAnsi="Times New Roman" w:cs="Times New Roman"/>
          <w:i/>
          <w:iCs/>
          <w:sz w:val="24"/>
          <w:szCs w:val="24"/>
        </w:rPr>
        <w:t>Giardia</w:t>
      </w:r>
      <w:r w:rsidR="00622896">
        <w:rPr>
          <w:rFonts w:ascii="Times New Roman" w:hAnsi="Times New Roman" w:cs="Times New Roman"/>
          <w:i/>
          <w:iCs/>
          <w:sz w:val="24"/>
          <w:szCs w:val="24"/>
        </w:rPr>
        <w:t xml:space="preserve"> </w:t>
      </w:r>
      <w:r w:rsidRPr="00C77C34">
        <w:rPr>
          <w:rFonts w:ascii="Times New Roman" w:hAnsi="Times New Roman" w:cs="Times New Roman"/>
          <w:i/>
          <w:iCs/>
          <w:sz w:val="24"/>
          <w:szCs w:val="24"/>
        </w:rPr>
        <w:t>lamblia,</w:t>
      </w:r>
      <w:r w:rsidRPr="00C77C34">
        <w:rPr>
          <w:rFonts w:ascii="Times New Roman" w:hAnsi="Times New Roman" w:cs="Times New Roman"/>
          <w:sz w:val="24"/>
          <w:szCs w:val="24"/>
        </w:rPr>
        <w:t xml:space="preserve"> Prevalence, Yemen.</w:t>
      </w:r>
    </w:p>
    <w:p w:rsidR="007810CC" w:rsidRPr="00C77C34" w:rsidRDefault="007810CC" w:rsidP="00C77C34">
      <w:pPr>
        <w:pStyle w:val="NoSpacing"/>
        <w:spacing w:line="276" w:lineRule="auto"/>
        <w:jc w:val="both"/>
        <w:rPr>
          <w:rFonts w:ascii="Times New Roman" w:hAnsi="Times New Roman" w:cs="Times New Roman"/>
          <w:sz w:val="26"/>
          <w:szCs w:val="26"/>
        </w:rPr>
      </w:pPr>
    </w:p>
    <w:commentRangeEnd w:id="9"/>
    <w:p w:rsidR="00177528" w:rsidRPr="00C77C34" w:rsidRDefault="00E3622F" w:rsidP="00C77C34">
      <w:pPr>
        <w:pStyle w:val="NoSpacing"/>
        <w:spacing w:line="276" w:lineRule="auto"/>
        <w:jc w:val="both"/>
        <w:rPr>
          <w:rFonts w:ascii="Times New Roman" w:hAnsi="Times New Roman" w:cs="Times New Roman"/>
          <w:b/>
          <w:bCs/>
          <w:sz w:val="28"/>
          <w:szCs w:val="28"/>
        </w:rPr>
      </w:pPr>
      <w:r>
        <w:rPr>
          <w:rStyle w:val="CommentReference"/>
        </w:rPr>
        <w:commentReference w:id="9"/>
      </w:r>
      <w:r w:rsidR="00177528" w:rsidRPr="00C77C34">
        <w:rPr>
          <w:rFonts w:ascii="Times New Roman" w:hAnsi="Times New Roman" w:cs="Times New Roman"/>
          <w:b/>
          <w:bCs/>
          <w:sz w:val="28"/>
          <w:szCs w:val="28"/>
        </w:rPr>
        <w:t>INTRODUCTION</w:t>
      </w:r>
    </w:p>
    <w:p w:rsidR="00C929D3" w:rsidRDefault="000D1371" w:rsidP="00C929D3">
      <w:pPr>
        <w:pStyle w:val="NoSpacing"/>
        <w:spacing w:line="276" w:lineRule="auto"/>
        <w:jc w:val="both"/>
        <w:rPr>
          <w:rFonts w:ascii="Times New Roman" w:hAnsi="Times New Roman" w:cs="Times New Roman"/>
          <w:sz w:val="28"/>
          <w:szCs w:val="28"/>
        </w:rPr>
      </w:pPr>
      <w:r w:rsidRPr="00C77C34">
        <w:rPr>
          <w:rFonts w:ascii="Times New Roman" w:hAnsi="Times New Roman" w:cs="Times New Roman"/>
          <w:i/>
          <w:iCs/>
          <w:sz w:val="24"/>
          <w:szCs w:val="24"/>
        </w:rPr>
        <w:t>Giardia</w:t>
      </w:r>
      <w:r w:rsidR="00622896">
        <w:rPr>
          <w:rFonts w:ascii="Times New Roman" w:hAnsi="Times New Roman" w:cs="Times New Roman"/>
          <w:i/>
          <w:iCs/>
          <w:sz w:val="24"/>
          <w:szCs w:val="24"/>
        </w:rPr>
        <w:t xml:space="preserve"> </w:t>
      </w:r>
      <w:r w:rsidRPr="00C77C34">
        <w:rPr>
          <w:rFonts w:ascii="Times New Roman" w:hAnsi="Times New Roman" w:cs="Times New Roman"/>
          <w:i/>
          <w:iCs/>
          <w:sz w:val="24"/>
          <w:szCs w:val="24"/>
        </w:rPr>
        <w:t>lamblia</w:t>
      </w:r>
      <w:r w:rsidR="00230A01" w:rsidRPr="00C77C34">
        <w:rPr>
          <w:rFonts w:ascii="Times New Roman" w:hAnsi="Times New Roman" w:cs="Times New Roman"/>
          <w:i/>
          <w:iCs/>
          <w:sz w:val="24"/>
          <w:szCs w:val="24"/>
        </w:rPr>
        <w:t>,</w:t>
      </w:r>
      <w:r w:rsidR="00230A01" w:rsidRPr="00C77C34">
        <w:rPr>
          <w:rFonts w:ascii="Times New Roman" w:hAnsi="Times New Roman" w:cs="Times New Roman"/>
          <w:sz w:val="24"/>
          <w:szCs w:val="24"/>
        </w:rPr>
        <w:t xml:space="preserve"> aflagellate intestinal protozoan,</w:t>
      </w:r>
      <w:r w:rsidR="00C77C34">
        <w:rPr>
          <w:rFonts w:ascii="Times New Roman" w:hAnsi="Times New Roman" w:cs="Times New Roman"/>
          <w:sz w:val="24"/>
          <w:szCs w:val="24"/>
        </w:rPr>
        <w:t xml:space="preserve"> </w:t>
      </w:r>
      <w:r w:rsidR="00D57CC7" w:rsidRPr="00C77C34">
        <w:rPr>
          <w:rFonts w:ascii="Times New Roman" w:hAnsi="Times New Roman" w:cs="Times New Roman"/>
          <w:sz w:val="24"/>
          <w:szCs w:val="24"/>
        </w:rPr>
        <w:t xml:space="preserve">is probably among the most </w:t>
      </w:r>
      <w:r w:rsidR="0053556F" w:rsidRPr="00C77C34">
        <w:rPr>
          <w:rFonts w:ascii="Times New Roman" w:hAnsi="Times New Roman" w:cs="Times New Roman"/>
          <w:sz w:val="24"/>
          <w:szCs w:val="24"/>
        </w:rPr>
        <w:t>common</w:t>
      </w:r>
      <w:r w:rsidR="00C77C34">
        <w:rPr>
          <w:rFonts w:ascii="Times New Roman" w:hAnsi="Times New Roman" w:cs="Times New Roman"/>
          <w:sz w:val="24"/>
          <w:szCs w:val="24"/>
        </w:rPr>
        <w:t xml:space="preserve"> </w:t>
      </w:r>
      <w:r w:rsidR="00666BDC" w:rsidRPr="00C77C34">
        <w:rPr>
          <w:rFonts w:ascii="Times New Roman" w:hAnsi="Times New Roman" w:cs="Times New Roman"/>
          <w:sz w:val="24"/>
          <w:szCs w:val="24"/>
        </w:rPr>
        <w:t>observed</w:t>
      </w:r>
      <w:r w:rsidR="00D57CC7" w:rsidRPr="00C77C34">
        <w:rPr>
          <w:rFonts w:ascii="Times New Roman" w:hAnsi="Times New Roman" w:cs="Times New Roman"/>
          <w:sz w:val="24"/>
          <w:szCs w:val="24"/>
        </w:rPr>
        <w:t xml:space="preserve"> gastrointestinal parasites </w:t>
      </w:r>
      <w:r w:rsidR="00B2562C" w:rsidRPr="00C77C34">
        <w:rPr>
          <w:rFonts w:ascii="Times New Roman" w:hAnsi="Times New Roman" w:cs="Times New Roman"/>
          <w:sz w:val="24"/>
          <w:szCs w:val="24"/>
        </w:rPr>
        <w:t>in the world</w:t>
      </w:r>
      <w:r w:rsidR="00D57CC7" w:rsidRPr="00C77C34">
        <w:rPr>
          <w:rFonts w:ascii="Times New Roman" w:hAnsi="Times New Roman" w:cs="Times New Roman"/>
          <w:sz w:val="24"/>
          <w:szCs w:val="24"/>
        </w:rPr>
        <w:t xml:space="preserve">. </w:t>
      </w:r>
      <w:r w:rsidR="00F26598" w:rsidRPr="00C77C34">
        <w:rPr>
          <w:rFonts w:ascii="Times New Roman" w:hAnsi="Times New Roman" w:cs="Times New Roman"/>
          <w:sz w:val="24"/>
          <w:szCs w:val="24"/>
        </w:rPr>
        <w:t>Globally, i</w:t>
      </w:r>
      <w:r w:rsidR="00A6522A" w:rsidRPr="00C77C34">
        <w:rPr>
          <w:rFonts w:ascii="Times New Roman" w:hAnsi="Times New Roman" w:cs="Times New Roman"/>
          <w:sz w:val="24"/>
          <w:szCs w:val="24"/>
        </w:rPr>
        <w:t xml:space="preserve">t is one of the most frequent </w:t>
      </w:r>
      <w:r w:rsidR="00130BFB" w:rsidRPr="00C77C34">
        <w:rPr>
          <w:rFonts w:ascii="Times New Roman" w:hAnsi="Times New Roman" w:cs="Times New Roman"/>
          <w:sz w:val="24"/>
          <w:szCs w:val="24"/>
        </w:rPr>
        <w:t xml:space="preserve">that </w:t>
      </w:r>
      <w:r w:rsidR="00A40527" w:rsidRPr="00C77C34">
        <w:rPr>
          <w:rFonts w:ascii="Times New Roman" w:hAnsi="Times New Roman" w:cs="Times New Roman"/>
          <w:sz w:val="24"/>
          <w:szCs w:val="24"/>
        </w:rPr>
        <w:t>are</w:t>
      </w:r>
      <w:r w:rsidR="00C929D3">
        <w:rPr>
          <w:rFonts w:ascii="Times New Roman" w:hAnsi="Times New Roman" w:cs="Times New Roman"/>
          <w:sz w:val="24"/>
          <w:szCs w:val="24"/>
        </w:rPr>
        <w:t xml:space="preserve"> </w:t>
      </w:r>
      <w:r w:rsidR="003A0B50" w:rsidRPr="00C77C34">
        <w:rPr>
          <w:rFonts w:ascii="Times New Roman" w:hAnsi="Times New Roman" w:cs="Times New Roman"/>
          <w:sz w:val="24"/>
          <w:szCs w:val="24"/>
        </w:rPr>
        <w:t>diarrhea-causing</w:t>
      </w:r>
      <w:r w:rsidR="00130BFB" w:rsidRPr="00C77C34">
        <w:rPr>
          <w:rFonts w:ascii="Times New Roman" w:hAnsi="Times New Roman" w:cs="Times New Roman"/>
          <w:sz w:val="24"/>
          <w:szCs w:val="24"/>
        </w:rPr>
        <w:t xml:space="preserve"> among</w:t>
      </w:r>
      <w:r w:rsidR="00A40527" w:rsidRPr="00C77C34">
        <w:rPr>
          <w:rFonts w:ascii="Times New Roman" w:hAnsi="Times New Roman" w:cs="Times New Roman"/>
          <w:sz w:val="24"/>
          <w:szCs w:val="24"/>
        </w:rPr>
        <w:t xml:space="preserve"> 200 million cases</w:t>
      </w:r>
      <w:r w:rsidR="00130BFB" w:rsidRPr="00C77C34">
        <w:rPr>
          <w:rFonts w:ascii="Times New Roman" w:hAnsi="Times New Roman" w:cs="Times New Roman"/>
          <w:sz w:val="24"/>
          <w:szCs w:val="24"/>
        </w:rPr>
        <w:t xml:space="preserve"> reported </w:t>
      </w:r>
      <w:r w:rsidR="00A40527" w:rsidRPr="00C77C34">
        <w:rPr>
          <w:rFonts w:ascii="Times New Roman" w:hAnsi="Times New Roman" w:cs="Times New Roman"/>
          <w:sz w:val="24"/>
          <w:szCs w:val="24"/>
        </w:rPr>
        <w:t xml:space="preserve">annually </w:t>
      </w:r>
      <w:r w:rsidR="00174377" w:rsidRPr="00C77C34">
        <w:rPr>
          <w:rFonts w:ascii="Times New Roman" w:hAnsi="Times New Roman" w:cs="Times New Roman"/>
          <w:sz w:val="24"/>
          <w:szCs w:val="24"/>
        </w:rPr>
        <w:t xml:space="preserve">particularly in </w:t>
      </w:r>
      <w:r w:rsidR="00D57CC7" w:rsidRPr="00C77C34">
        <w:rPr>
          <w:rFonts w:ascii="Times New Roman" w:hAnsi="Times New Roman" w:cs="Times New Roman"/>
          <w:sz w:val="24"/>
          <w:szCs w:val="24"/>
        </w:rPr>
        <w:t xml:space="preserve">infants, young children, and young adults </w:t>
      </w:r>
      <w:r w:rsidR="001B0351" w:rsidRPr="00C77C34">
        <w:rPr>
          <w:rFonts w:ascii="Times New Roman" w:hAnsi="Times New Roman" w:cs="Times New Roman"/>
          <w:sz w:val="24"/>
          <w:szCs w:val="24"/>
        </w:rPr>
        <w:t>in developing countries</w:t>
      </w:r>
      <w:r w:rsidR="00177528" w:rsidRPr="00C77C34">
        <w:rPr>
          <w:rFonts w:ascii="Times New Roman" w:hAnsi="Times New Roman" w:cs="Times New Roman"/>
          <w:sz w:val="24"/>
          <w:szCs w:val="24"/>
          <w:vertAlign w:val="superscript"/>
        </w:rPr>
        <w:t>1,2</w:t>
      </w:r>
      <w:r w:rsidR="00052ED3" w:rsidRPr="00C77C34">
        <w:rPr>
          <w:rFonts w:ascii="Times New Roman" w:hAnsi="Times New Roman" w:cs="Times New Roman"/>
          <w:sz w:val="24"/>
          <w:szCs w:val="24"/>
        </w:rPr>
        <w:t>.</w:t>
      </w:r>
      <w:r w:rsidR="00C929D3">
        <w:rPr>
          <w:rFonts w:ascii="Times New Roman" w:hAnsi="Times New Roman" w:cs="Times New Roman"/>
          <w:sz w:val="24"/>
          <w:szCs w:val="24"/>
        </w:rPr>
        <w:t xml:space="preserve"> </w:t>
      </w:r>
      <w:r w:rsidR="0057793F" w:rsidRPr="00C77C34">
        <w:rPr>
          <w:rFonts w:ascii="Times New Roman" w:hAnsi="Times New Roman" w:cs="Times New Roman"/>
          <w:sz w:val="24"/>
          <w:szCs w:val="24"/>
        </w:rPr>
        <w:t xml:space="preserve">The highest prevalence of </w:t>
      </w:r>
      <w:r w:rsidR="0057793F" w:rsidRPr="00C77C34">
        <w:rPr>
          <w:rFonts w:ascii="Times New Roman" w:hAnsi="Times New Roman" w:cs="Times New Roman"/>
          <w:i/>
          <w:iCs/>
          <w:sz w:val="24"/>
          <w:szCs w:val="24"/>
        </w:rPr>
        <w:t>G. lamblia</w:t>
      </w:r>
      <w:r w:rsidR="0057793F" w:rsidRPr="00C77C34">
        <w:rPr>
          <w:rFonts w:ascii="Times New Roman" w:hAnsi="Times New Roman" w:cs="Times New Roman"/>
          <w:sz w:val="24"/>
          <w:szCs w:val="24"/>
        </w:rPr>
        <w:t xml:space="preserve"> was recorded in developing countries between 10% and 50% compared between </w:t>
      </w:r>
      <w:r w:rsidR="00A221AC" w:rsidRPr="00C77C34">
        <w:rPr>
          <w:rFonts w:ascii="Times New Roman" w:hAnsi="Times New Roman" w:cs="Times New Roman"/>
          <w:sz w:val="24"/>
          <w:szCs w:val="24"/>
        </w:rPr>
        <w:t>2 to 5</w:t>
      </w:r>
      <w:r w:rsidR="0057793F" w:rsidRPr="00C77C34">
        <w:rPr>
          <w:rFonts w:ascii="Times New Roman" w:hAnsi="Times New Roman" w:cs="Times New Roman"/>
          <w:sz w:val="24"/>
          <w:szCs w:val="24"/>
        </w:rPr>
        <w:t>% in developed countries</w:t>
      </w:r>
      <w:r w:rsidR="00052ED3" w:rsidRPr="00C77C34">
        <w:rPr>
          <w:rFonts w:ascii="Times New Roman" w:hAnsi="Times New Roman" w:cs="Times New Roman"/>
          <w:sz w:val="28"/>
          <w:szCs w:val="28"/>
          <w:vertAlign w:val="superscript"/>
        </w:rPr>
        <w:t>3</w:t>
      </w:r>
      <w:r w:rsidR="00C60F7B" w:rsidRPr="00C77C34">
        <w:rPr>
          <w:rFonts w:ascii="Times New Roman" w:hAnsi="Times New Roman" w:cs="Times New Roman"/>
          <w:sz w:val="28"/>
          <w:szCs w:val="28"/>
          <w:vertAlign w:val="superscript"/>
        </w:rPr>
        <w:t>,4</w:t>
      </w:r>
      <w:r w:rsidR="00C60F7B" w:rsidRPr="00C77C34">
        <w:rPr>
          <w:rFonts w:ascii="Times New Roman" w:hAnsi="Times New Roman" w:cs="Times New Roman"/>
          <w:sz w:val="28"/>
          <w:szCs w:val="28"/>
        </w:rPr>
        <w:t>.</w:t>
      </w:r>
      <w:r w:rsidR="00C929D3">
        <w:rPr>
          <w:rFonts w:ascii="Times New Roman" w:hAnsi="Times New Roman" w:cs="Times New Roman"/>
          <w:sz w:val="28"/>
          <w:szCs w:val="28"/>
        </w:rPr>
        <w:t xml:space="preserve"> </w:t>
      </w:r>
    </w:p>
    <w:p w:rsidR="00C929D3" w:rsidRDefault="009A1430" w:rsidP="00C929D3">
      <w:pPr>
        <w:pStyle w:val="NoSpacing"/>
        <w:spacing w:line="276" w:lineRule="auto"/>
        <w:jc w:val="both"/>
        <w:rPr>
          <w:rFonts w:ascii="Times New Roman" w:hAnsi="Times New Roman" w:cs="Times New Roman"/>
          <w:sz w:val="24"/>
          <w:szCs w:val="24"/>
        </w:rPr>
      </w:pPr>
      <w:commentRangeStart w:id="10"/>
      <w:r w:rsidRPr="00C77C34">
        <w:rPr>
          <w:rFonts w:ascii="Times New Roman" w:hAnsi="Times New Roman" w:cs="Times New Roman"/>
          <w:sz w:val="24"/>
          <w:szCs w:val="24"/>
        </w:rPr>
        <w:lastRenderedPageBreak/>
        <w:t xml:space="preserve">However, </w:t>
      </w:r>
      <w:commentRangeEnd w:id="10"/>
      <w:r w:rsidR="00C929D3">
        <w:rPr>
          <w:rStyle w:val="CommentReference"/>
        </w:rPr>
        <w:commentReference w:id="10"/>
      </w:r>
      <w:r w:rsidRPr="00C77C34">
        <w:rPr>
          <w:rFonts w:ascii="Times New Roman" w:hAnsi="Times New Roman" w:cs="Times New Roman"/>
          <w:i/>
          <w:iCs/>
          <w:sz w:val="24"/>
          <w:szCs w:val="24"/>
        </w:rPr>
        <w:t>G. lamblia</w:t>
      </w:r>
      <w:r w:rsidRPr="00C77C34">
        <w:rPr>
          <w:rFonts w:ascii="Times New Roman" w:hAnsi="Times New Roman" w:cs="Times New Roman"/>
          <w:sz w:val="24"/>
          <w:szCs w:val="24"/>
        </w:rPr>
        <w:t xml:space="preserve"> is transmitted by consumption of contaminated food or water with mature cysts. Also, </w:t>
      </w:r>
      <w:r w:rsidR="00794CCF" w:rsidRPr="00C77C34">
        <w:rPr>
          <w:rFonts w:ascii="Times New Roman" w:hAnsi="Times New Roman" w:cs="Times New Roman"/>
          <w:sz w:val="24"/>
          <w:szCs w:val="24"/>
        </w:rPr>
        <w:t>parasites transmission between community can occur via direct fecal-oral</w:t>
      </w:r>
      <w:r w:rsidR="00C929D3">
        <w:rPr>
          <w:rFonts w:ascii="Times New Roman" w:hAnsi="Times New Roman" w:cs="Times New Roman"/>
          <w:sz w:val="24"/>
          <w:szCs w:val="24"/>
        </w:rPr>
        <w:t xml:space="preserve"> </w:t>
      </w:r>
      <w:r w:rsidRPr="00C77C34">
        <w:rPr>
          <w:rFonts w:ascii="Times New Roman" w:hAnsi="Times New Roman" w:cs="Times New Roman"/>
          <w:sz w:val="24"/>
          <w:szCs w:val="24"/>
        </w:rPr>
        <w:t xml:space="preserve">contact </w:t>
      </w:r>
      <w:r w:rsidR="008F0CAB" w:rsidRPr="00C77C34">
        <w:rPr>
          <w:rFonts w:ascii="Times New Roman" w:hAnsi="Times New Roman" w:cs="Times New Roman"/>
          <w:sz w:val="24"/>
          <w:szCs w:val="24"/>
        </w:rPr>
        <w:t>between</w:t>
      </w:r>
      <w:r w:rsidRPr="00C77C34">
        <w:rPr>
          <w:rFonts w:ascii="Times New Roman" w:hAnsi="Times New Roman" w:cs="Times New Roman"/>
          <w:sz w:val="24"/>
          <w:szCs w:val="24"/>
        </w:rPr>
        <w:t xml:space="preserve"> fa</w:t>
      </w:r>
      <w:r w:rsidR="001204AE" w:rsidRPr="00C77C34">
        <w:rPr>
          <w:rFonts w:ascii="Times New Roman" w:hAnsi="Times New Roman" w:cs="Times New Roman"/>
          <w:sz w:val="24"/>
          <w:szCs w:val="24"/>
        </w:rPr>
        <w:t>mily members and homosexual men</w:t>
      </w:r>
      <w:r w:rsidR="00C60F7B" w:rsidRPr="00C77C34">
        <w:rPr>
          <w:rFonts w:ascii="Times New Roman" w:hAnsi="Times New Roman" w:cs="Times New Roman"/>
          <w:sz w:val="24"/>
          <w:szCs w:val="24"/>
          <w:vertAlign w:val="superscript"/>
        </w:rPr>
        <w:t>5,6</w:t>
      </w:r>
      <w:r w:rsidR="00C60F7B" w:rsidRPr="00C77C34">
        <w:rPr>
          <w:rFonts w:ascii="Times New Roman" w:hAnsi="Times New Roman" w:cs="Times New Roman"/>
          <w:sz w:val="24"/>
          <w:szCs w:val="24"/>
        </w:rPr>
        <w:t>.</w:t>
      </w:r>
    </w:p>
    <w:p w:rsidR="00DC0487" w:rsidRPr="00C77C34" w:rsidRDefault="00DC35F1" w:rsidP="00C929D3">
      <w:pPr>
        <w:pStyle w:val="NoSpacing"/>
        <w:spacing w:line="276" w:lineRule="auto"/>
        <w:jc w:val="both"/>
        <w:rPr>
          <w:rFonts w:ascii="Times New Roman" w:hAnsi="Times New Roman" w:cs="Times New Roman"/>
          <w:sz w:val="24"/>
          <w:szCs w:val="24"/>
        </w:rPr>
      </w:pPr>
      <w:commentRangeStart w:id="11"/>
      <w:r w:rsidRPr="00C77C34">
        <w:rPr>
          <w:rFonts w:ascii="Times New Roman" w:hAnsi="Times New Roman" w:cs="Times New Roman"/>
          <w:sz w:val="24"/>
          <w:szCs w:val="24"/>
        </w:rPr>
        <w:t xml:space="preserve">Giardiasis prevalence in Yemen is associated with </w:t>
      </w:r>
      <w:r w:rsidR="003226EB" w:rsidRPr="00C77C34">
        <w:rPr>
          <w:rFonts w:ascii="Times New Roman" w:hAnsi="Times New Roman" w:cs="Times New Roman"/>
          <w:sz w:val="24"/>
          <w:szCs w:val="24"/>
        </w:rPr>
        <w:t xml:space="preserve">some factors </w:t>
      </w:r>
      <w:r w:rsidR="00A11C40" w:rsidRPr="00C77C34">
        <w:rPr>
          <w:rFonts w:ascii="Times New Roman" w:hAnsi="Times New Roman" w:cs="Times New Roman"/>
          <w:sz w:val="24"/>
          <w:szCs w:val="24"/>
        </w:rPr>
        <w:t xml:space="preserve">that </w:t>
      </w:r>
      <w:r w:rsidR="003226EB" w:rsidRPr="00C77C34">
        <w:rPr>
          <w:rFonts w:ascii="Times New Roman" w:hAnsi="Times New Roman" w:cs="Times New Roman"/>
          <w:sz w:val="24"/>
          <w:szCs w:val="24"/>
        </w:rPr>
        <w:t xml:space="preserve">including </w:t>
      </w:r>
      <w:commentRangeEnd w:id="11"/>
      <w:r w:rsidR="00B85A96">
        <w:rPr>
          <w:rStyle w:val="CommentReference"/>
        </w:rPr>
        <w:commentReference w:id="11"/>
      </w:r>
      <w:r w:rsidRPr="00C77C34">
        <w:rPr>
          <w:rFonts w:ascii="Times New Roman" w:hAnsi="Times New Roman" w:cs="Times New Roman"/>
          <w:sz w:val="24"/>
          <w:szCs w:val="24"/>
        </w:rPr>
        <w:t>inadequate hygienic practices</w:t>
      </w:r>
      <w:r w:rsidR="00651D0E" w:rsidRPr="00C77C34">
        <w:rPr>
          <w:rFonts w:ascii="Times New Roman" w:hAnsi="Times New Roman" w:cs="Times New Roman"/>
          <w:sz w:val="24"/>
          <w:szCs w:val="24"/>
        </w:rPr>
        <w:t>, environmental</w:t>
      </w:r>
      <w:r w:rsidR="0046516E" w:rsidRPr="00C77C34">
        <w:rPr>
          <w:rFonts w:ascii="Times New Roman" w:hAnsi="Times New Roman" w:cs="Times New Roman"/>
          <w:sz w:val="24"/>
          <w:szCs w:val="24"/>
        </w:rPr>
        <w:t>ly</w:t>
      </w:r>
      <w:r w:rsidR="00C77C34">
        <w:rPr>
          <w:rFonts w:ascii="Times New Roman" w:hAnsi="Times New Roman" w:cs="Times New Roman"/>
          <w:sz w:val="24"/>
          <w:szCs w:val="24"/>
        </w:rPr>
        <w:t xml:space="preserve"> </w:t>
      </w:r>
      <w:r w:rsidR="0062074F" w:rsidRPr="00C77C34">
        <w:rPr>
          <w:rFonts w:ascii="Times New Roman" w:hAnsi="Times New Roman" w:cs="Times New Roman"/>
          <w:sz w:val="24"/>
          <w:szCs w:val="24"/>
        </w:rPr>
        <w:t>contaminated with</w:t>
      </w:r>
      <w:r w:rsidR="00C77C34">
        <w:rPr>
          <w:rFonts w:ascii="Times New Roman" w:hAnsi="Times New Roman" w:cs="Times New Roman"/>
          <w:sz w:val="24"/>
          <w:szCs w:val="24"/>
        </w:rPr>
        <w:t xml:space="preserve"> </w:t>
      </w:r>
      <w:r w:rsidR="0062074F" w:rsidRPr="00C77C34">
        <w:rPr>
          <w:rFonts w:ascii="Times New Roman" w:hAnsi="Times New Roman" w:cs="Times New Roman"/>
          <w:sz w:val="24"/>
          <w:szCs w:val="24"/>
        </w:rPr>
        <w:t>fecal</w:t>
      </w:r>
      <w:r w:rsidR="00DC0487" w:rsidRPr="00C77C34">
        <w:rPr>
          <w:rFonts w:ascii="Times New Roman" w:hAnsi="Times New Roman" w:cs="Times New Roman"/>
          <w:sz w:val="24"/>
          <w:szCs w:val="24"/>
        </w:rPr>
        <w:t xml:space="preserve">, </w:t>
      </w:r>
      <w:commentRangeStart w:id="12"/>
      <w:r w:rsidR="00DC0487" w:rsidRPr="00C77C34">
        <w:rPr>
          <w:rFonts w:ascii="Times New Roman" w:hAnsi="Times New Roman" w:cs="Times New Roman"/>
          <w:sz w:val="24"/>
          <w:szCs w:val="24"/>
        </w:rPr>
        <w:t>absences</w:t>
      </w:r>
      <w:commentRangeEnd w:id="12"/>
      <w:r w:rsidR="00B85A96">
        <w:rPr>
          <w:rStyle w:val="CommentReference"/>
        </w:rPr>
        <w:commentReference w:id="12"/>
      </w:r>
      <w:r w:rsidR="00DC0487" w:rsidRPr="00C77C34">
        <w:rPr>
          <w:rFonts w:ascii="Times New Roman" w:hAnsi="Times New Roman" w:cs="Times New Roman"/>
          <w:sz w:val="24"/>
          <w:szCs w:val="24"/>
        </w:rPr>
        <w:t xml:space="preserve"> of health awareness</w:t>
      </w:r>
      <w:r w:rsidR="002A3879" w:rsidRPr="00C77C34">
        <w:rPr>
          <w:rFonts w:ascii="Times New Roman" w:hAnsi="Times New Roman" w:cs="Times New Roman"/>
          <w:sz w:val="24"/>
          <w:szCs w:val="24"/>
        </w:rPr>
        <w:t xml:space="preserve">, </w:t>
      </w:r>
      <w:r w:rsidR="00DC0487" w:rsidRPr="00C77C34">
        <w:rPr>
          <w:rFonts w:ascii="Times New Roman" w:hAnsi="Times New Roman" w:cs="Times New Roman"/>
          <w:sz w:val="24"/>
          <w:szCs w:val="24"/>
        </w:rPr>
        <w:t xml:space="preserve">and </w:t>
      </w:r>
      <w:r w:rsidR="00651D0E" w:rsidRPr="00C77C34">
        <w:rPr>
          <w:rFonts w:ascii="Times New Roman" w:hAnsi="Times New Roman" w:cs="Times New Roman"/>
          <w:sz w:val="24"/>
          <w:szCs w:val="24"/>
        </w:rPr>
        <w:t xml:space="preserve">the </w:t>
      </w:r>
      <w:r w:rsidR="00E92E44" w:rsidRPr="00C77C34">
        <w:rPr>
          <w:rFonts w:ascii="Times New Roman" w:hAnsi="Times New Roman" w:cs="Times New Roman"/>
          <w:sz w:val="24"/>
          <w:szCs w:val="24"/>
        </w:rPr>
        <w:t>lack of health</w:t>
      </w:r>
      <w:r w:rsidR="00C77C34">
        <w:rPr>
          <w:rFonts w:ascii="Times New Roman" w:hAnsi="Times New Roman" w:cs="Times New Roman"/>
          <w:sz w:val="24"/>
          <w:szCs w:val="24"/>
        </w:rPr>
        <w:t xml:space="preserve"> </w:t>
      </w:r>
      <w:r w:rsidR="00651D0E" w:rsidRPr="00C77C34">
        <w:rPr>
          <w:rFonts w:ascii="Times New Roman" w:hAnsi="Times New Roman" w:cs="Times New Roman"/>
          <w:sz w:val="24"/>
          <w:szCs w:val="24"/>
        </w:rPr>
        <w:t>infrastructure</w:t>
      </w:r>
      <w:r w:rsidR="001A372D" w:rsidRPr="00C77C34">
        <w:rPr>
          <w:rFonts w:ascii="Times New Roman" w:hAnsi="Times New Roman" w:cs="Times New Roman"/>
          <w:sz w:val="24"/>
          <w:szCs w:val="24"/>
        </w:rPr>
        <w:t>. These factors</w:t>
      </w:r>
      <w:r w:rsidR="00C77C34">
        <w:rPr>
          <w:rFonts w:ascii="Times New Roman" w:hAnsi="Times New Roman" w:cs="Times New Roman"/>
          <w:sz w:val="24"/>
          <w:szCs w:val="24"/>
        </w:rPr>
        <w:t xml:space="preserve"> </w:t>
      </w:r>
      <w:r w:rsidR="001A372D" w:rsidRPr="00C77C34">
        <w:rPr>
          <w:rFonts w:ascii="Times New Roman" w:hAnsi="Times New Roman" w:cs="Times New Roman"/>
          <w:sz w:val="24"/>
          <w:szCs w:val="24"/>
        </w:rPr>
        <w:t xml:space="preserve">are </w:t>
      </w:r>
      <w:r w:rsidR="00AE2AC9" w:rsidRPr="00C77C34">
        <w:rPr>
          <w:rFonts w:ascii="Times New Roman" w:hAnsi="Times New Roman" w:cs="Times New Roman"/>
          <w:sz w:val="24"/>
          <w:szCs w:val="24"/>
        </w:rPr>
        <w:t xml:space="preserve">resulting from </w:t>
      </w:r>
      <w:commentRangeStart w:id="13"/>
      <w:r w:rsidR="00E92E44" w:rsidRPr="00C77C34">
        <w:rPr>
          <w:rFonts w:ascii="Times New Roman" w:hAnsi="Times New Roman" w:cs="Times New Roman"/>
          <w:sz w:val="24"/>
          <w:szCs w:val="24"/>
        </w:rPr>
        <w:t xml:space="preserve">the </w:t>
      </w:r>
      <w:r w:rsidR="001A372D" w:rsidRPr="00C77C34">
        <w:rPr>
          <w:rFonts w:ascii="Times New Roman" w:hAnsi="Times New Roman" w:cs="Times New Roman"/>
          <w:sz w:val="24"/>
          <w:szCs w:val="24"/>
        </w:rPr>
        <w:t xml:space="preserve">current </w:t>
      </w:r>
      <w:r w:rsidR="00AE2AC9" w:rsidRPr="00C77C34">
        <w:rPr>
          <w:rFonts w:ascii="Times New Roman" w:hAnsi="Times New Roman" w:cs="Times New Roman"/>
          <w:sz w:val="24"/>
          <w:szCs w:val="24"/>
        </w:rPr>
        <w:t xml:space="preserve">war </w:t>
      </w:r>
      <w:commentRangeEnd w:id="13"/>
      <w:r w:rsidR="00B85A96">
        <w:rPr>
          <w:rStyle w:val="CommentReference"/>
        </w:rPr>
        <w:commentReference w:id="13"/>
      </w:r>
      <w:r w:rsidR="00AE2AC9" w:rsidRPr="00C77C34">
        <w:rPr>
          <w:rFonts w:ascii="Times New Roman" w:hAnsi="Times New Roman" w:cs="Times New Roman"/>
          <w:sz w:val="24"/>
          <w:szCs w:val="24"/>
        </w:rPr>
        <w:t>sta</w:t>
      </w:r>
      <w:r w:rsidR="00E92E44" w:rsidRPr="00C77C34">
        <w:rPr>
          <w:rFonts w:ascii="Times New Roman" w:hAnsi="Times New Roman" w:cs="Times New Roman"/>
          <w:sz w:val="24"/>
          <w:szCs w:val="24"/>
        </w:rPr>
        <w:t>r</w:t>
      </w:r>
      <w:r w:rsidR="00AE2AC9" w:rsidRPr="00C77C34">
        <w:rPr>
          <w:rFonts w:ascii="Times New Roman" w:hAnsi="Times New Roman" w:cs="Times New Roman"/>
          <w:sz w:val="24"/>
          <w:szCs w:val="24"/>
        </w:rPr>
        <w:t>ted in March 2015</w:t>
      </w:r>
      <w:r w:rsidR="00F24478" w:rsidRPr="00C77C34">
        <w:rPr>
          <w:rFonts w:ascii="Times New Roman" w:hAnsi="Times New Roman" w:cs="Times New Roman"/>
          <w:sz w:val="24"/>
          <w:szCs w:val="24"/>
        </w:rPr>
        <w:t xml:space="preserve"> that destroyed</w:t>
      </w:r>
      <w:r w:rsidR="00C62EB6" w:rsidRPr="00C77C34">
        <w:rPr>
          <w:rFonts w:ascii="Times New Roman" w:hAnsi="Times New Roman" w:cs="Times New Roman"/>
          <w:sz w:val="24"/>
          <w:szCs w:val="24"/>
        </w:rPr>
        <w:t xml:space="preserve"> the health syste</w:t>
      </w:r>
      <w:r w:rsidR="00D1038D" w:rsidRPr="00C77C34">
        <w:rPr>
          <w:rFonts w:ascii="Times New Roman" w:hAnsi="Times New Roman" w:cs="Times New Roman"/>
          <w:sz w:val="24"/>
          <w:szCs w:val="24"/>
        </w:rPr>
        <w:t>m and increased the prevalence o</w:t>
      </w:r>
      <w:r w:rsidR="0066584D" w:rsidRPr="00C77C34">
        <w:rPr>
          <w:rFonts w:ascii="Times New Roman" w:hAnsi="Times New Roman" w:cs="Times New Roman"/>
          <w:sz w:val="24"/>
          <w:szCs w:val="24"/>
        </w:rPr>
        <w:t xml:space="preserve">f infectious diseases especially among children </w:t>
      </w:r>
      <w:r w:rsidR="00E92E44" w:rsidRPr="00C77C34">
        <w:rPr>
          <w:rFonts w:ascii="Times New Roman" w:hAnsi="Times New Roman" w:cs="Times New Roman"/>
          <w:sz w:val="24"/>
          <w:szCs w:val="24"/>
        </w:rPr>
        <w:t>suffering from</w:t>
      </w:r>
      <w:r w:rsidR="005A5B81" w:rsidRPr="00C77C34">
        <w:rPr>
          <w:rFonts w:ascii="Times New Roman" w:hAnsi="Times New Roman" w:cs="Times New Roman"/>
          <w:sz w:val="24"/>
          <w:szCs w:val="24"/>
        </w:rPr>
        <w:t xml:space="preserve"> severe malnutrition</w:t>
      </w:r>
      <w:r w:rsidR="00DC0CC4" w:rsidRPr="00C77C34">
        <w:rPr>
          <w:rFonts w:ascii="Times New Roman" w:hAnsi="Times New Roman" w:cs="Times New Roman"/>
          <w:sz w:val="24"/>
          <w:szCs w:val="24"/>
          <w:vertAlign w:val="superscript"/>
        </w:rPr>
        <w:t>7</w:t>
      </w:r>
      <w:r w:rsidR="00DC0CC4" w:rsidRPr="00C77C34">
        <w:rPr>
          <w:rFonts w:ascii="Times New Roman" w:hAnsi="Times New Roman" w:cs="Times New Roman"/>
          <w:sz w:val="24"/>
          <w:szCs w:val="24"/>
        </w:rPr>
        <w:t>.</w:t>
      </w:r>
    </w:p>
    <w:p w:rsidR="00440D33" w:rsidRPr="00DF730A" w:rsidRDefault="003F4CBB" w:rsidP="00DF730A">
      <w:pPr>
        <w:pStyle w:val="NoSpacing"/>
        <w:spacing w:line="276" w:lineRule="auto"/>
        <w:jc w:val="both"/>
        <w:rPr>
          <w:rFonts w:ascii="Times New Roman" w:hAnsi="Times New Roman" w:cs="Times New Roman"/>
          <w:b/>
          <w:bCs/>
          <w:sz w:val="24"/>
          <w:szCs w:val="24"/>
        </w:rPr>
      </w:pPr>
      <w:commentRangeStart w:id="14"/>
      <w:r w:rsidRPr="00C77C34">
        <w:rPr>
          <w:rFonts w:ascii="Times New Roman" w:hAnsi="Times New Roman" w:cs="Times New Roman"/>
          <w:sz w:val="24"/>
          <w:szCs w:val="24"/>
        </w:rPr>
        <w:t>A few of</w:t>
      </w:r>
      <w:r w:rsidR="00015A05">
        <w:rPr>
          <w:rFonts w:ascii="Times New Roman" w:hAnsi="Times New Roman" w:cs="Times New Roman"/>
          <w:sz w:val="24"/>
          <w:szCs w:val="24"/>
        </w:rPr>
        <w:t xml:space="preserve"> </w:t>
      </w:r>
      <w:r w:rsidRPr="00C77C34">
        <w:rPr>
          <w:rFonts w:ascii="Times New Roman" w:hAnsi="Times New Roman" w:cs="Times New Roman"/>
          <w:sz w:val="24"/>
          <w:szCs w:val="24"/>
        </w:rPr>
        <w:t xml:space="preserve">previous studies </w:t>
      </w:r>
      <w:r w:rsidR="00A81B75" w:rsidRPr="00C77C34">
        <w:rPr>
          <w:rFonts w:ascii="Times New Roman" w:hAnsi="Times New Roman" w:cs="Times New Roman"/>
          <w:sz w:val="24"/>
          <w:szCs w:val="24"/>
        </w:rPr>
        <w:t xml:space="preserve">were </w:t>
      </w:r>
      <w:r w:rsidR="00BF7C9A" w:rsidRPr="00C77C34">
        <w:rPr>
          <w:rFonts w:ascii="Times New Roman" w:hAnsi="Times New Roman" w:cs="Times New Roman"/>
          <w:sz w:val="24"/>
          <w:szCs w:val="24"/>
        </w:rPr>
        <w:t>reported</w:t>
      </w:r>
      <w:r w:rsidR="00A81B75" w:rsidRPr="00C77C34">
        <w:rPr>
          <w:rFonts w:ascii="Times New Roman" w:hAnsi="Times New Roman" w:cs="Times New Roman"/>
          <w:sz w:val="24"/>
          <w:szCs w:val="24"/>
        </w:rPr>
        <w:t xml:space="preserve"> the</w:t>
      </w:r>
      <w:r w:rsidRPr="00C77C34">
        <w:rPr>
          <w:rFonts w:ascii="Times New Roman" w:hAnsi="Times New Roman" w:cs="Times New Roman"/>
          <w:sz w:val="24"/>
          <w:szCs w:val="24"/>
        </w:rPr>
        <w:t xml:space="preserve"> prevalence </w:t>
      </w:r>
      <w:r w:rsidR="00982AD8" w:rsidRPr="00C77C34">
        <w:rPr>
          <w:rFonts w:ascii="Times New Roman" w:hAnsi="Times New Roman" w:cs="Times New Roman"/>
          <w:sz w:val="24"/>
          <w:szCs w:val="24"/>
        </w:rPr>
        <w:t xml:space="preserve">of </w:t>
      </w:r>
      <w:r w:rsidR="00B12CC8" w:rsidRPr="00C77C34">
        <w:rPr>
          <w:rFonts w:ascii="Times New Roman" w:hAnsi="Times New Roman" w:cs="Times New Roman"/>
          <w:i/>
          <w:iCs/>
          <w:sz w:val="24"/>
          <w:szCs w:val="24"/>
        </w:rPr>
        <w:t>G. lamblia</w:t>
      </w:r>
      <w:r w:rsidR="00C77C34">
        <w:rPr>
          <w:rFonts w:ascii="Times New Roman" w:hAnsi="Times New Roman" w:cs="Times New Roman"/>
          <w:i/>
          <w:iCs/>
          <w:sz w:val="24"/>
          <w:szCs w:val="24"/>
        </w:rPr>
        <w:t xml:space="preserve"> </w:t>
      </w:r>
      <w:r w:rsidR="00982AD8" w:rsidRPr="00C77C34">
        <w:rPr>
          <w:rFonts w:ascii="Times New Roman" w:hAnsi="Times New Roman" w:cs="Times New Roman"/>
          <w:sz w:val="24"/>
          <w:szCs w:val="24"/>
        </w:rPr>
        <w:t xml:space="preserve">infection </w:t>
      </w:r>
      <w:r w:rsidR="003C2CE3" w:rsidRPr="00C77C34">
        <w:rPr>
          <w:rFonts w:ascii="Times New Roman" w:hAnsi="Times New Roman" w:cs="Times New Roman"/>
          <w:sz w:val="24"/>
          <w:szCs w:val="24"/>
        </w:rPr>
        <w:t>among chil</w:t>
      </w:r>
      <w:r w:rsidR="00F20165" w:rsidRPr="00C77C34">
        <w:rPr>
          <w:rFonts w:ascii="Times New Roman" w:hAnsi="Times New Roman" w:cs="Times New Roman"/>
          <w:sz w:val="24"/>
          <w:szCs w:val="24"/>
        </w:rPr>
        <w:t xml:space="preserve">dren in different governorates in </w:t>
      </w:r>
      <w:r w:rsidR="003C2CE3" w:rsidRPr="00C77C34">
        <w:rPr>
          <w:rFonts w:ascii="Times New Roman" w:hAnsi="Times New Roman" w:cs="Times New Roman"/>
          <w:sz w:val="24"/>
          <w:szCs w:val="24"/>
        </w:rPr>
        <w:t>Yemen</w:t>
      </w:r>
      <w:r w:rsidR="00B12CC8" w:rsidRPr="00C77C34">
        <w:rPr>
          <w:rFonts w:ascii="Times New Roman" w:hAnsi="Times New Roman" w:cs="Times New Roman"/>
          <w:sz w:val="24"/>
          <w:szCs w:val="24"/>
        </w:rPr>
        <w:t xml:space="preserve">; </w:t>
      </w:r>
      <w:commentRangeEnd w:id="14"/>
      <w:r w:rsidR="00AF0ED4">
        <w:rPr>
          <w:rStyle w:val="CommentReference"/>
        </w:rPr>
        <w:commentReference w:id="14"/>
      </w:r>
      <w:r w:rsidR="00B12CC8" w:rsidRPr="00C77C34">
        <w:rPr>
          <w:rFonts w:ascii="Times New Roman" w:hAnsi="Times New Roman" w:cs="Times New Roman"/>
          <w:sz w:val="24"/>
          <w:szCs w:val="24"/>
        </w:rPr>
        <w:t xml:space="preserve">in </w:t>
      </w:r>
      <w:r w:rsidR="00E702A5" w:rsidRPr="00C77C34">
        <w:rPr>
          <w:rFonts w:ascii="Times New Roman" w:hAnsi="Times New Roman" w:cs="Times New Roman"/>
          <w:sz w:val="24"/>
          <w:szCs w:val="24"/>
        </w:rPr>
        <w:t>Ibb governorate (23.6%)</w:t>
      </w:r>
      <w:r w:rsidR="00DC0CC4" w:rsidRPr="00C77C34">
        <w:rPr>
          <w:rFonts w:ascii="Times New Roman" w:hAnsi="Times New Roman" w:cs="Times New Roman"/>
          <w:sz w:val="24"/>
          <w:szCs w:val="24"/>
          <w:vertAlign w:val="superscript"/>
        </w:rPr>
        <w:t>8</w:t>
      </w:r>
      <w:r w:rsidR="00DC0CC4" w:rsidRPr="00C77C34">
        <w:rPr>
          <w:rFonts w:ascii="Times New Roman" w:hAnsi="Times New Roman" w:cs="Times New Roman"/>
          <w:sz w:val="24"/>
          <w:szCs w:val="24"/>
        </w:rPr>
        <w:t>,</w:t>
      </w:r>
      <w:r w:rsidR="00B85A96">
        <w:rPr>
          <w:rFonts w:ascii="Times New Roman" w:hAnsi="Times New Roman" w:cs="Times New Roman"/>
          <w:sz w:val="24"/>
          <w:szCs w:val="24"/>
        </w:rPr>
        <w:t xml:space="preserve"> </w:t>
      </w:r>
      <w:r w:rsidR="00CA29BC" w:rsidRPr="00C77C34">
        <w:rPr>
          <w:rFonts w:ascii="Times New Roman" w:hAnsi="Times New Roman" w:cs="Times New Roman"/>
          <w:sz w:val="24"/>
          <w:szCs w:val="24"/>
        </w:rPr>
        <w:t xml:space="preserve">in Al-Mahweet governorate </w:t>
      </w:r>
      <w:r w:rsidR="00CF4DEF" w:rsidRPr="00C77C34">
        <w:rPr>
          <w:rFonts w:ascii="Times New Roman" w:hAnsi="Times New Roman" w:cs="Times New Roman"/>
          <w:sz w:val="24"/>
          <w:szCs w:val="24"/>
        </w:rPr>
        <w:t>(</w:t>
      </w:r>
      <w:r w:rsidR="00B35623" w:rsidRPr="00C77C34">
        <w:rPr>
          <w:rFonts w:ascii="Times New Roman" w:hAnsi="Times New Roman" w:cs="Times New Roman"/>
          <w:sz w:val="24"/>
          <w:szCs w:val="24"/>
        </w:rPr>
        <w:t>3%</w:t>
      </w:r>
      <w:r w:rsidR="00CF4DEF" w:rsidRPr="00C77C34">
        <w:rPr>
          <w:rFonts w:ascii="Times New Roman" w:hAnsi="Times New Roman" w:cs="Times New Roman"/>
          <w:sz w:val="24"/>
          <w:szCs w:val="24"/>
        </w:rPr>
        <w:t>)</w:t>
      </w:r>
      <w:r w:rsidR="002A6435" w:rsidRPr="00C77C34">
        <w:rPr>
          <w:rFonts w:ascii="Times New Roman" w:hAnsi="Times New Roman" w:cs="Times New Roman"/>
          <w:sz w:val="24"/>
          <w:szCs w:val="24"/>
          <w:vertAlign w:val="superscript"/>
        </w:rPr>
        <w:t>9</w:t>
      </w:r>
      <w:r w:rsidR="002A6435" w:rsidRPr="00C77C34">
        <w:rPr>
          <w:rFonts w:ascii="Times New Roman" w:hAnsi="Times New Roman" w:cs="Times New Roman"/>
          <w:sz w:val="24"/>
          <w:szCs w:val="24"/>
        </w:rPr>
        <w:t>,</w:t>
      </w:r>
      <w:r w:rsidR="00B85A96">
        <w:rPr>
          <w:rFonts w:ascii="Times New Roman" w:hAnsi="Times New Roman" w:cs="Times New Roman"/>
          <w:sz w:val="24"/>
          <w:szCs w:val="24"/>
        </w:rPr>
        <w:t xml:space="preserve"> </w:t>
      </w:r>
      <w:r w:rsidR="000E6B88" w:rsidRPr="00C77C34">
        <w:rPr>
          <w:rFonts w:ascii="Times New Roman" w:hAnsi="Times New Roman" w:cs="Times New Roman"/>
          <w:sz w:val="24"/>
          <w:szCs w:val="24"/>
        </w:rPr>
        <w:t>in Hadramowat (19.17%)</w:t>
      </w:r>
      <w:r w:rsidR="001534FF" w:rsidRPr="00C77C34">
        <w:rPr>
          <w:rFonts w:ascii="Times New Roman" w:hAnsi="Times New Roman" w:cs="Times New Roman"/>
          <w:sz w:val="24"/>
          <w:szCs w:val="24"/>
          <w:vertAlign w:val="superscript"/>
        </w:rPr>
        <w:t>10</w:t>
      </w:r>
      <w:r w:rsidR="001534FF" w:rsidRPr="00C77C34">
        <w:rPr>
          <w:rFonts w:ascii="Times New Roman" w:hAnsi="Times New Roman" w:cs="Times New Roman"/>
          <w:sz w:val="24"/>
          <w:szCs w:val="24"/>
        </w:rPr>
        <w:t>,</w:t>
      </w:r>
      <w:r w:rsidR="00CF4DEF" w:rsidRPr="00C77C34">
        <w:rPr>
          <w:rFonts w:ascii="Times New Roman" w:hAnsi="Times New Roman" w:cs="Times New Roman"/>
          <w:sz w:val="24"/>
          <w:szCs w:val="24"/>
        </w:rPr>
        <w:t xml:space="preserve"> and</w:t>
      </w:r>
      <w:r w:rsidR="00832CEF" w:rsidRPr="00C77C34">
        <w:rPr>
          <w:rFonts w:ascii="Times New Roman" w:hAnsi="Times New Roman" w:cs="Times New Roman"/>
          <w:sz w:val="24"/>
          <w:szCs w:val="24"/>
        </w:rPr>
        <w:t xml:space="preserve"> in Sana’a </w:t>
      </w:r>
      <w:r w:rsidR="002048E4" w:rsidRPr="00C77C34">
        <w:rPr>
          <w:rFonts w:ascii="Times New Roman" w:hAnsi="Times New Roman" w:cs="Times New Roman"/>
          <w:sz w:val="24"/>
          <w:szCs w:val="24"/>
        </w:rPr>
        <w:t>(</w:t>
      </w:r>
      <w:r w:rsidR="00832CEF" w:rsidRPr="00C77C34">
        <w:rPr>
          <w:rFonts w:ascii="Times New Roman" w:hAnsi="Times New Roman" w:cs="Times New Roman"/>
          <w:sz w:val="24"/>
          <w:szCs w:val="24"/>
        </w:rPr>
        <w:t>16.7</w:t>
      </w:r>
      <w:r w:rsidR="002048E4" w:rsidRPr="00C77C34">
        <w:rPr>
          <w:rFonts w:ascii="Times New Roman" w:hAnsi="Times New Roman" w:cs="Times New Roman"/>
          <w:sz w:val="24"/>
          <w:szCs w:val="24"/>
        </w:rPr>
        <w:t>%)</w:t>
      </w:r>
      <w:r w:rsidR="001534FF" w:rsidRPr="00C77C34">
        <w:rPr>
          <w:rFonts w:ascii="Times New Roman" w:hAnsi="Times New Roman" w:cs="Times New Roman"/>
          <w:sz w:val="24"/>
          <w:szCs w:val="24"/>
          <w:vertAlign w:val="superscript"/>
        </w:rPr>
        <w:t>11</w:t>
      </w:r>
      <w:r w:rsidR="001534FF" w:rsidRPr="00C77C34">
        <w:rPr>
          <w:rFonts w:ascii="Times New Roman" w:hAnsi="Times New Roman" w:cs="Times New Roman"/>
          <w:sz w:val="24"/>
          <w:szCs w:val="24"/>
        </w:rPr>
        <w:t>.</w:t>
      </w:r>
      <w:r w:rsidR="00DF730A">
        <w:rPr>
          <w:rFonts w:ascii="Times New Roman" w:hAnsi="Times New Roman" w:cs="Times New Roman"/>
          <w:b/>
          <w:bCs/>
          <w:sz w:val="24"/>
          <w:szCs w:val="24"/>
        </w:rPr>
        <w:t xml:space="preserve"> </w:t>
      </w:r>
      <w:commentRangeStart w:id="15"/>
      <w:r w:rsidR="001477BD" w:rsidRPr="00C77C34">
        <w:rPr>
          <w:rFonts w:ascii="Times New Roman" w:hAnsi="Times New Roman" w:cs="Times New Roman"/>
          <w:sz w:val="24"/>
          <w:szCs w:val="24"/>
        </w:rPr>
        <w:t xml:space="preserve">The </w:t>
      </w:r>
      <w:commentRangeEnd w:id="15"/>
      <w:r w:rsidR="00DF730A">
        <w:rPr>
          <w:rStyle w:val="CommentReference"/>
        </w:rPr>
        <w:commentReference w:id="15"/>
      </w:r>
      <w:r w:rsidR="001477BD" w:rsidRPr="00C77C34">
        <w:rPr>
          <w:rFonts w:ascii="Times New Roman" w:hAnsi="Times New Roman" w:cs="Times New Roman"/>
          <w:sz w:val="24"/>
          <w:szCs w:val="24"/>
        </w:rPr>
        <w:t>Amran</w:t>
      </w:r>
      <w:r w:rsidR="00B85A96">
        <w:rPr>
          <w:rFonts w:ascii="Times New Roman" w:hAnsi="Times New Roman" w:cs="Times New Roman"/>
          <w:sz w:val="24"/>
          <w:szCs w:val="24"/>
        </w:rPr>
        <w:t xml:space="preserve"> </w:t>
      </w:r>
      <w:r w:rsidR="00C74503" w:rsidRPr="00C77C34">
        <w:rPr>
          <w:rFonts w:ascii="Times New Roman" w:hAnsi="Times New Roman" w:cs="Times New Roman"/>
          <w:sz w:val="24"/>
          <w:szCs w:val="24"/>
        </w:rPr>
        <w:t>governorate</w:t>
      </w:r>
      <w:r w:rsidR="00C50C9B" w:rsidRPr="00C77C34">
        <w:rPr>
          <w:rFonts w:ascii="Times New Roman" w:hAnsi="Times New Roman" w:cs="Times New Roman"/>
          <w:sz w:val="24"/>
          <w:szCs w:val="24"/>
        </w:rPr>
        <w:t xml:space="preserve"> lack</w:t>
      </w:r>
      <w:r w:rsidR="00C74503" w:rsidRPr="00C77C34">
        <w:rPr>
          <w:rFonts w:ascii="Times New Roman" w:hAnsi="Times New Roman" w:cs="Times New Roman"/>
          <w:sz w:val="24"/>
          <w:szCs w:val="24"/>
        </w:rPr>
        <w:t>s</w:t>
      </w:r>
      <w:r w:rsidR="00C77C34">
        <w:rPr>
          <w:rFonts w:ascii="Times New Roman" w:hAnsi="Times New Roman" w:cs="Times New Roman"/>
          <w:sz w:val="24"/>
          <w:szCs w:val="24"/>
        </w:rPr>
        <w:t xml:space="preserve"> </w:t>
      </w:r>
      <w:r w:rsidR="009128A8" w:rsidRPr="00C77C34">
        <w:rPr>
          <w:rFonts w:ascii="Times New Roman" w:hAnsi="Times New Roman" w:cs="Times New Roman"/>
          <w:sz w:val="24"/>
          <w:szCs w:val="24"/>
        </w:rPr>
        <w:t xml:space="preserve">many </w:t>
      </w:r>
      <w:r w:rsidR="004925E1" w:rsidRPr="00C77C34">
        <w:rPr>
          <w:rFonts w:ascii="Times New Roman" w:hAnsi="Times New Roman" w:cs="Times New Roman"/>
          <w:sz w:val="24"/>
          <w:szCs w:val="24"/>
        </w:rPr>
        <w:t xml:space="preserve">epidemiological </w:t>
      </w:r>
      <w:r w:rsidR="009128A8" w:rsidRPr="00C77C34">
        <w:rPr>
          <w:rFonts w:ascii="Times New Roman" w:hAnsi="Times New Roman" w:cs="Times New Roman"/>
          <w:sz w:val="24"/>
          <w:szCs w:val="24"/>
        </w:rPr>
        <w:t xml:space="preserve">studies </w:t>
      </w:r>
      <w:r w:rsidR="008F5083" w:rsidRPr="00C77C34">
        <w:rPr>
          <w:rFonts w:ascii="Times New Roman" w:hAnsi="Times New Roman" w:cs="Times New Roman"/>
          <w:sz w:val="24"/>
          <w:szCs w:val="24"/>
        </w:rPr>
        <w:t>focusing</w:t>
      </w:r>
      <w:r w:rsidR="009128A8" w:rsidRPr="00C77C34">
        <w:rPr>
          <w:rFonts w:ascii="Times New Roman" w:hAnsi="Times New Roman" w:cs="Times New Roman"/>
          <w:sz w:val="24"/>
          <w:szCs w:val="24"/>
        </w:rPr>
        <w:t xml:space="preserve"> on the </w:t>
      </w:r>
      <w:r w:rsidR="008F5083" w:rsidRPr="00C77C34">
        <w:rPr>
          <w:rFonts w:ascii="Times New Roman" w:hAnsi="Times New Roman" w:cs="Times New Roman"/>
          <w:sz w:val="24"/>
          <w:szCs w:val="24"/>
        </w:rPr>
        <w:t xml:space="preserve">prevalence </w:t>
      </w:r>
      <w:r w:rsidR="006E42A8" w:rsidRPr="00C77C34">
        <w:rPr>
          <w:rFonts w:ascii="Times New Roman" w:hAnsi="Times New Roman" w:cs="Times New Roman"/>
          <w:sz w:val="24"/>
          <w:szCs w:val="24"/>
        </w:rPr>
        <w:t xml:space="preserve">and </w:t>
      </w:r>
      <w:commentRangeStart w:id="16"/>
      <w:r w:rsidR="006E42A8" w:rsidRPr="00C77C34">
        <w:rPr>
          <w:rFonts w:ascii="Times New Roman" w:hAnsi="Times New Roman" w:cs="Times New Roman"/>
          <w:sz w:val="24"/>
          <w:szCs w:val="24"/>
        </w:rPr>
        <w:t>occurrence</w:t>
      </w:r>
      <w:commentRangeEnd w:id="16"/>
      <w:r w:rsidR="00DF730A">
        <w:rPr>
          <w:rStyle w:val="CommentReference"/>
        </w:rPr>
        <w:commentReference w:id="16"/>
      </w:r>
      <w:r w:rsidR="006E42A8" w:rsidRPr="00C77C34">
        <w:rPr>
          <w:rFonts w:ascii="Times New Roman" w:hAnsi="Times New Roman" w:cs="Times New Roman"/>
          <w:sz w:val="24"/>
          <w:szCs w:val="24"/>
        </w:rPr>
        <w:t xml:space="preserve"> </w:t>
      </w:r>
      <w:r w:rsidR="008F5083" w:rsidRPr="00C77C34">
        <w:rPr>
          <w:rFonts w:ascii="Times New Roman" w:hAnsi="Times New Roman" w:cs="Times New Roman"/>
          <w:sz w:val="24"/>
          <w:szCs w:val="24"/>
        </w:rPr>
        <w:t xml:space="preserve">of </w:t>
      </w:r>
      <w:r w:rsidR="009128A8" w:rsidRPr="00C77C34">
        <w:rPr>
          <w:rFonts w:ascii="Times New Roman" w:hAnsi="Times New Roman" w:cs="Times New Roman"/>
          <w:sz w:val="24"/>
          <w:szCs w:val="24"/>
        </w:rPr>
        <w:t xml:space="preserve">intestinal parasitic infections </w:t>
      </w:r>
      <w:commentRangeStart w:id="17"/>
      <w:r w:rsidR="009128A8" w:rsidRPr="00C77C34">
        <w:rPr>
          <w:rFonts w:ascii="Times New Roman" w:hAnsi="Times New Roman" w:cs="Times New Roman"/>
          <w:sz w:val="24"/>
          <w:szCs w:val="24"/>
        </w:rPr>
        <w:t xml:space="preserve">between </w:t>
      </w:r>
      <w:r w:rsidR="004925E1" w:rsidRPr="00C77C34">
        <w:rPr>
          <w:rFonts w:ascii="Times New Roman" w:hAnsi="Times New Roman" w:cs="Times New Roman"/>
          <w:sz w:val="24"/>
          <w:szCs w:val="24"/>
        </w:rPr>
        <w:t>the residents</w:t>
      </w:r>
      <w:commentRangeEnd w:id="17"/>
      <w:r w:rsidR="00DF730A">
        <w:rPr>
          <w:rStyle w:val="CommentReference"/>
        </w:rPr>
        <w:commentReference w:id="17"/>
      </w:r>
      <w:r w:rsidR="004925E1" w:rsidRPr="00C77C34">
        <w:rPr>
          <w:rFonts w:ascii="Times New Roman" w:hAnsi="Times New Roman" w:cs="Times New Roman"/>
          <w:sz w:val="24"/>
          <w:szCs w:val="24"/>
        </w:rPr>
        <w:t xml:space="preserve">. </w:t>
      </w:r>
      <w:commentRangeStart w:id="18"/>
      <w:r w:rsidR="00440D33" w:rsidRPr="00C77C34">
        <w:rPr>
          <w:rFonts w:ascii="Times New Roman" w:hAnsi="Times New Roman" w:cs="Times New Roman"/>
          <w:sz w:val="24"/>
          <w:szCs w:val="24"/>
        </w:rPr>
        <w:t xml:space="preserve">Hence, this work was aimed to determine the prevalence of </w:t>
      </w:r>
      <w:r w:rsidR="00440D33" w:rsidRPr="00C77C34">
        <w:rPr>
          <w:rFonts w:ascii="Times New Roman" w:hAnsi="Times New Roman" w:cs="Times New Roman"/>
          <w:i/>
          <w:iCs/>
          <w:sz w:val="24"/>
          <w:szCs w:val="24"/>
        </w:rPr>
        <w:t>G. lamblia</w:t>
      </w:r>
      <w:r w:rsidR="00440D33" w:rsidRPr="00C77C34">
        <w:rPr>
          <w:rFonts w:ascii="Times New Roman" w:hAnsi="Times New Roman" w:cs="Times New Roman"/>
          <w:sz w:val="24"/>
          <w:szCs w:val="24"/>
        </w:rPr>
        <w:t xml:space="preserve"> infection </w:t>
      </w:r>
      <w:r w:rsidR="00DA2110" w:rsidRPr="00C77C34">
        <w:rPr>
          <w:rFonts w:ascii="Times New Roman" w:hAnsi="Times New Roman" w:cs="Times New Roman"/>
          <w:sz w:val="24"/>
          <w:szCs w:val="24"/>
        </w:rPr>
        <w:t xml:space="preserve">and </w:t>
      </w:r>
      <w:r w:rsidR="00F34969" w:rsidRPr="00C77C34">
        <w:rPr>
          <w:rFonts w:ascii="Times New Roman" w:hAnsi="Times New Roman" w:cs="Times New Roman"/>
          <w:sz w:val="24"/>
          <w:szCs w:val="24"/>
        </w:rPr>
        <w:t xml:space="preserve">related factors </w:t>
      </w:r>
      <w:r w:rsidR="00D55A05" w:rsidRPr="00C77C34">
        <w:rPr>
          <w:rFonts w:ascii="Times New Roman" w:hAnsi="Times New Roman" w:cs="Times New Roman"/>
          <w:sz w:val="24"/>
          <w:szCs w:val="24"/>
        </w:rPr>
        <w:t xml:space="preserve">among children </w:t>
      </w:r>
      <w:r w:rsidR="00AE112B" w:rsidRPr="00C77C34">
        <w:rPr>
          <w:rFonts w:ascii="Times New Roman" w:hAnsi="Times New Roman" w:cs="Times New Roman"/>
          <w:sz w:val="24"/>
          <w:szCs w:val="24"/>
        </w:rPr>
        <w:t xml:space="preserve">attending </w:t>
      </w:r>
      <w:r w:rsidR="000F4E29" w:rsidRPr="00C77C34">
        <w:rPr>
          <w:rFonts w:ascii="Times New Roman" w:hAnsi="Times New Roman" w:cs="Times New Roman"/>
          <w:sz w:val="24"/>
          <w:szCs w:val="24"/>
        </w:rPr>
        <w:t xml:space="preserve">primary </w:t>
      </w:r>
      <w:r w:rsidR="00AE112B" w:rsidRPr="00C77C34">
        <w:rPr>
          <w:rFonts w:ascii="Times New Roman" w:hAnsi="Times New Roman" w:cs="Times New Roman"/>
          <w:sz w:val="24"/>
          <w:szCs w:val="24"/>
        </w:rPr>
        <w:t xml:space="preserve">healthcare </w:t>
      </w:r>
      <w:r w:rsidR="000F4E29" w:rsidRPr="00C77C34">
        <w:rPr>
          <w:rFonts w:ascii="Times New Roman" w:hAnsi="Times New Roman" w:cs="Times New Roman"/>
          <w:sz w:val="24"/>
          <w:szCs w:val="24"/>
        </w:rPr>
        <w:t xml:space="preserve">centers </w:t>
      </w:r>
      <w:r w:rsidR="00D55A05" w:rsidRPr="00C77C34">
        <w:rPr>
          <w:rFonts w:ascii="Times New Roman" w:hAnsi="Times New Roman" w:cs="Times New Roman"/>
          <w:sz w:val="24"/>
          <w:szCs w:val="24"/>
        </w:rPr>
        <w:t>at Amran governorate</w:t>
      </w:r>
      <w:r w:rsidR="00440D33" w:rsidRPr="00C77C34">
        <w:rPr>
          <w:rFonts w:ascii="Times New Roman" w:hAnsi="Times New Roman" w:cs="Times New Roman"/>
          <w:sz w:val="24"/>
          <w:szCs w:val="24"/>
        </w:rPr>
        <w:t xml:space="preserve"> in Yemen</w:t>
      </w:r>
      <w:r w:rsidR="00DA2110" w:rsidRPr="00C77C34">
        <w:rPr>
          <w:rFonts w:ascii="Times New Roman" w:hAnsi="Times New Roman" w:cs="Times New Roman"/>
          <w:sz w:val="24"/>
          <w:szCs w:val="24"/>
        </w:rPr>
        <w:t>.</w:t>
      </w:r>
      <w:commentRangeEnd w:id="18"/>
      <w:r w:rsidR="00DF730A">
        <w:rPr>
          <w:rStyle w:val="CommentReference"/>
        </w:rPr>
        <w:commentReference w:id="18"/>
      </w:r>
    </w:p>
    <w:p w:rsidR="00AF0ED4" w:rsidRPr="00C77C34" w:rsidRDefault="00AF0ED4" w:rsidP="00C77C34">
      <w:pPr>
        <w:pStyle w:val="NoSpacing"/>
        <w:spacing w:line="276" w:lineRule="auto"/>
        <w:jc w:val="both"/>
        <w:rPr>
          <w:rFonts w:ascii="Times New Roman" w:hAnsi="Times New Roman" w:cs="Times New Roman"/>
          <w:b/>
          <w:bCs/>
          <w:sz w:val="24"/>
          <w:szCs w:val="24"/>
        </w:rPr>
      </w:pPr>
    </w:p>
    <w:p w:rsidR="002D2383" w:rsidRPr="00C77C34" w:rsidRDefault="00177528" w:rsidP="00C77C34">
      <w:pPr>
        <w:pStyle w:val="NoSpacing"/>
        <w:spacing w:line="276" w:lineRule="auto"/>
        <w:jc w:val="both"/>
        <w:rPr>
          <w:rFonts w:ascii="Times New Roman" w:hAnsi="Times New Roman" w:cs="Times New Roman"/>
          <w:b/>
          <w:bCs/>
          <w:sz w:val="30"/>
          <w:szCs w:val="30"/>
        </w:rPr>
      </w:pPr>
      <w:r w:rsidRPr="00C77C34">
        <w:rPr>
          <w:rFonts w:ascii="Times New Roman" w:hAnsi="Times New Roman" w:cs="Times New Roman"/>
          <w:b/>
          <w:bCs/>
          <w:sz w:val="30"/>
          <w:szCs w:val="30"/>
        </w:rPr>
        <w:t>MATERIALS ANDMETHODS</w:t>
      </w:r>
    </w:p>
    <w:p w:rsidR="009509FA" w:rsidRPr="00C77C34" w:rsidRDefault="009509FA" w:rsidP="00C77C34">
      <w:pPr>
        <w:pStyle w:val="NoSpacing"/>
        <w:spacing w:line="276" w:lineRule="auto"/>
        <w:jc w:val="both"/>
        <w:rPr>
          <w:rFonts w:ascii="Times New Roman" w:hAnsi="Times New Roman" w:cs="Times New Roman"/>
          <w:b/>
          <w:bCs/>
          <w:sz w:val="24"/>
          <w:szCs w:val="24"/>
        </w:rPr>
      </w:pPr>
      <w:r w:rsidRPr="00C77C34">
        <w:rPr>
          <w:rFonts w:ascii="Times New Roman" w:hAnsi="Times New Roman" w:cs="Times New Roman"/>
          <w:b/>
          <w:bCs/>
          <w:sz w:val="24"/>
          <w:szCs w:val="24"/>
        </w:rPr>
        <w:t xml:space="preserve">Study </w:t>
      </w:r>
      <w:r w:rsidR="00175063" w:rsidRPr="00C77C34">
        <w:rPr>
          <w:rFonts w:ascii="Times New Roman" w:hAnsi="Times New Roman" w:cs="Times New Roman"/>
          <w:b/>
          <w:bCs/>
          <w:sz w:val="24"/>
          <w:szCs w:val="24"/>
        </w:rPr>
        <w:t>Design and Area</w:t>
      </w:r>
    </w:p>
    <w:p w:rsidR="00EF0185" w:rsidRPr="00C77C34" w:rsidRDefault="00112E9C" w:rsidP="00C77C34">
      <w:pPr>
        <w:pStyle w:val="NoSpacing"/>
        <w:spacing w:line="276" w:lineRule="auto"/>
        <w:jc w:val="both"/>
        <w:rPr>
          <w:rFonts w:ascii="Times New Roman" w:hAnsi="Times New Roman" w:cs="Times New Roman"/>
          <w:sz w:val="24"/>
          <w:szCs w:val="24"/>
          <w:rtl/>
        </w:rPr>
      </w:pPr>
      <w:r w:rsidRPr="00C77C34">
        <w:rPr>
          <w:rFonts w:ascii="Times New Roman" w:hAnsi="Times New Roman" w:cs="Times New Roman"/>
          <w:sz w:val="24"/>
          <w:szCs w:val="24"/>
        </w:rPr>
        <w:t xml:space="preserve">This study is a cross-section study </w:t>
      </w:r>
      <w:commentRangeStart w:id="19"/>
      <w:r w:rsidRPr="00C77C34">
        <w:rPr>
          <w:rFonts w:ascii="Times New Roman" w:hAnsi="Times New Roman" w:cs="Times New Roman"/>
          <w:sz w:val="24"/>
          <w:szCs w:val="24"/>
        </w:rPr>
        <w:t>that</w:t>
      </w:r>
      <w:commentRangeEnd w:id="19"/>
      <w:r w:rsidR="00B873D7">
        <w:rPr>
          <w:rStyle w:val="CommentReference"/>
        </w:rPr>
        <w:commentReference w:id="19"/>
      </w:r>
      <w:r w:rsidRPr="00C77C34">
        <w:rPr>
          <w:rFonts w:ascii="Times New Roman" w:hAnsi="Times New Roman" w:cs="Times New Roman"/>
          <w:sz w:val="24"/>
          <w:szCs w:val="24"/>
        </w:rPr>
        <w:t xml:space="preserve"> c</w:t>
      </w:r>
      <w:r w:rsidR="000E0B08" w:rsidRPr="00C77C34">
        <w:rPr>
          <w:rFonts w:ascii="Times New Roman" w:hAnsi="Times New Roman" w:cs="Times New Roman"/>
          <w:sz w:val="24"/>
          <w:szCs w:val="24"/>
        </w:rPr>
        <w:t xml:space="preserve">arried out </w:t>
      </w:r>
      <w:commentRangeStart w:id="20"/>
      <w:r w:rsidR="000E0B08" w:rsidRPr="00C77C34">
        <w:rPr>
          <w:rFonts w:ascii="Times New Roman" w:hAnsi="Times New Roman" w:cs="Times New Roman"/>
          <w:sz w:val="24"/>
          <w:szCs w:val="24"/>
        </w:rPr>
        <w:t>at</w:t>
      </w:r>
      <w:r w:rsidR="00C77C34">
        <w:rPr>
          <w:rFonts w:ascii="Times New Roman" w:hAnsi="Times New Roman" w:cs="Times New Roman"/>
          <w:sz w:val="24"/>
          <w:szCs w:val="24"/>
        </w:rPr>
        <w:t xml:space="preserve"> </w:t>
      </w:r>
      <w:commentRangeEnd w:id="20"/>
      <w:r w:rsidR="00B873D7">
        <w:rPr>
          <w:rStyle w:val="CommentReference"/>
        </w:rPr>
        <w:commentReference w:id="20"/>
      </w:r>
      <w:r w:rsidR="000E0B08" w:rsidRPr="00C77C34">
        <w:rPr>
          <w:rFonts w:ascii="Times New Roman" w:hAnsi="Times New Roman" w:cs="Times New Roman"/>
          <w:sz w:val="24"/>
          <w:szCs w:val="24"/>
        </w:rPr>
        <w:t xml:space="preserve">the </w:t>
      </w:r>
      <w:r w:rsidRPr="00C77C34">
        <w:rPr>
          <w:rFonts w:ascii="Times New Roman" w:hAnsi="Times New Roman" w:cs="Times New Roman"/>
          <w:sz w:val="24"/>
          <w:szCs w:val="24"/>
        </w:rPr>
        <w:t xml:space="preserve">medical laboratory at 22 May hospital in Amran City, Yemen, during </w:t>
      </w:r>
      <w:r w:rsidR="00DB2A19" w:rsidRPr="00C77C34">
        <w:rPr>
          <w:rFonts w:ascii="Times New Roman" w:hAnsi="Times New Roman" w:cs="Times New Roman"/>
          <w:sz w:val="24"/>
          <w:szCs w:val="24"/>
        </w:rPr>
        <w:t xml:space="preserve">the </w:t>
      </w:r>
      <w:r w:rsidRPr="00C77C34">
        <w:rPr>
          <w:rFonts w:ascii="Times New Roman" w:hAnsi="Times New Roman" w:cs="Times New Roman"/>
          <w:sz w:val="24"/>
          <w:szCs w:val="24"/>
        </w:rPr>
        <w:t xml:space="preserve">period from </w:t>
      </w:r>
      <w:r w:rsidR="000E0B08" w:rsidRPr="00C77C34">
        <w:rPr>
          <w:rFonts w:ascii="Times New Roman" w:hAnsi="Times New Roman" w:cs="Times New Roman"/>
          <w:sz w:val="24"/>
          <w:szCs w:val="24"/>
        </w:rPr>
        <w:t>March</w:t>
      </w:r>
      <w:r w:rsidRPr="00C77C34">
        <w:rPr>
          <w:rFonts w:ascii="Times New Roman" w:hAnsi="Times New Roman" w:cs="Times New Roman"/>
          <w:sz w:val="24"/>
          <w:szCs w:val="24"/>
        </w:rPr>
        <w:t xml:space="preserve"> to </w:t>
      </w:r>
      <w:r w:rsidR="00DB2A19" w:rsidRPr="00C77C34">
        <w:rPr>
          <w:rFonts w:ascii="Times New Roman" w:hAnsi="Times New Roman" w:cs="Times New Roman"/>
          <w:sz w:val="24"/>
          <w:szCs w:val="24"/>
        </w:rPr>
        <w:t>July</w:t>
      </w:r>
      <w:r w:rsidRPr="00C77C34">
        <w:rPr>
          <w:rFonts w:ascii="Times New Roman" w:hAnsi="Times New Roman" w:cs="Times New Roman"/>
          <w:sz w:val="24"/>
          <w:szCs w:val="24"/>
        </w:rPr>
        <w:t xml:space="preserve"> 2019. </w:t>
      </w:r>
      <w:r w:rsidR="00175063" w:rsidRPr="00C77C34">
        <w:rPr>
          <w:rFonts w:ascii="Times New Roman" w:hAnsi="Times New Roman" w:cs="Times New Roman"/>
          <w:sz w:val="24"/>
          <w:szCs w:val="24"/>
        </w:rPr>
        <w:t>T</w:t>
      </w:r>
      <w:r w:rsidR="00882524" w:rsidRPr="00C77C34">
        <w:rPr>
          <w:rFonts w:ascii="Times New Roman" w:hAnsi="Times New Roman" w:cs="Times New Roman"/>
          <w:sz w:val="24"/>
          <w:szCs w:val="24"/>
        </w:rPr>
        <w:t>his</w:t>
      </w:r>
      <w:r w:rsidR="00C77C34">
        <w:rPr>
          <w:rFonts w:ascii="Times New Roman" w:hAnsi="Times New Roman" w:cs="Times New Roman"/>
          <w:sz w:val="24"/>
          <w:szCs w:val="24"/>
        </w:rPr>
        <w:t xml:space="preserve"> </w:t>
      </w:r>
      <w:r w:rsidR="00E8133F" w:rsidRPr="00C77C34">
        <w:rPr>
          <w:rFonts w:ascii="Times New Roman" w:hAnsi="Times New Roman" w:cs="Times New Roman"/>
          <w:sz w:val="24"/>
          <w:szCs w:val="24"/>
        </w:rPr>
        <w:t xml:space="preserve">investigation was applied </w:t>
      </w:r>
      <w:r w:rsidR="005F43FC" w:rsidRPr="00C77C34">
        <w:rPr>
          <w:rFonts w:ascii="Times New Roman" w:hAnsi="Times New Roman" w:cs="Times New Roman"/>
          <w:sz w:val="24"/>
          <w:szCs w:val="24"/>
        </w:rPr>
        <w:t>at Amran</w:t>
      </w:r>
      <w:r w:rsidR="00882524" w:rsidRPr="00C77C34">
        <w:rPr>
          <w:rFonts w:ascii="Times New Roman" w:hAnsi="Times New Roman" w:cs="Times New Roman"/>
          <w:sz w:val="24"/>
          <w:szCs w:val="24"/>
        </w:rPr>
        <w:t xml:space="preserve"> governorate in both of ur</w:t>
      </w:r>
      <w:r w:rsidR="005F43FC" w:rsidRPr="00C77C34">
        <w:rPr>
          <w:rFonts w:ascii="Times New Roman" w:hAnsi="Times New Roman" w:cs="Times New Roman"/>
          <w:sz w:val="24"/>
          <w:szCs w:val="24"/>
        </w:rPr>
        <w:t xml:space="preserve">ban </w:t>
      </w:r>
      <w:r w:rsidR="00882524" w:rsidRPr="00C77C34">
        <w:rPr>
          <w:rFonts w:ascii="Times New Roman" w:hAnsi="Times New Roman" w:cs="Times New Roman"/>
          <w:sz w:val="24"/>
          <w:szCs w:val="24"/>
        </w:rPr>
        <w:t xml:space="preserve">and </w:t>
      </w:r>
      <w:r w:rsidR="00DF7243" w:rsidRPr="00C77C34">
        <w:rPr>
          <w:rFonts w:ascii="Times New Roman" w:hAnsi="Times New Roman" w:cs="Times New Roman"/>
          <w:sz w:val="24"/>
          <w:szCs w:val="24"/>
        </w:rPr>
        <w:t>rural areas</w:t>
      </w:r>
      <w:r w:rsidR="00B873D7">
        <w:rPr>
          <w:rFonts w:ascii="Times New Roman" w:hAnsi="Times New Roman" w:cs="Times New Roman"/>
          <w:sz w:val="24"/>
          <w:szCs w:val="24"/>
        </w:rPr>
        <w:t>;</w:t>
      </w:r>
      <w:r w:rsidR="00DF7243" w:rsidRPr="00C77C34">
        <w:rPr>
          <w:rFonts w:ascii="Times New Roman" w:hAnsi="Times New Roman" w:cs="Times New Roman"/>
          <w:sz w:val="24"/>
          <w:szCs w:val="24"/>
        </w:rPr>
        <w:t xml:space="preserve"> </w:t>
      </w:r>
      <w:commentRangeStart w:id="21"/>
      <w:r w:rsidR="00704816" w:rsidRPr="00C77C34">
        <w:rPr>
          <w:rFonts w:ascii="Times New Roman" w:hAnsi="Times New Roman" w:cs="Times New Roman"/>
          <w:sz w:val="24"/>
          <w:szCs w:val="24"/>
        </w:rPr>
        <w:t xml:space="preserve">which is far away </w:t>
      </w:r>
      <w:r w:rsidR="00AD7F3A" w:rsidRPr="00C77C34">
        <w:rPr>
          <w:rFonts w:ascii="Times New Roman" w:hAnsi="Times New Roman" w:cs="Times New Roman"/>
          <w:sz w:val="24"/>
          <w:szCs w:val="24"/>
        </w:rPr>
        <w:t xml:space="preserve">from </w:t>
      </w:r>
      <w:r w:rsidR="002646C3" w:rsidRPr="00C77C34">
        <w:rPr>
          <w:rFonts w:ascii="Times New Roman" w:hAnsi="Times New Roman" w:cs="Times New Roman"/>
          <w:sz w:val="24"/>
          <w:szCs w:val="24"/>
        </w:rPr>
        <w:t xml:space="preserve">north </w:t>
      </w:r>
      <w:r w:rsidR="00704816" w:rsidRPr="00C77C34">
        <w:rPr>
          <w:rFonts w:ascii="Times New Roman" w:hAnsi="Times New Roman" w:cs="Times New Roman"/>
          <w:sz w:val="24"/>
          <w:szCs w:val="24"/>
        </w:rPr>
        <w:t>of Sana’a</w:t>
      </w:r>
      <w:r w:rsidR="00AD7F3A" w:rsidRPr="00C77C34">
        <w:rPr>
          <w:rFonts w:ascii="Times New Roman" w:hAnsi="Times New Roman" w:cs="Times New Roman"/>
          <w:sz w:val="24"/>
          <w:szCs w:val="24"/>
        </w:rPr>
        <w:t>, the</w:t>
      </w:r>
      <w:r w:rsidR="00704816" w:rsidRPr="00C77C34">
        <w:rPr>
          <w:rFonts w:ascii="Times New Roman" w:hAnsi="Times New Roman" w:cs="Times New Roman"/>
          <w:sz w:val="24"/>
          <w:szCs w:val="24"/>
        </w:rPr>
        <w:t xml:space="preserve"> capital </w:t>
      </w:r>
      <w:r w:rsidR="00AD7F3A" w:rsidRPr="00C77C34">
        <w:rPr>
          <w:rFonts w:ascii="Times New Roman" w:hAnsi="Times New Roman" w:cs="Times New Roman"/>
          <w:sz w:val="24"/>
          <w:szCs w:val="24"/>
        </w:rPr>
        <w:t xml:space="preserve">of </w:t>
      </w:r>
      <w:r w:rsidR="002646C3" w:rsidRPr="00C77C34">
        <w:rPr>
          <w:rFonts w:ascii="Times New Roman" w:hAnsi="Times New Roman" w:cs="Times New Roman"/>
          <w:sz w:val="24"/>
          <w:szCs w:val="24"/>
        </w:rPr>
        <w:t xml:space="preserve">Yemen </w:t>
      </w:r>
      <w:r w:rsidR="00175063" w:rsidRPr="00C77C34">
        <w:rPr>
          <w:rFonts w:ascii="Times New Roman" w:hAnsi="Times New Roman" w:cs="Times New Roman"/>
          <w:sz w:val="24"/>
          <w:szCs w:val="24"/>
        </w:rPr>
        <w:t>about 50 km</w:t>
      </w:r>
      <w:r w:rsidR="00EF0185" w:rsidRPr="00C77C34">
        <w:rPr>
          <w:rFonts w:ascii="Times New Roman" w:hAnsi="Times New Roman" w:cs="Times New Roman"/>
          <w:sz w:val="24"/>
          <w:szCs w:val="24"/>
          <w:rtl/>
        </w:rPr>
        <w:t>.</w:t>
      </w:r>
      <w:commentRangeEnd w:id="21"/>
      <w:r w:rsidR="00B873D7">
        <w:rPr>
          <w:rStyle w:val="CommentReference"/>
        </w:rPr>
        <w:commentReference w:id="21"/>
      </w:r>
    </w:p>
    <w:p w:rsidR="00D6621E" w:rsidRPr="00C77C34" w:rsidRDefault="00D6621E" w:rsidP="00C77C34">
      <w:pPr>
        <w:pStyle w:val="NoSpacing"/>
        <w:spacing w:line="276" w:lineRule="auto"/>
        <w:jc w:val="both"/>
        <w:rPr>
          <w:rFonts w:ascii="Times New Roman" w:hAnsi="Times New Roman" w:cs="Times New Roman"/>
          <w:b/>
          <w:bCs/>
          <w:sz w:val="24"/>
          <w:szCs w:val="24"/>
        </w:rPr>
      </w:pPr>
      <w:r w:rsidRPr="00C77C34">
        <w:rPr>
          <w:rFonts w:ascii="Times New Roman" w:hAnsi="Times New Roman" w:cs="Times New Roman"/>
          <w:b/>
          <w:bCs/>
          <w:sz w:val="24"/>
          <w:szCs w:val="24"/>
        </w:rPr>
        <w:t>Data Collection</w:t>
      </w:r>
    </w:p>
    <w:p w:rsidR="002C4F7D" w:rsidRPr="00C77C34" w:rsidRDefault="00D6621E" w:rsidP="00056559">
      <w:pPr>
        <w:pStyle w:val="NoSpacing"/>
        <w:spacing w:line="276" w:lineRule="auto"/>
        <w:jc w:val="both"/>
        <w:rPr>
          <w:rFonts w:ascii="Times New Roman" w:hAnsi="Times New Roman" w:cs="Times New Roman"/>
          <w:sz w:val="24"/>
          <w:szCs w:val="24"/>
        </w:rPr>
      </w:pPr>
      <w:r w:rsidRPr="00C77C34">
        <w:rPr>
          <w:rFonts w:ascii="Times New Roman" w:hAnsi="Times New Roman" w:cs="Times New Roman"/>
          <w:sz w:val="24"/>
          <w:szCs w:val="24"/>
        </w:rPr>
        <w:t xml:space="preserve">Prior to specimen collection, </w:t>
      </w:r>
      <w:r w:rsidR="00CD69F3" w:rsidRPr="00C77C34">
        <w:rPr>
          <w:rFonts w:ascii="Times New Roman" w:hAnsi="Times New Roman" w:cs="Times New Roman"/>
          <w:sz w:val="24"/>
          <w:szCs w:val="24"/>
        </w:rPr>
        <w:t xml:space="preserve">the </w:t>
      </w:r>
      <w:r w:rsidR="00A04FA1" w:rsidRPr="00C77C34">
        <w:rPr>
          <w:rFonts w:ascii="Times New Roman" w:hAnsi="Times New Roman" w:cs="Times New Roman"/>
          <w:sz w:val="24"/>
          <w:szCs w:val="24"/>
        </w:rPr>
        <w:t>objectives</w:t>
      </w:r>
      <w:r w:rsidR="00007010" w:rsidRPr="00C77C34">
        <w:rPr>
          <w:rFonts w:ascii="Times New Roman" w:hAnsi="Times New Roman" w:cs="Times New Roman"/>
          <w:sz w:val="24"/>
          <w:szCs w:val="24"/>
        </w:rPr>
        <w:t xml:space="preserve"> of the study were</w:t>
      </w:r>
      <w:r w:rsidR="00CD69F3" w:rsidRPr="00C77C34">
        <w:rPr>
          <w:rFonts w:ascii="Times New Roman" w:hAnsi="Times New Roman" w:cs="Times New Roman"/>
          <w:sz w:val="24"/>
          <w:szCs w:val="24"/>
        </w:rPr>
        <w:t xml:space="preserve"> explained briefly</w:t>
      </w:r>
      <w:r w:rsidR="00C77C34">
        <w:rPr>
          <w:rFonts w:ascii="Times New Roman" w:hAnsi="Times New Roman" w:cs="Times New Roman"/>
          <w:sz w:val="24"/>
          <w:szCs w:val="24"/>
        </w:rPr>
        <w:t xml:space="preserve"> </w:t>
      </w:r>
      <w:r w:rsidR="00007010" w:rsidRPr="00C77C34">
        <w:rPr>
          <w:rFonts w:ascii="Times New Roman" w:hAnsi="Times New Roman" w:cs="Times New Roman"/>
          <w:sz w:val="24"/>
          <w:szCs w:val="24"/>
        </w:rPr>
        <w:t xml:space="preserve">to </w:t>
      </w:r>
      <w:r w:rsidR="000403DC" w:rsidRPr="00C77C34">
        <w:rPr>
          <w:rFonts w:ascii="Times New Roman" w:hAnsi="Times New Roman" w:cs="Times New Roman"/>
          <w:sz w:val="24"/>
          <w:szCs w:val="24"/>
        </w:rPr>
        <w:t xml:space="preserve">all </w:t>
      </w:r>
      <w:commentRangeStart w:id="22"/>
      <w:r w:rsidR="000403DC" w:rsidRPr="00C77C34">
        <w:rPr>
          <w:rFonts w:ascii="Times New Roman" w:hAnsi="Times New Roman" w:cs="Times New Roman"/>
          <w:sz w:val="24"/>
          <w:szCs w:val="24"/>
        </w:rPr>
        <w:t>infected</w:t>
      </w:r>
      <w:commentRangeEnd w:id="22"/>
      <w:r w:rsidR="00B873D7">
        <w:rPr>
          <w:rStyle w:val="CommentReference"/>
        </w:rPr>
        <w:commentReference w:id="22"/>
      </w:r>
      <w:r w:rsidR="000403DC" w:rsidRPr="00C77C34">
        <w:rPr>
          <w:rFonts w:ascii="Times New Roman" w:hAnsi="Times New Roman" w:cs="Times New Roman"/>
          <w:sz w:val="24"/>
          <w:szCs w:val="24"/>
        </w:rPr>
        <w:t xml:space="preserve"> </w:t>
      </w:r>
      <w:r w:rsidR="003B1493" w:rsidRPr="00C77C34">
        <w:rPr>
          <w:rFonts w:ascii="Times New Roman" w:hAnsi="Times New Roman" w:cs="Times New Roman"/>
          <w:sz w:val="24"/>
          <w:szCs w:val="24"/>
        </w:rPr>
        <w:t>children.</w:t>
      </w:r>
      <w:r w:rsidR="00056559">
        <w:rPr>
          <w:rFonts w:ascii="Times New Roman" w:hAnsi="Times New Roman" w:cs="Times New Roman"/>
          <w:sz w:val="24"/>
          <w:szCs w:val="24"/>
        </w:rPr>
        <w:t xml:space="preserve"> </w:t>
      </w:r>
      <w:commentRangeStart w:id="23"/>
      <w:r w:rsidR="003B1493" w:rsidRPr="00C77C34">
        <w:rPr>
          <w:rFonts w:ascii="Times New Roman" w:hAnsi="Times New Roman" w:cs="Times New Roman"/>
          <w:sz w:val="24"/>
          <w:szCs w:val="24"/>
        </w:rPr>
        <w:t xml:space="preserve"> </w:t>
      </w:r>
      <w:r w:rsidR="00523861" w:rsidRPr="00C77C34">
        <w:rPr>
          <w:rFonts w:ascii="Times New Roman" w:hAnsi="Times New Roman" w:cs="Times New Roman"/>
          <w:sz w:val="24"/>
          <w:szCs w:val="24"/>
        </w:rPr>
        <w:t xml:space="preserve">A </w:t>
      </w:r>
      <w:r w:rsidR="00F36046" w:rsidRPr="00C77C34">
        <w:rPr>
          <w:rFonts w:ascii="Times New Roman" w:hAnsi="Times New Roman" w:cs="Times New Roman"/>
          <w:sz w:val="24"/>
          <w:szCs w:val="24"/>
        </w:rPr>
        <w:t>structured</w:t>
      </w:r>
      <w:r w:rsidR="00523861" w:rsidRPr="00C77C34">
        <w:rPr>
          <w:rFonts w:ascii="Times New Roman" w:hAnsi="Times New Roman" w:cs="Times New Roman"/>
          <w:sz w:val="24"/>
          <w:szCs w:val="24"/>
        </w:rPr>
        <w:t xml:space="preserve"> questionnaire </w:t>
      </w:r>
      <w:r w:rsidR="00F36046" w:rsidRPr="00C77C34">
        <w:rPr>
          <w:rFonts w:ascii="Times New Roman" w:hAnsi="Times New Roman" w:cs="Times New Roman"/>
          <w:sz w:val="24"/>
          <w:szCs w:val="24"/>
        </w:rPr>
        <w:t xml:space="preserve">that includes the </w:t>
      </w:r>
      <w:r w:rsidR="00523861" w:rsidRPr="00C77C34">
        <w:rPr>
          <w:rFonts w:ascii="Times New Roman" w:hAnsi="Times New Roman" w:cs="Times New Roman"/>
          <w:sz w:val="24"/>
          <w:szCs w:val="24"/>
        </w:rPr>
        <w:t>data</w:t>
      </w:r>
      <w:r w:rsidR="00C52EC2" w:rsidRPr="00C77C34">
        <w:rPr>
          <w:rFonts w:ascii="Times New Roman" w:hAnsi="Times New Roman" w:cs="Times New Roman"/>
          <w:sz w:val="24"/>
          <w:szCs w:val="24"/>
        </w:rPr>
        <w:t xml:space="preserve"> about the </w:t>
      </w:r>
      <w:r w:rsidR="006E42A8" w:rsidRPr="00C77C34">
        <w:rPr>
          <w:rFonts w:ascii="Times New Roman" w:hAnsi="Times New Roman" w:cs="Times New Roman"/>
          <w:sz w:val="24"/>
          <w:szCs w:val="24"/>
        </w:rPr>
        <w:t>information of</w:t>
      </w:r>
      <w:r w:rsidR="00056559">
        <w:rPr>
          <w:rFonts w:ascii="Times New Roman" w:hAnsi="Times New Roman" w:cs="Times New Roman"/>
          <w:sz w:val="24"/>
          <w:szCs w:val="24"/>
        </w:rPr>
        <w:t xml:space="preserve"> </w:t>
      </w:r>
      <w:r w:rsidR="003F6070" w:rsidRPr="00C77C34">
        <w:rPr>
          <w:rFonts w:ascii="Times New Roman" w:hAnsi="Times New Roman" w:cs="Times New Roman"/>
          <w:sz w:val="24"/>
          <w:szCs w:val="24"/>
        </w:rPr>
        <w:t>socio-</w:t>
      </w:r>
      <w:r w:rsidR="00C52EC2" w:rsidRPr="00C77C34">
        <w:rPr>
          <w:rFonts w:ascii="Times New Roman" w:hAnsi="Times New Roman" w:cs="Times New Roman"/>
          <w:sz w:val="24"/>
          <w:szCs w:val="24"/>
        </w:rPr>
        <w:t xml:space="preserve">demographic </w:t>
      </w:r>
      <w:r w:rsidR="00F967B0" w:rsidRPr="00C77C34">
        <w:rPr>
          <w:rFonts w:ascii="Times New Roman" w:hAnsi="Times New Roman" w:cs="Times New Roman"/>
          <w:sz w:val="24"/>
          <w:szCs w:val="24"/>
        </w:rPr>
        <w:t xml:space="preserve">(i.e., </w:t>
      </w:r>
      <w:r w:rsidR="00C52EC2" w:rsidRPr="00C77C34">
        <w:rPr>
          <w:rFonts w:ascii="Times New Roman" w:hAnsi="Times New Roman" w:cs="Times New Roman"/>
          <w:sz w:val="24"/>
          <w:szCs w:val="24"/>
        </w:rPr>
        <w:t xml:space="preserve">age, gender, parents education, </w:t>
      </w:r>
      <w:r w:rsidR="00F967B0" w:rsidRPr="00C77C34">
        <w:rPr>
          <w:rFonts w:ascii="Times New Roman" w:hAnsi="Times New Roman" w:cs="Times New Roman"/>
          <w:sz w:val="24"/>
          <w:szCs w:val="24"/>
        </w:rPr>
        <w:t xml:space="preserve">and </w:t>
      </w:r>
      <w:r w:rsidR="00C52EC2" w:rsidRPr="00C77C34">
        <w:rPr>
          <w:rFonts w:ascii="Times New Roman" w:hAnsi="Times New Roman" w:cs="Times New Roman"/>
          <w:sz w:val="24"/>
          <w:szCs w:val="24"/>
        </w:rPr>
        <w:t>residence</w:t>
      </w:r>
      <w:r w:rsidR="00F967B0" w:rsidRPr="00C77C34">
        <w:rPr>
          <w:rFonts w:ascii="Times New Roman" w:hAnsi="Times New Roman" w:cs="Times New Roman"/>
          <w:sz w:val="24"/>
          <w:szCs w:val="24"/>
        </w:rPr>
        <w:t>)</w:t>
      </w:r>
      <w:r w:rsidR="00C52EC2" w:rsidRPr="00C77C34">
        <w:rPr>
          <w:rFonts w:ascii="Times New Roman" w:hAnsi="Times New Roman" w:cs="Times New Roman"/>
          <w:sz w:val="24"/>
          <w:szCs w:val="24"/>
        </w:rPr>
        <w:t>,</w:t>
      </w:r>
      <w:r w:rsidR="00F967B0" w:rsidRPr="00C77C34">
        <w:rPr>
          <w:rFonts w:ascii="Times New Roman" w:hAnsi="Times New Roman" w:cs="Times New Roman"/>
          <w:sz w:val="24"/>
          <w:szCs w:val="24"/>
        </w:rPr>
        <w:t xml:space="preserve">behavioral habits (i.e., </w:t>
      </w:r>
      <w:r w:rsidR="006E42A8" w:rsidRPr="00C77C34">
        <w:rPr>
          <w:rFonts w:ascii="Times New Roman" w:hAnsi="Times New Roman" w:cs="Times New Roman"/>
          <w:sz w:val="24"/>
          <w:szCs w:val="24"/>
        </w:rPr>
        <w:t xml:space="preserve">hands </w:t>
      </w:r>
      <w:r w:rsidR="00F967B0" w:rsidRPr="00C77C34">
        <w:rPr>
          <w:rFonts w:ascii="Times New Roman" w:hAnsi="Times New Roman" w:cs="Times New Roman"/>
          <w:sz w:val="24"/>
          <w:szCs w:val="24"/>
        </w:rPr>
        <w:t>washing after defecation and washing fruits and vegetables),</w:t>
      </w:r>
      <w:commentRangeEnd w:id="23"/>
      <w:r w:rsidR="00056559">
        <w:rPr>
          <w:rStyle w:val="CommentReference"/>
        </w:rPr>
        <w:commentReference w:id="23"/>
      </w:r>
      <w:r w:rsidR="00F967B0" w:rsidRPr="00C77C34">
        <w:rPr>
          <w:rFonts w:ascii="Times New Roman" w:hAnsi="Times New Roman" w:cs="Times New Roman"/>
          <w:sz w:val="24"/>
          <w:szCs w:val="24"/>
        </w:rPr>
        <w:t xml:space="preserve"> </w:t>
      </w:r>
      <w:r w:rsidR="00056559">
        <w:rPr>
          <w:rFonts w:ascii="Times New Roman" w:hAnsi="Times New Roman" w:cs="Times New Roman"/>
          <w:sz w:val="24"/>
          <w:szCs w:val="24"/>
        </w:rPr>
        <w:t xml:space="preserve"> </w:t>
      </w:r>
      <w:r w:rsidR="00F967B0" w:rsidRPr="00C77C34">
        <w:rPr>
          <w:rFonts w:ascii="Times New Roman" w:hAnsi="Times New Roman" w:cs="Times New Roman"/>
          <w:sz w:val="24"/>
          <w:szCs w:val="24"/>
        </w:rPr>
        <w:t xml:space="preserve">and environmental conditions such as </w:t>
      </w:r>
      <w:r w:rsidR="00D07379" w:rsidRPr="00C77C34">
        <w:rPr>
          <w:rFonts w:ascii="Times New Roman" w:hAnsi="Times New Roman" w:cs="Times New Roman"/>
          <w:sz w:val="24"/>
          <w:szCs w:val="24"/>
        </w:rPr>
        <w:t xml:space="preserve">type of </w:t>
      </w:r>
      <w:r w:rsidR="00F967B0" w:rsidRPr="00C77C34">
        <w:rPr>
          <w:rFonts w:ascii="Times New Roman" w:hAnsi="Times New Roman" w:cs="Times New Roman"/>
          <w:sz w:val="24"/>
          <w:szCs w:val="24"/>
        </w:rPr>
        <w:t xml:space="preserve">water supply and </w:t>
      </w:r>
      <w:r w:rsidR="00D07379" w:rsidRPr="00C77C34">
        <w:rPr>
          <w:rFonts w:ascii="Times New Roman" w:hAnsi="Times New Roman" w:cs="Times New Roman"/>
          <w:sz w:val="24"/>
          <w:szCs w:val="24"/>
        </w:rPr>
        <w:t xml:space="preserve">presence of absence of toilet </w:t>
      </w:r>
      <w:commentRangeStart w:id="24"/>
      <w:r w:rsidR="007553C6" w:rsidRPr="00C77C34">
        <w:rPr>
          <w:rFonts w:ascii="Times New Roman" w:hAnsi="Times New Roman" w:cs="Times New Roman"/>
          <w:sz w:val="24"/>
          <w:szCs w:val="24"/>
        </w:rPr>
        <w:t>was collected from the children’s parents or adult guardians via face-to-face interview.</w:t>
      </w:r>
      <w:r w:rsidR="00C77C34">
        <w:rPr>
          <w:rFonts w:ascii="Times New Roman" w:hAnsi="Times New Roman" w:cs="Times New Roman"/>
          <w:sz w:val="24"/>
          <w:szCs w:val="24"/>
        </w:rPr>
        <w:t xml:space="preserve"> </w:t>
      </w:r>
      <w:commentRangeEnd w:id="24"/>
      <w:r w:rsidR="00056559">
        <w:rPr>
          <w:rStyle w:val="CommentReference"/>
        </w:rPr>
        <w:commentReference w:id="24"/>
      </w:r>
      <w:r w:rsidR="002C4F7D" w:rsidRPr="00C77C34">
        <w:rPr>
          <w:rFonts w:ascii="Times New Roman" w:hAnsi="Times New Roman" w:cs="Times New Roman"/>
          <w:sz w:val="24"/>
          <w:szCs w:val="24"/>
        </w:rPr>
        <w:t>The age of participants in this study</w:t>
      </w:r>
      <w:r w:rsidR="000D7E85" w:rsidRPr="00C77C34">
        <w:rPr>
          <w:rFonts w:ascii="Times New Roman" w:hAnsi="Times New Roman" w:cs="Times New Roman"/>
          <w:sz w:val="24"/>
          <w:szCs w:val="24"/>
        </w:rPr>
        <w:t xml:space="preserve"> was</w:t>
      </w:r>
      <w:r w:rsidR="002C4F7D" w:rsidRPr="00C77C34">
        <w:rPr>
          <w:rFonts w:ascii="Times New Roman" w:hAnsi="Times New Roman" w:cs="Times New Roman"/>
          <w:sz w:val="24"/>
          <w:szCs w:val="24"/>
        </w:rPr>
        <w:t xml:space="preserve"> categorized into two groups that were between 1-7 years and </w:t>
      </w:r>
      <w:r w:rsidR="004E44C9" w:rsidRPr="00C77C34">
        <w:rPr>
          <w:rFonts w:ascii="Times New Roman" w:hAnsi="Times New Roman" w:cs="Times New Roman"/>
          <w:sz w:val="24"/>
          <w:szCs w:val="24"/>
        </w:rPr>
        <w:t>from</w:t>
      </w:r>
      <w:r w:rsidR="002C4F7D" w:rsidRPr="00C77C34">
        <w:rPr>
          <w:rFonts w:ascii="Times New Roman" w:hAnsi="Times New Roman" w:cs="Times New Roman"/>
          <w:sz w:val="24"/>
          <w:szCs w:val="24"/>
        </w:rPr>
        <w:t xml:space="preserve"> 8 to 14 years.</w:t>
      </w:r>
    </w:p>
    <w:p w:rsidR="00DF4F5D" w:rsidRPr="00C77C34" w:rsidRDefault="004E44C9" w:rsidP="00C77C34">
      <w:pPr>
        <w:pStyle w:val="NoSpacing"/>
        <w:spacing w:line="276" w:lineRule="auto"/>
        <w:jc w:val="both"/>
        <w:rPr>
          <w:rFonts w:ascii="Times New Roman" w:hAnsi="Times New Roman" w:cs="Times New Roman"/>
          <w:b/>
          <w:bCs/>
          <w:sz w:val="24"/>
          <w:szCs w:val="24"/>
        </w:rPr>
      </w:pPr>
      <w:r w:rsidRPr="00C77C34">
        <w:rPr>
          <w:rFonts w:ascii="Times New Roman" w:hAnsi="Times New Roman" w:cs="Times New Roman"/>
          <w:b/>
          <w:bCs/>
          <w:sz w:val="24"/>
          <w:szCs w:val="24"/>
        </w:rPr>
        <w:t>Sample C</w:t>
      </w:r>
      <w:r w:rsidR="00DF4F5D" w:rsidRPr="00C77C34">
        <w:rPr>
          <w:rFonts w:ascii="Times New Roman" w:hAnsi="Times New Roman" w:cs="Times New Roman"/>
          <w:b/>
          <w:bCs/>
          <w:sz w:val="24"/>
          <w:szCs w:val="24"/>
        </w:rPr>
        <w:t>ollection</w:t>
      </w:r>
      <w:r w:rsidRPr="00C77C34">
        <w:rPr>
          <w:rFonts w:ascii="Times New Roman" w:hAnsi="Times New Roman" w:cs="Times New Roman"/>
          <w:b/>
          <w:bCs/>
          <w:sz w:val="24"/>
          <w:szCs w:val="24"/>
        </w:rPr>
        <w:t xml:space="preserve"> and E</w:t>
      </w:r>
      <w:r w:rsidR="003E1E56" w:rsidRPr="00C77C34">
        <w:rPr>
          <w:rFonts w:ascii="Times New Roman" w:hAnsi="Times New Roman" w:cs="Times New Roman"/>
          <w:b/>
          <w:bCs/>
          <w:sz w:val="24"/>
          <w:szCs w:val="24"/>
        </w:rPr>
        <w:t>xamination</w:t>
      </w:r>
    </w:p>
    <w:p w:rsidR="00CB1C2A" w:rsidRPr="00C77C34" w:rsidRDefault="0038562E" w:rsidP="00C77C34">
      <w:pPr>
        <w:pStyle w:val="NoSpacing"/>
        <w:spacing w:line="276" w:lineRule="auto"/>
        <w:jc w:val="both"/>
        <w:rPr>
          <w:rFonts w:ascii="Times New Roman" w:hAnsi="Times New Roman" w:cs="Times New Roman"/>
          <w:sz w:val="24"/>
          <w:szCs w:val="24"/>
        </w:rPr>
      </w:pPr>
      <w:r w:rsidRPr="00C77C34">
        <w:rPr>
          <w:rFonts w:ascii="Times New Roman" w:hAnsi="Times New Roman" w:cs="Times New Roman"/>
          <w:sz w:val="24"/>
          <w:szCs w:val="24"/>
        </w:rPr>
        <w:t>A total of three hundreds and thirty-four (334)</w:t>
      </w:r>
      <w:r w:rsidR="004E44C9" w:rsidRPr="00C77C34">
        <w:rPr>
          <w:rFonts w:ascii="Times New Roman" w:hAnsi="Times New Roman" w:cs="Times New Roman"/>
          <w:sz w:val="24"/>
          <w:szCs w:val="24"/>
        </w:rPr>
        <w:t xml:space="preserve"> stool </w:t>
      </w:r>
      <w:r w:rsidR="00884AAB" w:rsidRPr="00C77C34">
        <w:rPr>
          <w:rFonts w:ascii="Times New Roman" w:hAnsi="Times New Roman" w:cs="Times New Roman"/>
          <w:sz w:val="24"/>
          <w:szCs w:val="24"/>
        </w:rPr>
        <w:t>specimens</w:t>
      </w:r>
      <w:r w:rsidR="004E44C9" w:rsidRPr="00C77C34">
        <w:rPr>
          <w:rFonts w:ascii="Times New Roman" w:hAnsi="Times New Roman" w:cs="Times New Roman"/>
          <w:sz w:val="24"/>
          <w:szCs w:val="24"/>
        </w:rPr>
        <w:t xml:space="preserve"> were collected from </w:t>
      </w:r>
      <w:r w:rsidR="00884AAB" w:rsidRPr="00C77C34">
        <w:rPr>
          <w:rFonts w:ascii="Times New Roman" w:hAnsi="Times New Roman" w:cs="Times New Roman"/>
          <w:sz w:val="24"/>
          <w:szCs w:val="24"/>
        </w:rPr>
        <w:t>infected children</w:t>
      </w:r>
      <w:r w:rsidR="004E44C9" w:rsidRPr="00C77C34">
        <w:rPr>
          <w:rFonts w:ascii="Times New Roman" w:hAnsi="Times New Roman" w:cs="Times New Roman"/>
          <w:sz w:val="24"/>
          <w:szCs w:val="24"/>
        </w:rPr>
        <w:t xml:space="preserve"> in </w:t>
      </w:r>
      <w:r w:rsidR="00CB1C2A" w:rsidRPr="00C77C34">
        <w:rPr>
          <w:rFonts w:ascii="Times New Roman" w:hAnsi="Times New Roman" w:cs="Times New Roman"/>
          <w:sz w:val="24"/>
          <w:szCs w:val="24"/>
        </w:rPr>
        <w:t xml:space="preserve">clean </w:t>
      </w:r>
      <w:r w:rsidR="0094110C" w:rsidRPr="00C77C34">
        <w:rPr>
          <w:rFonts w:ascii="Times New Roman" w:hAnsi="Times New Roman" w:cs="Times New Roman"/>
          <w:sz w:val="24"/>
          <w:szCs w:val="24"/>
        </w:rPr>
        <w:t>plastic containers</w:t>
      </w:r>
      <w:r w:rsidR="00CB1C2A" w:rsidRPr="00C77C34">
        <w:rPr>
          <w:rFonts w:ascii="Times New Roman" w:hAnsi="Times New Roman" w:cs="Times New Roman"/>
          <w:sz w:val="24"/>
          <w:szCs w:val="24"/>
        </w:rPr>
        <w:t xml:space="preserve"> (60 mL)</w:t>
      </w:r>
      <w:r w:rsidR="00C77C34">
        <w:rPr>
          <w:rFonts w:ascii="Times New Roman" w:hAnsi="Times New Roman" w:cs="Times New Roman"/>
          <w:sz w:val="24"/>
          <w:szCs w:val="24"/>
        </w:rPr>
        <w:t xml:space="preserve"> </w:t>
      </w:r>
      <w:r w:rsidR="004E44C9" w:rsidRPr="00C77C34">
        <w:rPr>
          <w:rFonts w:ascii="Times New Roman" w:hAnsi="Times New Roman" w:cs="Times New Roman"/>
          <w:sz w:val="24"/>
          <w:szCs w:val="24"/>
        </w:rPr>
        <w:t xml:space="preserve">and labeled. </w:t>
      </w:r>
      <w:r w:rsidR="00CB1C2A" w:rsidRPr="00C77C34">
        <w:rPr>
          <w:rFonts w:ascii="Times New Roman" w:hAnsi="Times New Roman" w:cs="Times New Roman"/>
          <w:sz w:val="24"/>
          <w:szCs w:val="24"/>
        </w:rPr>
        <w:t xml:space="preserve">The </w:t>
      </w:r>
      <w:r w:rsidR="0052796D" w:rsidRPr="00C77C34">
        <w:rPr>
          <w:rFonts w:ascii="Times New Roman" w:hAnsi="Times New Roman" w:cs="Times New Roman"/>
          <w:sz w:val="24"/>
          <w:szCs w:val="24"/>
        </w:rPr>
        <w:t xml:space="preserve">collected </w:t>
      </w:r>
      <w:r w:rsidR="00CB1C2A" w:rsidRPr="00C77C34">
        <w:rPr>
          <w:rFonts w:ascii="Times New Roman" w:hAnsi="Times New Roman" w:cs="Times New Roman"/>
          <w:sz w:val="24"/>
          <w:szCs w:val="24"/>
        </w:rPr>
        <w:t xml:space="preserve">samples were </w:t>
      </w:r>
      <w:r w:rsidR="0052796D" w:rsidRPr="00C77C34">
        <w:rPr>
          <w:rFonts w:ascii="Times New Roman" w:hAnsi="Times New Roman" w:cs="Times New Roman"/>
          <w:sz w:val="24"/>
          <w:szCs w:val="24"/>
        </w:rPr>
        <w:t>directly</w:t>
      </w:r>
      <w:r w:rsidR="00CB1C2A" w:rsidRPr="00C77C34">
        <w:rPr>
          <w:rFonts w:ascii="Times New Roman" w:hAnsi="Times New Roman" w:cs="Times New Roman"/>
          <w:sz w:val="24"/>
          <w:szCs w:val="24"/>
        </w:rPr>
        <w:t xml:space="preserve"> processed </w:t>
      </w:r>
      <w:r w:rsidR="00DB1048" w:rsidRPr="00C77C34">
        <w:rPr>
          <w:rFonts w:ascii="Times New Roman" w:hAnsi="Times New Roman" w:cs="Times New Roman"/>
          <w:sz w:val="24"/>
          <w:szCs w:val="24"/>
        </w:rPr>
        <w:t xml:space="preserve">and </w:t>
      </w:r>
      <w:r w:rsidR="008B4E3A" w:rsidRPr="00C77C34">
        <w:rPr>
          <w:rFonts w:ascii="Times New Roman" w:hAnsi="Times New Roman" w:cs="Times New Roman"/>
          <w:sz w:val="24"/>
          <w:szCs w:val="24"/>
        </w:rPr>
        <w:t>analyzed</w:t>
      </w:r>
      <w:r w:rsidR="00C77C34">
        <w:rPr>
          <w:rFonts w:ascii="Times New Roman" w:hAnsi="Times New Roman" w:cs="Times New Roman"/>
          <w:sz w:val="24"/>
          <w:szCs w:val="24"/>
        </w:rPr>
        <w:t xml:space="preserve"> </w:t>
      </w:r>
      <w:r w:rsidR="00CB1C2A" w:rsidRPr="00C77C34">
        <w:rPr>
          <w:rFonts w:ascii="Times New Roman" w:hAnsi="Times New Roman" w:cs="Times New Roman"/>
          <w:sz w:val="24"/>
          <w:szCs w:val="24"/>
        </w:rPr>
        <w:t xml:space="preserve">by direct smear </w:t>
      </w:r>
      <w:r w:rsidR="0030781F" w:rsidRPr="00C77C34">
        <w:rPr>
          <w:rFonts w:ascii="Times New Roman" w:hAnsi="Times New Roman" w:cs="Times New Roman"/>
          <w:sz w:val="24"/>
          <w:szCs w:val="24"/>
        </w:rPr>
        <w:t xml:space="preserve">to identify the presence </w:t>
      </w:r>
      <w:r w:rsidR="00CB1C2A" w:rsidRPr="00C77C34">
        <w:rPr>
          <w:rFonts w:ascii="Times New Roman" w:hAnsi="Times New Roman" w:cs="Times New Roman"/>
          <w:sz w:val="24"/>
          <w:szCs w:val="24"/>
        </w:rPr>
        <w:t xml:space="preserve">of </w:t>
      </w:r>
      <w:r w:rsidR="0030781F" w:rsidRPr="00C77C34">
        <w:rPr>
          <w:rFonts w:ascii="Times New Roman" w:hAnsi="Times New Roman" w:cs="Times New Roman"/>
          <w:i/>
          <w:iCs/>
          <w:sz w:val="24"/>
          <w:szCs w:val="24"/>
        </w:rPr>
        <w:t xml:space="preserve">Giardia </w:t>
      </w:r>
      <w:r w:rsidR="0030781F" w:rsidRPr="00C77C34">
        <w:rPr>
          <w:rFonts w:ascii="Times New Roman" w:hAnsi="Times New Roman" w:cs="Times New Roman"/>
          <w:sz w:val="24"/>
          <w:szCs w:val="24"/>
        </w:rPr>
        <w:t>parasites (</w:t>
      </w:r>
      <w:r w:rsidR="00BC765E" w:rsidRPr="00C77C34">
        <w:rPr>
          <w:rFonts w:ascii="Times New Roman" w:hAnsi="Times New Roman" w:cs="Times New Roman"/>
          <w:sz w:val="24"/>
          <w:szCs w:val="24"/>
        </w:rPr>
        <w:t xml:space="preserve">cysts </w:t>
      </w:r>
      <w:r w:rsidR="00CB1C2A" w:rsidRPr="00C77C34">
        <w:rPr>
          <w:rFonts w:ascii="Times New Roman" w:hAnsi="Times New Roman" w:cs="Times New Roman"/>
          <w:sz w:val="24"/>
          <w:szCs w:val="24"/>
        </w:rPr>
        <w:t>and/or trophozoites</w:t>
      </w:r>
      <w:r w:rsidR="0030781F" w:rsidRPr="00C77C34">
        <w:rPr>
          <w:rFonts w:ascii="Times New Roman" w:hAnsi="Times New Roman" w:cs="Times New Roman"/>
          <w:sz w:val="24"/>
          <w:szCs w:val="24"/>
        </w:rPr>
        <w:t>)</w:t>
      </w:r>
      <w:r w:rsidR="00C77C34">
        <w:rPr>
          <w:rFonts w:ascii="Times New Roman" w:hAnsi="Times New Roman" w:cs="Times New Roman"/>
          <w:sz w:val="24"/>
          <w:szCs w:val="24"/>
        </w:rPr>
        <w:t xml:space="preserve"> </w:t>
      </w:r>
      <w:r w:rsidR="00806C4E" w:rsidRPr="00C77C34">
        <w:rPr>
          <w:rFonts w:ascii="Times New Roman" w:hAnsi="Times New Roman" w:cs="Times New Roman"/>
          <w:sz w:val="24"/>
          <w:szCs w:val="24"/>
        </w:rPr>
        <w:t>from fresh stool</w:t>
      </w:r>
      <w:r w:rsidR="00CB1C2A" w:rsidRPr="00C77C34">
        <w:rPr>
          <w:rFonts w:ascii="Times New Roman" w:hAnsi="Times New Roman" w:cs="Times New Roman"/>
          <w:sz w:val="24"/>
          <w:szCs w:val="24"/>
        </w:rPr>
        <w:t xml:space="preserve">. </w:t>
      </w:r>
      <w:r w:rsidR="00A62B8D" w:rsidRPr="00C77C34">
        <w:rPr>
          <w:rFonts w:ascii="Times New Roman" w:hAnsi="Times New Roman" w:cs="Times New Roman"/>
          <w:sz w:val="24"/>
          <w:szCs w:val="24"/>
        </w:rPr>
        <w:t xml:space="preserve">Also, </w:t>
      </w:r>
      <w:r w:rsidR="00ED58EA" w:rsidRPr="00C77C34">
        <w:rPr>
          <w:rFonts w:ascii="Times New Roman" w:hAnsi="Times New Roman" w:cs="Times New Roman"/>
          <w:sz w:val="24"/>
          <w:szCs w:val="24"/>
        </w:rPr>
        <w:t xml:space="preserve">the wet mount preparation was used after </w:t>
      </w:r>
      <w:r w:rsidR="0094741B" w:rsidRPr="00C77C34">
        <w:rPr>
          <w:rFonts w:ascii="Times New Roman" w:hAnsi="Times New Roman" w:cs="Times New Roman"/>
          <w:sz w:val="24"/>
          <w:szCs w:val="24"/>
        </w:rPr>
        <w:t>formal-</w:t>
      </w:r>
      <w:r w:rsidR="00ED58EA" w:rsidRPr="00C77C34">
        <w:rPr>
          <w:rFonts w:ascii="Times New Roman" w:hAnsi="Times New Roman" w:cs="Times New Roman"/>
          <w:sz w:val="24"/>
          <w:szCs w:val="24"/>
        </w:rPr>
        <w:t xml:space="preserve">ether </w:t>
      </w:r>
      <w:r w:rsidR="0094741B" w:rsidRPr="00C77C34">
        <w:rPr>
          <w:rFonts w:ascii="Times New Roman" w:hAnsi="Times New Roman" w:cs="Times New Roman"/>
          <w:sz w:val="24"/>
          <w:szCs w:val="24"/>
        </w:rPr>
        <w:t xml:space="preserve">sedimentation </w:t>
      </w:r>
      <w:r w:rsidR="00F8621B" w:rsidRPr="00C77C34">
        <w:rPr>
          <w:rFonts w:ascii="Times New Roman" w:hAnsi="Times New Roman" w:cs="Times New Roman"/>
          <w:sz w:val="24"/>
          <w:szCs w:val="24"/>
        </w:rPr>
        <w:t>technique according to Cheesbrough</w:t>
      </w:r>
      <w:r w:rsidR="001534FF" w:rsidRPr="00C77C34">
        <w:rPr>
          <w:rFonts w:ascii="Times New Roman" w:hAnsi="Times New Roman" w:cs="Times New Roman"/>
          <w:sz w:val="24"/>
          <w:szCs w:val="24"/>
          <w:vertAlign w:val="superscript"/>
        </w:rPr>
        <w:t>12</w:t>
      </w:r>
      <w:r w:rsidR="00F8621B" w:rsidRPr="00C77C34">
        <w:rPr>
          <w:rFonts w:ascii="Times New Roman" w:hAnsi="Times New Roman" w:cs="Times New Roman"/>
          <w:sz w:val="24"/>
          <w:szCs w:val="24"/>
        </w:rPr>
        <w:t>.</w:t>
      </w:r>
    </w:p>
    <w:p w:rsidR="006D5A24" w:rsidRPr="00C77C34" w:rsidRDefault="006D5A24" w:rsidP="00C77C34">
      <w:pPr>
        <w:pStyle w:val="NoSpacing"/>
        <w:spacing w:line="276" w:lineRule="auto"/>
        <w:jc w:val="both"/>
        <w:rPr>
          <w:rFonts w:ascii="Times New Roman" w:hAnsi="Times New Roman" w:cs="Times New Roman"/>
        </w:rPr>
      </w:pPr>
      <w:r w:rsidRPr="00C77C34">
        <w:rPr>
          <w:rFonts w:ascii="Times New Roman" w:hAnsi="Times New Roman" w:cs="Times New Roman"/>
          <w:b/>
          <w:bCs/>
          <w:sz w:val="24"/>
          <w:szCs w:val="24"/>
        </w:rPr>
        <w:t>RESULTS</w:t>
      </w:r>
    </w:p>
    <w:p w:rsidR="00DA7B65" w:rsidRPr="00C77C34" w:rsidRDefault="00E92E44" w:rsidP="00C77C34">
      <w:pPr>
        <w:pStyle w:val="NoSpacing"/>
        <w:spacing w:line="276" w:lineRule="auto"/>
        <w:jc w:val="both"/>
        <w:rPr>
          <w:rFonts w:ascii="Times New Roman" w:hAnsi="Times New Roman" w:cs="Times New Roman"/>
          <w:sz w:val="24"/>
          <w:szCs w:val="24"/>
        </w:rPr>
      </w:pPr>
      <w:r w:rsidRPr="00C77C34">
        <w:rPr>
          <w:rFonts w:ascii="Times New Roman" w:hAnsi="Times New Roman" w:cs="Times New Roman"/>
          <w:sz w:val="24"/>
          <w:szCs w:val="24"/>
        </w:rPr>
        <w:t>Three hundred and thirty-</w:t>
      </w:r>
      <w:r w:rsidR="009F19CE" w:rsidRPr="00C77C34">
        <w:rPr>
          <w:rFonts w:ascii="Times New Roman" w:hAnsi="Times New Roman" w:cs="Times New Roman"/>
          <w:sz w:val="24"/>
          <w:szCs w:val="24"/>
        </w:rPr>
        <w:t xml:space="preserve">four (334) </w:t>
      </w:r>
      <w:r w:rsidR="009F7650" w:rsidRPr="00C77C34">
        <w:rPr>
          <w:rFonts w:ascii="Times New Roman" w:hAnsi="Times New Roman" w:cs="Times New Roman"/>
          <w:sz w:val="24"/>
          <w:szCs w:val="24"/>
        </w:rPr>
        <w:t xml:space="preserve">stool </w:t>
      </w:r>
      <w:r w:rsidR="00643CED" w:rsidRPr="00C77C34">
        <w:rPr>
          <w:rFonts w:ascii="Times New Roman" w:hAnsi="Times New Roman" w:cs="Times New Roman"/>
          <w:sz w:val="24"/>
          <w:szCs w:val="24"/>
        </w:rPr>
        <w:t>specimens</w:t>
      </w:r>
      <w:r w:rsidR="007E5F7A" w:rsidRPr="00C77C34">
        <w:rPr>
          <w:rFonts w:ascii="Times New Roman" w:hAnsi="Times New Roman" w:cs="Times New Roman"/>
          <w:sz w:val="24"/>
          <w:szCs w:val="24"/>
        </w:rPr>
        <w:t xml:space="preserve"> were </w:t>
      </w:r>
      <w:r w:rsidR="00AC3BB0" w:rsidRPr="00C77C34">
        <w:rPr>
          <w:rFonts w:ascii="Times New Roman" w:hAnsi="Times New Roman" w:cs="Times New Roman"/>
          <w:sz w:val="24"/>
          <w:szCs w:val="24"/>
        </w:rPr>
        <w:t>chosen</w:t>
      </w:r>
      <w:r w:rsidR="00C77C34">
        <w:rPr>
          <w:rFonts w:ascii="Times New Roman" w:hAnsi="Times New Roman" w:cs="Times New Roman"/>
          <w:sz w:val="24"/>
          <w:szCs w:val="24"/>
        </w:rPr>
        <w:t xml:space="preserve"> </w:t>
      </w:r>
      <w:r w:rsidR="00924F53" w:rsidRPr="00C77C34">
        <w:rPr>
          <w:rFonts w:ascii="Times New Roman" w:hAnsi="Times New Roman" w:cs="Times New Roman"/>
          <w:sz w:val="24"/>
          <w:szCs w:val="24"/>
        </w:rPr>
        <w:t>of</w:t>
      </w:r>
      <w:r w:rsidR="007E5F7A" w:rsidRPr="00C77C34">
        <w:rPr>
          <w:rFonts w:ascii="Times New Roman" w:hAnsi="Times New Roman" w:cs="Times New Roman"/>
          <w:sz w:val="24"/>
          <w:szCs w:val="24"/>
        </w:rPr>
        <w:t xml:space="preserve"> children</w:t>
      </w:r>
      <w:r w:rsidR="00C77C34">
        <w:rPr>
          <w:rFonts w:ascii="Times New Roman" w:hAnsi="Times New Roman" w:cs="Times New Roman"/>
          <w:sz w:val="24"/>
          <w:szCs w:val="24"/>
        </w:rPr>
        <w:t xml:space="preserve"> </w:t>
      </w:r>
      <w:r w:rsidR="00767746" w:rsidRPr="00C77C34">
        <w:rPr>
          <w:rFonts w:ascii="Times New Roman" w:hAnsi="Times New Roman" w:cs="Times New Roman"/>
          <w:sz w:val="24"/>
          <w:szCs w:val="24"/>
        </w:rPr>
        <w:t>from Amran governorate</w:t>
      </w:r>
      <w:r w:rsidR="0084316D" w:rsidRPr="00C77C34">
        <w:rPr>
          <w:rFonts w:ascii="Times New Roman" w:hAnsi="Times New Roman" w:cs="Times New Roman"/>
          <w:sz w:val="24"/>
          <w:szCs w:val="24"/>
        </w:rPr>
        <w:t>,</w:t>
      </w:r>
      <w:r w:rsidR="006453CE" w:rsidRPr="00C77C34">
        <w:rPr>
          <w:rFonts w:ascii="Times New Roman" w:hAnsi="Times New Roman" w:cs="Times New Roman"/>
          <w:sz w:val="24"/>
          <w:szCs w:val="24"/>
        </w:rPr>
        <w:t>160</w:t>
      </w:r>
      <w:r w:rsidR="00056559">
        <w:rPr>
          <w:rFonts w:ascii="Times New Roman" w:hAnsi="Times New Roman" w:cs="Times New Roman"/>
          <w:sz w:val="24"/>
          <w:szCs w:val="24"/>
        </w:rPr>
        <w:t xml:space="preserve"> </w:t>
      </w:r>
      <w:r w:rsidR="00936E21" w:rsidRPr="00C77C34">
        <w:rPr>
          <w:rFonts w:ascii="Times New Roman" w:hAnsi="Times New Roman" w:cs="Times New Roman"/>
          <w:sz w:val="24"/>
          <w:szCs w:val="24"/>
        </w:rPr>
        <w:t>(</w:t>
      </w:r>
      <w:r w:rsidR="00767746" w:rsidRPr="00C77C34">
        <w:rPr>
          <w:rFonts w:ascii="Times New Roman" w:hAnsi="Times New Roman" w:cs="Times New Roman"/>
          <w:sz w:val="24"/>
          <w:szCs w:val="24"/>
        </w:rPr>
        <w:t>47.9</w:t>
      </w:r>
      <w:r w:rsidR="00936E21" w:rsidRPr="00C77C34">
        <w:rPr>
          <w:rFonts w:ascii="Times New Roman" w:hAnsi="Times New Roman" w:cs="Times New Roman"/>
          <w:sz w:val="24"/>
          <w:szCs w:val="24"/>
        </w:rPr>
        <w:t>%)</w:t>
      </w:r>
      <w:r w:rsidR="0084316D" w:rsidRPr="00C77C34">
        <w:rPr>
          <w:rFonts w:ascii="Times New Roman" w:hAnsi="Times New Roman" w:cs="Times New Roman"/>
          <w:sz w:val="24"/>
          <w:szCs w:val="24"/>
        </w:rPr>
        <w:t xml:space="preserve">specimens </w:t>
      </w:r>
      <w:r w:rsidR="006B2997" w:rsidRPr="00C77C34">
        <w:rPr>
          <w:rFonts w:ascii="Times New Roman" w:hAnsi="Times New Roman" w:cs="Times New Roman"/>
          <w:sz w:val="24"/>
          <w:szCs w:val="24"/>
        </w:rPr>
        <w:t xml:space="preserve">were </w:t>
      </w:r>
      <w:r w:rsidR="00767746" w:rsidRPr="00C77C34">
        <w:rPr>
          <w:rFonts w:ascii="Times New Roman" w:hAnsi="Times New Roman" w:cs="Times New Roman"/>
          <w:sz w:val="24"/>
          <w:szCs w:val="24"/>
        </w:rPr>
        <w:t xml:space="preserve">from </w:t>
      </w:r>
      <w:r w:rsidR="00205270" w:rsidRPr="00C77C34">
        <w:rPr>
          <w:rFonts w:ascii="Times New Roman" w:hAnsi="Times New Roman" w:cs="Times New Roman"/>
          <w:sz w:val="24"/>
          <w:szCs w:val="24"/>
        </w:rPr>
        <w:t xml:space="preserve">an </w:t>
      </w:r>
      <w:r w:rsidR="00936E21" w:rsidRPr="00C77C34">
        <w:rPr>
          <w:rFonts w:ascii="Times New Roman" w:hAnsi="Times New Roman" w:cs="Times New Roman"/>
          <w:sz w:val="24"/>
          <w:szCs w:val="24"/>
        </w:rPr>
        <w:t>urban</w:t>
      </w:r>
      <w:r w:rsidR="00767746" w:rsidRPr="00C77C34">
        <w:rPr>
          <w:rFonts w:ascii="Times New Roman" w:hAnsi="Times New Roman" w:cs="Times New Roman"/>
          <w:sz w:val="24"/>
          <w:szCs w:val="24"/>
        </w:rPr>
        <w:t xml:space="preserve"> area and </w:t>
      </w:r>
      <w:r w:rsidR="00ED7D29" w:rsidRPr="00C77C34">
        <w:rPr>
          <w:rFonts w:ascii="Times New Roman" w:hAnsi="Times New Roman" w:cs="Times New Roman"/>
          <w:sz w:val="24"/>
          <w:szCs w:val="24"/>
        </w:rPr>
        <w:t>174</w:t>
      </w:r>
      <w:r w:rsidR="00056559">
        <w:rPr>
          <w:rFonts w:ascii="Times New Roman" w:hAnsi="Times New Roman" w:cs="Times New Roman"/>
          <w:sz w:val="24"/>
          <w:szCs w:val="24"/>
        </w:rPr>
        <w:t xml:space="preserve"> </w:t>
      </w:r>
      <w:r w:rsidR="0084316D" w:rsidRPr="00C77C34">
        <w:rPr>
          <w:rFonts w:ascii="Times New Roman" w:hAnsi="Times New Roman" w:cs="Times New Roman"/>
          <w:sz w:val="24"/>
          <w:szCs w:val="24"/>
        </w:rPr>
        <w:t xml:space="preserve">(52.8%) specimens </w:t>
      </w:r>
      <w:r w:rsidR="002D55E3" w:rsidRPr="00C77C34">
        <w:rPr>
          <w:rFonts w:ascii="Times New Roman" w:hAnsi="Times New Roman" w:cs="Times New Roman"/>
          <w:sz w:val="24"/>
          <w:szCs w:val="24"/>
        </w:rPr>
        <w:t xml:space="preserve">from </w:t>
      </w:r>
      <w:r w:rsidR="00205270" w:rsidRPr="00C77C34">
        <w:rPr>
          <w:rFonts w:ascii="Times New Roman" w:hAnsi="Times New Roman" w:cs="Times New Roman"/>
          <w:sz w:val="24"/>
          <w:szCs w:val="24"/>
        </w:rPr>
        <w:t xml:space="preserve">a </w:t>
      </w:r>
      <w:r w:rsidR="0084316D" w:rsidRPr="00C77C34">
        <w:rPr>
          <w:rFonts w:ascii="Times New Roman" w:hAnsi="Times New Roman" w:cs="Times New Roman"/>
          <w:sz w:val="24"/>
          <w:szCs w:val="24"/>
        </w:rPr>
        <w:t xml:space="preserve">rural area </w:t>
      </w:r>
      <w:r w:rsidR="00426827" w:rsidRPr="00C77C34">
        <w:rPr>
          <w:rFonts w:ascii="Times New Roman" w:hAnsi="Times New Roman" w:cs="Times New Roman"/>
          <w:sz w:val="24"/>
          <w:szCs w:val="24"/>
        </w:rPr>
        <w:t>(Figure 1).</w:t>
      </w:r>
    </w:p>
    <w:p w:rsidR="00DA7B65" w:rsidRPr="00C77C34" w:rsidRDefault="00DA7B65" w:rsidP="00C77C34">
      <w:pPr>
        <w:pStyle w:val="NoSpacing"/>
        <w:spacing w:line="276" w:lineRule="auto"/>
        <w:jc w:val="center"/>
        <w:rPr>
          <w:rFonts w:ascii="Times New Roman" w:hAnsi="Times New Roman" w:cs="Times New Roman"/>
          <w:b/>
          <w:bCs/>
          <w:sz w:val="24"/>
          <w:szCs w:val="24"/>
        </w:rPr>
      </w:pPr>
      <w:r w:rsidRPr="00C77C34">
        <w:rPr>
          <w:rFonts w:ascii="Times New Roman" w:hAnsi="Times New Roman" w:cs="Times New Roman"/>
          <w:noProof/>
        </w:rPr>
        <w:lastRenderedPageBreak/>
        <w:drawing>
          <wp:inline distT="0" distB="0" distL="0" distR="0">
            <wp:extent cx="3476625" cy="2743200"/>
            <wp:effectExtent l="0" t="0" r="9525" b="19050"/>
            <wp:docPr id="2" name="مخطط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16105" w:rsidRPr="00C77C34" w:rsidRDefault="00426827" w:rsidP="00C77C34">
      <w:pPr>
        <w:pStyle w:val="NoSpacing"/>
        <w:spacing w:line="276" w:lineRule="auto"/>
        <w:jc w:val="center"/>
        <w:rPr>
          <w:rFonts w:ascii="Times New Roman" w:hAnsi="Times New Roman" w:cs="Times New Roman"/>
          <w:b/>
          <w:bCs/>
          <w:sz w:val="24"/>
          <w:szCs w:val="24"/>
        </w:rPr>
      </w:pPr>
      <w:r w:rsidRPr="00C77C34">
        <w:rPr>
          <w:rFonts w:ascii="Times New Roman" w:hAnsi="Times New Roman" w:cs="Times New Roman"/>
          <w:b/>
          <w:bCs/>
          <w:sz w:val="24"/>
          <w:szCs w:val="24"/>
        </w:rPr>
        <w:t xml:space="preserve">Figure (1): The </w:t>
      </w:r>
      <w:r w:rsidR="00E82EE1" w:rsidRPr="00C77C34">
        <w:rPr>
          <w:rFonts w:ascii="Times New Roman" w:hAnsi="Times New Roman" w:cs="Times New Roman"/>
          <w:b/>
          <w:bCs/>
          <w:sz w:val="24"/>
          <w:szCs w:val="24"/>
        </w:rPr>
        <w:t xml:space="preserve">distribution of specimens </w:t>
      </w:r>
      <w:r w:rsidR="00DA7B65" w:rsidRPr="00C77C34">
        <w:rPr>
          <w:rFonts w:ascii="Times New Roman" w:hAnsi="Times New Roman" w:cs="Times New Roman"/>
          <w:b/>
          <w:bCs/>
          <w:sz w:val="24"/>
          <w:szCs w:val="24"/>
        </w:rPr>
        <w:t xml:space="preserve">among </w:t>
      </w:r>
      <w:r w:rsidR="00AE5F21" w:rsidRPr="00C77C34">
        <w:rPr>
          <w:rFonts w:ascii="Times New Roman" w:hAnsi="Times New Roman" w:cs="Times New Roman"/>
          <w:b/>
          <w:bCs/>
          <w:sz w:val="24"/>
          <w:szCs w:val="24"/>
        </w:rPr>
        <w:t>areas</w:t>
      </w:r>
    </w:p>
    <w:p w:rsidR="00E82EE1" w:rsidRPr="00C77C34" w:rsidRDefault="00E82EE1" w:rsidP="00C77C34">
      <w:pPr>
        <w:pStyle w:val="NoSpacing"/>
        <w:spacing w:line="276" w:lineRule="auto"/>
        <w:jc w:val="center"/>
        <w:rPr>
          <w:rFonts w:ascii="Times New Roman" w:hAnsi="Times New Roman" w:cs="Times New Roman"/>
          <w:b/>
          <w:bCs/>
          <w:sz w:val="30"/>
          <w:szCs w:val="30"/>
        </w:rPr>
      </w:pPr>
    </w:p>
    <w:p w:rsidR="009D70CF" w:rsidRDefault="00506ACC" w:rsidP="00C77C34">
      <w:pPr>
        <w:pStyle w:val="NoSpacing"/>
        <w:spacing w:line="276" w:lineRule="auto"/>
        <w:jc w:val="both"/>
        <w:rPr>
          <w:rFonts w:ascii="Times New Roman" w:hAnsi="Times New Roman" w:cs="Times New Roman"/>
          <w:sz w:val="24"/>
          <w:szCs w:val="24"/>
        </w:rPr>
      </w:pPr>
      <w:r w:rsidRPr="00C77C34">
        <w:rPr>
          <w:rFonts w:ascii="Times New Roman" w:hAnsi="Times New Roman" w:cs="Times New Roman"/>
          <w:sz w:val="24"/>
          <w:szCs w:val="24"/>
        </w:rPr>
        <w:t xml:space="preserve">The present results were revealed </w:t>
      </w:r>
      <w:r w:rsidR="006173A6" w:rsidRPr="00C77C34">
        <w:rPr>
          <w:rFonts w:ascii="Times New Roman" w:hAnsi="Times New Roman" w:cs="Times New Roman"/>
          <w:sz w:val="24"/>
          <w:szCs w:val="24"/>
        </w:rPr>
        <w:t xml:space="preserve">that </w:t>
      </w:r>
      <w:r w:rsidR="00F962FA" w:rsidRPr="00C77C34">
        <w:rPr>
          <w:rFonts w:ascii="Times New Roman" w:hAnsi="Times New Roman" w:cs="Times New Roman"/>
          <w:sz w:val="24"/>
          <w:szCs w:val="24"/>
        </w:rPr>
        <w:t>181</w:t>
      </w:r>
      <w:r w:rsidR="00170EA3" w:rsidRPr="00C77C34">
        <w:rPr>
          <w:rFonts w:ascii="Times New Roman" w:hAnsi="Times New Roman" w:cs="Times New Roman"/>
          <w:sz w:val="24"/>
          <w:szCs w:val="24"/>
        </w:rPr>
        <w:t xml:space="preserve"> (</w:t>
      </w:r>
      <w:r w:rsidR="00F962FA" w:rsidRPr="00C77C34">
        <w:rPr>
          <w:rFonts w:ascii="Times New Roman" w:hAnsi="Times New Roman" w:cs="Times New Roman"/>
          <w:sz w:val="24"/>
          <w:szCs w:val="24"/>
          <w:rtl/>
        </w:rPr>
        <w:t>5</w:t>
      </w:r>
      <w:r w:rsidR="00F962FA" w:rsidRPr="00C77C34">
        <w:rPr>
          <w:rFonts w:ascii="Times New Roman" w:hAnsi="Times New Roman" w:cs="Times New Roman"/>
          <w:sz w:val="24"/>
          <w:szCs w:val="24"/>
        </w:rPr>
        <w:t>4</w:t>
      </w:r>
      <w:r w:rsidR="00F962FA" w:rsidRPr="00C77C34">
        <w:rPr>
          <w:rFonts w:ascii="Times New Roman" w:hAnsi="Times New Roman" w:cs="Times New Roman"/>
          <w:sz w:val="24"/>
          <w:szCs w:val="24"/>
          <w:rtl/>
        </w:rPr>
        <w:t>.</w:t>
      </w:r>
      <w:r w:rsidR="00F962FA" w:rsidRPr="00C77C34">
        <w:rPr>
          <w:rFonts w:ascii="Times New Roman" w:hAnsi="Times New Roman" w:cs="Times New Roman"/>
          <w:sz w:val="24"/>
          <w:szCs w:val="24"/>
        </w:rPr>
        <w:t>2</w:t>
      </w:r>
      <w:r w:rsidR="00170EA3" w:rsidRPr="00C77C34">
        <w:rPr>
          <w:rFonts w:ascii="Times New Roman" w:hAnsi="Times New Roman" w:cs="Times New Roman"/>
          <w:sz w:val="24"/>
          <w:szCs w:val="24"/>
        </w:rPr>
        <w:t xml:space="preserve">%) </w:t>
      </w:r>
      <w:r w:rsidR="006173A6" w:rsidRPr="00C77C34">
        <w:rPr>
          <w:rFonts w:ascii="Times New Roman" w:hAnsi="Times New Roman" w:cs="Times New Roman"/>
          <w:sz w:val="24"/>
          <w:szCs w:val="24"/>
        </w:rPr>
        <w:t xml:space="preserve">cases were </w:t>
      </w:r>
      <w:r w:rsidR="00B9061D" w:rsidRPr="00C77C34">
        <w:rPr>
          <w:rFonts w:ascii="Times New Roman" w:hAnsi="Times New Roman" w:cs="Times New Roman"/>
          <w:sz w:val="24"/>
          <w:szCs w:val="24"/>
        </w:rPr>
        <w:t xml:space="preserve">infected </w:t>
      </w:r>
      <w:r w:rsidR="00B62F27" w:rsidRPr="00C77C34">
        <w:rPr>
          <w:rFonts w:ascii="Times New Roman" w:hAnsi="Times New Roman" w:cs="Times New Roman"/>
          <w:sz w:val="24"/>
          <w:szCs w:val="24"/>
        </w:rPr>
        <w:t xml:space="preserve">with </w:t>
      </w:r>
      <w:r w:rsidR="00D13A25" w:rsidRPr="00C77C34">
        <w:rPr>
          <w:rFonts w:ascii="Times New Roman" w:hAnsi="Times New Roman" w:cs="Times New Roman"/>
          <w:i/>
          <w:iCs/>
          <w:sz w:val="24"/>
          <w:szCs w:val="24"/>
        </w:rPr>
        <w:t>G.</w:t>
      </w:r>
      <w:r w:rsidR="00170EA3" w:rsidRPr="00C77C34">
        <w:rPr>
          <w:rFonts w:ascii="Times New Roman" w:hAnsi="Times New Roman" w:cs="Times New Roman"/>
          <w:i/>
          <w:iCs/>
          <w:sz w:val="24"/>
          <w:szCs w:val="24"/>
        </w:rPr>
        <w:t> lamblia</w:t>
      </w:r>
      <w:r w:rsidR="00C77C34">
        <w:rPr>
          <w:rFonts w:ascii="Times New Roman" w:hAnsi="Times New Roman" w:cs="Times New Roman"/>
          <w:i/>
          <w:iCs/>
          <w:sz w:val="24"/>
          <w:szCs w:val="24"/>
        </w:rPr>
        <w:t xml:space="preserve"> </w:t>
      </w:r>
      <w:r w:rsidR="00BB465B" w:rsidRPr="00C77C34">
        <w:rPr>
          <w:rFonts w:ascii="Times New Roman" w:hAnsi="Times New Roman" w:cs="Times New Roman"/>
          <w:sz w:val="24"/>
          <w:szCs w:val="24"/>
        </w:rPr>
        <w:t xml:space="preserve">parasite </w:t>
      </w:r>
      <w:commentRangeStart w:id="25"/>
      <w:r w:rsidR="00B9061D" w:rsidRPr="00C77C34">
        <w:rPr>
          <w:rFonts w:ascii="Times New Roman" w:hAnsi="Times New Roman" w:cs="Times New Roman"/>
          <w:sz w:val="24"/>
          <w:szCs w:val="24"/>
        </w:rPr>
        <w:t>while</w:t>
      </w:r>
      <w:r w:rsidR="00D13A25" w:rsidRPr="00C77C34">
        <w:rPr>
          <w:rFonts w:ascii="Times New Roman" w:hAnsi="Times New Roman" w:cs="Times New Roman"/>
          <w:sz w:val="24"/>
          <w:szCs w:val="24"/>
        </w:rPr>
        <w:t>153</w:t>
      </w:r>
      <w:r w:rsidR="00170EA3" w:rsidRPr="00C77C34">
        <w:rPr>
          <w:rFonts w:ascii="Times New Roman" w:hAnsi="Times New Roman" w:cs="Times New Roman"/>
          <w:sz w:val="24"/>
          <w:szCs w:val="24"/>
        </w:rPr>
        <w:t xml:space="preserve"> (</w:t>
      </w:r>
      <w:r w:rsidR="002F744E" w:rsidRPr="00C77C34">
        <w:rPr>
          <w:rFonts w:ascii="Times New Roman" w:hAnsi="Times New Roman" w:cs="Times New Roman"/>
          <w:sz w:val="24"/>
          <w:szCs w:val="24"/>
        </w:rPr>
        <w:t>45.8%)</w:t>
      </w:r>
      <w:r w:rsidR="00170EA3" w:rsidRPr="00C77C34">
        <w:rPr>
          <w:rFonts w:ascii="Times New Roman" w:hAnsi="Times New Roman" w:cs="Times New Roman"/>
          <w:sz w:val="24"/>
          <w:szCs w:val="24"/>
        </w:rPr>
        <w:t xml:space="preserve"> were </w:t>
      </w:r>
      <w:r w:rsidR="00B62F27" w:rsidRPr="00C77C34">
        <w:rPr>
          <w:rFonts w:ascii="Times New Roman" w:hAnsi="Times New Roman" w:cs="Times New Roman"/>
          <w:sz w:val="24"/>
          <w:szCs w:val="24"/>
        </w:rPr>
        <w:t>negative</w:t>
      </w:r>
      <w:r w:rsidR="005241B9" w:rsidRPr="00C77C34">
        <w:rPr>
          <w:rFonts w:ascii="Times New Roman" w:hAnsi="Times New Roman" w:cs="Times New Roman"/>
          <w:sz w:val="24"/>
          <w:szCs w:val="24"/>
        </w:rPr>
        <w:t xml:space="preserve"> for </w:t>
      </w:r>
      <w:r w:rsidR="005241B9" w:rsidRPr="00C77C34">
        <w:rPr>
          <w:rFonts w:ascii="Times New Roman" w:hAnsi="Times New Roman" w:cs="Times New Roman"/>
          <w:i/>
          <w:iCs/>
          <w:sz w:val="24"/>
          <w:szCs w:val="24"/>
        </w:rPr>
        <w:t>G. lamblia</w:t>
      </w:r>
      <w:r w:rsidR="005241B9" w:rsidRPr="00C77C34">
        <w:rPr>
          <w:rFonts w:ascii="Times New Roman" w:hAnsi="Times New Roman" w:cs="Times New Roman"/>
          <w:sz w:val="24"/>
          <w:szCs w:val="24"/>
        </w:rPr>
        <w:t xml:space="preserve"> infection</w:t>
      </w:r>
      <w:commentRangeEnd w:id="25"/>
      <w:r w:rsidR="00056559">
        <w:rPr>
          <w:rStyle w:val="CommentReference"/>
        </w:rPr>
        <w:commentReference w:id="25"/>
      </w:r>
      <w:r w:rsidR="00170EA3" w:rsidRPr="00C77C34">
        <w:rPr>
          <w:rFonts w:ascii="Times New Roman" w:hAnsi="Times New Roman" w:cs="Times New Roman"/>
          <w:sz w:val="24"/>
          <w:szCs w:val="24"/>
        </w:rPr>
        <w:t>.</w:t>
      </w:r>
    </w:p>
    <w:p w:rsidR="009D70CF" w:rsidRDefault="009D70CF" w:rsidP="00C77C34">
      <w:pPr>
        <w:pStyle w:val="NoSpacing"/>
        <w:spacing w:line="276" w:lineRule="auto"/>
        <w:jc w:val="both"/>
        <w:rPr>
          <w:rFonts w:ascii="Times New Roman" w:hAnsi="Times New Roman" w:cs="Times New Roman"/>
          <w:sz w:val="24"/>
          <w:szCs w:val="24"/>
        </w:rPr>
      </w:pPr>
    </w:p>
    <w:p w:rsidR="00CD4D15" w:rsidRPr="00C77C34" w:rsidRDefault="00C77C34" w:rsidP="00C77C34">
      <w:pPr>
        <w:pStyle w:val="NoSpacing"/>
        <w:spacing w:line="276" w:lineRule="auto"/>
        <w:jc w:val="both"/>
        <w:rPr>
          <w:rFonts w:ascii="Times New Roman" w:hAnsi="Times New Roman" w:cs="Times New Roman"/>
          <w:w w:val="101"/>
          <w:sz w:val="24"/>
          <w:szCs w:val="24"/>
        </w:rPr>
      </w:pPr>
      <w:r>
        <w:rPr>
          <w:rFonts w:ascii="Times New Roman" w:hAnsi="Times New Roman" w:cs="Times New Roman"/>
          <w:sz w:val="24"/>
          <w:szCs w:val="24"/>
        </w:rPr>
        <w:t xml:space="preserve"> </w:t>
      </w:r>
      <w:r w:rsidR="00511A55" w:rsidRPr="00C77C34">
        <w:rPr>
          <w:rFonts w:ascii="Times New Roman" w:hAnsi="Times New Roman" w:cs="Times New Roman"/>
          <w:color w:val="000000"/>
          <w:w w:val="101"/>
          <w:sz w:val="24"/>
          <w:szCs w:val="24"/>
        </w:rPr>
        <w:t>Meanwhile according to resident</w:t>
      </w:r>
      <w:r w:rsidR="009D70CF">
        <w:rPr>
          <w:rFonts w:ascii="Times New Roman" w:hAnsi="Times New Roman" w:cs="Times New Roman"/>
          <w:color w:val="000000"/>
          <w:w w:val="101"/>
          <w:sz w:val="24"/>
          <w:szCs w:val="24"/>
        </w:rPr>
        <w:t xml:space="preserve">, </w:t>
      </w:r>
      <w:r w:rsidR="00511A55" w:rsidRPr="00C77C34">
        <w:rPr>
          <w:rFonts w:ascii="Times New Roman" w:hAnsi="Times New Roman" w:cs="Times New Roman"/>
          <w:color w:val="000000"/>
          <w:w w:val="101"/>
          <w:sz w:val="24"/>
          <w:szCs w:val="24"/>
        </w:rPr>
        <w:t xml:space="preserve"> high rate</w:t>
      </w:r>
      <w:commentRangeStart w:id="26"/>
      <w:r w:rsidR="00511A55" w:rsidRPr="00C77C34">
        <w:rPr>
          <w:rFonts w:ascii="Times New Roman" w:hAnsi="Times New Roman" w:cs="Times New Roman"/>
          <w:color w:val="000000"/>
          <w:w w:val="101"/>
          <w:sz w:val="24"/>
          <w:szCs w:val="24"/>
        </w:rPr>
        <w:t>s</w:t>
      </w:r>
      <w:commentRangeEnd w:id="26"/>
      <w:r w:rsidR="009D70CF">
        <w:rPr>
          <w:rStyle w:val="CommentReference"/>
        </w:rPr>
        <w:commentReference w:id="26"/>
      </w:r>
      <w:r w:rsidR="00511A55" w:rsidRPr="00C77C34">
        <w:rPr>
          <w:rFonts w:ascii="Times New Roman" w:hAnsi="Times New Roman" w:cs="Times New Roman"/>
          <w:color w:val="000000"/>
          <w:w w:val="101"/>
          <w:sz w:val="24"/>
          <w:szCs w:val="24"/>
        </w:rPr>
        <w:t xml:space="preserve"> of giardiasis </w:t>
      </w:r>
      <w:r w:rsidR="00812569" w:rsidRPr="00C77C34">
        <w:rPr>
          <w:rFonts w:ascii="Times New Roman" w:hAnsi="Times New Roman" w:cs="Times New Roman"/>
          <w:color w:val="000000"/>
          <w:w w:val="101"/>
          <w:sz w:val="24"/>
          <w:szCs w:val="24"/>
        </w:rPr>
        <w:t xml:space="preserve">104(57.5%) </w:t>
      </w:r>
      <w:r w:rsidR="003C6E0E" w:rsidRPr="00C77C34">
        <w:rPr>
          <w:rFonts w:ascii="Times New Roman" w:hAnsi="Times New Roman" w:cs="Times New Roman"/>
          <w:color w:val="000000"/>
          <w:w w:val="101"/>
          <w:sz w:val="24"/>
          <w:szCs w:val="24"/>
        </w:rPr>
        <w:t xml:space="preserve">were </w:t>
      </w:r>
      <w:r w:rsidR="00812569" w:rsidRPr="00C77C34">
        <w:rPr>
          <w:rFonts w:ascii="Times New Roman" w:hAnsi="Times New Roman" w:cs="Times New Roman"/>
          <w:color w:val="000000"/>
          <w:w w:val="101"/>
          <w:sz w:val="24"/>
          <w:szCs w:val="24"/>
        </w:rPr>
        <w:t>recorded in stool specimens belong the urban area</w:t>
      </w:r>
      <w:r w:rsidR="00CD4D15" w:rsidRPr="00C77C34">
        <w:rPr>
          <w:rFonts w:ascii="Times New Roman" w:hAnsi="Times New Roman" w:cs="Times New Roman"/>
          <w:color w:val="000000"/>
          <w:w w:val="101"/>
          <w:sz w:val="24"/>
          <w:szCs w:val="24"/>
        </w:rPr>
        <w:t xml:space="preserve"> compared to</w:t>
      </w:r>
      <w:r w:rsidR="00CD4D15" w:rsidRPr="00C77C34">
        <w:rPr>
          <w:rFonts w:ascii="Times New Roman" w:hAnsi="Times New Roman" w:cs="Times New Roman"/>
          <w:color w:val="000000"/>
          <w:w w:val="105"/>
          <w:sz w:val="24"/>
          <w:szCs w:val="24"/>
        </w:rPr>
        <w:t xml:space="preserve">77(42.5%) cases from </w:t>
      </w:r>
      <w:r w:rsidR="00F90AEA" w:rsidRPr="00C77C34">
        <w:rPr>
          <w:rFonts w:ascii="Times New Roman" w:hAnsi="Times New Roman" w:cs="Times New Roman"/>
          <w:color w:val="000000"/>
          <w:w w:val="105"/>
          <w:sz w:val="24"/>
          <w:szCs w:val="24"/>
        </w:rPr>
        <w:t>the rural area</w:t>
      </w:r>
      <w:r>
        <w:rPr>
          <w:rFonts w:ascii="Times New Roman" w:hAnsi="Times New Roman" w:cs="Times New Roman"/>
          <w:color w:val="000000"/>
          <w:w w:val="105"/>
          <w:sz w:val="24"/>
          <w:szCs w:val="24"/>
        </w:rPr>
        <w:t xml:space="preserve"> </w:t>
      </w:r>
      <w:r w:rsidR="00C0646F" w:rsidRPr="00C77C34">
        <w:rPr>
          <w:rFonts w:ascii="Times New Roman" w:hAnsi="Times New Roman" w:cs="Times New Roman"/>
          <w:color w:val="000000"/>
          <w:w w:val="105"/>
          <w:sz w:val="24"/>
          <w:szCs w:val="24"/>
        </w:rPr>
        <w:t>are</w:t>
      </w:r>
      <w:r w:rsidR="00506ACC" w:rsidRPr="00C77C34">
        <w:rPr>
          <w:rFonts w:ascii="Times New Roman" w:hAnsi="Times New Roman" w:cs="Times New Roman"/>
          <w:color w:val="000000"/>
          <w:w w:val="105"/>
          <w:sz w:val="24"/>
          <w:szCs w:val="24"/>
        </w:rPr>
        <w:t xml:space="preserve"> shown </w:t>
      </w:r>
      <w:r w:rsidR="00C0646F" w:rsidRPr="00C77C34">
        <w:rPr>
          <w:rFonts w:ascii="Times New Roman" w:hAnsi="Times New Roman" w:cs="Times New Roman"/>
          <w:color w:val="000000"/>
          <w:w w:val="105"/>
          <w:sz w:val="24"/>
          <w:szCs w:val="24"/>
        </w:rPr>
        <w:t xml:space="preserve">in </w:t>
      </w:r>
      <w:r w:rsidR="00506ACC" w:rsidRPr="00C77C34">
        <w:rPr>
          <w:rFonts w:ascii="Times New Roman" w:hAnsi="Times New Roman" w:cs="Times New Roman"/>
          <w:sz w:val="24"/>
          <w:szCs w:val="24"/>
        </w:rPr>
        <w:t>Figure (2)</w:t>
      </w:r>
      <w:r w:rsidR="00C0646F" w:rsidRPr="00C77C34">
        <w:rPr>
          <w:rFonts w:ascii="Times New Roman" w:hAnsi="Times New Roman" w:cs="Times New Roman"/>
          <w:sz w:val="24"/>
          <w:szCs w:val="24"/>
        </w:rPr>
        <w:t>.</w:t>
      </w:r>
    </w:p>
    <w:p w:rsidR="005D3CE8" w:rsidRPr="00C77C34" w:rsidRDefault="005D3CE8" w:rsidP="00C77C34">
      <w:pPr>
        <w:pStyle w:val="NoSpacing"/>
        <w:spacing w:line="276" w:lineRule="auto"/>
        <w:jc w:val="center"/>
        <w:rPr>
          <w:rFonts w:ascii="Times New Roman" w:hAnsi="Times New Roman" w:cs="Times New Roman"/>
          <w:b/>
          <w:bCs/>
          <w:sz w:val="24"/>
          <w:szCs w:val="24"/>
        </w:rPr>
      </w:pPr>
      <w:r w:rsidRPr="00C77C34">
        <w:rPr>
          <w:rFonts w:ascii="Times New Roman" w:hAnsi="Times New Roman" w:cs="Times New Roman"/>
          <w:noProof/>
        </w:rPr>
        <w:drawing>
          <wp:inline distT="0" distB="0" distL="0" distR="0">
            <wp:extent cx="4572000" cy="2952750"/>
            <wp:effectExtent l="0" t="0" r="19050" b="19050"/>
            <wp:docPr id="3" name="مخطط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F23B8" w:rsidRPr="00C77C34" w:rsidRDefault="00062A0D" w:rsidP="00C77C34">
      <w:pPr>
        <w:pStyle w:val="NoSpacing"/>
        <w:spacing w:line="276" w:lineRule="auto"/>
        <w:jc w:val="center"/>
        <w:rPr>
          <w:rFonts w:ascii="Times New Roman" w:hAnsi="Times New Roman" w:cs="Times New Roman"/>
          <w:b/>
          <w:bCs/>
          <w:sz w:val="24"/>
          <w:szCs w:val="24"/>
        </w:rPr>
      </w:pPr>
      <w:r w:rsidRPr="00C77C34">
        <w:rPr>
          <w:rFonts w:ascii="Times New Roman" w:hAnsi="Times New Roman" w:cs="Times New Roman"/>
          <w:b/>
          <w:bCs/>
          <w:sz w:val="24"/>
          <w:szCs w:val="24"/>
        </w:rPr>
        <w:t>Figure 2</w:t>
      </w:r>
      <w:r w:rsidR="001F23B8" w:rsidRPr="00C77C34">
        <w:rPr>
          <w:rFonts w:ascii="Times New Roman" w:hAnsi="Times New Roman" w:cs="Times New Roman"/>
          <w:b/>
          <w:bCs/>
          <w:sz w:val="24"/>
          <w:szCs w:val="24"/>
        </w:rPr>
        <w:t xml:space="preserve">: </w:t>
      </w:r>
      <w:r w:rsidR="00171F00" w:rsidRPr="00C77C34">
        <w:rPr>
          <w:rFonts w:ascii="Times New Roman" w:hAnsi="Times New Roman" w:cs="Times New Roman"/>
          <w:b/>
          <w:bCs/>
          <w:sz w:val="24"/>
          <w:szCs w:val="24"/>
        </w:rPr>
        <w:t>Rate</w:t>
      </w:r>
      <w:r w:rsidR="00305C0C">
        <w:rPr>
          <w:rFonts w:ascii="Times New Roman" w:hAnsi="Times New Roman" w:cs="Times New Roman"/>
          <w:b/>
          <w:bCs/>
          <w:sz w:val="24"/>
          <w:szCs w:val="24"/>
        </w:rPr>
        <w:t xml:space="preserve"> </w:t>
      </w:r>
      <w:r w:rsidR="004159EB" w:rsidRPr="00C77C34">
        <w:rPr>
          <w:rFonts w:ascii="Times New Roman" w:hAnsi="Times New Roman" w:cs="Times New Roman"/>
          <w:b/>
          <w:bCs/>
          <w:sz w:val="24"/>
          <w:szCs w:val="24"/>
        </w:rPr>
        <w:t xml:space="preserve">and distribution </w:t>
      </w:r>
      <w:r w:rsidR="00227D62" w:rsidRPr="00C77C34">
        <w:rPr>
          <w:rFonts w:ascii="Times New Roman" w:hAnsi="Times New Roman" w:cs="Times New Roman"/>
          <w:b/>
          <w:bCs/>
          <w:sz w:val="24"/>
          <w:szCs w:val="24"/>
        </w:rPr>
        <w:t>of</w:t>
      </w:r>
      <w:r w:rsidR="00305C0C">
        <w:rPr>
          <w:rFonts w:ascii="Times New Roman" w:hAnsi="Times New Roman" w:cs="Times New Roman"/>
          <w:b/>
          <w:bCs/>
          <w:sz w:val="24"/>
          <w:szCs w:val="24"/>
        </w:rPr>
        <w:t xml:space="preserve"> </w:t>
      </w:r>
      <w:r w:rsidR="00171F00" w:rsidRPr="00C77C34">
        <w:rPr>
          <w:rFonts w:ascii="Times New Roman" w:hAnsi="Times New Roman" w:cs="Times New Roman"/>
          <w:b/>
          <w:bCs/>
          <w:sz w:val="24"/>
          <w:szCs w:val="24"/>
        </w:rPr>
        <w:t>child</w:t>
      </w:r>
      <w:r w:rsidR="00227D62" w:rsidRPr="00C77C34">
        <w:rPr>
          <w:rFonts w:ascii="Times New Roman" w:hAnsi="Times New Roman" w:cs="Times New Roman"/>
          <w:b/>
          <w:bCs/>
          <w:sz w:val="24"/>
          <w:szCs w:val="24"/>
        </w:rPr>
        <w:t xml:space="preserve"> infected </w:t>
      </w:r>
      <w:r w:rsidR="0078453F" w:rsidRPr="00C77C34">
        <w:rPr>
          <w:rFonts w:ascii="Times New Roman" w:hAnsi="Times New Roman" w:cs="Times New Roman"/>
          <w:b/>
          <w:bCs/>
          <w:sz w:val="24"/>
          <w:szCs w:val="24"/>
        </w:rPr>
        <w:t>and non-infected</w:t>
      </w:r>
    </w:p>
    <w:p w:rsidR="009D70CF" w:rsidRDefault="009D70CF" w:rsidP="00C77C34">
      <w:pPr>
        <w:pStyle w:val="NoSpacing"/>
        <w:spacing w:line="276" w:lineRule="auto"/>
        <w:jc w:val="both"/>
        <w:rPr>
          <w:rFonts w:ascii="Times New Roman" w:hAnsi="Times New Roman" w:cs="Times New Roman"/>
          <w:sz w:val="24"/>
          <w:szCs w:val="24"/>
        </w:rPr>
      </w:pPr>
    </w:p>
    <w:p w:rsidR="003E357C" w:rsidRPr="00C77C34" w:rsidRDefault="00AC31B9" w:rsidP="009D70CF">
      <w:pPr>
        <w:pStyle w:val="NoSpacing"/>
        <w:spacing w:line="276" w:lineRule="auto"/>
        <w:jc w:val="both"/>
        <w:rPr>
          <w:rFonts w:ascii="Times New Roman" w:hAnsi="Times New Roman" w:cs="Times New Roman"/>
          <w:sz w:val="24"/>
          <w:szCs w:val="24"/>
        </w:rPr>
      </w:pPr>
      <w:commentRangeStart w:id="27"/>
      <w:r w:rsidRPr="00C77C34">
        <w:rPr>
          <w:rFonts w:ascii="Times New Roman" w:hAnsi="Times New Roman" w:cs="Times New Roman"/>
          <w:sz w:val="24"/>
          <w:szCs w:val="24"/>
        </w:rPr>
        <w:t xml:space="preserve">Table 1 shows </w:t>
      </w:r>
      <w:r w:rsidR="0029634E" w:rsidRPr="00C77C34">
        <w:rPr>
          <w:rFonts w:ascii="Times New Roman" w:hAnsi="Times New Roman" w:cs="Times New Roman"/>
          <w:sz w:val="24"/>
          <w:szCs w:val="24"/>
        </w:rPr>
        <w:t xml:space="preserve">that </w:t>
      </w:r>
      <w:r w:rsidRPr="00C77C34">
        <w:rPr>
          <w:rFonts w:ascii="Times New Roman" w:hAnsi="Times New Roman" w:cs="Times New Roman"/>
          <w:sz w:val="24"/>
          <w:szCs w:val="24"/>
        </w:rPr>
        <w:t xml:space="preserve">the </w:t>
      </w:r>
      <w:r w:rsidR="0029634E" w:rsidRPr="00C77C34">
        <w:rPr>
          <w:rFonts w:ascii="Times New Roman" w:hAnsi="Times New Roman" w:cs="Times New Roman"/>
          <w:sz w:val="24"/>
          <w:szCs w:val="24"/>
        </w:rPr>
        <w:t>high frequency</w:t>
      </w:r>
      <w:r w:rsidR="00C77C34">
        <w:rPr>
          <w:rFonts w:ascii="Times New Roman" w:hAnsi="Times New Roman" w:cs="Times New Roman"/>
          <w:sz w:val="24"/>
          <w:szCs w:val="24"/>
        </w:rPr>
        <w:t xml:space="preserve"> </w:t>
      </w:r>
      <w:r w:rsidR="003E357C" w:rsidRPr="00C77C34">
        <w:rPr>
          <w:rFonts w:ascii="Times New Roman" w:hAnsi="Times New Roman" w:cs="Times New Roman"/>
          <w:sz w:val="24"/>
          <w:szCs w:val="24"/>
        </w:rPr>
        <w:t xml:space="preserve">of </w:t>
      </w:r>
      <w:r w:rsidR="00227C59" w:rsidRPr="00C77C34">
        <w:rPr>
          <w:rFonts w:ascii="Times New Roman" w:hAnsi="Times New Roman" w:cs="Times New Roman"/>
          <w:i/>
          <w:iCs/>
          <w:sz w:val="24"/>
          <w:szCs w:val="24"/>
        </w:rPr>
        <w:t>G.</w:t>
      </w:r>
      <w:r w:rsidR="003E357C" w:rsidRPr="00C77C34">
        <w:rPr>
          <w:rFonts w:ascii="Times New Roman" w:hAnsi="Times New Roman" w:cs="Times New Roman"/>
          <w:i/>
          <w:iCs/>
          <w:sz w:val="24"/>
          <w:szCs w:val="24"/>
        </w:rPr>
        <w:t> lamblia</w:t>
      </w:r>
      <w:r w:rsidR="00C77C34">
        <w:rPr>
          <w:rFonts w:ascii="Times New Roman" w:hAnsi="Times New Roman" w:cs="Times New Roman"/>
          <w:i/>
          <w:iCs/>
          <w:sz w:val="24"/>
          <w:szCs w:val="24"/>
        </w:rPr>
        <w:t xml:space="preserve"> </w:t>
      </w:r>
      <w:r w:rsidR="0072536F" w:rsidRPr="00C77C34">
        <w:rPr>
          <w:rFonts w:ascii="Times New Roman" w:hAnsi="Times New Roman" w:cs="Times New Roman"/>
          <w:sz w:val="24"/>
          <w:szCs w:val="24"/>
        </w:rPr>
        <w:t xml:space="preserve">infection </w:t>
      </w:r>
      <w:r w:rsidR="00227C59" w:rsidRPr="00C77C34">
        <w:rPr>
          <w:rFonts w:ascii="Times New Roman" w:hAnsi="Times New Roman" w:cs="Times New Roman"/>
          <w:sz w:val="24"/>
          <w:szCs w:val="24"/>
        </w:rPr>
        <w:t xml:space="preserve">according </w:t>
      </w:r>
      <w:r w:rsidR="003E357C" w:rsidRPr="00C77C34">
        <w:rPr>
          <w:rFonts w:ascii="Times New Roman" w:hAnsi="Times New Roman" w:cs="Times New Roman"/>
          <w:sz w:val="24"/>
          <w:szCs w:val="24"/>
        </w:rPr>
        <w:t>t</w:t>
      </w:r>
      <w:r w:rsidR="0029634E" w:rsidRPr="00C77C34">
        <w:rPr>
          <w:rFonts w:ascii="Times New Roman" w:hAnsi="Times New Roman" w:cs="Times New Roman"/>
          <w:sz w:val="24"/>
          <w:szCs w:val="24"/>
        </w:rPr>
        <w:t>o</w:t>
      </w:r>
      <w:r w:rsidR="00C77C34">
        <w:rPr>
          <w:rFonts w:ascii="Times New Roman" w:hAnsi="Times New Roman" w:cs="Times New Roman"/>
          <w:sz w:val="24"/>
          <w:szCs w:val="24"/>
        </w:rPr>
        <w:t xml:space="preserve"> </w:t>
      </w:r>
      <w:r w:rsidR="00FD6C1E" w:rsidRPr="00C77C34">
        <w:rPr>
          <w:rFonts w:ascii="Times New Roman" w:hAnsi="Times New Roman" w:cs="Times New Roman"/>
          <w:sz w:val="24"/>
          <w:szCs w:val="24"/>
        </w:rPr>
        <w:t>sex</w:t>
      </w:r>
      <w:r w:rsidR="0029634E" w:rsidRPr="00C77C34">
        <w:rPr>
          <w:rFonts w:ascii="Times New Roman" w:hAnsi="Times New Roman" w:cs="Times New Roman"/>
          <w:sz w:val="24"/>
          <w:szCs w:val="24"/>
        </w:rPr>
        <w:t xml:space="preserve"> was</w:t>
      </w:r>
      <w:r w:rsidR="004835C5" w:rsidRPr="00C77C34">
        <w:rPr>
          <w:rFonts w:ascii="Times New Roman" w:hAnsi="Times New Roman" w:cs="Times New Roman"/>
          <w:sz w:val="24"/>
          <w:szCs w:val="24"/>
        </w:rPr>
        <w:t>105</w:t>
      </w:r>
      <w:r w:rsidR="003E357C" w:rsidRPr="00C77C34">
        <w:rPr>
          <w:rFonts w:ascii="Times New Roman" w:hAnsi="Times New Roman" w:cs="Times New Roman"/>
          <w:sz w:val="24"/>
          <w:szCs w:val="24"/>
        </w:rPr>
        <w:t>(</w:t>
      </w:r>
      <w:r w:rsidR="004835C5" w:rsidRPr="00C77C34">
        <w:rPr>
          <w:rFonts w:ascii="Times New Roman" w:hAnsi="Times New Roman" w:cs="Times New Roman"/>
          <w:sz w:val="24"/>
          <w:szCs w:val="24"/>
        </w:rPr>
        <w:t>60.3</w:t>
      </w:r>
      <w:r w:rsidR="003E357C" w:rsidRPr="00C77C34">
        <w:rPr>
          <w:rFonts w:ascii="Times New Roman" w:hAnsi="Times New Roman" w:cs="Times New Roman"/>
          <w:sz w:val="24"/>
          <w:szCs w:val="24"/>
        </w:rPr>
        <w:t xml:space="preserve">%) </w:t>
      </w:r>
      <w:r w:rsidR="00244A64" w:rsidRPr="00C77C34">
        <w:rPr>
          <w:rFonts w:ascii="Times New Roman" w:hAnsi="Times New Roman" w:cs="Times New Roman"/>
          <w:sz w:val="24"/>
          <w:szCs w:val="24"/>
        </w:rPr>
        <w:t>reported in</w:t>
      </w:r>
      <w:r w:rsidR="00BF4CBB" w:rsidRPr="00C77C34">
        <w:rPr>
          <w:rFonts w:ascii="Times New Roman" w:hAnsi="Times New Roman" w:cs="Times New Roman"/>
          <w:sz w:val="24"/>
          <w:szCs w:val="24"/>
        </w:rPr>
        <w:t xml:space="preserve"> male</w:t>
      </w:r>
      <w:r w:rsidR="0081162B" w:rsidRPr="00C77C34">
        <w:rPr>
          <w:rFonts w:ascii="Times New Roman" w:hAnsi="Times New Roman" w:cs="Times New Roman"/>
          <w:sz w:val="24"/>
          <w:szCs w:val="24"/>
        </w:rPr>
        <w:t>s</w:t>
      </w:r>
      <w:r w:rsidR="00C77C34">
        <w:rPr>
          <w:rFonts w:ascii="Times New Roman" w:hAnsi="Times New Roman" w:cs="Times New Roman"/>
          <w:sz w:val="24"/>
          <w:szCs w:val="24"/>
        </w:rPr>
        <w:t xml:space="preserve"> </w:t>
      </w:r>
      <w:r w:rsidR="00244A64" w:rsidRPr="00C77C34">
        <w:rPr>
          <w:rFonts w:ascii="Times New Roman" w:hAnsi="Times New Roman" w:cs="Times New Roman"/>
          <w:sz w:val="24"/>
          <w:szCs w:val="24"/>
        </w:rPr>
        <w:t xml:space="preserve">when compared to </w:t>
      </w:r>
      <w:r w:rsidR="004835C5" w:rsidRPr="00C77C34">
        <w:rPr>
          <w:rFonts w:ascii="Times New Roman" w:hAnsi="Times New Roman" w:cs="Times New Roman"/>
          <w:sz w:val="24"/>
          <w:szCs w:val="24"/>
        </w:rPr>
        <w:t>76</w:t>
      </w:r>
      <w:r w:rsidR="003E357C" w:rsidRPr="00C77C34">
        <w:rPr>
          <w:rFonts w:ascii="Times New Roman" w:hAnsi="Times New Roman" w:cs="Times New Roman"/>
          <w:sz w:val="24"/>
          <w:szCs w:val="24"/>
        </w:rPr>
        <w:t xml:space="preserve"> (</w:t>
      </w:r>
      <w:r w:rsidR="004835C5" w:rsidRPr="00C77C34">
        <w:rPr>
          <w:rFonts w:ascii="Times New Roman" w:hAnsi="Times New Roman" w:cs="Times New Roman"/>
          <w:sz w:val="24"/>
          <w:szCs w:val="24"/>
        </w:rPr>
        <w:t>47.5</w:t>
      </w:r>
      <w:r w:rsidR="003E357C" w:rsidRPr="00C77C34">
        <w:rPr>
          <w:rFonts w:ascii="Times New Roman" w:hAnsi="Times New Roman" w:cs="Times New Roman"/>
          <w:sz w:val="24"/>
          <w:szCs w:val="24"/>
        </w:rPr>
        <w:t xml:space="preserve">%) </w:t>
      </w:r>
      <w:r w:rsidR="00E84B3A" w:rsidRPr="00C77C34">
        <w:rPr>
          <w:rFonts w:ascii="Times New Roman" w:hAnsi="Times New Roman" w:cs="Times New Roman"/>
          <w:sz w:val="24"/>
          <w:szCs w:val="24"/>
        </w:rPr>
        <w:t xml:space="preserve">of females </w:t>
      </w:r>
      <w:r w:rsidR="003E357C" w:rsidRPr="00C77C34">
        <w:rPr>
          <w:rFonts w:ascii="Times New Roman" w:hAnsi="Times New Roman" w:cs="Times New Roman"/>
          <w:sz w:val="24"/>
          <w:szCs w:val="24"/>
        </w:rPr>
        <w:t xml:space="preserve">were infected with </w:t>
      </w:r>
      <w:r w:rsidR="00227C59" w:rsidRPr="00C77C34">
        <w:rPr>
          <w:rFonts w:ascii="Times New Roman" w:hAnsi="Times New Roman" w:cs="Times New Roman"/>
          <w:i/>
          <w:iCs/>
          <w:sz w:val="24"/>
          <w:szCs w:val="24"/>
        </w:rPr>
        <w:t>G.</w:t>
      </w:r>
      <w:r w:rsidR="004835C5" w:rsidRPr="00C77C34">
        <w:rPr>
          <w:rFonts w:ascii="Times New Roman" w:hAnsi="Times New Roman" w:cs="Times New Roman"/>
          <w:i/>
          <w:iCs/>
          <w:sz w:val="24"/>
          <w:szCs w:val="24"/>
        </w:rPr>
        <w:t> lamblia</w:t>
      </w:r>
      <w:r w:rsidR="003E357C" w:rsidRPr="00C77C34">
        <w:rPr>
          <w:rFonts w:ascii="Times New Roman" w:hAnsi="Times New Roman" w:cs="Times New Roman"/>
          <w:sz w:val="24"/>
          <w:szCs w:val="24"/>
        </w:rPr>
        <w:t>.</w:t>
      </w:r>
      <w:commentRangeEnd w:id="27"/>
      <w:r w:rsidR="009D70CF">
        <w:rPr>
          <w:rStyle w:val="CommentReference"/>
        </w:rPr>
        <w:commentReference w:id="27"/>
      </w:r>
    </w:p>
    <w:p w:rsidR="009D70CF" w:rsidRDefault="009D70CF" w:rsidP="00C77C34">
      <w:pPr>
        <w:pStyle w:val="NoSpacing"/>
        <w:spacing w:line="276" w:lineRule="auto"/>
        <w:jc w:val="center"/>
        <w:rPr>
          <w:rFonts w:ascii="Times New Roman" w:hAnsi="Times New Roman" w:cs="Times New Roman"/>
          <w:b/>
          <w:bCs/>
          <w:sz w:val="24"/>
          <w:szCs w:val="24"/>
        </w:rPr>
      </w:pPr>
    </w:p>
    <w:p w:rsidR="009D70CF" w:rsidRDefault="009D70CF" w:rsidP="00C77C34">
      <w:pPr>
        <w:pStyle w:val="NoSpacing"/>
        <w:spacing w:line="276" w:lineRule="auto"/>
        <w:jc w:val="center"/>
        <w:rPr>
          <w:rFonts w:ascii="Times New Roman" w:hAnsi="Times New Roman" w:cs="Times New Roman"/>
          <w:b/>
          <w:bCs/>
          <w:sz w:val="24"/>
          <w:szCs w:val="24"/>
        </w:rPr>
      </w:pPr>
    </w:p>
    <w:p w:rsidR="003E357C" w:rsidRPr="00C77C34" w:rsidRDefault="003E357C" w:rsidP="00C77C34">
      <w:pPr>
        <w:pStyle w:val="NoSpacing"/>
        <w:spacing w:line="276" w:lineRule="auto"/>
        <w:jc w:val="center"/>
        <w:rPr>
          <w:rFonts w:ascii="Times New Roman" w:hAnsi="Times New Roman" w:cs="Times New Roman"/>
          <w:b/>
          <w:bCs/>
          <w:w w:val="105"/>
          <w:sz w:val="24"/>
          <w:szCs w:val="24"/>
          <w:rtl/>
        </w:rPr>
      </w:pPr>
      <w:r w:rsidRPr="00C77C34">
        <w:rPr>
          <w:rFonts w:ascii="Times New Roman" w:hAnsi="Times New Roman" w:cs="Times New Roman"/>
          <w:b/>
          <w:bCs/>
          <w:sz w:val="24"/>
          <w:szCs w:val="24"/>
        </w:rPr>
        <w:t xml:space="preserve">Table 1: The prevalence of </w:t>
      </w:r>
      <w:r w:rsidR="00794707" w:rsidRPr="00C77C34">
        <w:rPr>
          <w:rFonts w:ascii="Times New Roman" w:hAnsi="Times New Roman" w:cs="Times New Roman"/>
          <w:b/>
          <w:bCs/>
          <w:i/>
          <w:iCs/>
          <w:sz w:val="24"/>
          <w:szCs w:val="24"/>
        </w:rPr>
        <w:t>G.</w:t>
      </w:r>
      <w:r w:rsidRPr="00C77C34">
        <w:rPr>
          <w:rFonts w:ascii="Times New Roman" w:hAnsi="Times New Roman" w:cs="Times New Roman"/>
          <w:b/>
          <w:bCs/>
          <w:i/>
          <w:iCs/>
          <w:sz w:val="24"/>
          <w:szCs w:val="24"/>
        </w:rPr>
        <w:t> lamblia</w:t>
      </w:r>
      <w:r w:rsidRPr="00C77C34">
        <w:rPr>
          <w:rFonts w:ascii="Times New Roman" w:hAnsi="Times New Roman" w:cs="Times New Roman"/>
          <w:b/>
          <w:bCs/>
          <w:sz w:val="24"/>
          <w:szCs w:val="24"/>
        </w:rPr>
        <w:t xml:space="preserve"> infection </w:t>
      </w:r>
      <w:r w:rsidR="0081162B" w:rsidRPr="00C77C34">
        <w:rPr>
          <w:rFonts w:ascii="Times New Roman" w:hAnsi="Times New Roman" w:cs="Times New Roman"/>
          <w:b/>
          <w:bCs/>
          <w:sz w:val="24"/>
          <w:szCs w:val="24"/>
        </w:rPr>
        <w:t xml:space="preserve">concerning </w:t>
      </w:r>
      <w:r w:rsidRPr="00C77C34">
        <w:rPr>
          <w:rFonts w:ascii="Times New Roman" w:hAnsi="Times New Roman" w:cs="Times New Roman"/>
          <w:b/>
          <w:bCs/>
          <w:sz w:val="24"/>
          <w:szCs w:val="24"/>
        </w:rPr>
        <w:t>sex</w:t>
      </w:r>
    </w:p>
    <w:tbl>
      <w:tblPr>
        <w:tblW w:w="9509" w:type="dxa"/>
        <w:jc w:val="center"/>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29"/>
        <w:gridCol w:w="1293"/>
        <w:gridCol w:w="1399"/>
        <w:gridCol w:w="1327"/>
        <w:gridCol w:w="1348"/>
        <w:gridCol w:w="1437"/>
        <w:gridCol w:w="1376"/>
      </w:tblGrid>
      <w:tr w:rsidR="006B35C9" w:rsidRPr="00C77C34" w:rsidTr="002D49E2">
        <w:trPr>
          <w:trHeight w:val="259"/>
          <w:jc w:val="center"/>
        </w:trPr>
        <w:tc>
          <w:tcPr>
            <w:tcW w:w="1329" w:type="dxa"/>
            <w:vMerge w:val="restart"/>
            <w:shd w:val="clear" w:color="auto" w:fill="F2F2F2"/>
            <w:vAlign w:val="center"/>
          </w:tcPr>
          <w:p w:rsidR="006B35C9" w:rsidRPr="00C77C34" w:rsidRDefault="006B35C9" w:rsidP="00C77C34">
            <w:pPr>
              <w:pStyle w:val="NoSpacing"/>
              <w:spacing w:line="276" w:lineRule="auto"/>
              <w:jc w:val="center"/>
              <w:rPr>
                <w:rFonts w:ascii="Times New Roman" w:hAnsi="Times New Roman" w:cs="Times New Roman"/>
                <w:b/>
                <w:bCs/>
                <w:sz w:val="24"/>
                <w:szCs w:val="24"/>
              </w:rPr>
            </w:pPr>
            <w:r w:rsidRPr="00C77C34">
              <w:rPr>
                <w:rFonts w:ascii="Times New Roman" w:hAnsi="Times New Roman" w:cs="Times New Roman"/>
                <w:b/>
                <w:bCs/>
                <w:sz w:val="24"/>
                <w:szCs w:val="24"/>
              </w:rPr>
              <w:t xml:space="preserve">Resident </w:t>
            </w:r>
          </w:p>
        </w:tc>
        <w:tc>
          <w:tcPr>
            <w:tcW w:w="4019" w:type="dxa"/>
            <w:gridSpan w:val="3"/>
            <w:shd w:val="clear" w:color="auto" w:fill="F2F2F2"/>
            <w:vAlign w:val="center"/>
          </w:tcPr>
          <w:p w:rsidR="006B35C9" w:rsidRPr="00C77C34" w:rsidRDefault="006B35C9" w:rsidP="00C77C34">
            <w:pPr>
              <w:pStyle w:val="NoSpacing"/>
              <w:spacing w:line="276" w:lineRule="auto"/>
              <w:jc w:val="center"/>
              <w:rPr>
                <w:rFonts w:ascii="Times New Roman" w:hAnsi="Times New Roman" w:cs="Times New Roman"/>
                <w:b/>
                <w:bCs/>
                <w:sz w:val="24"/>
                <w:szCs w:val="24"/>
              </w:rPr>
            </w:pPr>
            <w:r w:rsidRPr="00C77C34">
              <w:rPr>
                <w:rFonts w:ascii="Times New Roman" w:hAnsi="Times New Roman" w:cs="Times New Roman"/>
                <w:b/>
                <w:bCs/>
                <w:sz w:val="24"/>
                <w:szCs w:val="24"/>
              </w:rPr>
              <w:t>Male</w:t>
            </w:r>
          </w:p>
        </w:tc>
        <w:tc>
          <w:tcPr>
            <w:tcW w:w="4161" w:type="dxa"/>
            <w:gridSpan w:val="3"/>
            <w:shd w:val="clear" w:color="auto" w:fill="F2F2F2"/>
            <w:vAlign w:val="center"/>
          </w:tcPr>
          <w:p w:rsidR="006B35C9" w:rsidRPr="00C77C34" w:rsidRDefault="006B35C9" w:rsidP="00C77C34">
            <w:pPr>
              <w:pStyle w:val="NoSpacing"/>
              <w:spacing w:line="276" w:lineRule="auto"/>
              <w:jc w:val="center"/>
              <w:rPr>
                <w:rFonts w:ascii="Times New Roman" w:hAnsi="Times New Roman" w:cs="Times New Roman"/>
                <w:b/>
                <w:bCs/>
                <w:sz w:val="24"/>
                <w:szCs w:val="24"/>
              </w:rPr>
            </w:pPr>
            <w:r w:rsidRPr="00C77C34">
              <w:rPr>
                <w:rFonts w:ascii="Times New Roman" w:hAnsi="Times New Roman" w:cs="Times New Roman"/>
                <w:b/>
                <w:bCs/>
                <w:sz w:val="24"/>
                <w:szCs w:val="24"/>
              </w:rPr>
              <w:t>Female</w:t>
            </w:r>
          </w:p>
        </w:tc>
      </w:tr>
      <w:tr w:rsidR="006B35C9" w:rsidRPr="00C77C34" w:rsidTr="002D49E2">
        <w:trPr>
          <w:trHeight w:val="145"/>
          <w:jc w:val="center"/>
        </w:trPr>
        <w:tc>
          <w:tcPr>
            <w:tcW w:w="1329" w:type="dxa"/>
            <w:vMerge/>
            <w:shd w:val="clear" w:color="auto" w:fill="F2F2F2"/>
            <w:vAlign w:val="center"/>
          </w:tcPr>
          <w:p w:rsidR="006B35C9" w:rsidRPr="00C77C34" w:rsidRDefault="006B35C9" w:rsidP="00C77C34">
            <w:pPr>
              <w:pStyle w:val="NoSpacing"/>
              <w:spacing w:line="276" w:lineRule="auto"/>
              <w:jc w:val="center"/>
              <w:rPr>
                <w:rFonts w:ascii="Times New Roman" w:hAnsi="Times New Roman" w:cs="Times New Roman"/>
                <w:b/>
                <w:bCs/>
                <w:sz w:val="24"/>
                <w:szCs w:val="24"/>
              </w:rPr>
            </w:pPr>
          </w:p>
        </w:tc>
        <w:tc>
          <w:tcPr>
            <w:tcW w:w="1293" w:type="dxa"/>
            <w:shd w:val="clear" w:color="auto" w:fill="F2F2F2"/>
            <w:vAlign w:val="center"/>
          </w:tcPr>
          <w:p w:rsidR="006B35C9" w:rsidRPr="00C77C34" w:rsidRDefault="006B35C9" w:rsidP="00C77C34">
            <w:pPr>
              <w:pStyle w:val="NoSpacing"/>
              <w:spacing w:line="276" w:lineRule="auto"/>
              <w:jc w:val="center"/>
              <w:rPr>
                <w:rFonts w:ascii="Times New Roman" w:hAnsi="Times New Roman" w:cs="Times New Roman"/>
                <w:b/>
                <w:bCs/>
                <w:sz w:val="24"/>
                <w:szCs w:val="24"/>
              </w:rPr>
            </w:pPr>
            <w:r w:rsidRPr="00C77C34">
              <w:rPr>
                <w:rFonts w:ascii="Times New Roman" w:hAnsi="Times New Roman" w:cs="Times New Roman"/>
                <w:b/>
                <w:bCs/>
                <w:sz w:val="24"/>
                <w:szCs w:val="24"/>
              </w:rPr>
              <w:t>No. of Samples</w:t>
            </w:r>
          </w:p>
        </w:tc>
        <w:tc>
          <w:tcPr>
            <w:tcW w:w="1399" w:type="dxa"/>
            <w:shd w:val="clear" w:color="auto" w:fill="F2F2F2"/>
            <w:vAlign w:val="center"/>
          </w:tcPr>
          <w:p w:rsidR="006B35C9" w:rsidRPr="00C77C34" w:rsidRDefault="006B35C9" w:rsidP="00C77C34">
            <w:pPr>
              <w:pStyle w:val="NoSpacing"/>
              <w:spacing w:line="276" w:lineRule="auto"/>
              <w:jc w:val="center"/>
              <w:rPr>
                <w:rFonts w:ascii="Times New Roman" w:hAnsi="Times New Roman" w:cs="Times New Roman"/>
                <w:b/>
                <w:bCs/>
                <w:sz w:val="24"/>
                <w:szCs w:val="24"/>
              </w:rPr>
            </w:pPr>
            <w:r w:rsidRPr="00C77C34">
              <w:rPr>
                <w:rFonts w:ascii="Times New Roman" w:hAnsi="Times New Roman" w:cs="Times New Roman"/>
                <w:b/>
                <w:bCs/>
                <w:sz w:val="24"/>
                <w:szCs w:val="24"/>
              </w:rPr>
              <w:t>Positive (%)</w:t>
            </w:r>
          </w:p>
        </w:tc>
        <w:tc>
          <w:tcPr>
            <w:tcW w:w="1327" w:type="dxa"/>
            <w:shd w:val="clear" w:color="auto" w:fill="F2F2F2"/>
            <w:vAlign w:val="center"/>
          </w:tcPr>
          <w:p w:rsidR="006B35C9" w:rsidRPr="00C77C34" w:rsidRDefault="006B35C9" w:rsidP="00C77C34">
            <w:pPr>
              <w:pStyle w:val="NoSpacing"/>
              <w:spacing w:line="276" w:lineRule="auto"/>
              <w:jc w:val="center"/>
              <w:rPr>
                <w:rFonts w:ascii="Times New Roman" w:hAnsi="Times New Roman" w:cs="Times New Roman"/>
                <w:b/>
                <w:bCs/>
                <w:sz w:val="24"/>
                <w:szCs w:val="24"/>
              </w:rPr>
            </w:pPr>
            <w:r w:rsidRPr="00C77C34">
              <w:rPr>
                <w:rFonts w:ascii="Times New Roman" w:hAnsi="Times New Roman" w:cs="Times New Roman"/>
                <w:b/>
                <w:bCs/>
                <w:sz w:val="24"/>
                <w:szCs w:val="24"/>
              </w:rPr>
              <w:t>Negative (%)</w:t>
            </w:r>
          </w:p>
        </w:tc>
        <w:tc>
          <w:tcPr>
            <w:tcW w:w="1348" w:type="dxa"/>
            <w:shd w:val="clear" w:color="auto" w:fill="F2F2F2"/>
            <w:vAlign w:val="center"/>
          </w:tcPr>
          <w:p w:rsidR="006B35C9" w:rsidRPr="00C77C34" w:rsidRDefault="006B35C9" w:rsidP="00C77C34">
            <w:pPr>
              <w:pStyle w:val="NoSpacing"/>
              <w:spacing w:line="276" w:lineRule="auto"/>
              <w:jc w:val="center"/>
              <w:rPr>
                <w:rFonts w:ascii="Times New Roman" w:hAnsi="Times New Roman" w:cs="Times New Roman"/>
                <w:b/>
                <w:bCs/>
                <w:sz w:val="24"/>
                <w:szCs w:val="24"/>
              </w:rPr>
            </w:pPr>
            <w:r w:rsidRPr="00C77C34">
              <w:rPr>
                <w:rFonts w:ascii="Times New Roman" w:hAnsi="Times New Roman" w:cs="Times New Roman"/>
                <w:b/>
                <w:bCs/>
                <w:sz w:val="24"/>
                <w:szCs w:val="24"/>
              </w:rPr>
              <w:t>No. of Samples</w:t>
            </w:r>
          </w:p>
        </w:tc>
        <w:tc>
          <w:tcPr>
            <w:tcW w:w="1437" w:type="dxa"/>
            <w:shd w:val="clear" w:color="auto" w:fill="F2F2F2"/>
            <w:vAlign w:val="center"/>
          </w:tcPr>
          <w:p w:rsidR="006B35C9" w:rsidRPr="00C77C34" w:rsidRDefault="006B35C9" w:rsidP="00C77C34">
            <w:pPr>
              <w:pStyle w:val="NoSpacing"/>
              <w:spacing w:line="276" w:lineRule="auto"/>
              <w:jc w:val="center"/>
              <w:rPr>
                <w:rFonts w:ascii="Times New Roman" w:hAnsi="Times New Roman" w:cs="Times New Roman"/>
                <w:b/>
                <w:bCs/>
                <w:sz w:val="24"/>
                <w:szCs w:val="24"/>
              </w:rPr>
            </w:pPr>
            <w:r w:rsidRPr="00C77C34">
              <w:rPr>
                <w:rFonts w:ascii="Times New Roman" w:hAnsi="Times New Roman" w:cs="Times New Roman"/>
                <w:b/>
                <w:bCs/>
                <w:sz w:val="24"/>
                <w:szCs w:val="24"/>
              </w:rPr>
              <w:t>Positive (%)</w:t>
            </w:r>
          </w:p>
        </w:tc>
        <w:tc>
          <w:tcPr>
            <w:tcW w:w="1376" w:type="dxa"/>
            <w:shd w:val="clear" w:color="auto" w:fill="F2F2F2"/>
            <w:vAlign w:val="center"/>
          </w:tcPr>
          <w:p w:rsidR="006B35C9" w:rsidRPr="00C77C34" w:rsidRDefault="006B35C9" w:rsidP="00C77C34">
            <w:pPr>
              <w:pStyle w:val="NoSpacing"/>
              <w:spacing w:line="276" w:lineRule="auto"/>
              <w:jc w:val="center"/>
              <w:rPr>
                <w:rFonts w:ascii="Times New Roman" w:hAnsi="Times New Roman" w:cs="Times New Roman"/>
                <w:b/>
                <w:bCs/>
                <w:sz w:val="24"/>
                <w:szCs w:val="24"/>
              </w:rPr>
            </w:pPr>
            <w:r w:rsidRPr="00C77C34">
              <w:rPr>
                <w:rFonts w:ascii="Times New Roman" w:hAnsi="Times New Roman" w:cs="Times New Roman"/>
                <w:b/>
                <w:bCs/>
                <w:sz w:val="24"/>
                <w:szCs w:val="24"/>
              </w:rPr>
              <w:t>Negative (%)</w:t>
            </w:r>
          </w:p>
        </w:tc>
      </w:tr>
      <w:tr w:rsidR="006B35C9" w:rsidRPr="00C77C34" w:rsidTr="002D49E2">
        <w:trPr>
          <w:trHeight w:val="273"/>
          <w:jc w:val="center"/>
        </w:trPr>
        <w:tc>
          <w:tcPr>
            <w:tcW w:w="1329" w:type="dxa"/>
            <w:shd w:val="clear" w:color="auto" w:fill="F2F2F2"/>
            <w:vAlign w:val="center"/>
          </w:tcPr>
          <w:p w:rsidR="006B35C9" w:rsidRPr="00C77C34" w:rsidRDefault="006B35C9" w:rsidP="00C77C34">
            <w:pPr>
              <w:pStyle w:val="NoSpacing"/>
              <w:spacing w:line="276" w:lineRule="auto"/>
              <w:jc w:val="center"/>
              <w:rPr>
                <w:rFonts w:ascii="Times New Roman" w:hAnsi="Times New Roman" w:cs="Times New Roman"/>
                <w:b/>
                <w:bCs/>
                <w:sz w:val="24"/>
                <w:szCs w:val="24"/>
              </w:rPr>
            </w:pPr>
            <w:r w:rsidRPr="00C77C34">
              <w:rPr>
                <w:rFonts w:ascii="Times New Roman" w:hAnsi="Times New Roman" w:cs="Times New Roman"/>
                <w:b/>
                <w:bCs/>
                <w:sz w:val="24"/>
                <w:szCs w:val="24"/>
              </w:rPr>
              <w:lastRenderedPageBreak/>
              <w:t>Urban</w:t>
            </w:r>
          </w:p>
        </w:tc>
        <w:tc>
          <w:tcPr>
            <w:tcW w:w="1293" w:type="dxa"/>
            <w:shd w:val="clear" w:color="auto" w:fill="auto"/>
            <w:vAlign w:val="center"/>
          </w:tcPr>
          <w:p w:rsidR="006B35C9" w:rsidRPr="00C77C34" w:rsidRDefault="006B35C9" w:rsidP="00C77C34">
            <w:pPr>
              <w:pStyle w:val="NoSpacing"/>
              <w:spacing w:line="276" w:lineRule="auto"/>
              <w:jc w:val="center"/>
              <w:rPr>
                <w:rFonts w:ascii="Times New Roman" w:hAnsi="Times New Roman" w:cs="Times New Roman"/>
                <w:sz w:val="24"/>
                <w:szCs w:val="24"/>
              </w:rPr>
            </w:pPr>
            <w:r w:rsidRPr="00C77C34">
              <w:rPr>
                <w:rFonts w:ascii="Times New Roman" w:hAnsi="Times New Roman" w:cs="Times New Roman"/>
                <w:sz w:val="24"/>
                <w:szCs w:val="24"/>
              </w:rPr>
              <w:t>85</w:t>
            </w:r>
          </w:p>
        </w:tc>
        <w:tc>
          <w:tcPr>
            <w:tcW w:w="1399" w:type="dxa"/>
            <w:shd w:val="clear" w:color="auto" w:fill="auto"/>
            <w:vAlign w:val="center"/>
          </w:tcPr>
          <w:p w:rsidR="006B35C9" w:rsidRPr="00C77C34" w:rsidRDefault="006B35C9" w:rsidP="00C77C34">
            <w:pPr>
              <w:pStyle w:val="NoSpacing"/>
              <w:spacing w:line="276" w:lineRule="auto"/>
              <w:jc w:val="center"/>
              <w:rPr>
                <w:rFonts w:ascii="Times New Roman" w:hAnsi="Times New Roman" w:cs="Times New Roman"/>
                <w:sz w:val="24"/>
                <w:szCs w:val="24"/>
              </w:rPr>
            </w:pPr>
            <w:r w:rsidRPr="00C77C34">
              <w:rPr>
                <w:rFonts w:ascii="Times New Roman" w:hAnsi="Times New Roman" w:cs="Times New Roman"/>
                <w:sz w:val="24"/>
                <w:szCs w:val="24"/>
              </w:rPr>
              <w:t>59 (69.4)</w:t>
            </w:r>
          </w:p>
        </w:tc>
        <w:tc>
          <w:tcPr>
            <w:tcW w:w="1327" w:type="dxa"/>
            <w:shd w:val="clear" w:color="auto" w:fill="auto"/>
            <w:vAlign w:val="center"/>
          </w:tcPr>
          <w:p w:rsidR="006B35C9" w:rsidRPr="00C77C34" w:rsidRDefault="006B35C9" w:rsidP="00C77C34">
            <w:pPr>
              <w:pStyle w:val="NoSpacing"/>
              <w:spacing w:line="276" w:lineRule="auto"/>
              <w:jc w:val="center"/>
              <w:rPr>
                <w:rFonts w:ascii="Times New Roman" w:hAnsi="Times New Roman" w:cs="Times New Roman"/>
                <w:sz w:val="24"/>
                <w:szCs w:val="24"/>
              </w:rPr>
            </w:pPr>
            <w:r w:rsidRPr="00C77C34">
              <w:rPr>
                <w:rFonts w:ascii="Times New Roman" w:hAnsi="Times New Roman" w:cs="Times New Roman"/>
                <w:sz w:val="24"/>
                <w:szCs w:val="24"/>
              </w:rPr>
              <w:t>26 (</w:t>
            </w:r>
            <w:r w:rsidRPr="00C77C34">
              <w:rPr>
                <w:rFonts w:ascii="Times New Roman" w:hAnsi="Times New Roman" w:cs="Times New Roman"/>
                <w:sz w:val="24"/>
                <w:szCs w:val="24"/>
                <w:rtl/>
              </w:rPr>
              <w:t>3</w:t>
            </w:r>
            <w:r w:rsidRPr="00C77C34">
              <w:rPr>
                <w:rFonts w:ascii="Times New Roman" w:hAnsi="Times New Roman" w:cs="Times New Roman"/>
                <w:sz w:val="24"/>
                <w:szCs w:val="24"/>
              </w:rPr>
              <w:t>0.6)</w:t>
            </w:r>
          </w:p>
        </w:tc>
        <w:tc>
          <w:tcPr>
            <w:tcW w:w="1348" w:type="dxa"/>
            <w:shd w:val="clear" w:color="auto" w:fill="auto"/>
            <w:vAlign w:val="center"/>
          </w:tcPr>
          <w:p w:rsidR="006B35C9" w:rsidRPr="00C77C34" w:rsidRDefault="006B35C9" w:rsidP="00C77C34">
            <w:pPr>
              <w:pStyle w:val="NoSpacing"/>
              <w:spacing w:line="276" w:lineRule="auto"/>
              <w:jc w:val="center"/>
              <w:rPr>
                <w:rFonts w:ascii="Times New Roman" w:hAnsi="Times New Roman" w:cs="Times New Roman"/>
                <w:sz w:val="24"/>
                <w:szCs w:val="24"/>
              </w:rPr>
            </w:pPr>
            <w:r w:rsidRPr="00C77C34">
              <w:rPr>
                <w:rFonts w:ascii="Times New Roman" w:hAnsi="Times New Roman" w:cs="Times New Roman"/>
                <w:sz w:val="24"/>
                <w:szCs w:val="24"/>
              </w:rPr>
              <w:t>79</w:t>
            </w:r>
          </w:p>
        </w:tc>
        <w:tc>
          <w:tcPr>
            <w:tcW w:w="1437" w:type="dxa"/>
            <w:shd w:val="clear" w:color="auto" w:fill="auto"/>
            <w:vAlign w:val="center"/>
          </w:tcPr>
          <w:p w:rsidR="006B35C9" w:rsidRPr="00C77C34" w:rsidRDefault="006B35C9" w:rsidP="00C77C34">
            <w:pPr>
              <w:pStyle w:val="NoSpacing"/>
              <w:spacing w:line="276" w:lineRule="auto"/>
              <w:jc w:val="center"/>
              <w:rPr>
                <w:rFonts w:ascii="Times New Roman" w:hAnsi="Times New Roman" w:cs="Times New Roman"/>
                <w:sz w:val="24"/>
                <w:szCs w:val="24"/>
              </w:rPr>
            </w:pPr>
            <w:r w:rsidRPr="00C77C34">
              <w:rPr>
                <w:rFonts w:ascii="Times New Roman" w:hAnsi="Times New Roman" w:cs="Times New Roman"/>
                <w:sz w:val="24"/>
                <w:szCs w:val="24"/>
              </w:rPr>
              <w:t>45 (5</w:t>
            </w:r>
            <w:r w:rsidRPr="00C77C34">
              <w:rPr>
                <w:rFonts w:ascii="Times New Roman" w:hAnsi="Times New Roman" w:cs="Times New Roman"/>
                <w:sz w:val="24"/>
                <w:szCs w:val="24"/>
                <w:rtl/>
              </w:rPr>
              <w:t>6.</w:t>
            </w:r>
            <w:r w:rsidRPr="00C77C34">
              <w:rPr>
                <w:rFonts w:ascii="Times New Roman" w:hAnsi="Times New Roman" w:cs="Times New Roman"/>
                <w:sz w:val="24"/>
                <w:szCs w:val="24"/>
              </w:rPr>
              <w:t>9)</w:t>
            </w:r>
          </w:p>
        </w:tc>
        <w:tc>
          <w:tcPr>
            <w:tcW w:w="1376" w:type="dxa"/>
            <w:shd w:val="clear" w:color="auto" w:fill="auto"/>
            <w:vAlign w:val="center"/>
          </w:tcPr>
          <w:p w:rsidR="006B35C9" w:rsidRPr="00C77C34" w:rsidRDefault="006B35C9" w:rsidP="00C77C34">
            <w:pPr>
              <w:pStyle w:val="NoSpacing"/>
              <w:spacing w:line="276" w:lineRule="auto"/>
              <w:jc w:val="center"/>
              <w:rPr>
                <w:rFonts w:ascii="Times New Roman" w:hAnsi="Times New Roman" w:cs="Times New Roman"/>
                <w:sz w:val="24"/>
                <w:szCs w:val="24"/>
              </w:rPr>
            </w:pPr>
            <w:r w:rsidRPr="00C77C34">
              <w:rPr>
                <w:rFonts w:ascii="Times New Roman" w:hAnsi="Times New Roman" w:cs="Times New Roman"/>
                <w:sz w:val="24"/>
                <w:szCs w:val="24"/>
              </w:rPr>
              <w:t>34 (</w:t>
            </w:r>
            <w:r w:rsidRPr="00C77C34">
              <w:rPr>
                <w:rFonts w:ascii="Times New Roman" w:hAnsi="Times New Roman" w:cs="Times New Roman"/>
                <w:sz w:val="24"/>
                <w:szCs w:val="24"/>
                <w:rtl/>
              </w:rPr>
              <w:t>43.</w:t>
            </w:r>
            <w:r w:rsidRPr="00C77C34">
              <w:rPr>
                <w:rFonts w:ascii="Times New Roman" w:hAnsi="Times New Roman" w:cs="Times New Roman"/>
                <w:sz w:val="24"/>
                <w:szCs w:val="24"/>
              </w:rPr>
              <w:t>1)</w:t>
            </w:r>
          </w:p>
        </w:tc>
      </w:tr>
      <w:tr w:rsidR="006B35C9" w:rsidRPr="00C77C34" w:rsidTr="002D49E2">
        <w:trPr>
          <w:trHeight w:val="273"/>
          <w:jc w:val="center"/>
        </w:trPr>
        <w:tc>
          <w:tcPr>
            <w:tcW w:w="1329" w:type="dxa"/>
            <w:shd w:val="clear" w:color="auto" w:fill="F2F2F2"/>
            <w:vAlign w:val="center"/>
          </w:tcPr>
          <w:p w:rsidR="006B35C9" w:rsidRPr="00C77C34" w:rsidRDefault="006B35C9" w:rsidP="00C77C34">
            <w:pPr>
              <w:pStyle w:val="NoSpacing"/>
              <w:spacing w:line="276" w:lineRule="auto"/>
              <w:jc w:val="center"/>
              <w:rPr>
                <w:rFonts w:ascii="Times New Roman" w:hAnsi="Times New Roman" w:cs="Times New Roman"/>
                <w:b/>
                <w:bCs/>
                <w:sz w:val="24"/>
                <w:szCs w:val="24"/>
              </w:rPr>
            </w:pPr>
            <w:r w:rsidRPr="00C77C34">
              <w:rPr>
                <w:rFonts w:ascii="Times New Roman" w:hAnsi="Times New Roman" w:cs="Times New Roman"/>
                <w:b/>
                <w:bCs/>
                <w:sz w:val="24"/>
                <w:szCs w:val="24"/>
              </w:rPr>
              <w:t>Rural</w:t>
            </w:r>
          </w:p>
        </w:tc>
        <w:tc>
          <w:tcPr>
            <w:tcW w:w="1293" w:type="dxa"/>
            <w:shd w:val="clear" w:color="auto" w:fill="auto"/>
            <w:vAlign w:val="center"/>
          </w:tcPr>
          <w:p w:rsidR="006B35C9" w:rsidRPr="00C77C34" w:rsidRDefault="006B35C9" w:rsidP="00C77C34">
            <w:pPr>
              <w:pStyle w:val="NoSpacing"/>
              <w:spacing w:line="276" w:lineRule="auto"/>
              <w:jc w:val="center"/>
              <w:rPr>
                <w:rFonts w:ascii="Times New Roman" w:hAnsi="Times New Roman" w:cs="Times New Roman"/>
                <w:sz w:val="24"/>
                <w:szCs w:val="24"/>
              </w:rPr>
            </w:pPr>
            <w:r w:rsidRPr="00C77C34">
              <w:rPr>
                <w:rFonts w:ascii="Times New Roman" w:hAnsi="Times New Roman" w:cs="Times New Roman"/>
                <w:sz w:val="24"/>
                <w:szCs w:val="24"/>
              </w:rPr>
              <w:t>89</w:t>
            </w:r>
          </w:p>
        </w:tc>
        <w:tc>
          <w:tcPr>
            <w:tcW w:w="1399" w:type="dxa"/>
            <w:shd w:val="clear" w:color="auto" w:fill="auto"/>
            <w:vAlign w:val="center"/>
          </w:tcPr>
          <w:p w:rsidR="006B35C9" w:rsidRPr="00C77C34" w:rsidRDefault="006B35C9" w:rsidP="00C77C34">
            <w:pPr>
              <w:pStyle w:val="NoSpacing"/>
              <w:spacing w:line="276" w:lineRule="auto"/>
              <w:jc w:val="center"/>
              <w:rPr>
                <w:rFonts w:ascii="Times New Roman" w:hAnsi="Times New Roman" w:cs="Times New Roman"/>
                <w:sz w:val="24"/>
                <w:szCs w:val="24"/>
              </w:rPr>
            </w:pPr>
            <w:r w:rsidRPr="00C77C34">
              <w:rPr>
                <w:rFonts w:ascii="Times New Roman" w:hAnsi="Times New Roman" w:cs="Times New Roman"/>
                <w:sz w:val="24"/>
                <w:szCs w:val="24"/>
              </w:rPr>
              <w:t>46 (51.7)</w:t>
            </w:r>
          </w:p>
        </w:tc>
        <w:tc>
          <w:tcPr>
            <w:tcW w:w="1327" w:type="dxa"/>
            <w:shd w:val="clear" w:color="auto" w:fill="auto"/>
            <w:vAlign w:val="center"/>
          </w:tcPr>
          <w:p w:rsidR="006B35C9" w:rsidRPr="00C77C34" w:rsidRDefault="006B35C9" w:rsidP="00C77C34">
            <w:pPr>
              <w:pStyle w:val="NoSpacing"/>
              <w:spacing w:line="276" w:lineRule="auto"/>
              <w:jc w:val="center"/>
              <w:rPr>
                <w:rFonts w:ascii="Times New Roman" w:hAnsi="Times New Roman" w:cs="Times New Roman"/>
                <w:sz w:val="24"/>
                <w:szCs w:val="24"/>
              </w:rPr>
            </w:pPr>
            <w:r w:rsidRPr="00C77C34">
              <w:rPr>
                <w:rFonts w:ascii="Times New Roman" w:hAnsi="Times New Roman" w:cs="Times New Roman"/>
                <w:sz w:val="24"/>
                <w:szCs w:val="24"/>
              </w:rPr>
              <w:t>43 (48.3)</w:t>
            </w:r>
          </w:p>
        </w:tc>
        <w:tc>
          <w:tcPr>
            <w:tcW w:w="1348" w:type="dxa"/>
            <w:shd w:val="clear" w:color="auto" w:fill="auto"/>
            <w:vAlign w:val="center"/>
          </w:tcPr>
          <w:p w:rsidR="006B35C9" w:rsidRPr="00C77C34" w:rsidRDefault="006B35C9" w:rsidP="00C77C34">
            <w:pPr>
              <w:pStyle w:val="NoSpacing"/>
              <w:spacing w:line="276" w:lineRule="auto"/>
              <w:jc w:val="center"/>
              <w:rPr>
                <w:rFonts w:ascii="Times New Roman" w:hAnsi="Times New Roman" w:cs="Times New Roman"/>
                <w:sz w:val="24"/>
                <w:szCs w:val="24"/>
              </w:rPr>
            </w:pPr>
            <w:r w:rsidRPr="00C77C34">
              <w:rPr>
                <w:rFonts w:ascii="Times New Roman" w:hAnsi="Times New Roman" w:cs="Times New Roman"/>
                <w:sz w:val="24"/>
                <w:szCs w:val="24"/>
              </w:rPr>
              <w:t>81</w:t>
            </w:r>
          </w:p>
        </w:tc>
        <w:tc>
          <w:tcPr>
            <w:tcW w:w="1437" w:type="dxa"/>
            <w:shd w:val="clear" w:color="auto" w:fill="auto"/>
            <w:vAlign w:val="center"/>
          </w:tcPr>
          <w:p w:rsidR="006B35C9" w:rsidRPr="00C77C34" w:rsidRDefault="006B35C9" w:rsidP="00C77C34">
            <w:pPr>
              <w:pStyle w:val="NoSpacing"/>
              <w:spacing w:line="276" w:lineRule="auto"/>
              <w:jc w:val="center"/>
              <w:rPr>
                <w:rFonts w:ascii="Times New Roman" w:hAnsi="Times New Roman" w:cs="Times New Roman"/>
                <w:sz w:val="24"/>
                <w:szCs w:val="24"/>
              </w:rPr>
            </w:pPr>
            <w:r w:rsidRPr="00C77C34">
              <w:rPr>
                <w:rFonts w:ascii="Times New Roman" w:hAnsi="Times New Roman" w:cs="Times New Roman"/>
                <w:sz w:val="24"/>
                <w:szCs w:val="24"/>
              </w:rPr>
              <w:t>31 (38.3)</w:t>
            </w:r>
          </w:p>
        </w:tc>
        <w:tc>
          <w:tcPr>
            <w:tcW w:w="1376" w:type="dxa"/>
            <w:shd w:val="clear" w:color="auto" w:fill="auto"/>
            <w:vAlign w:val="center"/>
          </w:tcPr>
          <w:p w:rsidR="006B35C9" w:rsidRPr="00C77C34" w:rsidRDefault="006B35C9" w:rsidP="00C77C34">
            <w:pPr>
              <w:pStyle w:val="NoSpacing"/>
              <w:spacing w:line="276" w:lineRule="auto"/>
              <w:jc w:val="center"/>
              <w:rPr>
                <w:rFonts w:ascii="Times New Roman" w:hAnsi="Times New Roman" w:cs="Times New Roman"/>
                <w:sz w:val="24"/>
                <w:szCs w:val="24"/>
              </w:rPr>
            </w:pPr>
            <w:r w:rsidRPr="00C77C34">
              <w:rPr>
                <w:rFonts w:ascii="Times New Roman" w:hAnsi="Times New Roman" w:cs="Times New Roman"/>
                <w:sz w:val="24"/>
                <w:szCs w:val="24"/>
              </w:rPr>
              <w:t>50 (61.7)</w:t>
            </w:r>
          </w:p>
        </w:tc>
      </w:tr>
      <w:tr w:rsidR="006453CE" w:rsidRPr="00C77C34" w:rsidTr="002D49E2">
        <w:trPr>
          <w:trHeight w:val="273"/>
          <w:jc w:val="center"/>
        </w:trPr>
        <w:tc>
          <w:tcPr>
            <w:tcW w:w="1329" w:type="dxa"/>
            <w:shd w:val="clear" w:color="auto" w:fill="F2F2F2"/>
            <w:vAlign w:val="center"/>
          </w:tcPr>
          <w:p w:rsidR="006B35C9" w:rsidRPr="00C77C34" w:rsidRDefault="006B35C9" w:rsidP="00C77C34">
            <w:pPr>
              <w:pStyle w:val="NoSpacing"/>
              <w:spacing w:line="276" w:lineRule="auto"/>
              <w:jc w:val="center"/>
              <w:rPr>
                <w:rFonts w:ascii="Times New Roman" w:hAnsi="Times New Roman" w:cs="Times New Roman"/>
                <w:b/>
                <w:bCs/>
                <w:sz w:val="24"/>
                <w:szCs w:val="24"/>
              </w:rPr>
            </w:pPr>
            <w:r w:rsidRPr="00C77C34">
              <w:rPr>
                <w:rFonts w:ascii="Times New Roman" w:hAnsi="Times New Roman" w:cs="Times New Roman"/>
                <w:b/>
                <w:bCs/>
                <w:sz w:val="24"/>
                <w:szCs w:val="24"/>
              </w:rPr>
              <w:t>Total</w:t>
            </w:r>
          </w:p>
        </w:tc>
        <w:tc>
          <w:tcPr>
            <w:tcW w:w="1293" w:type="dxa"/>
            <w:shd w:val="clear" w:color="auto" w:fill="auto"/>
            <w:vAlign w:val="center"/>
          </w:tcPr>
          <w:p w:rsidR="006B35C9" w:rsidRPr="00C77C34" w:rsidRDefault="006B35C9" w:rsidP="00C77C34">
            <w:pPr>
              <w:pStyle w:val="NoSpacing"/>
              <w:spacing w:line="276" w:lineRule="auto"/>
              <w:jc w:val="center"/>
              <w:rPr>
                <w:rFonts w:ascii="Times New Roman" w:hAnsi="Times New Roman" w:cs="Times New Roman"/>
                <w:b/>
                <w:bCs/>
                <w:sz w:val="24"/>
                <w:szCs w:val="24"/>
              </w:rPr>
            </w:pPr>
            <w:r w:rsidRPr="00C77C34">
              <w:rPr>
                <w:rFonts w:ascii="Times New Roman" w:hAnsi="Times New Roman" w:cs="Times New Roman"/>
                <w:b/>
                <w:bCs/>
                <w:sz w:val="24"/>
                <w:szCs w:val="24"/>
              </w:rPr>
              <w:t>174</w:t>
            </w:r>
          </w:p>
        </w:tc>
        <w:tc>
          <w:tcPr>
            <w:tcW w:w="1399" w:type="dxa"/>
            <w:shd w:val="clear" w:color="auto" w:fill="auto"/>
            <w:vAlign w:val="center"/>
          </w:tcPr>
          <w:p w:rsidR="006B35C9" w:rsidRPr="00C77C34" w:rsidRDefault="006B35C9" w:rsidP="00C77C34">
            <w:pPr>
              <w:pStyle w:val="NoSpacing"/>
              <w:spacing w:line="276" w:lineRule="auto"/>
              <w:jc w:val="center"/>
              <w:rPr>
                <w:rFonts w:ascii="Times New Roman" w:hAnsi="Times New Roman" w:cs="Times New Roman"/>
                <w:b/>
                <w:bCs/>
                <w:sz w:val="24"/>
                <w:szCs w:val="24"/>
              </w:rPr>
            </w:pPr>
            <w:r w:rsidRPr="00C77C34">
              <w:rPr>
                <w:rFonts w:ascii="Times New Roman" w:hAnsi="Times New Roman" w:cs="Times New Roman"/>
                <w:b/>
                <w:bCs/>
                <w:sz w:val="24"/>
                <w:szCs w:val="24"/>
              </w:rPr>
              <w:t>105 (60.3)</w:t>
            </w:r>
          </w:p>
        </w:tc>
        <w:tc>
          <w:tcPr>
            <w:tcW w:w="1327" w:type="dxa"/>
            <w:shd w:val="clear" w:color="auto" w:fill="auto"/>
            <w:vAlign w:val="center"/>
          </w:tcPr>
          <w:p w:rsidR="006B35C9" w:rsidRPr="00C77C34" w:rsidRDefault="006B35C9" w:rsidP="00C77C34">
            <w:pPr>
              <w:pStyle w:val="NoSpacing"/>
              <w:spacing w:line="276" w:lineRule="auto"/>
              <w:jc w:val="center"/>
              <w:rPr>
                <w:rFonts w:ascii="Times New Roman" w:hAnsi="Times New Roman" w:cs="Times New Roman"/>
                <w:b/>
                <w:bCs/>
                <w:sz w:val="24"/>
                <w:szCs w:val="24"/>
              </w:rPr>
            </w:pPr>
            <w:r w:rsidRPr="00C77C34">
              <w:rPr>
                <w:rFonts w:ascii="Times New Roman" w:hAnsi="Times New Roman" w:cs="Times New Roman"/>
                <w:b/>
                <w:bCs/>
                <w:sz w:val="24"/>
                <w:szCs w:val="24"/>
              </w:rPr>
              <w:t>69 (39.7)</w:t>
            </w:r>
          </w:p>
        </w:tc>
        <w:tc>
          <w:tcPr>
            <w:tcW w:w="1348" w:type="dxa"/>
            <w:shd w:val="clear" w:color="auto" w:fill="auto"/>
            <w:vAlign w:val="center"/>
          </w:tcPr>
          <w:p w:rsidR="006B35C9" w:rsidRPr="00C77C34" w:rsidRDefault="006B35C9" w:rsidP="00C77C34">
            <w:pPr>
              <w:pStyle w:val="NoSpacing"/>
              <w:spacing w:line="276" w:lineRule="auto"/>
              <w:jc w:val="center"/>
              <w:rPr>
                <w:rFonts w:ascii="Times New Roman" w:hAnsi="Times New Roman" w:cs="Times New Roman"/>
                <w:b/>
                <w:bCs/>
                <w:sz w:val="24"/>
                <w:szCs w:val="24"/>
              </w:rPr>
            </w:pPr>
            <w:r w:rsidRPr="00C77C34">
              <w:rPr>
                <w:rFonts w:ascii="Times New Roman" w:hAnsi="Times New Roman" w:cs="Times New Roman"/>
                <w:b/>
                <w:bCs/>
                <w:sz w:val="24"/>
                <w:szCs w:val="24"/>
              </w:rPr>
              <w:t>160</w:t>
            </w:r>
          </w:p>
        </w:tc>
        <w:tc>
          <w:tcPr>
            <w:tcW w:w="1437" w:type="dxa"/>
            <w:shd w:val="clear" w:color="auto" w:fill="auto"/>
            <w:vAlign w:val="center"/>
          </w:tcPr>
          <w:p w:rsidR="006B35C9" w:rsidRPr="00C77C34" w:rsidRDefault="006B35C9" w:rsidP="00C77C34">
            <w:pPr>
              <w:pStyle w:val="NoSpacing"/>
              <w:spacing w:line="276" w:lineRule="auto"/>
              <w:jc w:val="center"/>
              <w:rPr>
                <w:rFonts w:ascii="Times New Roman" w:hAnsi="Times New Roman" w:cs="Times New Roman"/>
                <w:b/>
                <w:bCs/>
                <w:sz w:val="24"/>
                <w:szCs w:val="24"/>
              </w:rPr>
            </w:pPr>
            <w:r w:rsidRPr="00C77C34">
              <w:rPr>
                <w:rFonts w:ascii="Times New Roman" w:hAnsi="Times New Roman" w:cs="Times New Roman"/>
                <w:b/>
                <w:bCs/>
                <w:sz w:val="24"/>
                <w:szCs w:val="24"/>
              </w:rPr>
              <w:t>76 (47.5)</w:t>
            </w:r>
          </w:p>
        </w:tc>
        <w:tc>
          <w:tcPr>
            <w:tcW w:w="1376" w:type="dxa"/>
            <w:shd w:val="clear" w:color="auto" w:fill="auto"/>
            <w:vAlign w:val="center"/>
          </w:tcPr>
          <w:p w:rsidR="006B35C9" w:rsidRPr="00C77C34" w:rsidRDefault="006B35C9" w:rsidP="00C77C34">
            <w:pPr>
              <w:pStyle w:val="NoSpacing"/>
              <w:spacing w:line="276" w:lineRule="auto"/>
              <w:jc w:val="center"/>
              <w:rPr>
                <w:rFonts w:ascii="Times New Roman" w:hAnsi="Times New Roman" w:cs="Times New Roman"/>
                <w:b/>
                <w:bCs/>
                <w:sz w:val="24"/>
                <w:szCs w:val="24"/>
              </w:rPr>
            </w:pPr>
            <w:r w:rsidRPr="00C77C34">
              <w:rPr>
                <w:rFonts w:ascii="Times New Roman" w:hAnsi="Times New Roman" w:cs="Times New Roman"/>
                <w:b/>
                <w:bCs/>
                <w:sz w:val="24"/>
                <w:szCs w:val="24"/>
              </w:rPr>
              <w:t>84 (</w:t>
            </w:r>
            <w:r w:rsidRPr="00C77C34">
              <w:rPr>
                <w:rFonts w:ascii="Times New Roman" w:hAnsi="Times New Roman" w:cs="Times New Roman"/>
                <w:b/>
                <w:bCs/>
                <w:sz w:val="24"/>
                <w:szCs w:val="24"/>
                <w:rtl/>
              </w:rPr>
              <w:t>5</w:t>
            </w:r>
            <w:r w:rsidRPr="00C77C34">
              <w:rPr>
                <w:rFonts w:ascii="Times New Roman" w:hAnsi="Times New Roman" w:cs="Times New Roman"/>
                <w:b/>
                <w:bCs/>
                <w:sz w:val="24"/>
                <w:szCs w:val="24"/>
              </w:rPr>
              <w:t>2.5)</w:t>
            </w:r>
          </w:p>
        </w:tc>
      </w:tr>
    </w:tbl>
    <w:p w:rsidR="00C70768" w:rsidRDefault="00C70768" w:rsidP="00C70768">
      <w:pPr>
        <w:pStyle w:val="NoSpacing"/>
        <w:spacing w:line="360" w:lineRule="auto"/>
        <w:jc w:val="both"/>
        <w:rPr>
          <w:rFonts w:ascii="Times New Roman" w:hAnsi="Times New Roman" w:cs="Times New Roman"/>
          <w:sz w:val="20"/>
          <w:szCs w:val="20"/>
        </w:rPr>
      </w:pPr>
    </w:p>
    <w:p w:rsidR="00264723" w:rsidRPr="00C77C34" w:rsidRDefault="001D1FCA" w:rsidP="00C70768">
      <w:pPr>
        <w:pStyle w:val="NoSpacing"/>
        <w:spacing w:line="360" w:lineRule="auto"/>
        <w:jc w:val="both"/>
        <w:rPr>
          <w:rFonts w:ascii="Times New Roman" w:hAnsi="Times New Roman" w:cs="Times New Roman"/>
          <w:b/>
          <w:bCs/>
          <w:sz w:val="24"/>
          <w:szCs w:val="24"/>
        </w:rPr>
      </w:pPr>
      <w:r w:rsidRPr="00C70768">
        <w:rPr>
          <w:rFonts w:ascii="Times New Roman" w:hAnsi="Times New Roman" w:cs="Times New Roman"/>
          <w:sz w:val="20"/>
          <w:szCs w:val="20"/>
        </w:rPr>
        <w:t xml:space="preserve">The </w:t>
      </w:r>
      <w:r w:rsidR="00E05DFD" w:rsidRPr="00C70768">
        <w:rPr>
          <w:rFonts w:ascii="Times New Roman" w:hAnsi="Times New Roman" w:cs="Times New Roman"/>
          <w:sz w:val="20"/>
          <w:szCs w:val="20"/>
        </w:rPr>
        <w:t>current</w:t>
      </w:r>
      <w:r w:rsidRPr="00C70768">
        <w:rPr>
          <w:rFonts w:ascii="Times New Roman" w:hAnsi="Times New Roman" w:cs="Times New Roman"/>
          <w:sz w:val="20"/>
          <w:szCs w:val="20"/>
        </w:rPr>
        <w:t xml:space="preserve"> results </w:t>
      </w:r>
      <w:commentRangeStart w:id="28"/>
      <w:r w:rsidR="00E05DFD" w:rsidRPr="00C70768">
        <w:rPr>
          <w:rFonts w:ascii="Times New Roman" w:hAnsi="Times New Roman" w:cs="Times New Roman"/>
          <w:sz w:val="20"/>
          <w:szCs w:val="20"/>
        </w:rPr>
        <w:t>regarding</w:t>
      </w:r>
      <w:commentRangeEnd w:id="28"/>
      <w:r w:rsidR="00C70768">
        <w:rPr>
          <w:rStyle w:val="CommentReference"/>
        </w:rPr>
        <w:commentReference w:id="28"/>
      </w:r>
      <w:r w:rsidR="00E05DFD" w:rsidRPr="00C70768">
        <w:rPr>
          <w:rFonts w:ascii="Times New Roman" w:hAnsi="Times New Roman" w:cs="Times New Roman"/>
          <w:sz w:val="20"/>
          <w:szCs w:val="20"/>
        </w:rPr>
        <w:t xml:space="preserve"> </w:t>
      </w:r>
      <w:r w:rsidRPr="00C70768">
        <w:rPr>
          <w:rFonts w:ascii="Times New Roman" w:hAnsi="Times New Roman" w:cs="Times New Roman"/>
          <w:sz w:val="20"/>
          <w:szCs w:val="20"/>
        </w:rPr>
        <w:t xml:space="preserve">gender and age </w:t>
      </w:r>
      <w:r w:rsidR="00C20A4F" w:rsidRPr="00C70768">
        <w:rPr>
          <w:rFonts w:ascii="Times New Roman" w:hAnsi="Times New Roman" w:cs="Times New Roman"/>
          <w:sz w:val="20"/>
          <w:szCs w:val="20"/>
        </w:rPr>
        <w:t>showed</w:t>
      </w:r>
      <w:r w:rsidRPr="00C70768">
        <w:rPr>
          <w:rFonts w:ascii="Times New Roman" w:hAnsi="Times New Roman" w:cs="Times New Roman"/>
          <w:sz w:val="20"/>
          <w:szCs w:val="20"/>
        </w:rPr>
        <w:t xml:space="preserve"> that</w:t>
      </w:r>
      <w:r w:rsidR="00C77C34" w:rsidRPr="00C70768">
        <w:rPr>
          <w:rFonts w:ascii="Times New Roman" w:hAnsi="Times New Roman" w:cs="Times New Roman"/>
          <w:sz w:val="20"/>
          <w:szCs w:val="20"/>
        </w:rPr>
        <w:t xml:space="preserve"> </w:t>
      </w:r>
      <w:r w:rsidR="0062753E" w:rsidRPr="00C70768">
        <w:rPr>
          <w:rFonts w:ascii="Times New Roman" w:hAnsi="Times New Roman" w:cs="Times New Roman"/>
          <w:sz w:val="20"/>
          <w:szCs w:val="20"/>
        </w:rPr>
        <w:t xml:space="preserve">the highest prevalence of </w:t>
      </w:r>
      <w:r w:rsidR="0062753E" w:rsidRPr="00C70768">
        <w:rPr>
          <w:rFonts w:ascii="Times New Roman" w:hAnsi="Times New Roman" w:cs="Times New Roman"/>
          <w:i/>
          <w:iCs/>
          <w:sz w:val="20"/>
          <w:szCs w:val="20"/>
        </w:rPr>
        <w:t>G. lamblia</w:t>
      </w:r>
      <w:r w:rsidR="00C77C34">
        <w:rPr>
          <w:rFonts w:ascii="Times New Roman" w:hAnsi="Times New Roman" w:cs="Times New Roman"/>
          <w:i/>
          <w:iCs/>
          <w:sz w:val="24"/>
          <w:szCs w:val="24"/>
        </w:rPr>
        <w:t xml:space="preserve"> </w:t>
      </w:r>
      <w:r w:rsidR="004B3265" w:rsidRPr="00C77C34">
        <w:rPr>
          <w:rFonts w:ascii="Times New Roman" w:hAnsi="Times New Roman" w:cs="Times New Roman"/>
          <w:sz w:val="24"/>
          <w:szCs w:val="24"/>
        </w:rPr>
        <w:t xml:space="preserve">infection </w:t>
      </w:r>
      <w:r w:rsidR="0062753E" w:rsidRPr="00C77C34">
        <w:rPr>
          <w:rFonts w:ascii="Times New Roman" w:hAnsi="Times New Roman" w:cs="Times New Roman"/>
          <w:sz w:val="24"/>
          <w:szCs w:val="24"/>
        </w:rPr>
        <w:t xml:space="preserve">was </w:t>
      </w:r>
      <w:r w:rsidR="004B3265" w:rsidRPr="00C77C34">
        <w:rPr>
          <w:rFonts w:ascii="Times New Roman" w:hAnsi="Times New Roman" w:cs="Times New Roman"/>
          <w:sz w:val="24"/>
          <w:szCs w:val="24"/>
        </w:rPr>
        <w:t>reported</w:t>
      </w:r>
      <w:r w:rsidR="0062753E" w:rsidRPr="00C77C34">
        <w:rPr>
          <w:rFonts w:ascii="Times New Roman" w:hAnsi="Times New Roman" w:cs="Times New Roman"/>
          <w:sz w:val="24"/>
          <w:szCs w:val="24"/>
        </w:rPr>
        <w:t xml:space="preserve"> among </w:t>
      </w:r>
      <w:r w:rsidR="00205270" w:rsidRPr="00C77C34">
        <w:rPr>
          <w:rFonts w:ascii="Times New Roman" w:hAnsi="Times New Roman" w:cs="Times New Roman"/>
          <w:sz w:val="24"/>
          <w:szCs w:val="24"/>
        </w:rPr>
        <w:t xml:space="preserve">the </w:t>
      </w:r>
      <w:r w:rsidR="0062753E" w:rsidRPr="00C77C34">
        <w:rPr>
          <w:rFonts w:ascii="Times New Roman" w:hAnsi="Times New Roman" w:cs="Times New Roman"/>
          <w:sz w:val="24"/>
          <w:szCs w:val="24"/>
        </w:rPr>
        <w:t xml:space="preserve">age group </w:t>
      </w:r>
      <w:r w:rsidR="004B3265" w:rsidRPr="00C77C34">
        <w:rPr>
          <w:rFonts w:ascii="Times New Roman" w:hAnsi="Times New Roman" w:cs="Times New Roman"/>
          <w:sz w:val="24"/>
          <w:szCs w:val="24"/>
        </w:rPr>
        <w:t>of 8 to</w:t>
      </w:r>
      <w:r w:rsidR="00736131" w:rsidRPr="00C77C34">
        <w:rPr>
          <w:rFonts w:ascii="Times New Roman" w:hAnsi="Times New Roman" w:cs="Times New Roman"/>
          <w:sz w:val="24"/>
          <w:szCs w:val="24"/>
        </w:rPr>
        <w:t>14 years (81.90</w:t>
      </w:r>
      <w:r w:rsidR="0062753E" w:rsidRPr="00C77C34">
        <w:rPr>
          <w:rFonts w:ascii="Times New Roman" w:hAnsi="Times New Roman" w:cs="Times New Roman"/>
          <w:sz w:val="24"/>
          <w:szCs w:val="24"/>
        </w:rPr>
        <w:t xml:space="preserve">%) </w:t>
      </w:r>
      <w:r w:rsidR="00D25662" w:rsidRPr="00C77C34">
        <w:rPr>
          <w:rFonts w:ascii="Times New Roman" w:hAnsi="Times New Roman" w:cs="Times New Roman"/>
          <w:sz w:val="24"/>
          <w:szCs w:val="24"/>
        </w:rPr>
        <w:t>in male</w:t>
      </w:r>
      <w:r w:rsidR="00205270" w:rsidRPr="00C77C34">
        <w:rPr>
          <w:rFonts w:ascii="Times New Roman" w:hAnsi="Times New Roman" w:cs="Times New Roman"/>
          <w:sz w:val="24"/>
          <w:szCs w:val="24"/>
        </w:rPr>
        <w:t>s</w:t>
      </w:r>
      <w:r w:rsidR="00C77C34">
        <w:rPr>
          <w:rFonts w:ascii="Times New Roman" w:hAnsi="Times New Roman" w:cs="Times New Roman"/>
          <w:sz w:val="24"/>
          <w:szCs w:val="24"/>
        </w:rPr>
        <w:t xml:space="preserve"> </w:t>
      </w:r>
      <w:r w:rsidR="00761CC1" w:rsidRPr="00C77C34">
        <w:rPr>
          <w:rFonts w:ascii="Times New Roman" w:hAnsi="Times New Roman" w:cs="Times New Roman"/>
          <w:sz w:val="24"/>
          <w:szCs w:val="24"/>
        </w:rPr>
        <w:t xml:space="preserve">followed by 61.9% </w:t>
      </w:r>
      <w:r w:rsidR="00D25662" w:rsidRPr="00C77C34">
        <w:rPr>
          <w:rFonts w:ascii="Times New Roman" w:hAnsi="Times New Roman" w:cs="Times New Roman"/>
          <w:sz w:val="24"/>
          <w:szCs w:val="24"/>
        </w:rPr>
        <w:t xml:space="preserve">was </w:t>
      </w:r>
      <w:commentRangeStart w:id="29"/>
      <w:r w:rsidR="00761CC1" w:rsidRPr="00C77C34">
        <w:rPr>
          <w:rFonts w:ascii="Times New Roman" w:hAnsi="Times New Roman" w:cs="Times New Roman"/>
          <w:sz w:val="24"/>
          <w:szCs w:val="24"/>
        </w:rPr>
        <w:t>between</w:t>
      </w:r>
      <w:commentRangeEnd w:id="29"/>
      <w:r w:rsidR="00C70768">
        <w:rPr>
          <w:rStyle w:val="CommentReference"/>
        </w:rPr>
        <w:commentReference w:id="29"/>
      </w:r>
      <w:r w:rsidR="00761CC1" w:rsidRPr="00C77C34">
        <w:rPr>
          <w:rFonts w:ascii="Times New Roman" w:hAnsi="Times New Roman" w:cs="Times New Roman"/>
          <w:sz w:val="24"/>
          <w:szCs w:val="24"/>
        </w:rPr>
        <w:t xml:space="preserve"> </w:t>
      </w:r>
      <w:r w:rsidR="00205270" w:rsidRPr="00C77C34">
        <w:rPr>
          <w:rFonts w:ascii="Times New Roman" w:hAnsi="Times New Roman" w:cs="Times New Roman"/>
          <w:sz w:val="24"/>
          <w:szCs w:val="24"/>
        </w:rPr>
        <w:t xml:space="preserve">the </w:t>
      </w:r>
      <w:r w:rsidR="00761CC1" w:rsidRPr="00C77C34">
        <w:rPr>
          <w:rFonts w:ascii="Times New Roman" w:hAnsi="Times New Roman" w:cs="Times New Roman"/>
          <w:sz w:val="24"/>
          <w:szCs w:val="24"/>
        </w:rPr>
        <w:t>age</w:t>
      </w:r>
      <w:r w:rsidR="00D25662" w:rsidRPr="00C77C34">
        <w:rPr>
          <w:rFonts w:ascii="Times New Roman" w:hAnsi="Times New Roman" w:cs="Times New Roman"/>
          <w:sz w:val="24"/>
          <w:szCs w:val="24"/>
        </w:rPr>
        <w:t xml:space="preserve"> group of</w:t>
      </w:r>
      <w:r w:rsidR="00761CC1" w:rsidRPr="00C77C34">
        <w:rPr>
          <w:rFonts w:ascii="Times New Roman" w:hAnsi="Times New Roman" w:cs="Times New Roman"/>
          <w:sz w:val="24"/>
          <w:szCs w:val="24"/>
        </w:rPr>
        <w:t xml:space="preserve"> 1-7 years </w:t>
      </w:r>
      <w:r w:rsidR="00D25662" w:rsidRPr="00C77C34">
        <w:rPr>
          <w:rFonts w:ascii="Times New Roman" w:hAnsi="Times New Roman" w:cs="Times New Roman"/>
          <w:sz w:val="24"/>
          <w:szCs w:val="24"/>
        </w:rPr>
        <w:t>in females recorded</w:t>
      </w:r>
      <w:r w:rsidR="00C77C34">
        <w:rPr>
          <w:rFonts w:ascii="Times New Roman" w:hAnsi="Times New Roman" w:cs="Times New Roman"/>
          <w:sz w:val="24"/>
          <w:szCs w:val="24"/>
        </w:rPr>
        <w:t xml:space="preserve"> </w:t>
      </w:r>
      <w:r w:rsidR="0062753E" w:rsidRPr="00C77C34">
        <w:rPr>
          <w:rFonts w:ascii="Times New Roman" w:hAnsi="Times New Roman" w:cs="Times New Roman"/>
          <w:sz w:val="24"/>
          <w:szCs w:val="24"/>
        </w:rPr>
        <w:t>urban area</w:t>
      </w:r>
      <w:r w:rsidR="004B3265" w:rsidRPr="00C77C34">
        <w:rPr>
          <w:rFonts w:ascii="Times New Roman" w:hAnsi="Times New Roman" w:cs="Times New Roman"/>
          <w:sz w:val="24"/>
          <w:szCs w:val="24"/>
        </w:rPr>
        <w:t>.</w:t>
      </w:r>
      <w:r w:rsidR="00C77C34">
        <w:rPr>
          <w:rFonts w:ascii="Times New Roman" w:hAnsi="Times New Roman" w:cs="Times New Roman"/>
          <w:sz w:val="24"/>
          <w:szCs w:val="24"/>
        </w:rPr>
        <w:t xml:space="preserve"> </w:t>
      </w:r>
      <w:r w:rsidR="0045331F" w:rsidRPr="00C77C34">
        <w:rPr>
          <w:rFonts w:ascii="Times New Roman" w:hAnsi="Times New Roman" w:cs="Times New Roman"/>
          <w:sz w:val="24"/>
          <w:szCs w:val="24"/>
        </w:rPr>
        <w:t xml:space="preserve">Similarly, the highest rate of </w:t>
      </w:r>
      <w:r w:rsidR="0045331F" w:rsidRPr="00C77C34">
        <w:rPr>
          <w:rFonts w:ascii="Times New Roman" w:hAnsi="Times New Roman" w:cs="Times New Roman"/>
          <w:i/>
          <w:iCs/>
          <w:sz w:val="24"/>
          <w:szCs w:val="24"/>
        </w:rPr>
        <w:t>G.</w:t>
      </w:r>
      <w:r w:rsidR="00C77C34">
        <w:rPr>
          <w:rFonts w:ascii="Times New Roman" w:hAnsi="Times New Roman" w:cs="Times New Roman"/>
          <w:i/>
          <w:iCs/>
          <w:sz w:val="24"/>
          <w:szCs w:val="24"/>
        </w:rPr>
        <w:t xml:space="preserve"> </w:t>
      </w:r>
      <w:r w:rsidR="0045331F" w:rsidRPr="00C77C34">
        <w:rPr>
          <w:rFonts w:ascii="Times New Roman" w:hAnsi="Times New Roman" w:cs="Times New Roman"/>
          <w:i/>
          <w:iCs/>
          <w:sz w:val="24"/>
          <w:szCs w:val="24"/>
        </w:rPr>
        <w:t>lamblia</w:t>
      </w:r>
      <w:r w:rsidR="0045331F" w:rsidRPr="00C77C34">
        <w:rPr>
          <w:rFonts w:ascii="Times New Roman" w:hAnsi="Times New Roman" w:cs="Times New Roman"/>
          <w:sz w:val="24"/>
          <w:szCs w:val="24"/>
        </w:rPr>
        <w:t xml:space="preserve"> was </w:t>
      </w:r>
      <w:r w:rsidR="00E643C5" w:rsidRPr="00C77C34">
        <w:rPr>
          <w:rFonts w:ascii="Times New Roman" w:hAnsi="Times New Roman" w:cs="Times New Roman"/>
          <w:sz w:val="24"/>
          <w:szCs w:val="24"/>
        </w:rPr>
        <w:t xml:space="preserve">55.8% </w:t>
      </w:r>
      <w:r w:rsidR="0053314F" w:rsidRPr="00C77C34">
        <w:rPr>
          <w:rFonts w:ascii="Times New Roman" w:hAnsi="Times New Roman" w:cs="Times New Roman"/>
          <w:sz w:val="24"/>
          <w:szCs w:val="24"/>
        </w:rPr>
        <w:t>and 40.5%</w:t>
      </w:r>
      <w:r w:rsidR="006B2997" w:rsidRPr="00C77C34">
        <w:rPr>
          <w:rFonts w:ascii="Times New Roman" w:hAnsi="Times New Roman" w:cs="Times New Roman"/>
          <w:sz w:val="24"/>
          <w:szCs w:val="24"/>
        </w:rPr>
        <w:t>, respectively,</w:t>
      </w:r>
      <w:r w:rsidR="00C77C34">
        <w:rPr>
          <w:rFonts w:ascii="Times New Roman" w:hAnsi="Times New Roman" w:cs="Times New Roman"/>
          <w:sz w:val="24"/>
          <w:szCs w:val="24"/>
        </w:rPr>
        <w:t xml:space="preserve"> </w:t>
      </w:r>
      <w:r w:rsidR="0045331F" w:rsidRPr="00C77C34">
        <w:rPr>
          <w:rFonts w:ascii="Times New Roman" w:hAnsi="Times New Roman" w:cs="Times New Roman"/>
          <w:sz w:val="24"/>
          <w:szCs w:val="24"/>
        </w:rPr>
        <w:t xml:space="preserve">observed </w:t>
      </w:r>
      <w:commentRangeStart w:id="30"/>
      <w:r w:rsidR="0045331F" w:rsidRPr="00C77C34">
        <w:rPr>
          <w:rFonts w:ascii="Times New Roman" w:hAnsi="Times New Roman" w:cs="Times New Roman"/>
          <w:sz w:val="24"/>
          <w:szCs w:val="24"/>
        </w:rPr>
        <w:t>bet</w:t>
      </w:r>
      <w:r w:rsidR="00E643C5" w:rsidRPr="00C77C34">
        <w:rPr>
          <w:rFonts w:ascii="Times New Roman" w:hAnsi="Times New Roman" w:cs="Times New Roman"/>
          <w:sz w:val="24"/>
          <w:szCs w:val="24"/>
        </w:rPr>
        <w:t>ween</w:t>
      </w:r>
      <w:commentRangeEnd w:id="30"/>
      <w:r w:rsidR="00C70768">
        <w:rPr>
          <w:rStyle w:val="CommentReference"/>
        </w:rPr>
        <w:commentReference w:id="30"/>
      </w:r>
      <w:r w:rsidR="00C77C34">
        <w:rPr>
          <w:rFonts w:ascii="Times New Roman" w:hAnsi="Times New Roman" w:cs="Times New Roman"/>
          <w:sz w:val="24"/>
          <w:szCs w:val="24"/>
        </w:rPr>
        <w:t xml:space="preserve"> </w:t>
      </w:r>
      <w:r w:rsidR="0053314F" w:rsidRPr="00C77C34">
        <w:rPr>
          <w:rFonts w:ascii="Times New Roman" w:hAnsi="Times New Roman" w:cs="Times New Roman"/>
          <w:sz w:val="24"/>
          <w:szCs w:val="24"/>
        </w:rPr>
        <w:t xml:space="preserve">each </w:t>
      </w:r>
      <w:r w:rsidR="0045331F" w:rsidRPr="00C77C34">
        <w:rPr>
          <w:rFonts w:ascii="Times New Roman" w:hAnsi="Times New Roman" w:cs="Times New Roman"/>
          <w:sz w:val="24"/>
          <w:szCs w:val="24"/>
        </w:rPr>
        <w:t>age group</w:t>
      </w:r>
      <w:r w:rsidR="00E643C5" w:rsidRPr="00C77C34">
        <w:rPr>
          <w:rFonts w:ascii="Times New Roman" w:hAnsi="Times New Roman" w:cs="Times New Roman"/>
          <w:sz w:val="24"/>
          <w:szCs w:val="24"/>
        </w:rPr>
        <w:t xml:space="preserve"> of 8 to14 years in males and </w:t>
      </w:r>
      <w:r w:rsidR="0053314F" w:rsidRPr="00C77C34">
        <w:rPr>
          <w:rFonts w:ascii="Times New Roman" w:hAnsi="Times New Roman" w:cs="Times New Roman"/>
          <w:sz w:val="24"/>
          <w:szCs w:val="24"/>
        </w:rPr>
        <w:t xml:space="preserve">females in </w:t>
      </w:r>
      <w:commentRangeStart w:id="31"/>
      <w:r w:rsidR="00205270" w:rsidRPr="00C77C34">
        <w:rPr>
          <w:rFonts w:ascii="Times New Roman" w:hAnsi="Times New Roman" w:cs="Times New Roman"/>
          <w:sz w:val="24"/>
          <w:szCs w:val="24"/>
        </w:rPr>
        <w:t>a</w:t>
      </w:r>
      <w:commentRangeEnd w:id="31"/>
      <w:r w:rsidR="00C70768">
        <w:rPr>
          <w:rStyle w:val="CommentReference"/>
        </w:rPr>
        <w:commentReference w:id="31"/>
      </w:r>
      <w:r w:rsidR="00205270" w:rsidRPr="00C77C34">
        <w:rPr>
          <w:rFonts w:ascii="Times New Roman" w:hAnsi="Times New Roman" w:cs="Times New Roman"/>
          <w:sz w:val="24"/>
          <w:szCs w:val="24"/>
        </w:rPr>
        <w:t xml:space="preserve"> </w:t>
      </w:r>
      <w:r w:rsidR="0053314F" w:rsidRPr="00C77C34">
        <w:rPr>
          <w:rFonts w:ascii="Times New Roman" w:hAnsi="Times New Roman" w:cs="Times New Roman"/>
          <w:sz w:val="24"/>
          <w:szCs w:val="24"/>
        </w:rPr>
        <w:t>r</w:t>
      </w:r>
      <w:r w:rsidR="00264723" w:rsidRPr="00C77C34">
        <w:rPr>
          <w:rFonts w:ascii="Times New Roman" w:hAnsi="Times New Roman" w:cs="Times New Roman"/>
          <w:sz w:val="24"/>
          <w:szCs w:val="24"/>
        </w:rPr>
        <w:t>ural area (Figure 3).</w:t>
      </w:r>
    </w:p>
    <w:p w:rsidR="00C726EA" w:rsidRPr="00C77C34" w:rsidRDefault="009D3026" w:rsidP="00C77C34">
      <w:pPr>
        <w:pStyle w:val="NoSpacing"/>
        <w:spacing w:line="276" w:lineRule="auto"/>
        <w:jc w:val="center"/>
        <w:rPr>
          <w:rFonts w:ascii="Times New Roman" w:hAnsi="Times New Roman" w:cs="Times New Roman"/>
        </w:rPr>
      </w:pPr>
      <w:r w:rsidRPr="00C77C34">
        <w:rPr>
          <w:rFonts w:ascii="Times New Roman" w:hAnsi="Times New Roman" w:cs="Times New Roman"/>
          <w:noProof/>
        </w:rPr>
        <w:drawing>
          <wp:inline distT="0" distB="0" distL="0" distR="0">
            <wp:extent cx="5791200" cy="3514725"/>
            <wp:effectExtent l="0" t="0" r="19050" b="9525"/>
            <wp:docPr id="1" name="مخطط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8222A" w:rsidRPr="00C77C34" w:rsidRDefault="0079245B" w:rsidP="00C77C34">
      <w:pPr>
        <w:pStyle w:val="NoSpacing"/>
        <w:spacing w:line="276" w:lineRule="auto"/>
        <w:jc w:val="center"/>
        <w:rPr>
          <w:rFonts w:ascii="Times New Roman" w:hAnsi="Times New Roman" w:cs="Times New Roman"/>
          <w:b/>
          <w:bCs/>
          <w:sz w:val="24"/>
          <w:szCs w:val="24"/>
        </w:rPr>
      </w:pPr>
      <w:r w:rsidRPr="00C77C34">
        <w:rPr>
          <w:rFonts w:ascii="Times New Roman" w:hAnsi="Times New Roman" w:cs="Times New Roman"/>
          <w:b/>
          <w:bCs/>
          <w:sz w:val="24"/>
          <w:szCs w:val="24"/>
        </w:rPr>
        <w:t>Figure 3</w:t>
      </w:r>
      <w:r w:rsidR="002D7363" w:rsidRPr="00C77C34">
        <w:rPr>
          <w:rFonts w:ascii="Times New Roman" w:hAnsi="Times New Roman" w:cs="Times New Roman"/>
          <w:b/>
          <w:bCs/>
          <w:sz w:val="24"/>
          <w:szCs w:val="24"/>
        </w:rPr>
        <w:t xml:space="preserve">: </w:t>
      </w:r>
      <w:r w:rsidR="009E269A" w:rsidRPr="00C77C34">
        <w:rPr>
          <w:rFonts w:ascii="Times New Roman" w:hAnsi="Times New Roman" w:cs="Times New Roman"/>
          <w:b/>
          <w:bCs/>
          <w:sz w:val="24"/>
          <w:szCs w:val="24"/>
        </w:rPr>
        <w:t xml:space="preserve">Distribution </w:t>
      </w:r>
      <w:r w:rsidR="00C020A8" w:rsidRPr="00C77C34">
        <w:rPr>
          <w:rFonts w:ascii="Times New Roman" w:hAnsi="Times New Roman" w:cs="Times New Roman"/>
          <w:b/>
          <w:bCs/>
          <w:sz w:val="24"/>
          <w:szCs w:val="24"/>
        </w:rPr>
        <w:t xml:space="preserve">ofinfected </w:t>
      </w:r>
      <w:r w:rsidR="006632CF" w:rsidRPr="00C77C34">
        <w:rPr>
          <w:rFonts w:ascii="Times New Roman" w:hAnsi="Times New Roman" w:cs="Times New Roman"/>
          <w:b/>
          <w:bCs/>
          <w:sz w:val="24"/>
          <w:szCs w:val="24"/>
        </w:rPr>
        <w:t>children</w:t>
      </w:r>
      <w:r w:rsidR="002E7477" w:rsidRPr="00C77C34">
        <w:rPr>
          <w:rFonts w:ascii="Times New Roman" w:hAnsi="Times New Roman" w:cs="Times New Roman"/>
          <w:b/>
          <w:bCs/>
          <w:sz w:val="24"/>
          <w:szCs w:val="24"/>
        </w:rPr>
        <w:t>regarding gender and age</w:t>
      </w:r>
    </w:p>
    <w:p w:rsidR="001E710D" w:rsidRPr="00C77C34" w:rsidRDefault="001E710D" w:rsidP="00C77C34">
      <w:pPr>
        <w:pStyle w:val="NoSpacing"/>
        <w:spacing w:line="276" w:lineRule="auto"/>
        <w:jc w:val="center"/>
        <w:rPr>
          <w:rFonts w:ascii="Times New Roman" w:hAnsi="Times New Roman" w:cs="Times New Roman"/>
          <w:sz w:val="24"/>
          <w:szCs w:val="24"/>
        </w:rPr>
      </w:pPr>
    </w:p>
    <w:p w:rsidR="00044C5C" w:rsidRPr="00C77C34" w:rsidRDefault="00021AA3" w:rsidP="00C77C34">
      <w:pPr>
        <w:pStyle w:val="NoSpacing"/>
        <w:spacing w:line="276" w:lineRule="auto"/>
        <w:jc w:val="both"/>
        <w:rPr>
          <w:rFonts w:ascii="Times New Roman" w:hAnsi="Times New Roman" w:cs="Times New Roman"/>
          <w:w w:val="105"/>
          <w:sz w:val="24"/>
          <w:szCs w:val="24"/>
        </w:rPr>
      </w:pPr>
      <w:commentRangeStart w:id="32"/>
      <w:r w:rsidRPr="00C77C34">
        <w:rPr>
          <w:rFonts w:ascii="Times New Roman" w:hAnsi="Times New Roman" w:cs="Times New Roman"/>
          <w:w w:val="105"/>
          <w:sz w:val="24"/>
          <w:szCs w:val="24"/>
        </w:rPr>
        <w:t>The</w:t>
      </w:r>
      <w:commentRangeEnd w:id="32"/>
      <w:r w:rsidR="00EF3CBA">
        <w:rPr>
          <w:rStyle w:val="CommentReference"/>
        </w:rPr>
        <w:commentReference w:id="32"/>
      </w:r>
      <w:r w:rsidRPr="00C77C34">
        <w:rPr>
          <w:rFonts w:ascii="Times New Roman" w:hAnsi="Times New Roman" w:cs="Times New Roman"/>
          <w:w w:val="105"/>
          <w:sz w:val="24"/>
          <w:szCs w:val="24"/>
        </w:rPr>
        <w:t xml:space="preserve"> </w:t>
      </w:r>
      <w:commentRangeStart w:id="33"/>
      <w:r w:rsidR="00C20A4F" w:rsidRPr="00C77C34">
        <w:rPr>
          <w:rFonts w:ascii="Times New Roman" w:hAnsi="Times New Roman" w:cs="Times New Roman"/>
          <w:w w:val="105"/>
          <w:sz w:val="24"/>
          <w:szCs w:val="24"/>
        </w:rPr>
        <w:t>present</w:t>
      </w:r>
      <w:commentRangeEnd w:id="33"/>
      <w:r w:rsidR="00EF3CBA">
        <w:rPr>
          <w:rStyle w:val="CommentReference"/>
        </w:rPr>
        <w:commentReference w:id="33"/>
      </w:r>
      <w:r w:rsidRPr="00C77C34">
        <w:rPr>
          <w:rFonts w:ascii="Times New Roman" w:hAnsi="Times New Roman" w:cs="Times New Roman"/>
          <w:w w:val="105"/>
          <w:sz w:val="24"/>
          <w:szCs w:val="24"/>
        </w:rPr>
        <w:t xml:space="preserve"> work</w:t>
      </w:r>
      <w:r w:rsidR="00C77C34">
        <w:rPr>
          <w:rFonts w:ascii="Times New Roman" w:hAnsi="Times New Roman" w:cs="Times New Roman"/>
          <w:w w:val="105"/>
          <w:sz w:val="24"/>
          <w:szCs w:val="24"/>
        </w:rPr>
        <w:t xml:space="preserve"> </w:t>
      </w:r>
      <w:r w:rsidRPr="00C77C34">
        <w:rPr>
          <w:rFonts w:ascii="Times New Roman" w:hAnsi="Times New Roman" w:cs="Times New Roman"/>
          <w:w w:val="105"/>
          <w:sz w:val="24"/>
          <w:szCs w:val="24"/>
        </w:rPr>
        <w:t>show</w:t>
      </w:r>
      <w:r w:rsidR="00A145BA" w:rsidRPr="00C77C34">
        <w:rPr>
          <w:rFonts w:ascii="Times New Roman" w:hAnsi="Times New Roman" w:cs="Times New Roman"/>
          <w:w w:val="105"/>
          <w:sz w:val="24"/>
          <w:szCs w:val="24"/>
        </w:rPr>
        <w:t>ed</w:t>
      </w:r>
      <w:r w:rsidR="00770722" w:rsidRPr="00C77C34">
        <w:rPr>
          <w:rFonts w:ascii="Times New Roman" w:hAnsi="Times New Roman" w:cs="Times New Roman"/>
          <w:w w:val="105"/>
          <w:sz w:val="24"/>
          <w:szCs w:val="24"/>
        </w:rPr>
        <w:t xml:space="preserve"> the associations between th</w:t>
      </w:r>
      <w:bookmarkStart w:id="34" w:name="_GoBack"/>
      <w:bookmarkEnd w:id="34"/>
      <w:r w:rsidR="00770722" w:rsidRPr="00C77C34">
        <w:rPr>
          <w:rFonts w:ascii="Times New Roman" w:hAnsi="Times New Roman" w:cs="Times New Roman"/>
          <w:w w:val="105"/>
          <w:sz w:val="24"/>
          <w:szCs w:val="24"/>
        </w:rPr>
        <w:t xml:space="preserve">e </w:t>
      </w:r>
      <w:r w:rsidR="006E0519" w:rsidRPr="00C77C34">
        <w:rPr>
          <w:rFonts w:ascii="Times New Roman" w:hAnsi="Times New Roman" w:cs="Times New Roman"/>
          <w:w w:val="105"/>
          <w:sz w:val="24"/>
          <w:szCs w:val="24"/>
        </w:rPr>
        <w:t>frequency</w:t>
      </w:r>
      <w:r w:rsidR="00770722" w:rsidRPr="00C77C34">
        <w:rPr>
          <w:rFonts w:ascii="Times New Roman" w:hAnsi="Times New Roman" w:cs="Times New Roman"/>
          <w:w w:val="105"/>
          <w:sz w:val="24"/>
          <w:szCs w:val="24"/>
        </w:rPr>
        <w:t xml:space="preserve"> of </w:t>
      </w:r>
      <w:r w:rsidR="006E0519" w:rsidRPr="00C77C34">
        <w:rPr>
          <w:rFonts w:ascii="Times New Roman" w:hAnsi="Times New Roman" w:cs="Times New Roman"/>
          <w:i/>
          <w:iCs/>
          <w:sz w:val="24"/>
          <w:szCs w:val="24"/>
        </w:rPr>
        <w:t>G.</w:t>
      </w:r>
      <w:r w:rsidR="00C77C34">
        <w:rPr>
          <w:rFonts w:ascii="Times New Roman" w:hAnsi="Times New Roman" w:cs="Times New Roman"/>
          <w:i/>
          <w:iCs/>
          <w:sz w:val="24"/>
          <w:szCs w:val="24"/>
        </w:rPr>
        <w:t xml:space="preserve"> </w:t>
      </w:r>
      <w:r w:rsidR="006E0519" w:rsidRPr="00C77C34">
        <w:rPr>
          <w:rFonts w:ascii="Times New Roman" w:hAnsi="Times New Roman" w:cs="Times New Roman"/>
          <w:i/>
          <w:iCs/>
          <w:sz w:val="24"/>
          <w:szCs w:val="24"/>
        </w:rPr>
        <w:t>lamblia</w:t>
      </w:r>
      <w:r w:rsidR="00C77C34">
        <w:rPr>
          <w:rFonts w:ascii="Times New Roman" w:hAnsi="Times New Roman" w:cs="Times New Roman"/>
          <w:i/>
          <w:iCs/>
          <w:sz w:val="24"/>
          <w:szCs w:val="24"/>
        </w:rPr>
        <w:t xml:space="preserve"> </w:t>
      </w:r>
      <w:r w:rsidR="00770722" w:rsidRPr="00C77C34">
        <w:rPr>
          <w:rFonts w:ascii="Times New Roman" w:hAnsi="Times New Roman" w:cs="Times New Roman"/>
          <w:w w:val="105"/>
          <w:sz w:val="24"/>
          <w:szCs w:val="24"/>
        </w:rPr>
        <w:t xml:space="preserve">infection and </w:t>
      </w:r>
      <w:r w:rsidR="006E0519" w:rsidRPr="00C77C34">
        <w:rPr>
          <w:rFonts w:ascii="Times New Roman" w:hAnsi="Times New Roman" w:cs="Times New Roman"/>
          <w:w w:val="105"/>
          <w:sz w:val="24"/>
          <w:szCs w:val="24"/>
        </w:rPr>
        <w:t>several</w:t>
      </w:r>
      <w:r w:rsidR="00C77C34">
        <w:rPr>
          <w:rFonts w:ascii="Times New Roman" w:hAnsi="Times New Roman" w:cs="Times New Roman"/>
          <w:w w:val="105"/>
          <w:sz w:val="24"/>
          <w:szCs w:val="24"/>
        </w:rPr>
        <w:t xml:space="preserve"> </w:t>
      </w:r>
      <w:r w:rsidR="006E0519" w:rsidRPr="00C77C34">
        <w:rPr>
          <w:rFonts w:ascii="Times New Roman" w:hAnsi="Times New Roman" w:cs="Times New Roman"/>
          <w:w w:val="105"/>
          <w:sz w:val="24"/>
          <w:szCs w:val="24"/>
        </w:rPr>
        <w:t>behavioral</w:t>
      </w:r>
      <w:r w:rsidR="00770722" w:rsidRPr="00C77C34">
        <w:rPr>
          <w:rFonts w:ascii="Times New Roman" w:hAnsi="Times New Roman" w:cs="Times New Roman"/>
          <w:w w:val="105"/>
          <w:sz w:val="24"/>
          <w:szCs w:val="24"/>
        </w:rPr>
        <w:t xml:space="preserve"> and environmental factors. </w:t>
      </w:r>
      <w:commentRangeStart w:id="35"/>
      <w:r w:rsidR="009B5B03" w:rsidRPr="00C77C34">
        <w:rPr>
          <w:rFonts w:ascii="Times New Roman" w:hAnsi="Times New Roman" w:cs="Times New Roman"/>
          <w:w w:val="105"/>
          <w:sz w:val="24"/>
          <w:szCs w:val="24"/>
        </w:rPr>
        <w:t xml:space="preserve">The higher </w:t>
      </w:r>
      <w:commentRangeEnd w:id="35"/>
      <w:r w:rsidR="00F40834">
        <w:rPr>
          <w:rStyle w:val="CommentReference"/>
        </w:rPr>
        <w:commentReference w:id="35"/>
      </w:r>
      <w:r w:rsidR="009B5B03" w:rsidRPr="00C77C34">
        <w:rPr>
          <w:rFonts w:ascii="Times New Roman" w:hAnsi="Times New Roman" w:cs="Times New Roman"/>
          <w:w w:val="105"/>
          <w:sz w:val="24"/>
          <w:szCs w:val="24"/>
        </w:rPr>
        <w:t>prevalence</w:t>
      </w:r>
      <w:r w:rsidR="00A145BA" w:rsidRPr="00C77C34">
        <w:rPr>
          <w:rFonts w:ascii="Times New Roman" w:hAnsi="Times New Roman" w:cs="Times New Roman"/>
          <w:w w:val="105"/>
          <w:sz w:val="24"/>
          <w:szCs w:val="24"/>
        </w:rPr>
        <w:t xml:space="preserve"> of </w:t>
      </w:r>
      <w:r w:rsidR="00A145BA" w:rsidRPr="00C77C34">
        <w:rPr>
          <w:rFonts w:ascii="Times New Roman" w:hAnsi="Times New Roman" w:cs="Times New Roman"/>
          <w:i/>
          <w:iCs/>
          <w:sz w:val="24"/>
          <w:szCs w:val="24"/>
        </w:rPr>
        <w:t>G.</w:t>
      </w:r>
      <w:r w:rsidR="00C77C34">
        <w:rPr>
          <w:rFonts w:ascii="Times New Roman" w:hAnsi="Times New Roman" w:cs="Times New Roman"/>
          <w:i/>
          <w:iCs/>
          <w:sz w:val="24"/>
          <w:szCs w:val="24"/>
        </w:rPr>
        <w:t xml:space="preserve"> </w:t>
      </w:r>
      <w:r w:rsidR="00A145BA" w:rsidRPr="00C77C34">
        <w:rPr>
          <w:rFonts w:ascii="Times New Roman" w:hAnsi="Times New Roman" w:cs="Times New Roman"/>
          <w:i/>
          <w:iCs/>
          <w:sz w:val="24"/>
          <w:szCs w:val="24"/>
        </w:rPr>
        <w:t>lamblia</w:t>
      </w:r>
      <w:r w:rsidR="00C77C34">
        <w:rPr>
          <w:rFonts w:ascii="Times New Roman" w:hAnsi="Times New Roman" w:cs="Times New Roman"/>
          <w:i/>
          <w:iCs/>
          <w:sz w:val="24"/>
          <w:szCs w:val="24"/>
        </w:rPr>
        <w:t xml:space="preserve"> </w:t>
      </w:r>
      <w:r w:rsidR="00A145BA" w:rsidRPr="00C77C34">
        <w:rPr>
          <w:rFonts w:ascii="Times New Roman" w:hAnsi="Times New Roman" w:cs="Times New Roman"/>
          <w:w w:val="105"/>
          <w:sz w:val="24"/>
          <w:szCs w:val="24"/>
        </w:rPr>
        <w:t xml:space="preserve">infection </w:t>
      </w:r>
      <w:r w:rsidR="009B5B03" w:rsidRPr="00C77C34">
        <w:rPr>
          <w:rFonts w:ascii="Times New Roman" w:hAnsi="Times New Roman" w:cs="Times New Roman"/>
          <w:w w:val="105"/>
          <w:sz w:val="24"/>
          <w:szCs w:val="24"/>
        </w:rPr>
        <w:t xml:space="preserve">was </w:t>
      </w:r>
      <w:r w:rsidR="008C045E" w:rsidRPr="00C77C34">
        <w:rPr>
          <w:rFonts w:ascii="Times New Roman" w:hAnsi="Times New Roman" w:cs="Times New Roman"/>
          <w:w w:val="105"/>
          <w:sz w:val="24"/>
          <w:szCs w:val="24"/>
        </w:rPr>
        <w:t xml:space="preserve">(73.8%) found </w:t>
      </w:r>
      <w:r w:rsidR="008C045E" w:rsidRPr="00C77C34">
        <w:rPr>
          <w:rFonts w:ascii="Times New Roman" w:hAnsi="Times New Roman" w:cs="Times New Roman"/>
          <w:sz w:val="24"/>
          <w:szCs w:val="24"/>
        </w:rPr>
        <w:t xml:space="preserve">between parents of children with </w:t>
      </w:r>
      <w:r w:rsidR="006B23E2" w:rsidRPr="00C77C34">
        <w:rPr>
          <w:rFonts w:ascii="Times New Roman" w:hAnsi="Times New Roman" w:cs="Times New Roman"/>
          <w:sz w:val="24"/>
          <w:szCs w:val="24"/>
        </w:rPr>
        <w:t xml:space="preserve">the </w:t>
      </w:r>
      <w:r w:rsidR="00921BB5" w:rsidRPr="00C77C34">
        <w:rPr>
          <w:rFonts w:ascii="Times New Roman" w:hAnsi="Times New Roman" w:cs="Times New Roman"/>
          <w:sz w:val="24"/>
          <w:szCs w:val="24"/>
        </w:rPr>
        <w:t>un</w:t>
      </w:r>
      <w:r w:rsidR="008C045E" w:rsidRPr="00C77C34">
        <w:rPr>
          <w:rFonts w:ascii="Times New Roman" w:hAnsi="Times New Roman" w:cs="Times New Roman"/>
          <w:sz w:val="24"/>
          <w:szCs w:val="24"/>
        </w:rPr>
        <w:t xml:space="preserve">educated </w:t>
      </w:r>
      <w:r w:rsidR="004503F0" w:rsidRPr="00C77C34">
        <w:rPr>
          <w:rFonts w:ascii="Times New Roman" w:hAnsi="Times New Roman" w:cs="Times New Roman"/>
          <w:sz w:val="24"/>
          <w:szCs w:val="24"/>
        </w:rPr>
        <w:t>level</w:t>
      </w:r>
      <w:r w:rsidR="008C045E" w:rsidRPr="00C77C34">
        <w:rPr>
          <w:rFonts w:ascii="Times New Roman" w:hAnsi="Times New Roman" w:cs="Times New Roman"/>
          <w:sz w:val="24"/>
          <w:szCs w:val="24"/>
        </w:rPr>
        <w:t xml:space="preserve"> of education</w:t>
      </w:r>
      <w:r w:rsidR="004503F0" w:rsidRPr="00C77C34">
        <w:rPr>
          <w:rFonts w:ascii="Times New Roman" w:hAnsi="Times New Roman" w:cs="Times New Roman"/>
          <w:sz w:val="24"/>
          <w:szCs w:val="24"/>
        </w:rPr>
        <w:t>,</w:t>
      </w:r>
      <w:r w:rsidR="00C77C34">
        <w:rPr>
          <w:rFonts w:ascii="Times New Roman" w:hAnsi="Times New Roman" w:cs="Times New Roman"/>
          <w:sz w:val="24"/>
          <w:szCs w:val="24"/>
        </w:rPr>
        <w:t xml:space="preserve"> </w:t>
      </w:r>
      <w:commentRangeStart w:id="36"/>
      <w:r w:rsidR="00023C6E" w:rsidRPr="00C77C34">
        <w:rPr>
          <w:rFonts w:ascii="Times New Roman" w:hAnsi="Times New Roman" w:cs="Times New Roman"/>
          <w:w w:val="105"/>
          <w:sz w:val="24"/>
          <w:szCs w:val="24"/>
        </w:rPr>
        <w:t>used</w:t>
      </w:r>
      <w:commentRangeEnd w:id="36"/>
      <w:r w:rsidR="00F40834">
        <w:rPr>
          <w:rStyle w:val="CommentReference"/>
        </w:rPr>
        <w:commentReference w:id="36"/>
      </w:r>
      <w:r w:rsidR="00023C6E" w:rsidRPr="00C77C34">
        <w:rPr>
          <w:rFonts w:ascii="Times New Roman" w:hAnsi="Times New Roman" w:cs="Times New Roman"/>
          <w:w w:val="105"/>
          <w:sz w:val="24"/>
          <w:szCs w:val="24"/>
        </w:rPr>
        <w:t xml:space="preserve"> untreated water sources for drinking water</w:t>
      </w:r>
      <w:r w:rsidR="00023C6E" w:rsidRPr="00C77C34">
        <w:rPr>
          <w:rFonts w:ascii="Times New Roman" w:hAnsi="Times New Roman" w:cs="Times New Roman"/>
          <w:sz w:val="24"/>
          <w:szCs w:val="24"/>
        </w:rPr>
        <w:t xml:space="preserve"> (71.9%), </w:t>
      </w:r>
      <w:r w:rsidR="00EE0150" w:rsidRPr="00C77C34">
        <w:rPr>
          <w:rFonts w:ascii="Times New Roman" w:hAnsi="Times New Roman" w:cs="Times New Roman"/>
          <w:sz w:val="24"/>
          <w:szCs w:val="24"/>
        </w:rPr>
        <w:t>eating unwashed vegetables</w:t>
      </w:r>
      <w:r w:rsidR="00202165" w:rsidRPr="00C77C34">
        <w:rPr>
          <w:rFonts w:ascii="Times New Roman" w:hAnsi="Times New Roman" w:cs="Times New Roman"/>
          <w:sz w:val="24"/>
          <w:szCs w:val="24"/>
        </w:rPr>
        <w:t xml:space="preserve"> and fruits</w:t>
      </w:r>
      <w:r w:rsidR="00EE0150" w:rsidRPr="00C77C34">
        <w:rPr>
          <w:rFonts w:ascii="Times New Roman" w:hAnsi="Times New Roman" w:cs="Times New Roman"/>
          <w:sz w:val="24"/>
          <w:szCs w:val="24"/>
        </w:rPr>
        <w:t xml:space="preserve"> (69.2%)</w:t>
      </w:r>
      <w:r w:rsidR="00202165" w:rsidRPr="00C77C34">
        <w:rPr>
          <w:rFonts w:ascii="Times New Roman" w:hAnsi="Times New Roman" w:cs="Times New Roman"/>
          <w:sz w:val="24"/>
          <w:szCs w:val="24"/>
        </w:rPr>
        <w:t xml:space="preserve"> and (66.4%), respectively.</w:t>
      </w:r>
      <w:r w:rsidR="00C77C34">
        <w:rPr>
          <w:rFonts w:ascii="Times New Roman" w:hAnsi="Times New Roman" w:cs="Times New Roman"/>
          <w:sz w:val="24"/>
          <w:szCs w:val="24"/>
        </w:rPr>
        <w:t xml:space="preserve"> </w:t>
      </w:r>
      <w:r w:rsidR="00C8329B" w:rsidRPr="00C77C34">
        <w:rPr>
          <w:rFonts w:ascii="Times New Roman" w:hAnsi="Times New Roman" w:cs="Times New Roman"/>
          <w:w w:val="105"/>
          <w:sz w:val="24"/>
          <w:szCs w:val="24"/>
        </w:rPr>
        <w:t>Also</w:t>
      </w:r>
      <w:r w:rsidR="00855EE0" w:rsidRPr="00C77C34">
        <w:rPr>
          <w:rFonts w:ascii="Times New Roman" w:hAnsi="Times New Roman" w:cs="Times New Roman"/>
          <w:w w:val="105"/>
          <w:sz w:val="24"/>
          <w:szCs w:val="24"/>
        </w:rPr>
        <w:t xml:space="preserve">, </w:t>
      </w:r>
      <w:commentRangeStart w:id="37"/>
      <w:r w:rsidR="000F3897" w:rsidRPr="00C77C34">
        <w:rPr>
          <w:rFonts w:ascii="Times New Roman" w:hAnsi="Times New Roman" w:cs="Times New Roman"/>
          <w:w w:val="105"/>
          <w:sz w:val="24"/>
          <w:szCs w:val="24"/>
        </w:rPr>
        <w:t xml:space="preserve">the highest </w:t>
      </w:r>
      <w:commentRangeEnd w:id="37"/>
      <w:r w:rsidR="00AF18A2">
        <w:rPr>
          <w:rStyle w:val="CommentReference"/>
        </w:rPr>
        <w:commentReference w:id="37"/>
      </w:r>
      <w:r w:rsidR="000F3897" w:rsidRPr="00C77C34">
        <w:rPr>
          <w:rFonts w:ascii="Times New Roman" w:hAnsi="Times New Roman" w:cs="Times New Roman"/>
          <w:w w:val="105"/>
          <w:sz w:val="24"/>
          <w:szCs w:val="24"/>
        </w:rPr>
        <w:t xml:space="preserve">prevalence was </w:t>
      </w:r>
      <w:r w:rsidR="00044C5C" w:rsidRPr="00C77C34">
        <w:rPr>
          <w:rFonts w:ascii="Times New Roman" w:hAnsi="Times New Roman" w:cs="Times New Roman"/>
          <w:sz w:val="24"/>
          <w:szCs w:val="24"/>
        </w:rPr>
        <w:t xml:space="preserve">(81%) </w:t>
      </w:r>
      <w:r w:rsidR="00C8329B" w:rsidRPr="00C77C34">
        <w:rPr>
          <w:rFonts w:ascii="Times New Roman" w:hAnsi="Times New Roman" w:cs="Times New Roman"/>
          <w:w w:val="105"/>
          <w:sz w:val="24"/>
          <w:szCs w:val="24"/>
        </w:rPr>
        <w:t xml:space="preserve">observed </w:t>
      </w:r>
      <w:r w:rsidR="000F3897" w:rsidRPr="00C77C34">
        <w:rPr>
          <w:rFonts w:ascii="Times New Roman" w:hAnsi="Times New Roman" w:cs="Times New Roman"/>
          <w:w w:val="105"/>
          <w:sz w:val="24"/>
          <w:szCs w:val="24"/>
        </w:rPr>
        <w:t>between</w:t>
      </w:r>
      <w:r w:rsidR="00C77C34">
        <w:rPr>
          <w:rFonts w:ascii="Times New Roman" w:hAnsi="Times New Roman" w:cs="Times New Roman"/>
          <w:w w:val="105"/>
          <w:sz w:val="24"/>
          <w:szCs w:val="24"/>
        </w:rPr>
        <w:t xml:space="preserve"> </w:t>
      </w:r>
      <w:r w:rsidR="00953373" w:rsidRPr="00C77C34">
        <w:rPr>
          <w:rFonts w:ascii="Times New Roman" w:hAnsi="Times New Roman" w:cs="Times New Roman"/>
          <w:w w:val="105"/>
          <w:sz w:val="24"/>
          <w:szCs w:val="24"/>
        </w:rPr>
        <w:t>children</w:t>
      </w:r>
      <w:r w:rsidR="00855EE0" w:rsidRPr="00C77C34">
        <w:rPr>
          <w:rFonts w:ascii="Times New Roman" w:hAnsi="Times New Roman" w:cs="Times New Roman"/>
          <w:w w:val="105"/>
          <w:sz w:val="24"/>
          <w:szCs w:val="24"/>
        </w:rPr>
        <w:t xml:space="preserve"> lived in houses without </w:t>
      </w:r>
      <w:r w:rsidR="00044C5C" w:rsidRPr="00C77C34">
        <w:rPr>
          <w:rFonts w:ascii="Times New Roman" w:hAnsi="Times New Roman" w:cs="Times New Roman"/>
          <w:w w:val="105"/>
          <w:sz w:val="24"/>
          <w:szCs w:val="24"/>
        </w:rPr>
        <w:t>toilets and those who didn</w:t>
      </w:r>
      <w:r w:rsidR="00420E8E" w:rsidRPr="00C77C34">
        <w:rPr>
          <w:rFonts w:ascii="Times New Roman" w:hAnsi="Times New Roman" w:cs="Times New Roman"/>
          <w:w w:val="105"/>
          <w:sz w:val="24"/>
          <w:szCs w:val="24"/>
        </w:rPr>
        <w:t>’</w:t>
      </w:r>
      <w:r w:rsidR="00855EE0" w:rsidRPr="00C77C34">
        <w:rPr>
          <w:rFonts w:ascii="Times New Roman" w:hAnsi="Times New Roman" w:cs="Times New Roman"/>
          <w:w w:val="105"/>
          <w:sz w:val="24"/>
          <w:szCs w:val="24"/>
        </w:rPr>
        <w:t xml:space="preserve">t wash </w:t>
      </w:r>
      <w:r w:rsidR="00044C5C" w:rsidRPr="00C77C34">
        <w:rPr>
          <w:rFonts w:ascii="Times New Roman" w:hAnsi="Times New Roman" w:cs="Times New Roman"/>
          <w:w w:val="105"/>
          <w:sz w:val="24"/>
          <w:szCs w:val="24"/>
        </w:rPr>
        <w:t>their hands after defecation (74</w:t>
      </w:r>
      <w:r w:rsidR="00855EE0" w:rsidRPr="00C77C34">
        <w:rPr>
          <w:rFonts w:ascii="Times New Roman" w:hAnsi="Times New Roman" w:cs="Times New Roman"/>
          <w:w w:val="105"/>
          <w:sz w:val="24"/>
          <w:szCs w:val="24"/>
        </w:rPr>
        <w:t>.5%</w:t>
      </w:r>
      <w:r w:rsidR="00044C5C" w:rsidRPr="00C77C34">
        <w:rPr>
          <w:rFonts w:ascii="Times New Roman" w:hAnsi="Times New Roman" w:cs="Times New Roman"/>
          <w:w w:val="105"/>
          <w:sz w:val="24"/>
          <w:szCs w:val="24"/>
        </w:rPr>
        <w:t>) as summarized in Table (2).</w:t>
      </w:r>
    </w:p>
    <w:p w:rsidR="00733AB8" w:rsidRPr="00C77C34" w:rsidRDefault="00733AB8" w:rsidP="00C77C34">
      <w:pPr>
        <w:pStyle w:val="NoSpacing"/>
        <w:spacing w:line="276" w:lineRule="auto"/>
        <w:jc w:val="both"/>
        <w:rPr>
          <w:rFonts w:ascii="Times New Roman" w:hAnsi="Times New Roman" w:cs="Times New Roman"/>
          <w:w w:val="105"/>
          <w:sz w:val="24"/>
          <w:szCs w:val="24"/>
        </w:rPr>
      </w:pPr>
    </w:p>
    <w:p w:rsidR="00032EC0" w:rsidRPr="00C77C34" w:rsidRDefault="00E16E15" w:rsidP="00C77C34">
      <w:pPr>
        <w:pStyle w:val="NoSpacing"/>
        <w:spacing w:line="276" w:lineRule="auto"/>
        <w:jc w:val="center"/>
        <w:rPr>
          <w:rFonts w:ascii="Times New Roman" w:hAnsi="Times New Roman" w:cs="Times New Roman"/>
          <w:b/>
          <w:bCs/>
          <w:sz w:val="24"/>
          <w:szCs w:val="24"/>
        </w:rPr>
      </w:pPr>
      <w:r w:rsidRPr="00C77C34">
        <w:rPr>
          <w:rFonts w:ascii="Times New Roman" w:hAnsi="Times New Roman" w:cs="Times New Roman"/>
          <w:b/>
          <w:bCs/>
          <w:sz w:val="24"/>
          <w:szCs w:val="24"/>
        </w:rPr>
        <w:t>Table (2</w:t>
      </w:r>
      <w:r w:rsidR="00E720E6" w:rsidRPr="00C77C34">
        <w:rPr>
          <w:rFonts w:ascii="Times New Roman" w:hAnsi="Times New Roman" w:cs="Times New Roman"/>
          <w:b/>
          <w:bCs/>
          <w:sz w:val="24"/>
          <w:szCs w:val="24"/>
        </w:rPr>
        <w:t xml:space="preserve">): </w:t>
      </w:r>
      <w:r w:rsidR="00AF46A4" w:rsidRPr="00C77C34">
        <w:rPr>
          <w:rFonts w:ascii="Times New Roman" w:hAnsi="Times New Roman" w:cs="Times New Roman"/>
          <w:b/>
          <w:bCs/>
          <w:sz w:val="24"/>
          <w:szCs w:val="24"/>
        </w:rPr>
        <w:t xml:space="preserve">Factors associated with </w:t>
      </w:r>
      <w:r w:rsidR="00AF46A4" w:rsidRPr="00C77C34">
        <w:rPr>
          <w:rFonts w:ascii="Times New Roman" w:hAnsi="Times New Roman" w:cs="Times New Roman"/>
          <w:b/>
          <w:bCs/>
          <w:i/>
          <w:iCs/>
          <w:sz w:val="24"/>
          <w:szCs w:val="24"/>
        </w:rPr>
        <w:t>G.lamblia</w:t>
      </w:r>
      <w:r w:rsidR="00AF46A4" w:rsidRPr="00C77C34">
        <w:rPr>
          <w:rFonts w:ascii="Times New Roman" w:hAnsi="Times New Roman" w:cs="Times New Roman"/>
          <w:b/>
          <w:bCs/>
          <w:sz w:val="24"/>
          <w:szCs w:val="24"/>
        </w:rPr>
        <w:t xml:space="preserve"> infection among </w:t>
      </w:r>
      <w:r w:rsidR="00936B83" w:rsidRPr="00C77C34">
        <w:rPr>
          <w:rFonts w:ascii="Times New Roman" w:hAnsi="Times New Roman" w:cs="Times New Roman"/>
          <w:b/>
          <w:bCs/>
          <w:sz w:val="24"/>
          <w:szCs w:val="24"/>
        </w:rPr>
        <w:t>children</w:t>
      </w:r>
    </w:p>
    <w:tbl>
      <w:tblPr>
        <w:tblW w:w="8767"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28"/>
        <w:gridCol w:w="1984"/>
        <w:gridCol w:w="1917"/>
        <w:gridCol w:w="1738"/>
      </w:tblGrid>
      <w:tr w:rsidR="00486E48" w:rsidRPr="00C77C34" w:rsidTr="00BF04C0">
        <w:trPr>
          <w:trHeight w:val="222"/>
          <w:jc w:val="center"/>
        </w:trPr>
        <w:tc>
          <w:tcPr>
            <w:tcW w:w="5112" w:type="dxa"/>
            <w:gridSpan w:val="2"/>
            <w:shd w:val="clear" w:color="auto" w:fill="F2F2F2" w:themeFill="background1" w:themeFillShade="F2"/>
            <w:vAlign w:val="center"/>
          </w:tcPr>
          <w:p w:rsidR="00486E48" w:rsidRPr="00C77C34" w:rsidRDefault="00486E48" w:rsidP="00C77C34">
            <w:pPr>
              <w:pStyle w:val="NoSpacing"/>
              <w:spacing w:line="276" w:lineRule="auto"/>
              <w:jc w:val="center"/>
              <w:rPr>
                <w:rFonts w:ascii="Times New Roman" w:hAnsi="Times New Roman" w:cs="Times New Roman"/>
                <w:sz w:val="24"/>
                <w:szCs w:val="24"/>
              </w:rPr>
            </w:pPr>
            <w:r w:rsidRPr="00C77C34">
              <w:rPr>
                <w:rFonts w:ascii="Times New Roman" w:hAnsi="Times New Roman" w:cs="Times New Roman"/>
                <w:b/>
                <w:bCs/>
                <w:sz w:val="24"/>
                <w:szCs w:val="24"/>
              </w:rPr>
              <w:t>Variables</w:t>
            </w:r>
          </w:p>
        </w:tc>
        <w:tc>
          <w:tcPr>
            <w:tcW w:w="1917" w:type="dxa"/>
            <w:shd w:val="clear" w:color="auto" w:fill="F2F2F2" w:themeFill="background1" w:themeFillShade="F2"/>
          </w:tcPr>
          <w:p w:rsidR="00486E48" w:rsidRPr="00C77C34" w:rsidRDefault="00486E48" w:rsidP="00C77C34">
            <w:pPr>
              <w:pStyle w:val="NoSpacing"/>
              <w:spacing w:line="276" w:lineRule="auto"/>
              <w:jc w:val="center"/>
              <w:rPr>
                <w:rFonts w:ascii="Times New Roman" w:hAnsi="Times New Roman" w:cs="Times New Roman"/>
                <w:b/>
                <w:bCs/>
                <w:sz w:val="24"/>
                <w:szCs w:val="24"/>
              </w:rPr>
            </w:pPr>
            <w:r w:rsidRPr="00C77C34">
              <w:rPr>
                <w:rFonts w:ascii="Times New Roman" w:hAnsi="Times New Roman" w:cs="Times New Roman"/>
                <w:b/>
                <w:bCs/>
                <w:sz w:val="24"/>
                <w:szCs w:val="24"/>
              </w:rPr>
              <w:t>No. examined</w:t>
            </w:r>
          </w:p>
        </w:tc>
        <w:tc>
          <w:tcPr>
            <w:tcW w:w="1738" w:type="dxa"/>
            <w:shd w:val="clear" w:color="auto" w:fill="F2F2F2" w:themeFill="background1" w:themeFillShade="F2"/>
          </w:tcPr>
          <w:p w:rsidR="00486E48" w:rsidRPr="00C77C34" w:rsidRDefault="00486E48" w:rsidP="00C77C34">
            <w:pPr>
              <w:pStyle w:val="NoSpacing"/>
              <w:spacing w:line="276" w:lineRule="auto"/>
              <w:rPr>
                <w:rFonts w:ascii="Times New Roman" w:hAnsi="Times New Roman" w:cs="Times New Roman"/>
                <w:b/>
                <w:bCs/>
                <w:sz w:val="24"/>
                <w:szCs w:val="24"/>
              </w:rPr>
            </w:pPr>
            <w:r w:rsidRPr="00C77C34">
              <w:rPr>
                <w:rFonts w:ascii="Times New Roman" w:hAnsi="Times New Roman" w:cs="Times New Roman"/>
                <w:b/>
                <w:bCs/>
                <w:sz w:val="24"/>
                <w:szCs w:val="24"/>
              </w:rPr>
              <w:t>Infected (%)</w:t>
            </w:r>
          </w:p>
        </w:tc>
      </w:tr>
      <w:tr w:rsidR="00BD4466" w:rsidRPr="00C77C34" w:rsidTr="00BF04C0">
        <w:trPr>
          <w:trHeight w:val="222"/>
          <w:jc w:val="center"/>
        </w:trPr>
        <w:tc>
          <w:tcPr>
            <w:tcW w:w="3128" w:type="dxa"/>
            <w:vMerge w:val="restart"/>
            <w:shd w:val="clear" w:color="auto" w:fill="F2F2F2" w:themeFill="background1" w:themeFillShade="F2"/>
            <w:vAlign w:val="center"/>
          </w:tcPr>
          <w:p w:rsidR="00BD4466" w:rsidRPr="00C77C34" w:rsidRDefault="00BD4466" w:rsidP="00C77C34">
            <w:pPr>
              <w:pStyle w:val="NoSpacing"/>
              <w:spacing w:line="276" w:lineRule="auto"/>
              <w:rPr>
                <w:rFonts w:ascii="Times New Roman" w:hAnsi="Times New Roman" w:cs="Times New Roman"/>
                <w:b/>
                <w:bCs/>
                <w:sz w:val="24"/>
                <w:szCs w:val="24"/>
              </w:rPr>
            </w:pPr>
            <w:r w:rsidRPr="00C77C34">
              <w:rPr>
                <w:rFonts w:ascii="Times New Roman" w:hAnsi="Times New Roman" w:cs="Times New Roman"/>
                <w:b/>
                <w:bCs/>
                <w:sz w:val="24"/>
                <w:szCs w:val="24"/>
              </w:rPr>
              <w:t xml:space="preserve">Parents’ educational status  </w:t>
            </w:r>
          </w:p>
        </w:tc>
        <w:tc>
          <w:tcPr>
            <w:tcW w:w="1984" w:type="dxa"/>
            <w:shd w:val="clear" w:color="auto" w:fill="auto"/>
          </w:tcPr>
          <w:p w:rsidR="00BD4466" w:rsidRPr="00C77C34" w:rsidRDefault="00BD4466" w:rsidP="00C77C34">
            <w:pPr>
              <w:pStyle w:val="NoSpacing"/>
              <w:spacing w:line="276" w:lineRule="auto"/>
              <w:jc w:val="center"/>
              <w:rPr>
                <w:rFonts w:ascii="Times New Roman" w:hAnsi="Times New Roman" w:cs="Times New Roman"/>
                <w:sz w:val="24"/>
                <w:szCs w:val="24"/>
              </w:rPr>
            </w:pPr>
            <w:r w:rsidRPr="00C77C34">
              <w:rPr>
                <w:rFonts w:ascii="Times New Roman" w:hAnsi="Times New Roman" w:cs="Times New Roman"/>
                <w:sz w:val="24"/>
                <w:szCs w:val="24"/>
              </w:rPr>
              <w:t>Graduate</w:t>
            </w:r>
          </w:p>
        </w:tc>
        <w:tc>
          <w:tcPr>
            <w:tcW w:w="1917" w:type="dxa"/>
            <w:shd w:val="clear" w:color="auto" w:fill="auto"/>
          </w:tcPr>
          <w:p w:rsidR="00BD4466" w:rsidRPr="00C77C34" w:rsidRDefault="003D7C7D" w:rsidP="00C77C34">
            <w:pPr>
              <w:pStyle w:val="NoSpacing"/>
              <w:spacing w:line="276" w:lineRule="auto"/>
              <w:jc w:val="center"/>
              <w:rPr>
                <w:rFonts w:ascii="Times New Roman" w:hAnsi="Times New Roman" w:cs="Times New Roman"/>
                <w:sz w:val="24"/>
                <w:szCs w:val="24"/>
              </w:rPr>
            </w:pPr>
            <w:r w:rsidRPr="00C77C34">
              <w:rPr>
                <w:rFonts w:ascii="Times New Roman" w:hAnsi="Times New Roman" w:cs="Times New Roman"/>
                <w:sz w:val="24"/>
                <w:szCs w:val="24"/>
              </w:rPr>
              <w:t>56</w:t>
            </w:r>
          </w:p>
        </w:tc>
        <w:tc>
          <w:tcPr>
            <w:tcW w:w="1738" w:type="dxa"/>
            <w:shd w:val="clear" w:color="auto" w:fill="auto"/>
          </w:tcPr>
          <w:p w:rsidR="00BD4466" w:rsidRPr="00C77C34" w:rsidRDefault="00054B4D" w:rsidP="00C77C34">
            <w:pPr>
              <w:pStyle w:val="NoSpacing"/>
              <w:spacing w:line="276" w:lineRule="auto"/>
              <w:jc w:val="center"/>
              <w:rPr>
                <w:rFonts w:ascii="Times New Roman" w:hAnsi="Times New Roman" w:cs="Times New Roman"/>
                <w:sz w:val="24"/>
                <w:szCs w:val="24"/>
              </w:rPr>
            </w:pPr>
            <w:r w:rsidRPr="00C77C34">
              <w:rPr>
                <w:rFonts w:ascii="Times New Roman" w:hAnsi="Times New Roman" w:cs="Times New Roman"/>
                <w:sz w:val="24"/>
                <w:szCs w:val="24"/>
              </w:rPr>
              <w:t>28</w:t>
            </w:r>
            <w:r w:rsidR="007B43D7" w:rsidRPr="00C77C34">
              <w:rPr>
                <w:rFonts w:ascii="Times New Roman" w:hAnsi="Times New Roman" w:cs="Times New Roman"/>
                <w:sz w:val="24"/>
                <w:szCs w:val="24"/>
              </w:rPr>
              <w:t>(50.0)</w:t>
            </w:r>
          </w:p>
        </w:tc>
      </w:tr>
      <w:tr w:rsidR="00BD4466" w:rsidRPr="00C77C34" w:rsidTr="00BF04C0">
        <w:trPr>
          <w:trHeight w:val="222"/>
          <w:jc w:val="center"/>
        </w:trPr>
        <w:tc>
          <w:tcPr>
            <w:tcW w:w="3128" w:type="dxa"/>
            <w:vMerge/>
            <w:shd w:val="clear" w:color="auto" w:fill="F2F2F2" w:themeFill="background1" w:themeFillShade="F2"/>
            <w:vAlign w:val="center"/>
          </w:tcPr>
          <w:p w:rsidR="00BD4466" w:rsidRPr="00C77C34" w:rsidRDefault="00BD4466" w:rsidP="00C77C34">
            <w:pPr>
              <w:pStyle w:val="NoSpacing"/>
              <w:spacing w:line="276" w:lineRule="auto"/>
              <w:rPr>
                <w:rFonts w:ascii="Times New Roman" w:hAnsi="Times New Roman" w:cs="Times New Roman"/>
                <w:b/>
                <w:bCs/>
                <w:sz w:val="24"/>
                <w:szCs w:val="24"/>
              </w:rPr>
            </w:pPr>
          </w:p>
        </w:tc>
        <w:tc>
          <w:tcPr>
            <w:tcW w:w="1984" w:type="dxa"/>
            <w:shd w:val="clear" w:color="auto" w:fill="auto"/>
          </w:tcPr>
          <w:p w:rsidR="00BD4466" w:rsidRPr="00C77C34" w:rsidRDefault="00BD4466" w:rsidP="00C77C34">
            <w:pPr>
              <w:pStyle w:val="NoSpacing"/>
              <w:spacing w:line="276" w:lineRule="auto"/>
              <w:jc w:val="center"/>
              <w:rPr>
                <w:rFonts w:ascii="Times New Roman" w:hAnsi="Times New Roman" w:cs="Times New Roman"/>
                <w:sz w:val="24"/>
                <w:szCs w:val="24"/>
              </w:rPr>
            </w:pPr>
            <w:r w:rsidRPr="00C77C34">
              <w:rPr>
                <w:rFonts w:ascii="Times New Roman" w:hAnsi="Times New Roman" w:cs="Times New Roman"/>
                <w:sz w:val="24"/>
                <w:szCs w:val="24"/>
              </w:rPr>
              <w:t>Secondary</w:t>
            </w:r>
          </w:p>
        </w:tc>
        <w:tc>
          <w:tcPr>
            <w:tcW w:w="1917" w:type="dxa"/>
            <w:shd w:val="clear" w:color="auto" w:fill="auto"/>
          </w:tcPr>
          <w:p w:rsidR="00BD4466" w:rsidRPr="00C77C34" w:rsidRDefault="003D7C7D" w:rsidP="00C77C34">
            <w:pPr>
              <w:pStyle w:val="NoSpacing"/>
              <w:spacing w:line="276" w:lineRule="auto"/>
              <w:jc w:val="center"/>
              <w:rPr>
                <w:rFonts w:ascii="Times New Roman" w:hAnsi="Times New Roman" w:cs="Times New Roman"/>
                <w:sz w:val="24"/>
                <w:szCs w:val="24"/>
              </w:rPr>
            </w:pPr>
            <w:r w:rsidRPr="00C77C34">
              <w:rPr>
                <w:rFonts w:ascii="Times New Roman" w:hAnsi="Times New Roman" w:cs="Times New Roman"/>
                <w:sz w:val="24"/>
                <w:szCs w:val="24"/>
              </w:rPr>
              <w:t>79</w:t>
            </w:r>
          </w:p>
        </w:tc>
        <w:tc>
          <w:tcPr>
            <w:tcW w:w="1738" w:type="dxa"/>
            <w:shd w:val="clear" w:color="auto" w:fill="auto"/>
          </w:tcPr>
          <w:p w:rsidR="00BD4466" w:rsidRPr="00C77C34" w:rsidRDefault="00054B4D" w:rsidP="00C77C34">
            <w:pPr>
              <w:pStyle w:val="NoSpacing"/>
              <w:spacing w:line="276" w:lineRule="auto"/>
              <w:jc w:val="center"/>
              <w:rPr>
                <w:rFonts w:ascii="Times New Roman" w:hAnsi="Times New Roman" w:cs="Times New Roman"/>
                <w:sz w:val="24"/>
                <w:szCs w:val="24"/>
              </w:rPr>
            </w:pPr>
            <w:r w:rsidRPr="00C77C34">
              <w:rPr>
                <w:rFonts w:ascii="Times New Roman" w:hAnsi="Times New Roman" w:cs="Times New Roman"/>
                <w:sz w:val="24"/>
                <w:szCs w:val="24"/>
              </w:rPr>
              <w:t>4</w:t>
            </w:r>
            <w:r w:rsidR="004550C9" w:rsidRPr="00C77C34">
              <w:rPr>
                <w:rFonts w:ascii="Times New Roman" w:hAnsi="Times New Roman" w:cs="Times New Roman"/>
                <w:sz w:val="24"/>
                <w:szCs w:val="24"/>
              </w:rPr>
              <w:t>4</w:t>
            </w:r>
            <w:r w:rsidR="003C2C9B" w:rsidRPr="00C77C34">
              <w:rPr>
                <w:rFonts w:ascii="Times New Roman" w:hAnsi="Times New Roman" w:cs="Times New Roman"/>
                <w:sz w:val="24"/>
                <w:szCs w:val="24"/>
              </w:rPr>
              <w:t>(55.7)</w:t>
            </w:r>
          </w:p>
        </w:tc>
      </w:tr>
      <w:tr w:rsidR="00BD4466" w:rsidRPr="00C77C34" w:rsidTr="00BF04C0">
        <w:trPr>
          <w:trHeight w:val="222"/>
          <w:jc w:val="center"/>
        </w:trPr>
        <w:tc>
          <w:tcPr>
            <w:tcW w:w="3128" w:type="dxa"/>
            <w:vMerge/>
            <w:shd w:val="clear" w:color="auto" w:fill="F2F2F2" w:themeFill="background1" w:themeFillShade="F2"/>
            <w:vAlign w:val="center"/>
          </w:tcPr>
          <w:p w:rsidR="00BD4466" w:rsidRPr="00C77C34" w:rsidRDefault="00BD4466" w:rsidP="00C77C34">
            <w:pPr>
              <w:pStyle w:val="NoSpacing"/>
              <w:spacing w:line="276" w:lineRule="auto"/>
              <w:rPr>
                <w:rFonts w:ascii="Times New Roman" w:hAnsi="Times New Roman" w:cs="Times New Roman"/>
                <w:b/>
                <w:bCs/>
                <w:sz w:val="24"/>
                <w:szCs w:val="24"/>
              </w:rPr>
            </w:pPr>
          </w:p>
        </w:tc>
        <w:tc>
          <w:tcPr>
            <w:tcW w:w="1984" w:type="dxa"/>
            <w:shd w:val="clear" w:color="auto" w:fill="auto"/>
          </w:tcPr>
          <w:p w:rsidR="00BD4466" w:rsidRPr="00C77C34" w:rsidRDefault="00BD4466" w:rsidP="00C77C34">
            <w:pPr>
              <w:pStyle w:val="NoSpacing"/>
              <w:spacing w:line="276" w:lineRule="auto"/>
              <w:jc w:val="center"/>
              <w:rPr>
                <w:rFonts w:ascii="Times New Roman" w:hAnsi="Times New Roman" w:cs="Times New Roman"/>
                <w:sz w:val="24"/>
                <w:szCs w:val="24"/>
              </w:rPr>
            </w:pPr>
            <w:r w:rsidRPr="00C77C34">
              <w:rPr>
                <w:rFonts w:ascii="Times New Roman" w:hAnsi="Times New Roman" w:cs="Times New Roman"/>
                <w:sz w:val="24"/>
                <w:szCs w:val="24"/>
              </w:rPr>
              <w:t>Primary</w:t>
            </w:r>
          </w:p>
        </w:tc>
        <w:tc>
          <w:tcPr>
            <w:tcW w:w="1917" w:type="dxa"/>
            <w:shd w:val="clear" w:color="auto" w:fill="auto"/>
          </w:tcPr>
          <w:p w:rsidR="00BD4466" w:rsidRPr="00C77C34" w:rsidRDefault="00600FF0" w:rsidP="00C77C34">
            <w:pPr>
              <w:pStyle w:val="NoSpacing"/>
              <w:spacing w:line="276" w:lineRule="auto"/>
              <w:jc w:val="center"/>
              <w:rPr>
                <w:rFonts w:ascii="Times New Roman" w:hAnsi="Times New Roman" w:cs="Times New Roman"/>
                <w:sz w:val="24"/>
                <w:szCs w:val="24"/>
              </w:rPr>
            </w:pPr>
            <w:r w:rsidRPr="00C77C34">
              <w:rPr>
                <w:rFonts w:ascii="Times New Roman" w:hAnsi="Times New Roman" w:cs="Times New Roman"/>
                <w:sz w:val="24"/>
                <w:szCs w:val="24"/>
              </w:rPr>
              <w:t>119</w:t>
            </w:r>
          </w:p>
        </w:tc>
        <w:tc>
          <w:tcPr>
            <w:tcW w:w="1738" w:type="dxa"/>
            <w:shd w:val="clear" w:color="auto" w:fill="auto"/>
          </w:tcPr>
          <w:p w:rsidR="00BD4466" w:rsidRPr="00C77C34" w:rsidRDefault="004550C9" w:rsidP="00C77C34">
            <w:pPr>
              <w:pStyle w:val="NoSpacing"/>
              <w:spacing w:line="276" w:lineRule="auto"/>
              <w:jc w:val="center"/>
              <w:rPr>
                <w:rFonts w:ascii="Times New Roman" w:hAnsi="Times New Roman" w:cs="Times New Roman"/>
                <w:sz w:val="24"/>
                <w:szCs w:val="24"/>
              </w:rPr>
            </w:pPr>
            <w:r w:rsidRPr="00C77C34">
              <w:rPr>
                <w:rFonts w:ascii="Times New Roman" w:hAnsi="Times New Roman" w:cs="Times New Roman"/>
                <w:sz w:val="24"/>
                <w:szCs w:val="24"/>
              </w:rPr>
              <w:t>50</w:t>
            </w:r>
            <w:r w:rsidR="003C2C9B" w:rsidRPr="00C77C34">
              <w:rPr>
                <w:rFonts w:ascii="Times New Roman" w:hAnsi="Times New Roman" w:cs="Times New Roman"/>
                <w:sz w:val="24"/>
                <w:szCs w:val="24"/>
              </w:rPr>
              <w:t>(42.02)</w:t>
            </w:r>
          </w:p>
        </w:tc>
      </w:tr>
      <w:tr w:rsidR="00BD4466" w:rsidRPr="00C77C34" w:rsidTr="00BF04C0">
        <w:trPr>
          <w:trHeight w:val="222"/>
          <w:jc w:val="center"/>
        </w:trPr>
        <w:tc>
          <w:tcPr>
            <w:tcW w:w="3128" w:type="dxa"/>
            <w:vMerge/>
            <w:shd w:val="clear" w:color="auto" w:fill="F2F2F2" w:themeFill="background1" w:themeFillShade="F2"/>
            <w:vAlign w:val="center"/>
          </w:tcPr>
          <w:p w:rsidR="00BD4466" w:rsidRPr="00C77C34" w:rsidRDefault="00BD4466" w:rsidP="00C77C34">
            <w:pPr>
              <w:pStyle w:val="NoSpacing"/>
              <w:spacing w:line="276" w:lineRule="auto"/>
              <w:rPr>
                <w:rFonts w:ascii="Times New Roman" w:hAnsi="Times New Roman" w:cs="Times New Roman"/>
                <w:b/>
                <w:bCs/>
                <w:sz w:val="24"/>
                <w:szCs w:val="24"/>
              </w:rPr>
            </w:pPr>
          </w:p>
        </w:tc>
        <w:tc>
          <w:tcPr>
            <w:tcW w:w="1984" w:type="dxa"/>
            <w:shd w:val="clear" w:color="auto" w:fill="auto"/>
          </w:tcPr>
          <w:p w:rsidR="00BD4466" w:rsidRPr="00C77C34" w:rsidRDefault="00BD4466" w:rsidP="00C77C34">
            <w:pPr>
              <w:pStyle w:val="NoSpacing"/>
              <w:spacing w:line="276" w:lineRule="auto"/>
              <w:jc w:val="center"/>
              <w:rPr>
                <w:rFonts w:ascii="Times New Roman" w:hAnsi="Times New Roman" w:cs="Times New Roman"/>
                <w:sz w:val="24"/>
                <w:szCs w:val="24"/>
              </w:rPr>
            </w:pPr>
            <w:r w:rsidRPr="00C77C34">
              <w:rPr>
                <w:rFonts w:ascii="Times New Roman" w:hAnsi="Times New Roman" w:cs="Times New Roman"/>
                <w:sz w:val="24"/>
                <w:szCs w:val="24"/>
              </w:rPr>
              <w:t>Not educated</w:t>
            </w:r>
          </w:p>
        </w:tc>
        <w:tc>
          <w:tcPr>
            <w:tcW w:w="1917" w:type="dxa"/>
            <w:shd w:val="clear" w:color="auto" w:fill="auto"/>
          </w:tcPr>
          <w:p w:rsidR="00BD4466" w:rsidRPr="00C77C34" w:rsidRDefault="003D7C7D" w:rsidP="00C77C34">
            <w:pPr>
              <w:pStyle w:val="NoSpacing"/>
              <w:spacing w:line="276" w:lineRule="auto"/>
              <w:jc w:val="center"/>
              <w:rPr>
                <w:rFonts w:ascii="Times New Roman" w:hAnsi="Times New Roman" w:cs="Times New Roman"/>
                <w:sz w:val="24"/>
                <w:szCs w:val="24"/>
              </w:rPr>
            </w:pPr>
            <w:r w:rsidRPr="00C77C34">
              <w:rPr>
                <w:rFonts w:ascii="Times New Roman" w:hAnsi="Times New Roman" w:cs="Times New Roman"/>
                <w:sz w:val="24"/>
                <w:szCs w:val="24"/>
              </w:rPr>
              <w:t>80</w:t>
            </w:r>
          </w:p>
        </w:tc>
        <w:tc>
          <w:tcPr>
            <w:tcW w:w="1738" w:type="dxa"/>
            <w:shd w:val="clear" w:color="auto" w:fill="auto"/>
          </w:tcPr>
          <w:p w:rsidR="00BD4466" w:rsidRPr="00C77C34" w:rsidRDefault="00EC4D4C" w:rsidP="00C77C34">
            <w:pPr>
              <w:pStyle w:val="NoSpacing"/>
              <w:spacing w:line="276" w:lineRule="auto"/>
              <w:jc w:val="center"/>
              <w:rPr>
                <w:rFonts w:ascii="Times New Roman" w:hAnsi="Times New Roman" w:cs="Times New Roman"/>
                <w:sz w:val="24"/>
                <w:szCs w:val="24"/>
              </w:rPr>
            </w:pPr>
            <w:r w:rsidRPr="00C77C34">
              <w:rPr>
                <w:rFonts w:ascii="Times New Roman" w:hAnsi="Times New Roman" w:cs="Times New Roman"/>
                <w:sz w:val="24"/>
                <w:szCs w:val="24"/>
              </w:rPr>
              <w:t>59(73.8</w:t>
            </w:r>
            <w:r w:rsidR="00054B4D" w:rsidRPr="00C77C34">
              <w:rPr>
                <w:rFonts w:ascii="Times New Roman" w:hAnsi="Times New Roman" w:cs="Times New Roman"/>
                <w:sz w:val="24"/>
                <w:szCs w:val="24"/>
              </w:rPr>
              <w:t>)</w:t>
            </w:r>
          </w:p>
        </w:tc>
      </w:tr>
      <w:tr w:rsidR="00BD4466" w:rsidRPr="00C77C34" w:rsidTr="00BF04C0">
        <w:trPr>
          <w:trHeight w:val="222"/>
          <w:jc w:val="center"/>
        </w:trPr>
        <w:tc>
          <w:tcPr>
            <w:tcW w:w="3128" w:type="dxa"/>
            <w:vMerge w:val="restart"/>
            <w:shd w:val="clear" w:color="auto" w:fill="F2F2F2" w:themeFill="background1" w:themeFillShade="F2"/>
            <w:vAlign w:val="center"/>
          </w:tcPr>
          <w:p w:rsidR="00BD4466" w:rsidRPr="00C77C34" w:rsidRDefault="00BD4466" w:rsidP="00C77C34">
            <w:pPr>
              <w:pStyle w:val="NoSpacing"/>
              <w:spacing w:line="276" w:lineRule="auto"/>
              <w:rPr>
                <w:rFonts w:ascii="Times New Roman" w:hAnsi="Times New Roman" w:cs="Times New Roman"/>
                <w:b/>
                <w:bCs/>
                <w:sz w:val="24"/>
                <w:szCs w:val="24"/>
              </w:rPr>
            </w:pPr>
            <w:r w:rsidRPr="00C77C34">
              <w:rPr>
                <w:rFonts w:ascii="Times New Roman" w:hAnsi="Times New Roman" w:cs="Times New Roman"/>
                <w:b/>
                <w:bCs/>
                <w:sz w:val="24"/>
                <w:szCs w:val="24"/>
              </w:rPr>
              <w:t>Source of drinking water</w:t>
            </w:r>
          </w:p>
        </w:tc>
        <w:tc>
          <w:tcPr>
            <w:tcW w:w="1984" w:type="dxa"/>
            <w:shd w:val="clear" w:color="auto" w:fill="auto"/>
          </w:tcPr>
          <w:p w:rsidR="00BD4466" w:rsidRPr="00C77C34" w:rsidRDefault="00BD4466" w:rsidP="00C77C34">
            <w:pPr>
              <w:pStyle w:val="NoSpacing"/>
              <w:spacing w:line="276" w:lineRule="auto"/>
              <w:jc w:val="center"/>
              <w:rPr>
                <w:rFonts w:ascii="Times New Roman" w:hAnsi="Times New Roman" w:cs="Times New Roman"/>
                <w:sz w:val="24"/>
                <w:szCs w:val="24"/>
              </w:rPr>
            </w:pPr>
            <w:r w:rsidRPr="00C77C34">
              <w:rPr>
                <w:rFonts w:ascii="Times New Roman" w:hAnsi="Times New Roman" w:cs="Times New Roman"/>
                <w:sz w:val="24"/>
                <w:szCs w:val="24"/>
              </w:rPr>
              <w:t>Treated water</w:t>
            </w:r>
          </w:p>
        </w:tc>
        <w:tc>
          <w:tcPr>
            <w:tcW w:w="1917" w:type="dxa"/>
            <w:shd w:val="clear" w:color="auto" w:fill="auto"/>
          </w:tcPr>
          <w:p w:rsidR="00BD4466" w:rsidRPr="00C77C34" w:rsidRDefault="00A33CDB" w:rsidP="00C77C34">
            <w:pPr>
              <w:pStyle w:val="NoSpacing"/>
              <w:spacing w:line="276" w:lineRule="auto"/>
              <w:jc w:val="center"/>
              <w:rPr>
                <w:rFonts w:ascii="Times New Roman" w:hAnsi="Times New Roman" w:cs="Times New Roman"/>
                <w:sz w:val="24"/>
                <w:szCs w:val="24"/>
              </w:rPr>
            </w:pPr>
            <w:r w:rsidRPr="00C77C34">
              <w:rPr>
                <w:rFonts w:ascii="Times New Roman" w:hAnsi="Times New Roman" w:cs="Times New Roman"/>
                <w:sz w:val="24"/>
                <w:szCs w:val="24"/>
              </w:rPr>
              <w:t>100</w:t>
            </w:r>
          </w:p>
        </w:tc>
        <w:tc>
          <w:tcPr>
            <w:tcW w:w="1738" w:type="dxa"/>
            <w:shd w:val="clear" w:color="auto" w:fill="auto"/>
          </w:tcPr>
          <w:p w:rsidR="00BD4466" w:rsidRPr="00C77C34" w:rsidRDefault="000207A0" w:rsidP="00C77C34">
            <w:pPr>
              <w:pStyle w:val="NoSpacing"/>
              <w:spacing w:line="276" w:lineRule="auto"/>
              <w:jc w:val="center"/>
              <w:rPr>
                <w:rFonts w:ascii="Times New Roman" w:hAnsi="Times New Roman" w:cs="Times New Roman"/>
                <w:sz w:val="24"/>
                <w:szCs w:val="24"/>
              </w:rPr>
            </w:pPr>
            <w:r w:rsidRPr="00C77C34">
              <w:rPr>
                <w:rFonts w:ascii="Times New Roman" w:hAnsi="Times New Roman" w:cs="Times New Roman"/>
                <w:sz w:val="24"/>
                <w:szCs w:val="24"/>
              </w:rPr>
              <w:t>36</w:t>
            </w:r>
            <w:r w:rsidR="001D1BFB" w:rsidRPr="00C77C34">
              <w:rPr>
                <w:rFonts w:ascii="Times New Roman" w:hAnsi="Times New Roman" w:cs="Times New Roman"/>
                <w:sz w:val="24"/>
                <w:szCs w:val="24"/>
              </w:rPr>
              <w:t>(36.0)</w:t>
            </w:r>
          </w:p>
        </w:tc>
      </w:tr>
      <w:tr w:rsidR="00BD4466" w:rsidRPr="00C77C34" w:rsidTr="00BF04C0">
        <w:trPr>
          <w:trHeight w:val="222"/>
          <w:jc w:val="center"/>
        </w:trPr>
        <w:tc>
          <w:tcPr>
            <w:tcW w:w="3128" w:type="dxa"/>
            <w:vMerge/>
            <w:shd w:val="clear" w:color="auto" w:fill="F2F2F2" w:themeFill="background1" w:themeFillShade="F2"/>
            <w:vAlign w:val="center"/>
          </w:tcPr>
          <w:p w:rsidR="00BD4466" w:rsidRPr="00C77C34" w:rsidRDefault="00BD4466" w:rsidP="00C77C34">
            <w:pPr>
              <w:pStyle w:val="NoSpacing"/>
              <w:spacing w:line="276" w:lineRule="auto"/>
              <w:rPr>
                <w:rFonts w:ascii="Times New Roman" w:hAnsi="Times New Roman" w:cs="Times New Roman"/>
                <w:b/>
                <w:bCs/>
                <w:sz w:val="24"/>
                <w:szCs w:val="24"/>
              </w:rPr>
            </w:pPr>
          </w:p>
        </w:tc>
        <w:tc>
          <w:tcPr>
            <w:tcW w:w="1984" w:type="dxa"/>
            <w:shd w:val="clear" w:color="auto" w:fill="auto"/>
          </w:tcPr>
          <w:p w:rsidR="00BD4466" w:rsidRPr="00C77C34" w:rsidRDefault="006F6D20" w:rsidP="00C77C34">
            <w:pPr>
              <w:pStyle w:val="NoSpacing"/>
              <w:spacing w:line="276" w:lineRule="auto"/>
              <w:jc w:val="center"/>
              <w:rPr>
                <w:rFonts w:ascii="Times New Roman" w:hAnsi="Times New Roman" w:cs="Times New Roman"/>
                <w:sz w:val="24"/>
                <w:szCs w:val="24"/>
              </w:rPr>
            </w:pPr>
            <w:r w:rsidRPr="00C77C34">
              <w:rPr>
                <w:rFonts w:ascii="Times New Roman" w:hAnsi="Times New Roman" w:cs="Times New Roman"/>
                <w:sz w:val="24"/>
                <w:szCs w:val="24"/>
              </w:rPr>
              <w:t>Not</w:t>
            </w:r>
            <w:r w:rsidR="00BD4466" w:rsidRPr="00C77C34">
              <w:rPr>
                <w:rFonts w:ascii="Times New Roman" w:hAnsi="Times New Roman" w:cs="Times New Roman"/>
                <w:sz w:val="24"/>
                <w:szCs w:val="24"/>
              </w:rPr>
              <w:t xml:space="preserve"> treated</w:t>
            </w:r>
          </w:p>
        </w:tc>
        <w:tc>
          <w:tcPr>
            <w:tcW w:w="1917" w:type="dxa"/>
            <w:shd w:val="clear" w:color="auto" w:fill="auto"/>
          </w:tcPr>
          <w:p w:rsidR="00BD4466" w:rsidRPr="00C77C34" w:rsidRDefault="00A33CDB" w:rsidP="00C77C34">
            <w:pPr>
              <w:pStyle w:val="NoSpacing"/>
              <w:spacing w:line="276" w:lineRule="auto"/>
              <w:jc w:val="center"/>
              <w:rPr>
                <w:rFonts w:ascii="Times New Roman" w:hAnsi="Times New Roman" w:cs="Times New Roman"/>
                <w:sz w:val="24"/>
                <w:szCs w:val="24"/>
              </w:rPr>
            </w:pPr>
            <w:r w:rsidRPr="00C77C34">
              <w:rPr>
                <w:rFonts w:ascii="Times New Roman" w:hAnsi="Times New Roman" w:cs="Times New Roman"/>
                <w:sz w:val="24"/>
                <w:szCs w:val="24"/>
              </w:rPr>
              <w:t>204</w:t>
            </w:r>
          </w:p>
        </w:tc>
        <w:tc>
          <w:tcPr>
            <w:tcW w:w="1738" w:type="dxa"/>
            <w:shd w:val="clear" w:color="auto" w:fill="auto"/>
          </w:tcPr>
          <w:p w:rsidR="00BD4466" w:rsidRPr="00C77C34" w:rsidRDefault="000207A0" w:rsidP="00C77C34">
            <w:pPr>
              <w:pStyle w:val="NoSpacing"/>
              <w:spacing w:line="276" w:lineRule="auto"/>
              <w:jc w:val="center"/>
              <w:rPr>
                <w:rFonts w:ascii="Times New Roman" w:hAnsi="Times New Roman" w:cs="Times New Roman"/>
                <w:sz w:val="24"/>
                <w:szCs w:val="24"/>
              </w:rPr>
            </w:pPr>
            <w:r w:rsidRPr="00C77C34">
              <w:rPr>
                <w:rFonts w:ascii="Times New Roman" w:hAnsi="Times New Roman" w:cs="Times New Roman"/>
                <w:sz w:val="24"/>
                <w:szCs w:val="24"/>
              </w:rPr>
              <w:t>145(71</w:t>
            </w:r>
            <w:r w:rsidR="009B7BF0" w:rsidRPr="00C77C34">
              <w:rPr>
                <w:rFonts w:ascii="Times New Roman" w:hAnsi="Times New Roman" w:cs="Times New Roman"/>
                <w:sz w:val="24"/>
                <w:szCs w:val="24"/>
              </w:rPr>
              <w:t>.</w:t>
            </w:r>
            <w:r w:rsidRPr="00C77C34">
              <w:rPr>
                <w:rFonts w:ascii="Times New Roman" w:hAnsi="Times New Roman" w:cs="Times New Roman"/>
                <w:sz w:val="24"/>
                <w:szCs w:val="24"/>
              </w:rPr>
              <w:t>9)</w:t>
            </w:r>
          </w:p>
        </w:tc>
      </w:tr>
      <w:tr w:rsidR="00BD4466" w:rsidRPr="00C77C34" w:rsidTr="00024BCF">
        <w:trPr>
          <w:trHeight w:val="221"/>
          <w:jc w:val="center"/>
        </w:trPr>
        <w:tc>
          <w:tcPr>
            <w:tcW w:w="3128" w:type="dxa"/>
            <w:vMerge w:val="restart"/>
            <w:shd w:val="clear" w:color="auto" w:fill="F2F2F2" w:themeFill="background1" w:themeFillShade="F2"/>
            <w:vAlign w:val="center"/>
          </w:tcPr>
          <w:p w:rsidR="00BD4466" w:rsidRPr="00C77C34" w:rsidRDefault="00BD4466" w:rsidP="00C77C34">
            <w:pPr>
              <w:pStyle w:val="NoSpacing"/>
              <w:spacing w:line="276" w:lineRule="auto"/>
              <w:rPr>
                <w:rFonts w:ascii="Times New Roman" w:hAnsi="Times New Roman" w:cs="Times New Roman"/>
                <w:b/>
                <w:bCs/>
                <w:sz w:val="24"/>
                <w:szCs w:val="24"/>
              </w:rPr>
            </w:pPr>
            <w:r w:rsidRPr="00C77C34">
              <w:rPr>
                <w:rFonts w:ascii="Times New Roman" w:hAnsi="Times New Roman" w:cs="Times New Roman"/>
                <w:b/>
                <w:bCs/>
                <w:sz w:val="24"/>
                <w:szCs w:val="24"/>
              </w:rPr>
              <w:lastRenderedPageBreak/>
              <w:t>Washing vegetables before eating</w:t>
            </w:r>
          </w:p>
        </w:tc>
        <w:tc>
          <w:tcPr>
            <w:tcW w:w="1984" w:type="dxa"/>
            <w:shd w:val="clear" w:color="auto" w:fill="auto"/>
          </w:tcPr>
          <w:p w:rsidR="00BD4466" w:rsidRPr="00C77C34" w:rsidRDefault="00BD4466" w:rsidP="00C77C34">
            <w:pPr>
              <w:pStyle w:val="NoSpacing"/>
              <w:spacing w:line="276" w:lineRule="auto"/>
              <w:jc w:val="center"/>
              <w:rPr>
                <w:rFonts w:ascii="Times New Roman" w:hAnsi="Times New Roman" w:cs="Times New Roman"/>
                <w:sz w:val="24"/>
                <w:szCs w:val="24"/>
              </w:rPr>
            </w:pPr>
            <w:r w:rsidRPr="00C77C34">
              <w:rPr>
                <w:rFonts w:ascii="Times New Roman" w:hAnsi="Times New Roman" w:cs="Times New Roman"/>
                <w:sz w:val="24"/>
                <w:szCs w:val="24"/>
              </w:rPr>
              <w:t>Yes</w:t>
            </w:r>
          </w:p>
        </w:tc>
        <w:tc>
          <w:tcPr>
            <w:tcW w:w="1917" w:type="dxa"/>
            <w:shd w:val="clear" w:color="auto" w:fill="auto"/>
          </w:tcPr>
          <w:p w:rsidR="00BD4466" w:rsidRPr="00C77C34" w:rsidRDefault="00373B73" w:rsidP="00C77C34">
            <w:pPr>
              <w:pStyle w:val="NoSpacing"/>
              <w:spacing w:line="276" w:lineRule="auto"/>
              <w:jc w:val="center"/>
              <w:rPr>
                <w:rFonts w:ascii="Times New Roman" w:hAnsi="Times New Roman" w:cs="Times New Roman"/>
                <w:sz w:val="24"/>
                <w:szCs w:val="24"/>
              </w:rPr>
            </w:pPr>
            <w:r w:rsidRPr="00C77C34">
              <w:rPr>
                <w:rFonts w:ascii="Times New Roman" w:hAnsi="Times New Roman" w:cs="Times New Roman"/>
                <w:sz w:val="24"/>
                <w:szCs w:val="24"/>
              </w:rPr>
              <w:t>242</w:t>
            </w:r>
          </w:p>
        </w:tc>
        <w:tc>
          <w:tcPr>
            <w:tcW w:w="1738" w:type="dxa"/>
            <w:shd w:val="clear" w:color="auto" w:fill="auto"/>
          </w:tcPr>
          <w:p w:rsidR="00BD4466" w:rsidRPr="00C77C34" w:rsidRDefault="00B2504B" w:rsidP="00C77C34">
            <w:pPr>
              <w:pStyle w:val="NoSpacing"/>
              <w:spacing w:line="276" w:lineRule="auto"/>
              <w:jc w:val="center"/>
              <w:rPr>
                <w:rFonts w:ascii="Times New Roman" w:hAnsi="Times New Roman" w:cs="Times New Roman"/>
                <w:sz w:val="24"/>
                <w:szCs w:val="24"/>
              </w:rPr>
            </w:pPr>
            <w:r w:rsidRPr="00C77C34">
              <w:rPr>
                <w:rFonts w:ascii="Times New Roman" w:hAnsi="Times New Roman" w:cs="Times New Roman"/>
                <w:sz w:val="24"/>
                <w:szCs w:val="24"/>
              </w:rPr>
              <w:t>1</w:t>
            </w:r>
            <w:r w:rsidR="00CA0D33" w:rsidRPr="00C77C34">
              <w:rPr>
                <w:rFonts w:ascii="Times New Roman" w:hAnsi="Times New Roman" w:cs="Times New Roman"/>
                <w:sz w:val="24"/>
                <w:szCs w:val="24"/>
              </w:rPr>
              <w:t>18</w:t>
            </w:r>
            <w:r w:rsidR="001608ED" w:rsidRPr="00C77C34">
              <w:rPr>
                <w:rFonts w:ascii="Times New Roman" w:hAnsi="Times New Roman" w:cs="Times New Roman"/>
                <w:sz w:val="24"/>
                <w:szCs w:val="24"/>
              </w:rPr>
              <w:t>(48.8</w:t>
            </w:r>
            <w:r w:rsidRPr="00C77C34">
              <w:rPr>
                <w:rFonts w:ascii="Times New Roman" w:hAnsi="Times New Roman" w:cs="Times New Roman"/>
                <w:sz w:val="24"/>
                <w:szCs w:val="24"/>
              </w:rPr>
              <w:t>)</w:t>
            </w:r>
          </w:p>
        </w:tc>
      </w:tr>
      <w:tr w:rsidR="00BD4466" w:rsidRPr="00C77C34" w:rsidTr="00024BCF">
        <w:trPr>
          <w:trHeight w:val="183"/>
          <w:jc w:val="center"/>
        </w:trPr>
        <w:tc>
          <w:tcPr>
            <w:tcW w:w="3128" w:type="dxa"/>
            <w:vMerge/>
            <w:shd w:val="clear" w:color="auto" w:fill="F2F2F2" w:themeFill="background1" w:themeFillShade="F2"/>
            <w:vAlign w:val="center"/>
          </w:tcPr>
          <w:p w:rsidR="00BD4466" w:rsidRPr="00C77C34" w:rsidRDefault="00BD4466" w:rsidP="00C77C34">
            <w:pPr>
              <w:pStyle w:val="NoSpacing"/>
              <w:spacing w:line="276" w:lineRule="auto"/>
              <w:rPr>
                <w:rFonts w:ascii="Times New Roman" w:hAnsi="Times New Roman" w:cs="Times New Roman"/>
                <w:b/>
                <w:bCs/>
                <w:sz w:val="24"/>
                <w:szCs w:val="24"/>
              </w:rPr>
            </w:pPr>
          </w:p>
        </w:tc>
        <w:tc>
          <w:tcPr>
            <w:tcW w:w="1984" w:type="dxa"/>
            <w:shd w:val="clear" w:color="auto" w:fill="auto"/>
          </w:tcPr>
          <w:p w:rsidR="00BD4466" w:rsidRPr="00C77C34" w:rsidRDefault="00BD4466" w:rsidP="00C77C34">
            <w:pPr>
              <w:pStyle w:val="NoSpacing"/>
              <w:spacing w:line="276" w:lineRule="auto"/>
              <w:jc w:val="center"/>
              <w:rPr>
                <w:rFonts w:ascii="Times New Roman" w:hAnsi="Times New Roman" w:cs="Times New Roman"/>
                <w:sz w:val="24"/>
                <w:szCs w:val="24"/>
              </w:rPr>
            </w:pPr>
            <w:r w:rsidRPr="00C77C34">
              <w:rPr>
                <w:rFonts w:ascii="Times New Roman" w:hAnsi="Times New Roman" w:cs="Times New Roman"/>
                <w:sz w:val="24"/>
                <w:szCs w:val="24"/>
              </w:rPr>
              <w:t>No</w:t>
            </w:r>
          </w:p>
        </w:tc>
        <w:tc>
          <w:tcPr>
            <w:tcW w:w="1917" w:type="dxa"/>
            <w:shd w:val="clear" w:color="auto" w:fill="auto"/>
          </w:tcPr>
          <w:p w:rsidR="00BD4466" w:rsidRPr="00C77C34" w:rsidRDefault="00373B73" w:rsidP="00C77C34">
            <w:pPr>
              <w:pStyle w:val="NoSpacing"/>
              <w:spacing w:line="276" w:lineRule="auto"/>
              <w:jc w:val="center"/>
              <w:rPr>
                <w:rFonts w:ascii="Times New Roman" w:hAnsi="Times New Roman" w:cs="Times New Roman"/>
                <w:sz w:val="24"/>
                <w:szCs w:val="24"/>
              </w:rPr>
            </w:pPr>
            <w:r w:rsidRPr="00C77C34">
              <w:rPr>
                <w:rFonts w:ascii="Times New Roman" w:hAnsi="Times New Roman" w:cs="Times New Roman"/>
                <w:sz w:val="24"/>
                <w:szCs w:val="24"/>
              </w:rPr>
              <w:t>9</w:t>
            </w:r>
            <w:r w:rsidR="003641CC" w:rsidRPr="00C77C34">
              <w:rPr>
                <w:rFonts w:ascii="Times New Roman" w:hAnsi="Times New Roman" w:cs="Times New Roman"/>
                <w:sz w:val="24"/>
                <w:szCs w:val="24"/>
              </w:rPr>
              <w:t>1</w:t>
            </w:r>
          </w:p>
        </w:tc>
        <w:tc>
          <w:tcPr>
            <w:tcW w:w="1738" w:type="dxa"/>
            <w:shd w:val="clear" w:color="auto" w:fill="auto"/>
          </w:tcPr>
          <w:p w:rsidR="00BD4466" w:rsidRPr="00C77C34" w:rsidRDefault="00CA0D33" w:rsidP="00C77C34">
            <w:pPr>
              <w:pStyle w:val="NoSpacing"/>
              <w:spacing w:line="276" w:lineRule="auto"/>
              <w:jc w:val="center"/>
              <w:rPr>
                <w:rFonts w:ascii="Times New Roman" w:hAnsi="Times New Roman" w:cs="Times New Roman"/>
                <w:sz w:val="24"/>
                <w:szCs w:val="24"/>
              </w:rPr>
            </w:pPr>
            <w:r w:rsidRPr="00C77C34">
              <w:rPr>
                <w:rFonts w:ascii="Times New Roman" w:hAnsi="Times New Roman" w:cs="Times New Roman"/>
                <w:sz w:val="24"/>
                <w:szCs w:val="24"/>
              </w:rPr>
              <w:t>63(69.2)</w:t>
            </w:r>
          </w:p>
        </w:tc>
      </w:tr>
      <w:tr w:rsidR="00BD4466" w:rsidRPr="00C77C34" w:rsidTr="00BF04C0">
        <w:trPr>
          <w:trHeight w:val="222"/>
          <w:jc w:val="center"/>
        </w:trPr>
        <w:tc>
          <w:tcPr>
            <w:tcW w:w="3128" w:type="dxa"/>
            <w:vMerge w:val="restart"/>
            <w:shd w:val="clear" w:color="auto" w:fill="F2F2F2" w:themeFill="background1" w:themeFillShade="F2"/>
            <w:vAlign w:val="center"/>
          </w:tcPr>
          <w:p w:rsidR="00BD4466" w:rsidRPr="00C77C34" w:rsidRDefault="00BD4466" w:rsidP="00C77C34">
            <w:pPr>
              <w:pStyle w:val="NoSpacing"/>
              <w:spacing w:line="276" w:lineRule="auto"/>
              <w:rPr>
                <w:rFonts w:ascii="Times New Roman" w:hAnsi="Times New Roman" w:cs="Times New Roman"/>
                <w:b/>
                <w:bCs/>
                <w:sz w:val="24"/>
                <w:szCs w:val="24"/>
              </w:rPr>
            </w:pPr>
            <w:r w:rsidRPr="00C77C34">
              <w:rPr>
                <w:rFonts w:ascii="Times New Roman" w:hAnsi="Times New Roman" w:cs="Times New Roman"/>
                <w:b/>
                <w:bCs/>
                <w:sz w:val="24"/>
                <w:szCs w:val="24"/>
              </w:rPr>
              <w:t>Washing fruits before eating</w:t>
            </w:r>
          </w:p>
        </w:tc>
        <w:tc>
          <w:tcPr>
            <w:tcW w:w="1984" w:type="dxa"/>
            <w:shd w:val="clear" w:color="auto" w:fill="auto"/>
          </w:tcPr>
          <w:p w:rsidR="00BD4466" w:rsidRPr="00C77C34" w:rsidRDefault="00BD4466" w:rsidP="00C77C34">
            <w:pPr>
              <w:pStyle w:val="NoSpacing"/>
              <w:spacing w:line="276" w:lineRule="auto"/>
              <w:jc w:val="center"/>
              <w:rPr>
                <w:rFonts w:ascii="Times New Roman" w:hAnsi="Times New Roman" w:cs="Times New Roman"/>
                <w:sz w:val="24"/>
                <w:szCs w:val="24"/>
              </w:rPr>
            </w:pPr>
            <w:r w:rsidRPr="00C77C34">
              <w:rPr>
                <w:rFonts w:ascii="Times New Roman" w:hAnsi="Times New Roman" w:cs="Times New Roman"/>
                <w:sz w:val="24"/>
                <w:szCs w:val="24"/>
              </w:rPr>
              <w:t>Yes</w:t>
            </w:r>
          </w:p>
        </w:tc>
        <w:tc>
          <w:tcPr>
            <w:tcW w:w="1917" w:type="dxa"/>
            <w:shd w:val="clear" w:color="auto" w:fill="auto"/>
          </w:tcPr>
          <w:p w:rsidR="00BD4466" w:rsidRPr="00C77C34" w:rsidRDefault="008C2457" w:rsidP="00C77C34">
            <w:pPr>
              <w:pStyle w:val="NoSpacing"/>
              <w:spacing w:line="276" w:lineRule="auto"/>
              <w:jc w:val="center"/>
              <w:rPr>
                <w:rFonts w:ascii="Times New Roman" w:hAnsi="Times New Roman" w:cs="Times New Roman"/>
                <w:sz w:val="24"/>
                <w:szCs w:val="24"/>
              </w:rPr>
            </w:pPr>
            <w:r w:rsidRPr="00C77C34">
              <w:rPr>
                <w:rFonts w:ascii="Times New Roman" w:hAnsi="Times New Roman" w:cs="Times New Roman"/>
                <w:sz w:val="24"/>
                <w:szCs w:val="24"/>
              </w:rPr>
              <w:t>191</w:t>
            </w:r>
          </w:p>
        </w:tc>
        <w:tc>
          <w:tcPr>
            <w:tcW w:w="1738" w:type="dxa"/>
            <w:shd w:val="clear" w:color="auto" w:fill="auto"/>
          </w:tcPr>
          <w:p w:rsidR="00BD4466" w:rsidRPr="00C77C34" w:rsidRDefault="00D23721" w:rsidP="00C77C34">
            <w:pPr>
              <w:pStyle w:val="NoSpacing"/>
              <w:spacing w:line="276" w:lineRule="auto"/>
              <w:jc w:val="center"/>
              <w:rPr>
                <w:rFonts w:ascii="Times New Roman" w:hAnsi="Times New Roman" w:cs="Times New Roman"/>
                <w:sz w:val="24"/>
                <w:szCs w:val="24"/>
              </w:rPr>
            </w:pPr>
            <w:r w:rsidRPr="00C77C34">
              <w:rPr>
                <w:rFonts w:ascii="Times New Roman" w:hAnsi="Times New Roman" w:cs="Times New Roman"/>
                <w:sz w:val="24"/>
                <w:szCs w:val="24"/>
              </w:rPr>
              <w:t>86(45.0)</w:t>
            </w:r>
          </w:p>
        </w:tc>
      </w:tr>
      <w:tr w:rsidR="00BD4466" w:rsidRPr="00C77C34" w:rsidTr="00BF04C0">
        <w:trPr>
          <w:trHeight w:val="222"/>
          <w:jc w:val="center"/>
        </w:trPr>
        <w:tc>
          <w:tcPr>
            <w:tcW w:w="3128" w:type="dxa"/>
            <w:vMerge/>
            <w:shd w:val="clear" w:color="auto" w:fill="F2F2F2" w:themeFill="background1" w:themeFillShade="F2"/>
            <w:vAlign w:val="center"/>
          </w:tcPr>
          <w:p w:rsidR="00BD4466" w:rsidRPr="00C77C34" w:rsidRDefault="00BD4466" w:rsidP="00C77C34">
            <w:pPr>
              <w:pStyle w:val="NoSpacing"/>
              <w:spacing w:line="276" w:lineRule="auto"/>
              <w:rPr>
                <w:rFonts w:ascii="Times New Roman" w:hAnsi="Times New Roman" w:cs="Times New Roman"/>
                <w:b/>
                <w:bCs/>
                <w:sz w:val="24"/>
                <w:szCs w:val="24"/>
              </w:rPr>
            </w:pPr>
          </w:p>
        </w:tc>
        <w:tc>
          <w:tcPr>
            <w:tcW w:w="1984" w:type="dxa"/>
            <w:shd w:val="clear" w:color="auto" w:fill="auto"/>
          </w:tcPr>
          <w:p w:rsidR="00BD4466" w:rsidRPr="00C77C34" w:rsidRDefault="00892889" w:rsidP="00C77C34">
            <w:pPr>
              <w:pStyle w:val="NoSpacing"/>
              <w:spacing w:line="276" w:lineRule="auto"/>
              <w:jc w:val="center"/>
              <w:rPr>
                <w:rFonts w:ascii="Times New Roman" w:hAnsi="Times New Roman" w:cs="Times New Roman"/>
                <w:sz w:val="24"/>
                <w:szCs w:val="24"/>
              </w:rPr>
            </w:pPr>
            <w:r w:rsidRPr="00C77C34">
              <w:rPr>
                <w:rFonts w:ascii="Times New Roman" w:hAnsi="Times New Roman" w:cs="Times New Roman"/>
                <w:sz w:val="24"/>
                <w:szCs w:val="24"/>
              </w:rPr>
              <w:t>N</w:t>
            </w:r>
            <w:r w:rsidR="00BD4466" w:rsidRPr="00C77C34">
              <w:rPr>
                <w:rFonts w:ascii="Times New Roman" w:hAnsi="Times New Roman" w:cs="Times New Roman"/>
                <w:sz w:val="24"/>
                <w:szCs w:val="24"/>
              </w:rPr>
              <w:t>o</w:t>
            </w:r>
          </w:p>
        </w:tc>
        <w:tc>
          <w:tcPr>
            <w:tcW w:w="1917" w:type="dxa"/>
            <w:shd w:val="clear" w:color="auto" w:fill="auto"/>
          </w:tcPr>
          <w:p w:rsidR="00BD4466" w:rsidRPr="00C77C34" w:rsidRDefault="00892889" w:rsidP="00C77C34">
            <w:pPr>
              <w:pStyle w:val="NoSpacing"/>
              <w:spacing w:line="276" w:lineRule="auto"/>
              <w:jc w:val="center"/>
              <w:rPr>
                <w:rFonts w:ascii="Times New Roman" w:hAnsi="Times New Roman" w:cs="Times New Roman"/>
                <w:sz w:val="24"/>
                <w:szCs w:val="24"/>
              </w:rPr>
            </w:pPr>
            <w:r w:rsidRPr="00C77C34">
              <w:rPr>
                <w:rFonts w:ascii="Times New Roman" w:hAnsi="Times New Roman" w:cs="Times New Roman"/>
                <w:sz w:val="24"/>
                <w:szCs w:val="24"/>
              </w:rPr>
              <w:t>14</w:t>
            </w:r>
            <w:r w:rsidR="008C2457" w:rsidRPr="00C77C34">
              <w:rPr>
                <w:rFonts w:ascii="Times New Roman" w:hAnsi="Times New Roman" w:cs="Times New Roman"/>
                <w:sz w:val="24"/>
                <w:szCs w:val="24"/>
              </w:rPr>
              <w:t>3</w:t>
            </w:r>
          </w:p>
        </w:tc>
        <w:tc>
          <w:tcPr>
            <w:tcW w:w="1738" w:type="dxa"/>
            <w:shd w:val="clear" w:color="auto" w:fill="auto"/>
          </w:tcPr>
          <w:p w:rsidR="00BD4466" w:rsidRPr="00C77C34" w:rsidRDefault="00D23721" w:rsidP="00C77C34">
            <w:pPr>
              <w:pStyle w:val="NoSpacing"/>
              <w:spacing w:line="276" w:lineRule="auto"/>
              <w:jc w:val="center"/>
              <w:rPr>
                <w:rFonts w:ascii="Times New Roman" w:hAnsi="Times New Roman" w:cs="Times New Roman"/>
                <w:sz w:val="24"/>
                <w:szCs w:val="24"/>
              </w:rPr>
            </w:pPr>
            <w:r w:rsidRPr="00C77C34">
              <w:rPr>
                <w:rFonts w:ascii="Times New Roman" w:hAnsi="Times New Roman" w:cs="Times New Roman"/>
                <w:sz w:val="24"/>
                <w:szCs w:val="24"/>
              </w:rPr>
              <w:t>95(66.</w:t>
            </w:r>
            <w:r w:rsidR="001608ED" w:rsidRPr="00C77C34">
              <w:rPr>
                <w:rFonts w:ascii="Times New Roman" w:hAnsi="Times New Roman" w:cs="Times New Roman"/>
                <w:sz w:val="24"/>
                <w:szCs w:val="24"/>
              </w:rPr>
              <w:t>4)</w:t>
            </w:r>
          </w:p>
        </w:tc>
      </w:tr>
      <w:tr w:rsidR="00BD4466" w:rsidRPr="00C77C34" w:rsidTr="00BF04C0">
        <w:trPr>
          <w:trHeight w:val="222"/>
          <w:jc w:val="center"/>
        </w:trPr>
        <w:tc>
          <w:tcPr>
            <w:tcW w:w="3128" w:type="dxa"/>
            <w:vMerge w:val="restart"/>
            <w:shd w:val="clear" w:color="auto" w:fill="F2F2F2" w:themeFill="background1" w:themeFillShade="F2"/>
            <w:vAlign w:val="center"/>
          </w:tcPr>
          <w:p w:rsidR="00BD4466" w:rsidRPr="00C77C34" w:rsidRDefault="00BD4466" w:rsidP="00C77C34">
            <w:pPr>
              <w:pStyle w:val="NoSpacing"/>
              <w:spacing w:line="276" w:lineRule="auto"/>
              <w:rPr>
                <w:rFonts w:ascii="Times New Roman" w:hAnsi="Times New Roman" w:cs="Times New Roman"/>
                <w:b/>
                <w:bCs/>
                <w:sz w:val="24"/>
                <w:szCs w:val="24"/>
              </w:rPr>
            </w:pPr>
            <w:r w:rsidRPr="00C77C34">
              <w:rPr>
                <w:rFonts w:ascii="Times New Roman" w:hAnsi="Times New Roman" w:cs="Times New Roman"/>
                <w:b/>
                <w:bCs/>
                <w:sz w:val="24"/>
                <w:szCs w:val="24"/>
              </w:rPr>
              <w:t xml:space="preserve">Presence of toilet in </w:t>
            </w:r>
            <w:r w:rsidR="006F6D20" w:rsidRPr="00C77C34">
              <w:rPr>
                <w:rFonts w:ascii="Times New Roman" w:hAnsi="Times New Roman" w:cs="Times New Roman"/>
                <w:b/>
                <w:bCs/>
                <w:sz w:val="24"/>
                <w:szCs w:val="24"/>
              </w:rPr>
              <w:t xml:space="preserve">a </w:t>
            </w:r>
            <w:r w:rsidRPr="00C77C34">
              <w:rPr>
                <w:rFonts w:ascii="Times New Roman" w:hAnsi="Times New Roman" w:cs="Times New Roman"/>
                <w:b/>
                <w:bCs/>
                <w:sz w:val="24"/>
                <w:szCs w:val="24"/>
              </w:rPr>
              <w:t>house</w:t>
            </w:r>
          </w:p>
        </w:tc>
        <w:tc>
          <w:tcPr>
            <w:tcW w:w="1984" w:type="dxa"/>
            <w:shd w:val="clear" w:color="auto" w:fill="auto"/>
          </w:tcPr>
          <w:p w:rsidR="00BD4466" w:rsidRPr="00C77C34" w:rsidRDefault="00BD4466" w:rsidP="00C77C34">
            <w:pPr>
              <w:pStyle w:val="NoSpacing"/>
              <w:spacing w:line="276" w:lineRule="auto"/>
              <w:jc w:val="center"/>
              <w:rPr>
                <w:rFonts w:ascii="Times New Roman" w:hAnsi="Times New Roman" w:cs="Times New Roman"/>
                <w:sz w:val="24"/>
                <w:szCs w:val="24"/>
              </w:rPr>
            </w:pPr>
            <w:r w:rsidRPr="00C77C34">
              <w:rPr>
                <w:rFonts w:ascii="Times New Roman" w:hAnsi="Times New Roman" w:cs="Times New Roman"/>
                <w:sz w:val="24"/>
                <w:szCs w:val="24"/>
              </w:rPr>
              <w:t>Yes</w:t>
            </w:r>
          </w:p>
        </w:tc>
        <w:tc>
          <w:tcPr>
            <w:tcW w:w="1917" w:type="dxa"/>
            <w:shd w:val="clear" w:color="auto" w:fill="auto"/>
          </w:tcPr>
          <w:p w:rsidR="00BD4466" w:rsidRPr="00C77C34" w:rsidRDefault="003641CC" w:rsidP="00C77C34">
            <w:pPr>
              <w:pStyle w:val="NoSpacing"/>
              <w:spacing w:line="276" w:lineRule="auto"/>
              <w:jc w:val="center"/>
              <w:rPr>
                <w:rFonts w:ascii="Times New Roman" w:hAnsi="Times New Roman" w:cs="Times New Roman"/>
                <w:sz w:val="24"/>
                <w:szCs w:val="24"/>
              </w:rPr>
            </w:pPr>
            <w:r w:rsidRPr="00C77C34">
              <w:rPr>
                <w:rFonts w:ascii="Times New Roman" w:hAnsi="Times New Roman" w:cs="Times New Roman"/>
                <w:sz w:val="24"/>
                <w:szCs w:val="24"/>
              </w:rPr>
              <w:t>2</w:t>
            </w:r>
            <w:r w:rsidR="000F4541" w:rsidRPr="00C77C34">
              <w:rPr>
                <w:rFonts w:ascii="Times New Roman" w:hAnsi="Times New Roman" w:cs="Times New Roman"/>
                <w:sz w:val="24"/>
                <w:szCs w:val="24"/>
              </w:rPr>
              <w:t>55</w:t>
            </w:r>
          </w:p>
        </w:tc>
        <w:tc>
          <w:tcPr>
            <w:tcW w:w="1738" w:type="dxa"/>
            <w:shd w:val="clear" w:color="auto" w:fill="auto"/>
          </w:tcPr>
          <w:p w:rsidR="00BD4466" w:rsidRPr="00C77C34" w:rsidRDefault="00857A62" w:rsidP="00C77C34">
            <w:pPr>
              <w:pStyle w:val="NoSpacing"/>
              <w:spacing w:line="276" w:lineRule="auto"/>
              <w:jc w:val="center"/>
              <w:rPr>
                <w:rFonts w:ascii="Times New Roman" w:hAnsi="Times New Roman" w:cs="Times New Roman"/>
                <w:sz w:val="24"/>
                <w:szCs w:val="24"/>
              </w:rPr>
            </w:pPr>
            <w:r w:rsidRPr="00C77C34">
              <w:rPr>
                <w:rFonts w:ascii="Times New Roman" w:hAnsi="Times New Roman" w:cs="Times New Roman"/>
                <w:sz w:val="24"/>
                <w:szCs w:val="24"/>
              </w:rPr>
              <w:t>117(45.9)</w:t>
            </w:r>
          </w:p>
        </w:tc>
      </w:tr>
      <w:tr w:rsidR="00BD4466" w:rsidRPr="00C77C34" w:rsidTr="00BF04C0">
        <w:trPr>
          <w:trHeight w:val="222"/>
          <w:jc w:val="center"/>
        </w:trPr>
        <w:tc>
          <w:tcPr>
            <w:tcW w:w="3128" w:type="dxa"/>
            <w:vMerge/>
            <w:shd w:val="clear" w:color="auto" w:fill="F2F2F2" w:themeFill="background1" w:themeFillShade="F2"/>
            <w:vAlign w:val="center"/>
          </w:tcPr>
          <w:p w:rsidR="00BD4466" w:rsidRPr="00C77C34" w:rsidRDefault="00BD4466" w:rsidP="00C77C34">
            <w:pPr>
              <w:pStyle w:val="NoSpacing"/>
              <w:spacing w:line="276" w:lineRule="auto"/>
              <w:rPr>
                <w:rFonts w:ascii="Times New Roman" w:hAnsi="Times New Roman" w:cs="Times New Roman"/>
                <w:b/>
                <w:bCs/>
                <w:sz w:val="24"/>
                <w:szCs w:val="24"/>
              </w:rPr>
            </w:pPr>
          </w:p>
        </w:tc>
        <w:tc>
          <w:tcPr>
            <w:tcW w:w="1984" w:type="dxa"/>
            <w:shd w:val="clear" w:color="auto" w:fill="auto"/>
          </w:tcPr>
          <w:p w:rsidR="00BD4466" w:rsidRPr="00C77C34" w:rsidRDefault="00BD4466" w:rsidP="00C77C34">
            <w:pPr>
              <w:pStyle w:val="NoSpacing"/>
              <w:spacing w:line="276" w:lineRule="auto"/>
              <w:jc w:val="center"/>
              <w:rPr>
                <w:rFonts w:ascii="Times New Roman" w:hAnsi="Times New Roman" w:cs="Times New Roman"/>
                <w:sz w:val="24"/>
                <w:szCs w:val="24"/>
              </w:rPr>
            </w:pPr>
            <w:r w:rsidRPr="00C77C34">
              <w:rPr>
                <w:rFonts w:ascii="Times New Roman" w:hAnsi="Times New Roman" w:cs="Times New Roman"/>
                <w:sz w:val="24"/>
                <w:szCs w:val="24"/>
              </w:rPr>
              <w:t>No</w:t>
            </w:r>
          </w:p>
        </w:tc>
        <w:tc>
          <w:tcPr>
            <w:tcW w:w="1917" w:type="dxa"/>
            <w:shd w:val="clear" w:color="auto" w:fill="auto"/>
          </w:tcPr>
          <w:p w:rsidR="00BD4466" w:rsidRPr="00C77C34" w:rsidRDefault="000F4541" w:rsidP="00C77C34">
            <w:pPr>
              <w:pStyle w:val="NoSpacing"/>
              <w:spacing w:line="276" w:lineRule="auto"/>
              <w:jc w:val="center"/>
              <w:rPr>
                <w:rFonts w:ascii="Times New Roman" w:hAnsi="Times New Roman" w:cs="Times New Roman"/>
                <w:sz w:val="24"/>
                <w:szCs w:val="24"/>
              </w:rPr>
            </w:pPr>
            <w:r w:rsidRPr="00C77C34">
              <w:rPr>
                <w:rFonts w:ascii="Times New Roman" w:hAnsi="Times New Roman" w:cs="Times New Roman"/>
                <w:sz w:val="24"/>
                <w:szCs w:val="24"/>
              </w:rPr>
              <w:t>79</w:t>
            </w:r>
          </w:p>
        </w:tc>
        <w:tc>
          <w:tcPr>
            <w:tcW w:w="1738" w:type="dxa"/>
            <w:shd w:val="clear" w:color="auto" w:fill="auto"/>
          </w:tcPr>
          <w:p w:rsidR="00BD4466" w:rsidRPr="00C77C34" w:rsidRDefault="00857A62" w:rsidP="00C77C34">
            <w:pPr>
              <w:pStyle w:val="NoSpacing"/>
              <w:spacing w:line="276" w:lineRule="auto"/>
              <w:jc w:val="center"/>
              <w:rPr>
                <w:rFonts w:ascii="Times New Roman" w:hAnsi="Times New Roman" w:cs="Times New Roman"/>
                <w:sz w:val="24"/>
                <w:szCs w:val="24"/>
              </w:rPr>
            </w:pPr>
            <w:r w:rsidRPr="00C77C34">
              <w:rPr>
                <w:rFonts w:ascii="Times New Roman" w:hAnsi="Times New Roman" w:cs="Times New Roman"/>
                <w:sz w:val="24"/>
                <w:szCs w:val="24"/>
              </w:rPr>
              <w:t>64(81.0)</w:t>
            </w:r>
          </w:p>
        </w:tc>
      </w:tr>
      <w:tr w:rsidR="00BD4466" w:rsidRPr="00C77C34" w:rsidTr="00BF04C0">
        <w:trPr>
          <w:trHeight w:val="222"/>
          <w:jc w:val="center"/>
        </w:trPr>
        <w:tc>
          <w:tcPr>
            <w:tcW w:w="3128" w:type="dxa"/>
            <w:vMerge w:val="restart"/>
            <w:shd w:val="clear" w:color="auto" w:fill="F2F2F2" w:themeFill="background1" w:themeFillShade="F2"/>
            <w:vAlign w:val="center"/>
          </w:tcPr>
          <w:p w:rsidR="00BD4466" w:rsidRPr="00C77C34" w:rsidRDefault="00BD4466" w:rsidP="00C77C34">
            <w:pPr>
              <w:pStyle w:val="NoSpacing"/>
              <w:spacing w:line="276" w:lineRule="auto"/>
              <w:rPr>
                <w:rFonts w:ascii="Times New Roman" w:hAnsi="Times New Roman" w:cs="Times New Roman"/>
                <w:b/>
                <w:bCs/>
                <w:sz w:val="24"/>
                <w:szCs w:val="24"/>
              </w:rPr>
            </w:pPr>
            <w:r w:rsidRPr="00C77C34">
              <w:rPr>
                <w:rFonts w:ascii="Times New Roman" w:hAnsi="Times New Roman" w:cs="Times New Roman"/>
                <w:b/>
                <w:bCs/>
                <w:sz w:val="24"/>
                <w:szCs w:val="24"/>
              </w:rPr>
              <w:t>Hand washing after defecation</w:t>
            </w:r>
          </w:p>
        </w:tc>
        <w:tc>
          <w:tcPr>
            <w:tcW w:w="1984" w:type="dxa"/>
            <w:shd w:val="clear" w:color="auto" w:fill="auto"/>
          </w:tcPr>
          <w:p w:rsidR="00BD4466" w:rsidRPr="00C77C34" w:rsidRDefault="00BD4466" w:rsidP="00C77C34">
            <w:pPr>
              <w:pStyle w:val="NoSpacing"/>
              <w:spacing w:line="276" w:lineRule="auto"/>
              <w:jc w:val="center"/>
              <w:rPr>
                <w:rFonts w:ascii="Times New Roman" w:hAnsi="Times New Roman" w:cs="Times New Roman"/>
                <w:sz w:val="24"/>
                <w:szCs w:val="24"/>
              </w:rPr>
            </w:pPr>
            <w:r w:rsidRPr="00C77C34">
              <w:rPr>
                <w:rFonts w:ascii="Times New Roman" w:hAnsi="Times New Roman" w:cs="Times New Roman"/>
                <w:sz w:val="24"/>
                <w:szCs w:val="24"/>
              </w:rPr>
              <w:t>Yes</w:t>
            </w:r>
          </w:p>
        </w:tc>
        <w:tc>
          <w:tcPr>
            <w:tcW w:w="1917" w:type="dxa"/>
            <w:shd w:val="clear" w:color="auto" w:fill="auto"/>
          </w:tcPr>
          <w:p w:rsidR="00BD4466" w:rsidRPr="00C77C34" w:rsidRDefault="00014A94" w:rsidP="00C77C34">
            <w:pPr>
              <w:pStyle w:val="NoSpacing"/>
              <w:spacing w:line="276" w:lineRule="auto"/>
              <w:jc w:val="center"/>
              <w:rPr>
                <w:rFonts w:ascii="Times New Roman" w:hAnsi="Times New Roman" w:cs="Times New Roman"/>
                <w:sz w:val="24"/>
                <w:szCs w:val="24"/>
              </w:rPr>
            </w:pPr>
            <w:r w:rsidRPr="00C77C34">
              <w:rPr>
                <w:rFonts w:ascii="Times New Roman" w:hAnsi="Times New Roman" w:cs="Times New Roman"/>
                <w:sz w:val="24"/>
                <w:szCs w:val="24"/>
              </w:rPr>
              <w:t>197</w:t>
            </w:r>
          </w:p>
        </w:tc>
        <w:tc>
          <w:tcPr>
            <w:tcW w:w="1738" w:type="dxa"/>
            <w:shd w:val="clear" w:color="auto" w:fill="auto"/>
          </w:tcPr>
          <w:p w:rsidR="00BD4466" w:rsidRPr="00C77C34" w:rsidRDefault="007B43D7" w:rsidP="00C77C34">
            <w:pPr>
              <w:pStyle w:val="NoSpacing"/>
              <w:spacing w:line="276" w:lineRule="auto"/>
              <w:jc w:val="center"/>
              <w:rPr>
                <w:rFonts w:ascii="Times New Roman" w:hAnsi="Times New Roman" w:cs="Times New Roman"/>
                <w:sz w:val="24"/>
                <w:szCs w:val="24"/>
              </w:rPr>
            </w:pPr>
            <w:r w:rsidRPr="00C77C34">
              <w:rPr>
                <w:rFonts w:ascii="Times New Roman" w:hAnsi="Times New Roman" w:cs="Times New Roman"/>
                <w:sz w:val="24"/>
                <w:szCs w:val="24"/>
              </w:rPr>
              <w:t>79(40.1)</w:t>
            </w:r>
          </w:p>
        </w:tc>
      </w:tr>
      <w:tr w:rsidR="00BD4466" w:rsidRPr="00C77C34" w:rsidTr="00BF04C0">
        <w:trPr>
          <w:trHeight w:val="222"/>
          <w:jc w:val="center"/>
        </w:trPr>
        <w:tc>
          <w:tcPr>
            <w:tcW w:w="3128" w:type="dxa"/>
            <w:vMerge/>
            <w:shd w:val="clear" w:color="auto" w:fill="F2F2F2" w:themeFill="background1" w:themeFillShade="F2"/>
            <w:vAlign w:val="center"/>
          </w:tcPr>
          <w:p w:rsidR="00BD4466" w:rsidRPr="00C77C34" w:rsidRDefault="00BD4466" w:rsidP="00C77C34">
            <w:pPr>
              <w:pStyle w:val="NoSpacing"/>
              <w:spacing w:line="276" w:lineRule="auto"/>
              <w:jc w:val="center"/>
              <w:rPr>
                <w:rFonts w:ascii="Times New Roman" w:hAnsi="Times New Roman" w:cs="Times New Roman"/>
                <w:b/>
                <w:bCs/>
                <w:sz w:val="24"/>
                <w:szCs w:val="24"/>
              </w:rPr>
            </w:pPr>
          </w:p>
        </w:tc>
        <w:tc>
          <w:tcPr>
            <w:tcW w:w="1984" w:type="dxa"/>
            <w:shd w:val="clear" w:color="auto" w:fill="auto"/>
          </w:tcPr>
          <w:p w:rsidR="00BD4466" w:rsidRPr="00C77C34" w:rsidRDefault="00BD4466" w:rsidP="00C77C34">
            <w:pPr>
              <w:pStyle w:val="NoSpacing"/>
              <w:spacing w:line="276" w:lineRule="auto"/>
              <w:jc w:val="center"/>
              <w:rPr>
                <w:rFonts w:ascii="Times New Roman" w:hAnsi="Times New Roman" w:cs="Times New Roman"/>
                <w:sz w:val="24"/>
                <w:szCs w:val="24"/>
              </w:rPr>
            </w:pPr>
            <w:r w:rsidRPr="00C77C34">
              <w:rPr>
                <w:rFonts w:ascii="Times New Roman" w:hAnsi="Times New Roman" w:cs="Times New Roman"/>
                <w:sz w:val="24"/>
                <w:szCs w:val="24"/>
              </w:rPr>
              <w:t>No</w:t>
            </w:r>
          </w:p>
        </w:tc>
        <w:tc>
          <w:tcPr>
            <w:tcW w:w="1917" w:type="dxa"/>
            <w:shd w:val="clear" w:color="auto" w:fill="auto"/>
          </w:tcPr>
          <w:p w:rsidR="00BD4466" w:rsidRPr="00C77C34" w:rsidRDefault="00014A94" w:rsidP="00C77C34">
            <w:pPr>
              <w:pStyle w:val="NoSpacing"/>
              <w:spacing w:line="276" w:lineRule="auto"/>
              <w:jc w:val="center"/>
              <w:rPr>
                <w:rFonts w:ascii="Times New Roman" w:hAnsi="Times New Roman" w:cs="Times New Roman"/>
                <w:sz w:val="24"/>
                <w:szCs w:val="24"/>
              </w:rPr>
            </w:pPr>
            <w:r w:rsidRPr="00C77C34">
              <w:rPr>
                <w:rFonts w:ascii="Times New Roman" w:hAnsi="Times New Roman" w:cs="Times New Roman"/>
                <w:sz w:val="24"/>
                <w:szCs w:val="24"/>
              </w:rPr>
              <w:t>137</w:t>
            </w:r>
          </w:p>
        </w:tc>
        <w:tc>
          <w:tcPr>
            <w:tcW w:w="1738" w:type="dxa"/>
            <w:shd w:val="clear" w:color="auto" w:fill="auto"/>
          </w:tcPr>
          <w:p w:rsidR="00BD4466" w:rsidRPr="00C77C34" w:rsidRDefault="007B43D7" w:rsidP="00C77C34">
            <w:pPr>
              <w:pStyle w:val="NoSpacing"/>
              <w:spacing w:line="276" w:lineRule="auto"/>
              <w:jc w:val="center"/>
              <w:rPr>
                <w:rFonts w:ascii="Times New Roman" w:hAnsi="Times New Roman" w:cs="Times New Roman"/>
                <w:sz w:val="24"/>
                <w:szCs w:val="24"/>
              </w:rPr>
            </w:pPr>
            <w:r w:rsidRPr="00C77C34">
              <w:rPr>
                <w:rFonts w:ascii="Times New Roman" w:hAnsi="Times New Roman" w:cs="Times New Roman"/>
                <w:sz w:val="24"/>
                <w:szCs w:val="24"/>
              </w:rPr>
              <w:t>102(74.5)</w:t>
            </w:r>
          </w:p>
        </w:tc>
      </w:tr>
    </w:tbl>
    <w:p w:rsidR="00E07FE0" w:rsidRPr="00C77C34" w:rsidRDefault="00E07FE0" w:rsidP="00C77C34">
      <w:pPr>
        <w:spacing w:after="0"/>
        <w:rPr>
          <w:rFonts w:ascii="Times New Roman" w:hAnsi="Times New Roman" w:cs="Times New Roman"/>
          <w:b/>
          <w:bCs/>
          <w:sz w:val="24"/>
          <w:szCs w:val="24"/>
        </w:rPr>
      </w:pPr>
    </w:p>
    <w:p w:rsidR="009853F2" w:rsidRDefault="009853F2" w:rsidP="00C77C34">
      <w:pPr>
        <w:pStyle w:val="NoSpacing"/>
        <w:spacing w:line="276" w:lineRule="auto"/>
        <w:jc w:val="both"/>
        <w:rPr>
          <w:rFonts w:ascii="Times New Roman" w:hAnsi="Times New Roman" w:cs="Times New Roman"/>
          <w:b/>
          <w:bCs/>
          <w:sz w:val="24"/>
          <w:szCs w:val="24"/>
        </w:rPr>
      </w:pPr>
    </w:p>
    <w:p w:rsidR="009853F2" w:rsidRDefault="009853F2" w:rsidP="00C77C34">
      <w:pPr>
        <w:pStyle w:val="NoSpacing"/>
        <w:spacing w:line="276" w:lineRule="auto"/>
        <w:jc w:val="both"/>
        <w:rPr>
          <w:rFonts w:ascii="Times New Roman" w:hAnsi="Times New Roman" w:cs="Times New Roman"/>
          <w:b/>
          <w:bCs/>
          <w:sz w:val="24"/>
          <w:szCs w:val="24"/>
        </w:rPr>
      </w:pPr>
    </w:p>
    <w:p w:rsidR="006D5A24" w:rsidRPr="00C77C34" w:rsidRDefault="006D5A24" w:rsidP="00C77C34">
      <w:pPr>
        <w:pStyle w:val="NoSpacing"/>
        <w:spacing w:line="276" w:lineRule="auto"/>
        <w:jc w:val="both"/>
        <w:rPr>
          <w:rFonts w:ascii="Times New Roman" w:hAnsi="Times New Roman" w:cs="Times New Roman"/>
          <w:b/>
          <w:bCs/>
          <w:sz w:val="24"/>
          <w:szCs w:val="24"/>
        </w:rPr>
      </w:pPr>
      <w:r w:rsidRPr="00C77C34">
        <w:rPr>
          <w:rFonts w:ascii="Times New Roman" w:hAnsi="Times New Roman" w:cs="Times New Roman"/>
          <w:b/>
          <w:bCs/>
          <w:sz w:val="24"/>
          <w:szCs w:val="24"/>
        </w:rPr>
        <w:t>DISCUSSION</w:t>
      </w:r>
    </w:p>
    <w:p w:rsidR="000D2668" w:rsidRPr="00C77C34" w:rsidRDefault="00350409" w:rsidP="009853F2">
      <w:pPr>
        <w:pStyle w:val="NoSpacing"/>
        <w:spacing w:line="276" w:lineRule="auto"/>
        <w:jc w:val="both"/>
        <w:rPr>
          <w:rFonts w:ascii="Times New Roman" w:hAnsi="Times New Roman" w:cs="Times New Roman"/>
          <w:sz w:val="24"/>
          <w:szCs w:val="24"/>
        </w:rPr>
      </w:pPr>
      <w:commentRangeStart w:id="38"/>
      <w:r w:rsidRPr="00C77C34">
        <w:rPr>
          <w:rFonts w:ascii="Times New Roman" w:hAnsi="Times New Roman" w:cs="Times New Roman"/>
          <w:sz w:val="24"/>
          <w:szCs w:val="24"/>
        </w:rPr>
        <w:t xml:space="preserve">A total </w:t>
      </w:r>
      <w:r w:rsidR="000E6C54" w:rsidRPr="00C77C34">
        <w:rPr>
          <w:rFonts w:ascii="Times New Roman" w:hAnsi="Times New Roman" w:cs="Times New Roman"/>
          <w:sz w:val="24"/>
          <w:szCs w:val="24"/>
        </w:rPr>
        <w:t xml:space="preserve">of </w:t>
      </w:r>
      <w:commentRangeStart w:id="39"/>
      <w:r w:rsidR="000E6C54" w:rsidRPr="00C77C34">
        <w:rPr>
          <w:rFonts w:ascii="Times New Roman" w:hAnsi="Times New Roman" w:cs="Times New Roman"/>
          <w:sz w:val="24"/>
          <w:szCs w:val="24"/>
        </w:rPr>
        <w:t>334</w:t>
      </w:r>
      <w:r w:rsidR="00F640F6" w:rsidRPr="00C77C34">
        <w:rPr>
          <w:rFonts w:ascii="Times New Roman" w:hAnsi="Times New Roman" w:cs="Times New Roman"/>
          <w:sz w:val="24"/>
          <w:szCs w:val="24"/>
        </w:rPr>
        <w:t xml:space="preserve"> specimens</w:t>
      </w:r>
      <w:r w:rsidR="00AE127C" w:rsidRPr="00C77C34">
        <w:rPr>
          <w:rFonts w:ascii="Times New Roman" w:hAnsi="Times New Roman" w:cs="Times New Roman"/>
          <w:sz w:val="24"/>
          <w:szCs w:val="24"/>
        </w:rPr>
        <w:t xml:space="preserve"> of stools</w:t>
      </w:r>
      <w:r w:rsidR="00F640F6" w:rsidRPr="00C77C34">
        <w:rPr>
          <w:rFonts w:ascii="Times New Roman" w:hAnsi="Times New Roman" w:cs="Times New Roman"/>
          <w:sz w:val="24"/>
          <w:szCs w:val="24"/>
        </w:rPr>
        <w:t>,</w:t>
      </w:r>
      <w:r w:rsidR="000E6C54" w:rsidRPr="00C77C34">
        <w:rPr>
          <w:rFonts w:ascii="Times New Roman" w:hAnsi="Times New Roman" w:cs="Times New Roman"/>
          <w:sz w:val="24"/>
          <w:szCs w:val="24"/>
        </w:rPr>
        <w:t xml:space="preserve">160(47.9%) of </w:t>
      </w:r>
      <w:r w:rsidR="006F6D20" w:rsidRPr="00C77C34">
        <w:rPr>
          <w:rFonts w:ascii="Times New Roman" w:hAnsi="Times New Roman" w:cs="Times New Roman"/>
          <w:sz w:val="24"/>
          <w:szCs w:val="24"/>
        </w:rPr>
        <w:t xml:space="preserve">an </w:t>
      </w:r>
      <w:r w:rsidR="000E6C54" w:rsidRPr="00C77C34">
        <w:rPr>
          <w:rFonts w:ascii="Times New Roman" w:hAnsi="Times New Roman" w:cs="Times New Roman"/>
          <w:sz w:val="24"/>
          <w:szCs w:val="24"/>
        </w:rPr>
        <w:t xml:space="preserve">urban area and </w:t>
      </w:r>
      <w:r w:rsidR="00F640F6" w:rsidRPr="00C77C34">
        <w:rPr>
          <w:rFonts w:ascii="Times New Roman" w:hAnsi="Times New Roman" w:cs="Times New Roman"/>
          <w:sz w:val="24"/>
          <w:szCs w:val="24"/>
        </w:rPr>
        <w:t>174(52.8%)</w:t>
      </w:r>
      <w:r w:rsidR="000E6C54" w:rsidRPr="00C77C34">
        <w:rPr>
          <w:rFonts w:ascii="Times New Roman" w:hAnsi="Times New Roman" w:cs="Times New Roman"/>
          <w:sz w:val="24"/>
          <w:szCs w:val="24"/>
        </w:rPr>
        <w:t xml:space="preserve"> from </w:t>
      </w:r>
      <w:r w:rsidR="006F6D20" w:rsidRPr="00C77C34">
        <w:rPr>
          <w:rFonts w:ascii="Times New Roman" w:hAnsi="Times New Roman" w:cs="Times New Roman"/>
          <w:sz w:val="24"/>
          <w:szCs w:val="24"/>
        </w:rPr>
        <w:t xml:space="preserve">a </w:t>
      </w:r>
      <w:r w:rsidR="000E6C54" w:rsidRPr="00C77C34">
        <w:rPr>
          <w:rFonts w:ascii="Times New Roman" w:hAnsi="Times New Roman" w:cs="Times New Roman"/>
          <w:sz w:val="24"/>
          <w:szCs w:val="24"/>
        </w:rPr>
        <w:t>rural area</w:t>
      </w:r>
      <w:r w:rsidR="00F640F6" w:rsidRPr="00C77C34">
        <w:rPr>
          <w:rFonts w:ascii="Times New Roman" w:hAnsi="Times New Roman" w:cs="Times New Roman"/>
          <w:sz w:val="24"/>
          <w:szCs w:val="24"/>
        </w:rPr>
        <w:t>,</w:t>
      </w:r>
      <w:r w:rsidR="00AE127C" w:rsidRPr="00C77C34">
        <w:rPr>
          <w:rFonts w:ascii="Times New Roman" w:hAnsi="Times New Roman" w:cs="Times New Roman"/>
          <w:sz w:val="24"/>
          <w:szCs w:val="24"/>
        </w:rPr>
        <w:t xml:space="preserve">that </w:t>
      </w:r>
      <w:r w:rsidR="00C4625C" w:rsidRPr="00C77C34">
        <w:rPr>
          <w:rFonts w:ascii="Times New Roman" w:hAnsi="Times New Roman" w:cs="Times New Roman"/>
          <w:sz w:val="24"/>
          <w:szCs w:val="24"/>
        </w:rPr>
        <w:t xml:space="preserve">collected of children </w:t>
      </w:r>
      <w:r w:rsidR="00B557EE" w:rsidRPr="00C77C34">
        <w:rPr>
          <w:rFonts w:ascii="Times New Roman" w:hAnsi="Times New Roman" w:cs="Times New Roman"/>
          <w:sz w:val="24"/>
          <w:szCs w:val="24"/>
        </w:rPr>
        <w:t xml:space="preserve">were examined for presence </w:t>
      </w:r>
      <w:r w:rsidR="00B557EE" w:rsidRPr="00C77C34">
        <w:rPr>
          <w:rFonts w:ascii="Times New Roman" w:hAnsi="Times New Roman" w:cs="Times New Roman"/>
          <w:i/>
          <w:iCs/>
          <w:sz w:val="24"/>
          <w:szCs w:val="24"/>
        </w:rPr>
        <w:t>G. lamblia</w:t>
      </w:r>
      <w:r w:rsidR="000E6C54" w:rsidRPr="00C77C34">
        <w:rPr>
          <w:rFonts w:ascii="Times New Roman" w:hAnsi="Times New Roman" w:cs="Times New Roman"/>
          <w:sz w:val="24"/>
          <w:szCs w:val="24"/>
        </w:rPr>
        <w:t>.</w:t>
      </w:r>
      <w:r w:rsidR="00C77C34">
        <w:rPr>
          <w:rFonts w:ascii="Times New Roman" w:hAnsi="Times New Roman" w:cs="Times New Roman"/>
          <w:sz w:val="24"/>
          <w:szCs w:val="24"/>
        </w:rPr>
        <w:t xml:space="preserve"> </w:t>
      </w:r>
      <w:commentRangeEnd w:id="38"/>
      <w:r w:rsidR="009853F2">
        <w:rPr>
          <w:rStyle w:val="CommentReference"/>
        </w:rPr>
        <w:commentReference w:id="38"/>
      </w:r>
      <w:r w:rsidR="00476EF4" w:rsidRPr="00C77C34">
        <w:rPr>
          <w:rFonts w:ascii="Times New Roman" w:hAnsi="Times New Roman" w:cs="Times New Roman"/>
          <w:sz w:val="24"/>
          <w:szCs w:val="24"/>
        </w:rPr>
        <w:t xml:space="preserve">The overall rate of </w:t>
      </w:r>
      <w:r w:rsidR="00476EF4" w:rsidRPr="00C77C34">
        <w:rPr>
          <w:rFonts w:ascii="Times New Roman" w:hAnsi="Times New Roman" w:cs="Times New Roman"/>
          <w:i/>
          <w:iCs/>
          <w:sz w:val="24"/>
          <w:szCs w:val="24"/>
        </w:rPr>
        <w:t>G. lamblia</w:t>
      </w:r>
      <w:r w:rsidR="00476EF4" w:rsidRPr="00C77C34">
        <w:rPr>
          <w:rFonts w:ascii="Times New Roman" w:hAnsi="Times New Roman" w:cs="Times New Roman"/>
          <w:sz w:val="24"/>
          <w:szCs w:val="24"/>
        </w:rPr>
        <w:t xml:space="preserve"> infection was 54.2% recorded between </w:t>
      </w:r>
      <w:r w:rsidR="00126C5C" w:rsidRPr="00C77C34">
        <w:rPr>
          <w:rFonts w:ascii="Times New Roman" w:hAnsi="Times New Roman" w:cs="Times New Roman"/>
          <w:sz w:val="24"/>
          <w:szCs w:val="24"/>
        </w:rPr>
        <w:t>children</w:t>
      </w:r>
      <w:r w:rsidR="009853F2">
        <w:rPr>
          <w:rFonts w:ascii="Times New Roman" w:hAnsi="Times New Roman" w:cs="Times New Roman"/>
          <w:sz w:val="24"/>
          <w:szCs w:val="24"/>
        </w:rPr>
        <w:t>.</w:t>
      </w:r>
      <w:r w:rsidR="00126C5C" w:rsidRPr="00C77C34">
        <w:rPr>
          <w:rFonts w:ascii="Times New Roman" w:hAnsi="Times New Roman" w:cs="Times New Roman"/>
          <w:sz w:val="24"/>
          <w:szCs w:val="24"/>
        </w:rPr>
        <w:t xml:space="preserve"> </w:t>
      </w:r>
      <w:commentRangeStart w:id="40"/>
      <w:r w:rsidR="00126C5C" w:rsidRPr="00C77C34">
        <w:rPr>
          <w:rFonts w:ascii="Times New Roman" w:hAnsi="Times New Roman" w:cs="Times New Roman"/>
          <w:sz w:val="24"/>
          <w:szCs w:val="24"/>
        </w:rPr>
        <w:t>and 45.8%</w:t>
      </w:r>
      <w:r w:rsidR="003A3EAC" w:rsidRPr="00C77C34">
        <w:rPr>
          <w:rFonts w:ascii="Times New Roman" w:hAnsi="Times New Roman" w:cs="Times New Roman"/>
          <w:sz w:val="24"/>
          <w:szCs w:val="24"/>
        </w:rPr>
        <w:t xml:space="preserve"> of cases</w:t>
      </w:r>
      <w:r w:rsidR="00F11419" w:rsidRPr="00C77C34">
        <w:rPr>
          <w:rFonts w:ascii="Times New Roman" w:hAnsi="Times New Roman" w:cs="Times New Roman"/>
          <w:sz w:val="24"/>
          <w:szCs w:val="24"/>
        </w:rPr>
        <w:t xml:space="preserve"> were</w:t>
      </w:r>
      <w:r w:rsidR="00C77C34">
        <w:rPr>
          <w:rFonts w:ascii="Times New Roman" w:hAnsi="Times New Roman" w:cs="Times New Roman"/>
          <w:sz w:val="24"/>
          <w:szCs w:val="24"/>
        </w:rPr>
        <w:t xml:space="preserve"> </w:t>
      </w:r>
      <w:r w:rsidR="00F11419" w:rsidRPr="00C77C34">
        <w:rPr>
          <w:rFonts w:ascii="Times New Roman" w:hAnsi="Times New Roman" w:cs="Times New Roman"/>
          <w:sz w:val="24"/>
          <w:szCs w:val="24"/>
        </w:rPr>
        <w:t>non-</w:t>
      </w:r>
      <w:r w:rsidR="00C52EA5" w:rsidRPr="00C77C34">
        <w:rPr>
          <w:rFonts w:ascii="Times New Roman" w:hAnsi="Times New Roman" w:cs="Times New Roman"/>
          <w:sz w:val="24"/>
          <w:szCs w:val="24"/>
        </w:rPr>
        <w:t>infected.</w:t>
      </w:r>
      <w:commentRangeEnd w:id="40"/>
      <w:r w:rsidR="009853F2">
        <w:rPr>
          <w:rStyle w:val="CommentReference"/>
        </w:rPr>
        <w:commentReference w:id="40"/>
      </w:r>
      <w:r w:rsidR="00C77C34">
        <w:rPr>
          <w:rFonts w:ascii="Times New Roman" w:hAnsi="Times New Roman" w:cs="Times New Roman"/>
          <w:sz w:val="24"/>
          <w:szCs w:val="24"/>
        </w:rPr>
        <w:t xml:space="preserve"> </w:t>
      </w:r>
      <w:r w:rsidR="009853F2">
        <w:rPr>
          <w:rFonts w:ascii="Times New Roman" w:hAnsi="Times New Roman" w:cs="Times New Roman"/>
          <w:sz w:val="24"/>
          <w:szCs w:val="24"/>
        </w:rPr>
        <w:t xml:space="preserve"> </w:t>
      </w:r>
      <w:r w:rsidR="00C52EA5" w:rsidRPr="00C77C34">
        <w:rPr>
          <w:rFonts w:ascii="Times New Roman" w:hAnsi="Times New Roman" w:cs="Times New Roman"/>
          <w:sz w:val="24"/>
          <w:szCs w:val="24"/>
        </w:rPr>
        <w:t>This study revealed a high</w:t>
      </w:r>
      <w:commentRangeStart w:id="41"/>
      <w:r w:rsidR="00C52EA5" w:rsidRPr="00C77C34">
        <w:rPr>
          <w:rFonts w:ascii="Times New Roman" w:hAnsi="Times New Roman" w:cs="Times New Roman"/>
          <w:sz w:val="24"/>
          <w:szCs w:val="24"/>
        </w:rPr>
        <w:t xml:space="preserve">er </w:t>
      </w:r>
      <w:commentRangeEnd w:id="41"/>
      <w:r w:rsidR="009853F2">
        <w:rPr>
          <w:rStyle w:val="CommentReference"/>
        </w:rPr>
        <w:commentReference w:id="41"/>
      </w:r>
      <w:r w:rsidR="00F551B5" w:rsidRPr="00C77C34">
        <w:rPr>
          <w:rFonts w:ascii="Times New Roman" w:hAnsi="Times New Roman" w:cs="Times New Roman"/>
          <w:sz w:val="24"/>
          <w:szCs w:val="24"/>
        </w:rPr>
        <w:t>frequency</w:t>
      </w:r>
      <w:r w:rsidR="00C52EA5" w:rsidRPr="00C77C34">
        <w:rPr>
          <w:rFonts w:ascii="Times New Roman" w:hAnsi="Times New Roman" w:cs="Times New Roman"/>
          <w:sz w:val="24"/>
          <w:szCs w:val="24"/>
        </w:rPr>
        <w:t xml:space="preserve"> of </w:t>
      </w:r>
      <w:r w:rsidR="00F53B0D" w:rsidRPr="00C77C34">
        <w:rPr>
          <w:rFonts w:ascii="Times New Roman" w:hAnsi="Times New Roman" w:cs="Times New Roman"/>
          <w:i/>
          <w:iCs/>
          <w:sz w:val="24"/>
          <w:szCs w:val="24"/>
        </w:rPr>
        <w:t>G. lamblia</w:t>
      </w:r>
      <w:r w:rsidR="00F53B0D" w:rsidRPr="00C77C34">
        <w:rPr>
          <w:rFonts w:ascii="Times New Roman" w:hAnsi="Times New Roman" w:cs="Times New Roman"/>
          <w:sz w:val="24"/>
          <w:szCs w:val="24"/>
        </w:rPr>
        <w:t xml:space="preserve"> infection </w:t>
      </w:r>
      <w:r w:rsidR="00526E95" w:rsidRPr="00C77C34">
        <w:rPr>
          <w:rFonts w:ascii="Times New Roman" w:hAnsi="Times New Roman" w:cs="Times New Roman"/>
          <w:sz w:val="24"/>
          <w:szCs w:val="24"/>
        </w:rPr>
        <w:t xml:space="preserve">among children </w:t>
      </w:r>
      <w:commentRangeStart w:id="42"/>
      <w:r w:rsidR="00C52EA5" w:rsidRPr="00C77C34">
        <w:rPr>
          <w:rFonts w:ascii="Times New Roman" w:hAnsi="Times New Roman" w:cs="Times New Roman"/>
          <w:sz w:val="24"/>
          <w:szCs w:val="24"/>
        </w:rPr>
        <w:t>than</w:t>
      </w:r>
      <w:commentRangeEnd w:id="42"/>
      <w:r w:rsidR="009853F2">
        <w:rPr>
          <w:rStyle w:val="CommentReference"/>
        </w:rPr>
        <w:commentReference w:id="42"/>
      </w:r>
      <w:r w:rsidR="00C52EA5" w:rsidRPr="00C77C34">
        <w:rPr>
          <w:rFonts w:ascii="Times New Roman" w:hAnsi="Times New Roman" w:cs="Times New Roman"/>
          <w:sz w:val="24"/>
          <w:szCs w:val="24"/>
        </w:rPr>
        <w:t xml:space="preserve"> </w:t>
      </w:r>
      <w:r w:rsidR="00B25784" w:rsidRPr="00C77C34">
        <w:rPr>
          <w:rFonts w:ascii="Times New Roman" w:hAnsi="Times New Roman" w:cs="Times New Roman"/>
          <w:sz w:val="24"/>
          <w:szCs w:val="24"/>
        </w:rPr>
        <w:t>other</w:t>
      </w:r>
      <w:r w:rsidR="00C52EA5" w:rsidRPr="00C77C34">
        <w:rPr>
          <w:rFonts w:ascii="Times New Roman" w:hAnsi="Times New Roman" w:cs="Times New Roman"/>
          <w:sz w:val="24"/>
          <w:szCs w:val="24"/>
        </w:rPr>
        <w:t xml:space="preserve"> studies in </w:t>
      </w:r>
      <w:commentRangeStart w:id="43"/>
      <w:r w:rsidR="00C52EA5" w:rsidRPr="00C77C34">
        <w:rPr>
          <w:rFonts w:ascii="Times New Roman" w:hAnsi="Times New Roman" w:cs="Times New Roman"/>
          <w:sz w:val="24"/>
          <w:szCs w:val="24"/>
        </w:rPr>
        <w:t>the</w:t>
      </w:r>
      <w:commentRangeEnd w:id="43"/>
      <w:r w:rsidR="009853F2">
        <w:rPr>
          <w:rStyle w:val="CommentReference"/>
        </w:rPr>
        <w:commentReference w:id="43"/>
      </w:r>
      <w:r w:rsidR="009853F2">
        <w:rPr>
          <w:rFonts w:ascii="Times New Roman" w:hAnsi="Times New Roman" w:cs="Times New Roman"/>
          <w:sz w:val="24"/>
          <w:szCs w:val="24"/>
        </w:rPr>
        <w:t xml:space="preserve"> </w:t>
      </w:r>
      <w:r w:rsidR="00C52EA5" w:rsidRPr="00C77C34">
        <w:rPr>
          <w:rFonts w:ascii="Times New Roman" w:hAnsi="Times New Roman" w:cs="Times New Roman"/>
          <w:sz w:val="24"/>
          <w:szCs w:val="24"/>
        </w:rPr>
        <w:t xml:space="preserve"> </w:t>
      </w:r>
      <w:commentRangeStart w:id="44"/>
      <w:r w:rsidR="00C10F76" w:rsidRPr="00C77C34">
        <w:rPr>
          <w:rFonts w:ascii="Times New Roman" w:hAnsi="Times New Roman" w:cs="Times New Roman"/>
          <w:sz w:val="24"/>
          <w:szCs w:val="24"/>
        </w:rPr>
        <w:t>governorate</w:t>
      </w:r>
      <w:commentRangeEnd w:id="44"/>
      <w:r w:rsidR="009853F2">
        <w:rPr>
          <w:rStyle w:val="CommentReference"/>
        </w:rPr>
        <w:commentReference w:id="44"/>
      </w:r>
      <w:r w:rsidR="00C10F76" w:rsidRPr="00C77C34">
        <w:rPr>
          <w:rFonts w:ascii="Times New Roman" w:hAnsi="Times New Roman" w:cs="Times New Roman"/>
          <w:sz w:val="24"/>
          <w:szCs w:val="24"/>
        </w:rPr>
        <w:t xml:space="preserve"> in Yemen</w:t>
      </w:r>
      <w:r w:rsidR="00F42E84" w:rsidRPr="00C77C34">
        <w:rPr>
          <w:rFonts w:ascii="Times New Roman" w:hAnsi="Times New Roman" w:cs="Times New Roman"/>
          <w:sz w:val="24"/>
          <w:szCs w:val="24"/>
        </w:rPr>
        <w:t xml:space="preserve"> </w:t>
      </w:r>
      <w:commentRangeStart w:id="45"/>
      <w:r w:rsidR="00F42E84" w:rsidRPr="00C77C34">
        <w:rPr>
          <w:rFonts w:ascii="Times New Roman" w:hAnsi="Times New Roman" w:cs="Times New Roman"/>
          <w:sz w:val="24"/>
          <w:szCs w:val="24"/>
        </w:rPr>
        <w:t>as it was</w:t>
      </w:r>
      <w:r w:rsidR="00C77C34">
        <w:rPr>
          <w:rFonts w:ascii="Times New Roman" w:hAnsi="Times New Roman" w:cs="Times New Roman"/>
          <w:sz w:val="24"/>
          <w:szCs w:val="24"/>
        </w:rPr>
        <w:t xml:space="preserve"> </w:t>
      </w:r>
      <w:r w:rsidR="004C1043" w:rsidRPr="00C77C34">
        <w:rPr>
          <w:rFonts w:ascii="Times New Roman" w:hAnsi="Times New Roman" w:cs="Times New Roman"/>
          <w:w w:val="105"/>
          <w:sz w:val="24"/>
          <w:szCs w:val="24"/>
        </w:rPr>
        <w:t xml:space="preserve">between </w:t>
      </w:r>
      <w:commentRangeEnd w:id="45"/>
      <w:r w:rsidR="009853F2">
        <w:rPr>
          <w:rStyle w:val="CommentReference"/>
        </w:rPr>
        <w:commentReference w:id="45"/>
      </w:r>
      <w:r w:rsidR="00F42E84" w:rsidRPr="00C77C34">
        <w:rPr>
          <w:rFonts w:ascii="Times New Roman" w:hAnsi="Times New Roman" w:cs="Times New Roman"/>
          <w:sz w:val="24"/>
          <w:szCs w:val="24"/>
        </w:rPr>
        <w:t>23.6%</w:t>
      </w:r>
      <w:r w:rsidR="00C77C34">
        <w:rPr>
          <w:rFonts w:ascii="Times New Roman" w:hAnsi="Times New Roman" w:cs="Times New Roman"/>
          <w:sz w:val="24"/>
          <w:szCs w:val="24"/>
        </w:rPr>
        <w:t xml:space="preserve"> </w:t>
      </w:r>
      <w:r w:rsidR="004C1043" w:rsidRPr="00C77C34">
        <w:rPr>
          <w:rFonts w:ascii="Times New Roman" w:hAnsi="Times New Roman" w:cs="Times New Roman"/>
          <w:sz w:val="24"/>
          <w:szCs w:val="24"/>
        </w:rPr>
        <w:t xml:space="preserve">and </w:t>
      </w:r>
      <w:r w:rsidR="001C2083" w:rsidRPr="00C77C34">
        <w:rPr>
          <w:rFonts w:ascii="Times New Roman" w:hAnsi="Times New Roman" w:cs="Times New Roman"/>
          <w:sz w:val="24"/>
          <w:szCs w:val="24"/>
        </w:rPr>
        <w:t>23.94%</w:t>
      </w:r>
      <w:r w:rsidR="009853F2">
        <w:rPr>
          <w:rFonts w:ascii="Times New Roman" w:hAnsi="Times New Roman" w:cs="Times New Roman"/>
          <w:sz w:val="24"/>
          <w:szCs w:val="24"/>
        </w:rPr>
        <w:t xml:space="preserve"> </w:t>
      </w:r>
      <w:r w:rsidR="00C10F76" w:rsidRPr="00C77C34">
        <w:rPr>
          <w:rFonts w:ascii="Times New Roman" w:hAnsi="Times New Roman" w:cs="Times New Roman"/>
          <w:sz w:val="24"/>
          <w:szCs w:val="24"/>
        </w:rPr>
        <w:t xml:space="preserve">in </w:t>
      </w:r>
      <w:r w:rsidR="00F42E84" w:rsidRPr="00C77C34">
        <w:rPr>
          <w:rFonts w:ascii="Times New Roman" w:hAnsi="Times New Roman" w:cs="Times New Roman"/>
          <w:sz w:val="24"/>
          <w:szCs w:val="24"/>
        </w:rPr>
        <w:t>Ibb</w:t>
      </w:r>
      <w:r w:rsidR="00DC0CC4" w:rsidRPr="00C77C34">
        <w:rPr>
          <w:rFonts w:ascii="Times New Roman" w:hAnsi="Times New Roman" w:cs="Times New Roman"/>
          <w:sz w:val="24"/>
          <w:szCs w:val="24"/>
          <w:vertAlign w:val="superscript"/>
        </w:rPr>
        <w:t>8,</w:t>
      </w:r>
      <w:r w:rsidR="001534FF" w:rsidRPr="00C77C34">
        <w:rPr>
          <w:rFonts w:ascii="Times New Roman" w:hAnsi="Times New Roman" w:cs="Times New Roman"/>
          <w:sz w:val="24"/>
          <w:szCs w:val="24"/>
          <w:vertAlign w:val="superscript"/>
        </w:rPr>
        <w:t>13</w:t>
      </w:r>
      <w:r w:rsidR="00774DCD" w:rsidRPr="00C77C34">
        <w:rPr>
          <w:rFonts w:ascii="Times New Roman" w:hAnsi="Times New Roman" w:cs="Times New Roman"/>
          <w:sz w:val="24"/>
          <w:szCs w:val="24"/>
        </w:rPr>
        <w:t>,</w:t>
      </w:r>
      <w:r w:rsidR="00735669" w:rsidRPr="00C77C34">
        <w:rPr>
          <w:rFonts w:ascii="Times New Roman" w:hAnsi="Times New Roman" w:cs="Times New Roman"/>
          <w:sz w:val="24"/>
          <w:szCs w:val="24"/>
        </w:rPr>
        <w:t>3% in Al-Mahweet</w:t>
      </w:r>
      <w:r w:rsidR="00DC0CC4" w:rsidRPr="00C77C34">
        <w:rPr>
          <w:rFonts w:ascii="Times New Roman" w:hAnsi="Times New Roman" w:cs="Times New Roman"/>
          <w:sz w:val="24"/>
          <w:szCs w:val="24"/>
          <w:vertAlign w:val="superscript"/>
        </w:rPr>
        <w:t>9</w:t>
      </w:r>
      <w:r w:rsidR="002A6435" w:rsidRPr="00C77C34">
        <w:rPr>
          <w:rFonts w:ascii="Times New Roman" w:hAnsi="Times New Roman" w:cs="Times New Roman"/>
          <w:sz w:val="24"/>
          <w:szCs w:val="24"/>
        </w:rPr>
        <w:t>,</w:t>
      </w:r>
      <w:r w:rsidR="00F42E84" w:rsidRPr="00C77C34">
        <w:rPr>
          <w:rFonts w:ascii="Times New Roman" w:hAnsi="Times New Roman" w:cs="Times New Roman"/>
          <w:sz w:val="24"/>
          <w:szCs w:val="24"/>
        </w:rPr>
        <w:t>19.17%</w:t>
      </w:r>
      <w:r w:rsidR="00735669" w:rsidRPr="00C77C34">
        <w:rPr>
          <w:rFonts w:ascii="Times New Roman" w:hAnsi="Times New Roman" w:cs="Times New Roman"/>
          <w:sz w:val="24"/>
          <w:szCs w:val="24"/>
        </w:rPr>
        <w:t xml:space="preserve"> in</w:t>
      </w:r>
      <w:r w:rsidR="00C10F76" w:rsidRPr="00C77C34">
        <w:rPr>
          <w:rFonts w:ascii="Times New Roman" w:hAnsi="Times New Roman" w:cs="Times New Roman"/>
          <w:sz w:val="24"/>
          <w:szCs w:val="24"/>
        </w:rPr>
        <w:t xml:space="preserve"> Hadramowat</w:t>
      </w:r>
      <w:r w:rsidR="001534FF" w:rsidRPr="00C77C34">
        <w:rPr>
          <w:rFonts w:ascii="Times New Roman" w:hAnsi="Times New Roman" w:cs="Times New Roman"/>
          <w:sz w:val="24"/>
          <w:szCs w:val="24"/>
          <w:vertAlign w:val="superscript"/>
        </w:rPr>
        <w:t>10</w:t>
      </w:r>
      <w:r w:rsidR="00C10F76" w:rsidRPr="00C77C34">
        <w:rPr>
          <w:rFonts w:ascii="Times New Roman" w:hAnsi="Times New Roman" w:cs="Times New Roman"/>
          <w:sz w:val="24"/>
          <w:szCs w:val="24"/>
        </w:rPr>
        <w:t xml:space="preserve">, and </w:t>
      </w:r>
      <w:r w:rsidR="008105D3" w:rsidRPr="00C77C34">
        <w:rPr>
          <w:rFonts w:ascii="Times New Roman" w:hAnsi="Times New Roman" w:cs="Times New Roman"/>
          <w:sz w:val="24"/>
          <w:szCs w:val="24"/>
        </w:rPr>
        <w:t xml:space="preserve">between </w:t>
      </w:r>
      <w:r w:rsidR="00F42E84" w:rsidRPr="00C77C34">
        <w:rPr>
          <w:rFonts w:ascii="Times New Roman" w:hAnsi="Times New Roman" w:cs="Times New Roman"/>
          <w:sz w:val="24"/>
          <w:szCs w:val="24"/>
        </w:rPr>
        <w:t xml:space="preserve">16.7% </w:t>
      </w:r>
      <w:r w:rsidR="00AC4D1F" w:rsidRPr="00C77C34">
        <w:rPr>
          <w:rFonts w:ascii="Times New Roman" w:hAnsi="Times New Roman" w:cs="Times New Roman"/>
          <w:sz w:val="24"/>
          <w:szCs w:val="24"/>
        </w:rPr>
        <w:t xml:space="preserve">and </w:t>
      </w:r>
      <w:r w:rsidR="008105D3" w:rsidRPr="00C77C34">
        <w:rPr>
          <w:rFonts w:ascii="Times New Roman" w:hAnsi="Times New Roman" w:cs="Times New Roman"/>
          <w:sz w:val="24"/>
          <w:szCs w:val="24"/>
        </w:rPr>
        <w:t xml:space="preserve">17.7% </w:t>
      </w:r>
      <w:r w:rsidR="00F42E84" w:rsidRPr="00C77C34">
        <w:rPr>
          <w:rFonts w:ascii="Times New Roman" w:hAnsi="Times New Roman" w:cs="Times New Roman"/>
          <w:sz w:val="24"/>
          <w:szCs w:val="24"/>
        </w:rPr>
        <w:t>in Sana’a</w:t>
      </w:r>
      <w:r w:rsidR="001534FF" w:rsidRPr="00C77C34">
        <w:rPr>
          <w:rFonts w:ascii="Times New Roman" w:hAnsi="Times New Roman" w:cs="Times New Roman"/>
          <w:sz w:val="24"/>
          <w:szCs w:val="24"/>
          <w:vertAlign w:val="superscript"/>
        </w:rPr>
        <w:t>11,</w:t>
      </w:r>
      <w:r w:rsidR="000D2668" w:rsidRPr="00C77C34">
        <w:rPr>
          <w:rFonts w:ascii="Times New Roman" w:hAnsi="Times New Roman" w:cs="Times New Roman"/>
          <w:sz w:val="24"/>
          <w:szCs w:val="24"/>
          <w:vertAlign w:val="superscript"/>
        </w:rPr>
        <w:t>14</w:t>
      </w:r>
      <w:r w:rsidR="000D2668" w:rsidRPr="00C77C34">
        <w:rPr>
          <w:rFonts w:ascii="Times New Roman" w:hAnsi="Times New Roman" w:cs="Times New Roman"/>
          <w:sz w:val="24"/>
          <w:szCs w:val="24"/>
        </w:rPr>
        <w:t>.</w:t>
      </w:r>
    </w:p>
    <w:p w:rsidR="00860269" w:rsidRPr="00C77C34" w:rsidRDefault="00432C38" w:rsidP="00C77C34">
      <w:pPr>
        <w:pStyle w:val="NoSpacing"/>
        <w:spacing w:line="276" w:lineRule="auto"/>
        <w:jc w:val="both"/>
        <w:rPr>
          <w:rFonts w:ascii="Times New Roman" w:hAnsi="Times New Roman" w:cs="Times New Roman"/>
          <w:sz w:val="24"/>
          <w:szCs w:val="24"/>
        </w:rPr>
      </w:pPr>
      <w:r w:rsidRPr="00C77C34">
        <w:rPr>
          <w:rFonts w:ascii="Times New Roman" w:hAnsi="Times New Roman" w:cs="Times New Roman"/>
          <w:sz w:val="24"/>
          <w:szCs w:val="24"/>
        </w:rPr>
        <w:t xml:space="preserve">The high </w:t>
      </w:r>
      <w:r w:rsidR="00131CF6" w:rsidRPr="00C77C34">
        <w:rPr>
          <w:rFonts w:ascii="Times New Roman" w:hAnsi="Times New Roman" w:cs="Times New Roman"/>
          <w:sz w:val="24"/>
          <w:szCs w:val="24"/>
        </w:rPr>
        <w:t>frequency</w:t>
      </w:r>
      <w:r w:rsidRPr="00C77C34">
        <w:rPr>
          <w:rFonts w:ascii="Times New Roman" w:hAnsi="Times New Roman" w:cs="Times New Roman"/>
          <w:sz w:val="24"/>
          <w:szCs w:val="24"/>
        </w:rPr>
        <w:t xml:space="preserve"> of </w:t>
      </w:r>
      <w:r w:rsidRPr="00C77C34">
        <w:rPr>
          <w:rFonts w:ascii="Times New Roman" w:hAnsi="Times New Roman" w:cs="Times New Roman"/>
          <w:i/>
          <w:iCs/>
          <w:sz w:val="24"/>
          <w:szCs w:val="24"/>
        </w:rPr>
        <w:t>Giardia</w:t>
      </w:r>
      <w:r w:rsidRPr="00C77C34">
        <w:rPr>
          <w:rFonts w:ascii="Times New Roman" w:hAnsi="Times New Roman" w:cs="Times New Roman"/>
          <w:sz w:val="24"/>
          <w:szCs w:val="24"/>
        </w:rPr>
        <w:t xml:space="preserve"> infection between young children might be due to </w:t>
      </w:r>
      <w:commentRangeStart w:id="46"/>
      <w:r w:rsidRPr="00C77C34">
        <w:rPr>
          <w:rFonts w:ascii="Times New Roman" w:hAnsi="Times New Roman" w:cs="Times New Roman"/>
          <w:sz w:val="24"/>
          <w:szCs w:val="24"/>
        </w:rPr>
        <w:t xml:space="preserve">their </w:t>
      </w:r>
      <w:commentRangeEnd w:id="46"/>
      <w:r w:rsidR="00943BA9">
        <w:rPr>
          <w:rStyle w:val="CommentReference"/>
        </w:rPr>
        <w:commentReference w:id="46"/>
      </w:r>
      <w:r w:rsidRPr="00C77C34">
        <w:rPr>
          <w:rFonts w:ascii="Times New Roman" w:hAnsi="Times New Roman" w:cs="Times New Roman"/>
          <w:sz w:val="24"/>
          <w:szCs w:val="24"/>
        </w:rPr>
        <w:t>lower standards of personal hygienic practices and sanitary behaviors when compared to adults and older children</w:t>
      </w:r>
      <w:r w:rsidR="00E34361" w:rsidRPr="00C77C34">
        <w:rPr>
          <w:rFonts w:ascii="Times New Roman" w:hAnsi="Times New Roman" w:cs="Times New Roman"/>
          <w:sz w:val="24"/>
          <w:szCs w:val="24"/>
          <w:vertAlign w:val="superscript"/>
        </w:rPr>
        <w:t>15,</w:t>
      </w:r>
      <w:r w:rsidR="00860269" w:rsidRPr="00C77C34">
        <w:rPr>
          <w:rFonts w:ascii="Times New Roman" w:hAnsi="Times New Roman" w:cs="Times New Roman"/>
          <w:sz w:val="24"/>
          <w:szCs w:val="24"/>
          <w:vertAlign w:val="superscript"/>
        </w:rPr>
        <w:t>16</w:t>
      </w:r>
      <w:r w:rsidR="00860269" w:rsidRPr="00C77C34">
        <w:rPr>
          <w:rFonts w:ascii="Times New Roman" w:hAnsi="Times New Roman" w:cs="Times New Roman"/>
          <w:sz w:val="24"/>
          <w:szCs w:val="24"/>
        </w:rPr>
        <w:t>.</w:t>
      </w:r>
    </w:p>
    <w:p w:rsidR="00860269" w:rsidRDefault="007E792F" w:rsidP="00C77C34">
      <w:pPr>
        <w:pStyle w:val="NoSpacing"/>
        <w:spacing w:line="276" w:lineRule="auto"/>
        <w:jc w:val="both"/>
        <w:rPr>
          <w:rFonts w:ascii="Times New Roman" w:hAnsi="Times New Roman" w:cs="Times New Roman"/>
          <w:sz w:val="24"/>
          <w:szCs w:val="24"/>
        </w:rPr>
      </w:pPr>
      <w:r w:rsidRPr="00C77C34">
        <w:rPr>
          <w:rFonts w:ascii="Times New Roman" w:hAnsi="Times New Roman" w:cs="Times New Roman"/>
          <w:sz w:val="24"/>
          <w:szCs w:val="24"/>
        </w:rPr>
        <w:t xml:space="preserve">Amran governorate is </w:t>
      </w:r>
      <w:r w:rsidR="00F11419" w:rsidRPr="00C77C34">
        <w:rPr>
          <w:rFonts w:ascii="Times New Roman" w:hAnsi="Times New Roman" w:cs="Times New Roman"/>
          <w:sz w:val="24"/>
          <w:szCs w:val="24"/>
        </w:rPr>
        <w:t xml:space="preserve">a </w:t>
      </w:r>
      <w:r w:rsidRPr="00C77C34">
        <w:rPr>
          <w:rFonts w:ascii="Times New Roman" w:hAnsi="Times New Roman" w:cs="Times New Roman"/>
          <w:sz w:val="24"/>
          <w:szCs w:val="24"/>
        </w:rPr>
        <w:t xml:space="preserve">developing region </w:t>
      </w:r>
      <w:r w:rsidR="00094B2F" w:rsidRPr="00C77C34">
        <w:rPr>
          <w:rFonts w:ascii="Times New Roman" w:hAnsi="Times New Roman" w:cs="Times New Roman"/>
          <w:sz w:val="24"/>
          <w:szCs w:val="24"/>
        </w:rPr>
        <w:t xml:space="preserve">in Yemen and </w:t>
      </w:r>
      <w:r w:rsidR="00F11419" w:rsidRPr="00C77C34">
        <w:rPr>
          <w:rFonts w:ascii="Times New Roman" w:hAnsi="Times New Roman" w:cs="Times New Roman"/>
          <w:sz w:val="24"/>
          <w:szCs w:val="24"/>
        </w:rPr>
        <w:t>the life of most people depended upon</w:t>
      </w:r>
      <w:r w:rsidR="00094B2F" w:rsidRPr="00C77C34">
        <w:rPr>
          <w:rFonts w:ascii="Times New Roman" w:hAnsi="Times New Roman" w:cs="Times New Roman"/>
          <w:sz w:val="24"/>
          <w:szCs w:val="24"/>
        </w:rPr>
        <w:t xml:space="preserve"> agriculture </w:t>
      </w:r>
      <w:r w:rsidR="00C56444" w:rsidRPr="00C77C34">
        <w:rPr>
          <w:rFonts w:ascii="Times New Roman" w:hAnsi="Times New Roman" w:cs="Times New Roman"/>
          <w:sz w:val="24"/>
          <w:szCs w:val="24"/>
        </w:rPr>
        <w:t xml:space="preserve">and live with </w:t>
      </w:r>
      <w:commentRangeStart w:id="47"/>
      <w:r w:rsidR="00C56444" w:rsidRPr="00C77C34">
        <w:rPr>
          <w:rFonts w:ascii="Times New Roman" w:hAnsi="Times New Roman" w:cs="Times New Roman"/>
          <w:sz w:val="24"/>
          <w:szCs w:val="24"/>
        </w:rPr>
        <w:t xml:space="preserve">them </w:t>
      </w:r>
      <w:commentRangeEnd w:id="47"/>
      <w:r w:rsidR="00943BA9">
        <w:rPr>
          <w:rStyle w:val="CommentReference"/>
        </w:rPr>
        <w:commentReference w:id="47"/>
      </w:r>
      <w:r w:rsidR="00C56444" w:rsidRPr="00C77C34">
        <w:rPr>
          <w:rFonts w:ascii="Times New Roman" w:hAnsi="Times New Roman" w:cs="Times New Roman"/>
          <w:sz w:val="24"/>
          <w:szCs w:val="24"/>
        </w:rPr>
        <w:t>domestic animal</w:t>
      </w:r>
      <w:r w:rsidR="00F11419" w:rsidRPr="00C77C34">
        <w:rPr>
          <w:rFonts w:ascii="Times New Roman" w:hAnsi="Times New Roman" w:cs="Times New Roman"/>
          <w:sz w:val="24"/>
          <w:szCs w:val="24"/>
        </w:rPr>
        <w:t>s</w:t>
      </w:r>
      <w:r w:rsidR="00C56444" w:rsidRPr="00C77C34">
        <w:rPr>
          <w:rFonts w:ascii="Times New Roman" w:hAnsi="Times New Roman" w:cs="Times New Roman"/>
          <w:sz w:val="24"/>
          <w:szCs w:val="24"/>
        </w:rPr>
        <w:t xml:space="preserve"> in the same house. </w:t>
      </w:r>
      <w:commentRangeStart w:id="48"/>
      <w:r w:rsidR="006263E9" w:rsidRPr="00C77C34">
        <w:rPr>
          <w:rFonts w:ascii="Times New Roman" w:hAnsi="Times New Roman" w:cs="Times New Roman"/>
          <w:sz w:val="24"/>
          <w:szCs w:val="24"/>
        </w:rPr>
        <w:t>Also, i</w:t>
      </w:r>
      <w:r w:rsidR="00EE3C38" w:rsidRPr="00C77C34">
        <w:rPr>
          <w:rFonts w:ascii="Times New Roman" w:hAnsi="Times New Roman" w:cs="Times New Roman"/>
          <w:sz w:val="24"/>
          <w:szCs w:val="24"/>
        </w:rPr>
        <w:t xml:space="preserve">t is </w:t>
      </w:r>
      <w:commentRangeEnd w:id="48"/>
      <w:r w:rsidR="00943BA9">
        <w:rPr>
          <w:rStyle w:val="CommentReference"/>
        </w:rPr>
        <w:commentReference w:id="48"/>
      </w:r>
      <w:r w:rsidR="00EE3C38" w:rsidRPr="00C77C34">
        <w:rPr>
          <w:rFonts w:ascii="Times New Roman" w:hAnsi="Times New Roman" w:cs="Times New Roman"/>
          <w:sz w:val="24"/>
          <w:szCs w:val="24"/>
        </w:rPr>
        <w:t>suffer</w:t>
      </w:r>
      <w:commentRangeStart w:id="49"/>
      <w:r w:rsidR="00EE3C38" w:rsidRPr="00C77C34">
        <w:rPr>
          <w:rFonts w:ascii="Times New Roman" w:hAnsi="Times New Roman" w:cs="Times New Roman"/>
          <w:sz w:val="24"/>
          <w:szCs w:val="24"/>
        </w:rPr>
        <w:t>ing</w:t>
      </w:r>
      <w:commentRangeEnd w:id="49"/>
      <w:r w:rsidR="00943BA9">
        <w:rPr>
          <w:rStyle w:val="CommentReference"/>
        </w:rPr>
        <w:commentReference w:id="49"/>
      </w:r>
      <w:r w:rsidR="00943BA9">
        <w:rPr>
          <w:rFonts w:ascii="Times New Roman" w:hAnsi="Times New Roman" w:cs="Times New Roman"/>
          <w:sz w:val="24"/>
          <w:szCs w:val="24"/>
        </w:rPr>
        <w:t xml:space="preserve"> </w:t>
      </w:r>
      <w:r w:rsidR="00F11419" w:rsidRPr="00C77C34">
        <w:rPr>
          <w:rFonts w:ascii="Times New Roman" w:hAnsi="Times New Roman" w:cs="Times New Roman"/>
          <w:sz w:val="24"/>
          <w:szCs w:val="24"/>
        </w:rPr>
        <w:t>from</w:t>
      </w:r>
      <w:r w:rsidR="00943BA9">
        <w:rPr>
          <w:rFonts w:ascii="Times New Roman" w:hAnsi="Times New Roman" w:cs="Times New Roman"/>
          <w:sz w:val="24"/>
          <w:szCs w:val="24"/>
        </w:rPr>
        <w:t xml:space="preserve"> </w:t>
      </w:r>
      <w:r w:rsidR="00EE3C38" w:rsidRPr="00C77C34">
        <w:rPr>
          <w:rFonts w:ascii="Times New Roman" w:hAnsi="Times New Roman" w:cs="Times New Roman"/>
          <w:sz w:val="24"/>
          <w:szCs w:val="24"/>
        </w:rPr>
        <w:t xml:space="preserve">severe water </w:t>
      </w:r>
      <w:commentRangeStart w:id="50"/>
      <w:r w:rsidR="007D16C7" w:rsidRPr="00C77C34">
        <w:rPr>
          <w:rFonts w:ascii="Times New Roman" w:hAnsi="Times New Roman" w:cs="Times New Roman"/>
          <w:sz w:val="24"/>
          <w:szCs w:val="24"/>
        </w:rPr>
        <w:t>reduction</w:t>
      </w:r>
      <w:commentRangeEnd w:id="50"/>
      <w:r w:rsidR="00943BA9">
        <w:rPr>
          <w:rStyle w:val="CommentReference"/>
        </w:rPr>
        <w:commentReference w:id="50"/>
      </w:r>
      <w:r w:rsidR="00EE3C38" w:rsidRPr="00C77C34">
        <w:rPr>
          <w:rFonts w:ascii="Times New Roman" w:hAnsi="Times New Roman" w:cs="Times New Roman"/>
          <w:sz w:val="24"/>
          <w:szCs w:val="24"/>
        </w:rPr>
        <w:t xml:space="preserve"> and people </w:t>
      </w:r>
      <w:r w:rsidR="00AF4316" w:rsidRPr="00C77C34">
        <w:rPr>
          <w:rFonts w:ascii="Times New Roman" w:hAnsi="Times New Roman" w:cs="Times New Roman"/>
          <w:sz w:val="24"/>
          <w:szCs w:val="24"/>
        </w:rPr>
        <w:t>tend</w:t>
      </w:r>
      <w:r w:rsidR="00EE3C38" w:rsidRPr="00C77C34">
        <w:rPr>
          <w:rFonts w:ascii="Times New Roman" w:hAnsi="Times New Roman" w:cs="Times New Roman"/>
          <w:sz w:val="24"/>
          <w:szCs w:val="24"/>
        </w:rPr>
        <w:t xml:space="preserve"> to collect drinking water from </w:t>
      </w:r>
      <w:r w:rsidR="007D16C7" w:rsidRPr="00C77C34">
        <w:rPr>
          <w:rFonts w:ascii="Times New Roman" w:hAnsi="Times New Roman" w:cs="Times New Roman"/>
          <w:sz w:val="24"/>
          <w:szCs w:val="24"/>
        </w:rPr>
        <w:t>unclean</w:t>
      </w:r>
      <w:r w:rsidR="008E7A09" w:rsidRPr="00C77C34">
        <w:rPr>
          <w:rFonts w:ascii="Times New Roman" w:hAnsi="Times New Roman" w:cs="Times New Roman"/>
          <w:sz w:val="24"/>
          <w:szCs w:val="24"/>
        </w:rPr>
        <w:t xml:space="preserve"> water </w:t>
      </w:r>
      <w:r w:rsidR="00EE3C38" w:rsidRPr="00C77C34">
        <w:rPr>
          <w:rFonts w:ascii="Times New Roman" w:hAnsi="Times New Roman" w:cs="Times New Roman"/>
          <w:sz w:val="24"/>
          <w:szCs w:val="24"/>
        </w:rPr>
        <w:t xml:space="preserve">sources such as </w:t>
      </w:r>
      <w:r w:rsidR="007D16C7" w:rsidRPr="00C77C34">
        <w:rPr>
          <w:rFonts w:ascii="Times New Roman" w:hAnsi="Times New Roman" w:cs="Times New Roman"/>
          <w:sz w:val="24"/>
          <w:szCs w:val="24"/>
        </w:rPr>
        <w:t>streams</w:t>
      </w:r>
      <w:r w:rsidR="007A22B0" w:rsidRPr="00C77C34">
        <w:rPr>
          <w:rFonts w:ascii="Times New Roman" w:hAnsi="Times New Roman" w:cs="Times New Roman"/>
          <w:sz w:val="24"/>
          <w:szCs w:val="24"/>
        </w:rPr>
        <w:t>, wells</w:t>
      </w:r>
      <w:r w:rsidR="00EE3C38" w:rsidRPr="00C77C34">
        <w:rPr>
          <w:rFonts w:ascii="Times New Roman" w:hAnsi="Times New Roman" w:cs="Times New Roman"/>
          <w:sz w:val="24"/>
          <w:szCs w:val="24"/>
        </w:rPr>
        <w:t xml:space="preserve">, </w:t>
      </w:r>
      <w:r w:rsidR="008E7A09" w:rsidRPr="00C77C34">
        <w:rPr>
          <w:rFonts w:ascii="Times New Roman" w:hAnsi="Times New Roman" w:cs="Times New Roman"/>
          <w:sz w:val="24"/>
          <w:szCs w:val="24"/>
        </w:rPr>
        <w:t>tanks</w:t>
      </w:r>
      <w:r w:rsidR="00405310" w:rsidRPr="00C77C34">
        <w:rPr>
          <w:rFonts w:ascii="Times New Roman" w:hAnsi="Times New Roman" w:cs="Times New Roman"/>
          <w:sz w:val="24"/>
          <w:szCs w:val="24"/>
        </w:rPr>
        <w:t>, rains</w:t>
      </w:r>
      <w:r w:rsidR="007906DC" w:rsidRPr="00C77C34">
        <w:rPr>
          <w:rFonts w:ascii="Times New Roman" w:hAnsi="Times New Roman" w:cs="Times New Roman"/>
          <w:sz w:val="24"/>
          <w:szCs w:val="24"/>
        </w:rPr>
        <w:t>,</w:t>
      </w:r>
      <w:r w:rsidR="008E7A09" w:rsidRPr="00C77C34">
        <w:rPr>
          <w:rFonts w:ascii="Times New Roman" w:hAnsi="Times New Roman" w:cs="Times New Roman"/>
          <w:sz w:val="24"/>
          <w:szCs w:val="24"/>
        </w:rPr>
        <w:t xml:space="preserve"> and other natural or artifi</w:t>
      </w:r>
      <w:r w:rsidR="00EE3C38" w:rsidRPr="00C77C34">
        <w:rPr>
          <w:rFonts w:ascii="Times New Roman" w:hAnsi="Times New Roman" w:cs="Times New Roman"/>
          <w:sz w:val="24"/>
          <w:szCs w:val="24"/>
        </w:rPr>
        <w:t>cial sources.</w:t>
      </w:r>
      <w:r w:rsidR="00C77C34">
        <w:rPr>
          <w:rFonts w:ascii="Times New Roman" w:hAnsi="Times New Roman" w:cs="Times New Roman"/>
          <w:sz w:val="24"/>
          <w:szCs w:val="24"/>
        </w:rPr>
        <w:t xml:space="preserve"> </w:t>
      </w:r>
      <w:r w:rsidR="006263E9" w:rsidRPr="00C77C34">
        <w:rPr>
          <w:rFonts w:ascii="Times New Roman" w:hAnsi="Times New Roman" w:cs="Times New Roman"/>
          <w:sz w:val="24"/>
          <w:szCs w:val="24"/>
        </w:rPr>
        <w:t>Moreover</w:t>
      </w:r>
      <w:r w:rsidR="00363D2A" w:rsidRPr="00C77C34">
        <w:rPr>
          <w:rFonts w:ascii="Times New Roman" w:hAnsi="Times New Roman" w:cs="Times New Roman"/>
          <w:sz w:val="24"/>
          <w:szCs w:val="24"/>
        </w:rPr>
        <w:t xml:space="preserve">, </w:t>
      </w:r>
      <w:commentRangeStart w:id="51"/>
      <w:r w:rsidR="00A16725" w:rsidRPr="00C77C34">
        <w:rPr>
          <w:rFonts w:ascii="Times New Roman" w:hAnsi="Times New Roman" w:cs="Times New Roman"/>
          <w:sz w:val="24"/>
          <w:szCs w:val="24"/>
        </w:rPr>
        <w:t>it</w:t>
      </w:r>
      <w:commentRangeEnd w:id="51"/>
      <w:r w:rsidR="00943BA9">
        <w:rPr>
          <w:rStyle w:val="CommentReference"/>
        </w:rPr>
        <w:commentReference w:id="51"/>
      </w:r>
      <w:r w:rsidR="00A16725" w:rsidRPr="00C77C34">
        <w:rPr>
          <w:rFonts w:ascii="Times New Roman" w:hAnsi="Times New Roman" w:cs="Times New Roman"/>
          <w:sz w:val="24"/>
          <w:szCs w:val="24"/>
        </w:rPr>
        <w:t xml:space="preserve"> lack</w:t>
      </w:r>
      <w:commentRangeStart w:id="52"/>
      <w:r w:rsidR="006263E9" w:rsidRPr="00C77C34">
        <w:rPr>
          <w:rFonts w:ascii="Times New Roman" w:hAnsi="Times New Roman" w:cs="Times New Roman"/>
          <w:sz w:val="24"/>
          <w:szCs w:val="24"/>
        </w:rPr>
        <w:t>s</w:t>
      </w:r>
      <w:r w:rsidR="00943BA9">
        <w:rPr>
          <w:rFonts w:ascii="Times New Roman" w:hAnsi="Times New Roman" w:cs="Times New Roman"/>
          <w:sz w:val="24"/>
          <w:szCs w:val="24"/>
        </w:rPr>
        <w:t xml:space="preserve"> </w:t>
      </w:r>
      <w:commentRangeEnd w:id="52"/>
      <w:r w:rsidR="00943BA9">
        <w:rPr>
          <w:rStyle w:val="CommentReference"/>
        </w:rPr>
        <w:commentReference w:id="52"/>
      </w:r>
      <w:r w:rsidR="009C0EA9" w:rsidRPr="00C77C34">
        <w:rPr>
          <w:rFonts w:ascii="Times New Roman" w:hAnsi="Times New Roman" w:cs="Times New Roman"/>
          <w:sz w:val="24"/>
          <w:szCs w:val="24"/>
        </w:rPr>
        <w:t xml:space="preserve">the basic constituents in the health and educational systems </w:t>
      </w:r>
      <w:r w:rsidR="00DB27FD" w:rsidRPr="00C77C34">
        <w:rPr>
          <w:rFonts w:ascii="Times New Roman" w:hAnsi="Times New Roman" w:cs="Times New Roman"/>
          <w:sz w:val="24"/>
          <w:szCs w:val="24"/>
        </w:rPr>
        <w:t>that contribute</w:t>
      </w:r>
      <w:r w:rsidR="00943BA9">
        <w:rPr>
          <w:rFonts w:ascii="Times New Roman" w:hAnsi="Times New Roman" w:cs="Times New Roman"/>
          <w:sz w:val="24"/>
          <w:szCs w:val="24"/>
        </w:rPr>
        <w:t xml:space="preserve"> </w:t>
      </w:r>
      <w:r w:rsidR="00AF4316" w:rsidRPr="00C77C34">
        <w:rPr>
          <w:rFonts w:ascii="Times New Roman" w:hAnsi="Times New Roman" w:cs="Times New Roman"/>
          <w:sz w:val="24"/>
          <w:szCs w:val="24"/>
        </w:rPr>
        <w:t>to</w:t>
      </w:r>
      <w:r w:rsidR="00C77C34">
        <w:rPr>
          <w:rFonts w:ascii="Times New Roman" w:hAnsi="Times New Roman" w:cs="Times New Roman"/>
          <w:sz w:val="24"/>
          <w:szCs w:val="24"/>
        </w:rPr>
        <w:t xml:space="preserve"> </w:t>
      </w:r>
      <w:r w:rsidR="005B2F99" w:rsidRPr="00C77C34">
        <w:rPr>
          <w:rFonts w:ascii="Times New Roman" w:hAnsi="Times New Roman" w:cs="Times New Roman"/>
          <w:sz w:val="24"/>
          <w:szCs w:val="24"/>
        </w:rPr>
        <w:t>increasing</w:t>
      </w:r>
      <w:r w:rsidR="00026F3D" w:rsidRPr="00C77C34">
        <w:rPr>
          <w:rFonts w:ascii="Times New Roman" w:hAnsi="Times New Roman" w:cs="Times New Roman"/>
          <w:sz w:val="24"/>
          <w:szCs w:val="24"/>
        </w:rPr>
        <w:t xml:space="preserve"> the </w:t>
      </w:r>
      <w:r w:rsidR="00E07FF6" w:rsidRPr="00C77C34">
        <w:rPr>
          <w:rFonts w:ascii="Times New Roman" w:hAnsi="Times New Roman" w:cs="Times New Roman"/>
          <w:sz w:val="24"/>
          <w:szCs w:val="24"/>
        </w:rPr>
        <w:t xml:space="preserve">community </w:t>
      </w:r>
      <w:r w:rsidR="005B2F99" w:rsidRPr="00C77C34">
        <w:rPr>
          <w:rFonts w:ascii="Times New Roman" w:hAnsi="Times New Roman" w:cs="Times New Roman"/>
          <w:sz w:val="24"/>
          <w:szCs w:val="24"/>
        </w:rPr>
        <w:t>aware</w:t>
      </w:r>
      <w:r w:rsidR="00354A9C" w:rsidRPr="00C77C34">
        <w:rPr>
          <w:rFonts w:ascii="Times New Roman" w:hAnsi="Times New Roman" w:cs="Times New Roman"/>
          <w:sz w:val="24"/>
          <w:szCs w:val="24"/>
        </w:rPr>
        <w:t>ness</w:t>
      </w:r>
      <w:r w:rsidR="00026F3D" w:rsidRPr="00C77C34">
        <w:rPr>
          <w:rFonts w:ascii="Times New Roman" w:hAnsi="Times New Roman" w:cs="Times New Roman"/>
          <w:sz w:val="24"/>
          <w:szCs w:val="24"/>
        </w:rPr>
        <w:t xml:space="preserve"> about </w:t>
      </w:r>
      <w:commentRangeEnd w:id="39"/>
      <w:r w:rsidR="00164ABF">
        <w:rPr>
          <w:rStyle w:val="CommentReference"/>
        </w:rPr>
        <w:commentReference w:id="39"/>
      </w:r>
      <w:r w:rsidR="00026F3D" w:rsidRPr="00C77C34">
        <w:rPr>
          <w:rFonts w:ascii="Times New Roman" w:hAnsi="Times New Roman" w:cs="Times New Roman"/>
          <w:sz w:val="24"/>
          <w:szCs w:val="24"/>
        </w:rPr>
        <w:t xml:space="preserve">the </w:t>
      </w:r>
      <w:r w:rsidR="001F25E3" w:rsidRPr="00C77C34">
        <w:rPr>
          <w:rFonts w:ascii="Times New Roman" w:hAnsi="Times New Roman" w:cs="Times New Roman"/>
          <w:sz w:val="24"/>
          <w:szCs w:val="24"/>
        </w:rPr>
        <w:t xml:space="preserve">mode of </w:t>
      </w:r>
      <w:r w:rsidR="00AF4316" w:rsidRPr="00C77C34">
        <w:rPr>
          <w:rFonts w:ascii="Times New Roman" w:hAnsi="Times New Roman" w:cs="Times New Roman"/>
          <w:sz w:val="24"/>
          <w:szCs w:val="24"/>
        </w:rPr>
        <w:t>disease</w:t>
      </w:r>
      <w:r w:rsidR="00026F3D" w:rsidRPr="00C77C34">
        <w:rPr>
          <w:rFonts w:ascii="Times New Roman" w:hAnsi="Times New Roman" w:cs="Times New Roman"/>
          <w:sz w:val="24"/>
          <w:szCs w:val="24"/>
        </w:rPr>
        <w:t xml:space="preserve"> transmission and </w:t>
      </w:r>
      <w:r w:rsidR="00FA636D" w:rsidRPr="00C77C34">
        <w:rPr>
          <w:rFonts w:ascii="Times New Roman" w:hAnsi="Times New Roman" w:cs="Times New Roman"/>
          <w:sz w:val="24"/>
          <w:szCs w:val="24"/>
        </w:rPr>
        <w:t xml:space="preserve">methods to </w:t>
      </w:r>
      <w:r w:rsidR="007D7FB3" w:rsidRPr="00C77C34">
        <w:rPr>
          <w:rFonts w:ascii="Times New Roman" w:hAnsi="Times New Roman" w:cs="Times New Roman"/>
          <w:sz w:val="24"/>
          <w:szCs w:val="24"/>
        </w:rPr>
        <w:t>prevent and control these diseases</w:t>
      </w:r>
      <w:r w:rsidR="00860269" w:rsidRPr="00C77C34">
        <w:rPr>
          <w:rFonts w:ascii="Times New Roman" w:hAnsi="Times New Roman" w:cs="Times New Roman"/>
          <w:sz w:val="24"/>
          <w:szCs w:val="24"/>
          <w:vertAlign w:val="superscript"/>
        </w:rPr>
        <w:t>17,18</w:t>
      </w:r>
      <w:r w:rsidR="00860269" w:rsidRPr="00C77C34">
        <w:rPr>
          <w:rFonts w:ascii="Times New Roman" w:hAnsi="Times New Roman" w:cs="Times New Roman"/>
          <w:sz w:val="24"/>
          <w:szCs w:val="24"/>
        </w:rPr>
        <w:t>.</w:t>
      </w:r>
    </w:p>
    <w:p w:rsidR="00CC2AAE" w:rsidRPr="00C77C34" w:rsidRDefault="0050384B" w:rsidP="008F26B5">
      <w:pPr>
        <w:pStyle w:val="NoSpacing"/>
        <w:spacing w:line="276" w:lineRule="auto"/>
        <w:jc w:val="both"/>
        <w:rPr>
          <w:rFonts w:ascii="Times New Roman" w:hAnsi="Times New Roman" w:cs="Times New Roman"/>
          <w:w w:val="105"/>
          <w:sz w:val="24"/>
          <w:szCs w:val="24"/>
        </w:rPr>
      </w:pPr>
      <w:r w:rsidRPr="00C77C34">
        <w:rPr>
          <w:rFonts w:ascii="Times New Roman" w:hAnsi="Times New Roman" w:cs="Times New Roman"/>
          <w:sz w:val="24"/>
          <w:szCs w:val="24"/>
        </w:rPr>
        <w:t xml:space="preserve">In current </w:t>
      </w:r>
      <w:commentRangeStart w:id="53"/>
      <w:r w:rsidRPr="00C77C34">
        <w:rPr>
          <w:rFonts w:ascii="Times New Roman" w:hAnsi="Times New Roman" w:cs="Times New Roman"/>
          <w:sz w:val="24"/>
          <w:szCs w:val="24"/>
        </w:rPr>
        <w:t xml:space="preserve">work, the highest prevalence of </w:t>
      </w:r>
      <w:r w:rsidRPr="00C77C34">
        <w:rPr>
          <w:rFonts w:ascii="Times New Roman" w:hAnsi="Times New Roman" w:cs="Times New Roman"/>
          <w:i/>
          <w:iCs/>
          <w:sz w:val="24"/>
          <w:szCs w:val="24"/>
        </w:rPr>
        <w:t>G. lamblia</w:t>
      </w:r>
      <w:r w:rsidRPr="00C77C34">
        <w:rPr>
          <w:rFonts w:ascii="Times New Roman" w:hAnsi="Times New Roman" w:cs="Times New Roman"/>
          <w:sz w:val="24"/>
          <w:szCs w:val="24"/>
        </w:rPr>
        <w:t xml:space="preserve"> was 57.5% reported in </w:t>
      </w:r>
      <w:r w:rsidR="00AF4316" w:rsidRPr="00C77C34">
        <w:rPr>
          <w:rFonts w:ascii="Times New Roman" w:hAnsi="Times New Roman" w:cs="Times New Roman"/>
          <w:sz w:val="24"/>
          <w:szCs w:val="24"/>
        </w:rPr>
        <w:t xml:space="preserve">an </w:t>
      </w:r>
      <w:r w:rsidRPr="00C77C34">
        <w:rPr>
          <w:rFonts w:ascii="Times New Roman" w:hAnsi="Times New Roman" w:cs="Times New Roman"/>
          <w:w w:val="101"/>
          <w:sz w:val="24"/>
          <w:szCs w:val="24"/>
        </w:rPr>
        <w:t xml:space="preserve">urban area compared to </w:t>
      </w:r>
      <w:r w:rsidRPr="00C77C34">
        <w:rPr>
          <w:rFonts w:ascii="Times New Roman" w:hAnsi="Times New Roman" w:cs="Times New Roman"/>
          <w:w w:val="105"/>
          <w:sz w:val="24"/>
          <w:szCs w:val="24"/>
        </w:rPr>
        <w:t xml:space="preserve">42.5% in </w:t>
      </w:r>
      <w:r w:rsidR="00AF4316" w:rsidRPr="00C77C34">
        <w:rPr>
          <w:rFonts w:ascii="Times New Roman" w:hAnsi="Times New Roman" w:cs="Times New Roman"/>
          <w:w w:val="105"/>
          <w:sz w:val="24"/>
          <w:szCs w:val="24"/>
        </w:rPr>
        <w:t xml:space="preserve">the </w:t>
      </w:r>
      <w:r w:rsidR="00E07FE0" w:rsidRPr="00C77C34">
        <w:rPr>
          <w:rFonts w:ascii="Times New Roman" w:hAnsi="Times New Roman" w:cs="Times New Roman"/>
          <w:w w:val="105"/>
          <w:sz w:val="24"/>
          <w:szCs w:val="24"/>
        </w:rPr>
        <w:t>rural area</w:t>
      </w:r>
      <w:r w:rsidRPr="00C77C34">
        <w:rPr>
          <w:rFonts w:ascii="Times New Roman" w:hAnsi="Times New Roman" w:cs="Times New Roman"/>
          <w:w w:val="105"/>
          <w:sz w:val="24"/>
          <w:szCs w:val="24"/>
        </w:rPr>
        <w:t xml:space="preserve">. </w:t>
      </w:r>
      <w:r w:rsidR="0048244D" w:rsidRPr="00C77C34">
        <w:rPr>
          <w:rFonts w:ascii="Times New Roman" w:hAnsi="Times New Roman" w:cs="Times New Roman"/>
          <w:w w:val="105"/>
          <w:sz w:val="24"/>
          <w:szCs w:val="24"/>
        </w:rPr>
        <w:t>In agreement with the unexpected results,</w:t>
      </w:r>
      <w:r w:rsidR="00C77C34">
        <w:rPr>
          <w:rFonts w:ascii="Times New Roman" w:hAnsi="Times New Roman" w:cs="Times New Roman"/>
          <w:w w:val="105"/>
          <w:sz w:val="24"/>
          <w:szCs w:val="24"/>
        </w:rPr>
        <w:t xml:space="preserve"> </w:t>
      </w:r>
      <w:r w:rsidR="00891564" w:rsidRPr="00C77C34">
        <w:rPr>
          <w:rFonts w:ascii="Times New Roman" w:hAnsi="Times New Roman" w:cs="Times New Roman"/>
          <w:sz w:val="24"/>
          <w:szCs w:val="24"/>
        </w:rPr>
        <w:t>Al-Haddad and Baswaid</w:t>
      </w:r>
      <w:r w:rsidR="001534FF" w:rsidRPr="00C77C34">
        <w:rPr>
          <w:rFonts w:ascii="Times New Roman" w:hAnsi="Times New Roman" w:cs="Times New Roman"/>
          <w:sz w:val="24"/>
          <w:szCs w:val="24"/>
          <w:vertAlign w:val="superscript"/>
        </w:rPr>
        <w:t>10</w:t>
      </w:r>
      <w:r w:rsidR="00276CA4" w:rsidRPr="00C77C34">
        <w:rPr>
          <w:rFonts w:ascii="Times New Roman" w:hAnsi="Times New Roman" w:cs="Times New Roman"/>
          <w:w w:val="105"/>
          <w:sz w:val="24"/>
          <w:szCs w:val="24"/>
        </w:rPr>
        <w:t xml:space="preserve">found that </w:t>
      </w:r>
      <w:r w:rsidR="00276CA4" w:rsidRPr="00C77C34">
        <w:rPr>
          <w:rFonts w:ascii="Times New Roman" w:hAnsi="Times New Roman" w:cs="Times New Roman"/>
          <w:i/>
          <w:iCs/>
          <w:sz w:val="24"/>
          <w:szCs w:val="24"/>
        </w:rPr>
        <w:t>G. lamblia</w:t>
      </w:r>
      <w:r w:rsidR="00276CA4" w:rsidRPr="00C77C34">
        <w:rPr>
          <w:rFonts w:ascii="Times New Roman" w:hAnsi="Times New Roman" w:cs="Times New Roman"/>
          <w:sz w:val="24"/>
          <w:szCs w:val="24"/>
        </w:rPr>
        <w:t xml:space="preserve"> infection was </w:t>
      </w:r>
      <w:r w:rsidR="00276CA4" w:rsidRPr="00C77C34">
        <w:rPr>
          <w:rFonts w:ascii="Times New Roman" w:hAnsi="Times New Roman" w:cs="Times New Roman"/>
          <w:w w:val="105"/>
          <w:sz w:val="24"/>
          <w:szCs w:val="24"/>
        </w:rPr>
        <w:t xml:space="preserve">(33.57%) more prevalent </w:t>
      </w:r>
      <w:r w:rsidR="00276CA4" w:rsidRPr="00C77C34">
        <w:rPr>
          <w:rFonts w:ascii="Times New Roman" w:hAnsi="Times New Roman" w:cs="Times New Roman"/>
          <w:sz w:val="24"/>
          <w:szCs w:val="24"/>
        </w:rPr>
        <w:t xml:space="preserve">in </w:t>
      </w:r>
      <w:r w:rsidR="002524DC" w:rsidRPr="00C77C34">
        <w:rPr>
          <w:rFonts w:ascii="Times New Roman" w:hAnsi="Times New Roman" w:cs="Times New Roman"/>
          <w:sz w:val="24"/>
          <w:szCs w:val="24"/>
        </w:rPr>
        <w:t xml:space="preserve">the </w:t>
      </w:r>
      <w:r w:rsidR="00276CA4" w:rsidRPr="00C77C34">
        <w:rPr>
          <w:rFonts w:ascii="Times New Roman" w:hAnsi="Times New Roman" w:cs="Times New Roman"/>
          <w:w w:val="101"/>
          <w:sz w:val="24"/>
          <w:szCs w:val="24"/>
        </w:rPr>
        <w:t>urban area than (</w:t>
      </w:r>
      <w:r w:rsidR="00276CA4" w:rsidRPr="00C77C34">
        <w:rPr>
          <w:rFonts w:ascii="Times New Roman" w:hAnsi="Times New Roman" w:cs="Times New Roman"/>
          <w:w w:val="105"/>
          <w:sz w:val="24"/>
          <w:szCs w:val="24"/>
        </w:rPr>
        <w:t xml:space="preserve">32.06%) in </w:t>
      </w:r>
      <w:r w:rsidR="002524DC" w:rsidRPr="00C77C34">
        <w:rPr>
          <w:rFonts w:ascii="Times New Roman" w:hAnsi="Times New Roman" w:cs="Times New Roman"/>
          <w:w w:val="105"/>
          <w:sz w:val="24"/>
          <w:szCs w:val="24"/>
        </w:rPr>
        <w:t xml:space="preserve">the </w:t>
      </w:r>
      <w:r w:rsidR="00276CA4" w:rsidRPr="00C77C34">
        <w:rPr>
          <w:rFonts w:ascii="Times New Roman" w:hAnsi="Times New Roman" w:cs="Times New Roman"/>
          <w:w w:val="105"/>
          <w:sz w:val="24"/>
          <w:szCs w:val="24"/>
        </w:rPr>
        <w:t>rural area.</w:t>
      </w:r>
      <w:r w:rsidR="00C77C34">
        <w:rPr>
          <w:rFonts w:ascii="Times New Roman" w:hAnsi="Times New Roman" w:cs="Times New Roman"/>
          <w:w w:val="105"/>
          <w:sz w:val="24"/>
          <w:szCs w:val="24"/>
        </w:rPr>
        <w:t xml:space="preserve"> </w:t>
      </w:r>
      <w:r w:rsidR="00145DFA" w:rsidRPr="00C77C34">
        <w:rPr>
          <w:rFonts w:ascii="Times New Roman" w:hAnsi="Times New Roman" w:cs="Times New Roman"/>
          <w:w w:val="105"/>
          <w:sz w:val="24"/>
          <w:szCs w:val="24"/>
        </w:rPr>
        <w:t xml:space="preserve">Furthermore, a </w:t>
      </w:r>
      <w:r w:rsidR="00BF57C8" w:rsidRPr="00C77C34">
        <w:rPr>
          <w:rFonts w:ascii="Times New Roman" w:hAnsi="Times New Roman" w:cs="Times New Roman"/>
          <w:w w:val="105"/>
          <w:sz w:val="24"/>
          <w:szCs w:val="24"/>
        </w:rPr>
        <w:t xml:space="preserve">study conducted in </w:t>
      </w:r>
      <w:r w:rsidR="00CC2AAE" w:rsidRPr="00C77C34">
        <w:rPr>
          <w:rFonts w:ascii="Times New Roman" w:hAnsi="Times New Roman" w:cs="Times New Roman"/>
          <w:w w:val="105"/>
          <w:sz w:val="24"/>
          <w:szCs w:val="24"/>
        </w:rPr>
        <w:t>Taiz c</w:t>
      </w:r>
      <w:r w:rsidR="009110EE" w:rsidRPr="00C77C34">
        <w:rPr>
          <w:rFonts w:ascii="Times New Roman" w:hAnsi="Times New Roman" w:cs="Times New Roman"/>
          <w:w w:val="105"/>
          <w:sz w:val="24"/>
          <w:szCs w:val="24"/>
        </w:rPr>
        <w:t>ity</w:t>
      </w:r>
      <w:r w:rsidR="008F26B5">
        <w:rPr>
          <w:rFonts w:ascii="Times New Roman" w:hAnsi="Times New Roman" w:cs="Times New Roman"/>
          <w:w w:val="105"/>
          <w:sz w:val="24"/>
          <w:szCs w:val="24"/>
        </w:rPr>
        <w:t xml:space="preserve"> </w:t>
      </w:r>
      <w:r w:rsidR="0024471C" w:rsidRPr="00C77C34">
        <w:rPr>
          <w:rFonts w:ascii="Times New Roman" w:hAnsi="Times New Roman" w:cs="Times New Roman"/>
          <w:w w:val="105"/>
          <w:sz w:val="24"/>
          <w:szCs w:val="24"/>
        </w:rPr>
        <w:t>showed</w:t>
      </w:r>
      <w:r w:rsidR="00BF57C8" w:rsidRPr="00C77C34">
        <w:rPr>
          <w:rFonts w:ascii="Times New Roman" w:hAnsi="Times New Roman" w:cs="Times New Roman"/>
          <w:w w:val="105"/>
          <w:sz w:val="24"/>
          <w:szCs w:val="24"/>
        </w:rPr>
        <w:t xml:space="preserve"> that </w:t>
      </w:r>
      <w:commentRangeStart w:id="54"/>
      <w:r w:rsidR="00BF57C8" w:rsidRPr="00C77C34">
        <w:rPr>
          <w:rFonts w:ascii="Times New Roman" w:hAnsi="Times New Roman" w:cs="Times New Roman"/>
          <w:w w:val="105"/>
          <w:sz w:val="24"/>
          <w:szCs w:val="24"/>
        </w:rPr>
        <w:t>the</w:t>
      </w:r>
      <w:commentRangeEnd w:id="54"/>
      <w:r w:rsidR="008F26B5">
        <w:rPr>
          <w:rStyle w:val="CommentReference"/>
        </w:rPr>
        <w:commentReference w:id="54"/>
      </w:r>
      <w:r w:rsidR="00BF57C8" w:rsidRPr="00C77C34">
        <w:rPr>
          <w:rFonts w:ascii="Times New Roman" w:hAnsi="Times New Roman" w:cs="Times New Roman"/>
          <w:w w:val="105"/>
          <w:sz w:val="24"/>
          <w:szCs w:val="24"/>
        </w:rPr>
        <w:t xml:space="preserve"> </w:t>
      </w:r>
      <w:r w:rsidR="006339E0" w:rsidRPr="00C77C34">
        <w:rPr>
          <w:rFonts w:ascii="Times New Roman" w:hAnsi="Times New Roman" w:cs="Times New Roman"/>
          <w:w w:val="105"/>
          <w:sz w:val="24"/>
          <w:szCs w:val="24"/>
        </w:rPr>
        <w:t>high</w:t>
      </w:r>
      <w:commentRangeStart w:id="55"/>
      <w:r w:rsidR="0026748F" w:rsidRPr="00C77C34">
        <w:rPr>
          <w:rFonts w:ascii="Times New Roman" w:hAnsi="Times New Roman" w:cs="Times New Roman"/>
          <w:w w:val="105"/>
          <w:sz w:val="24"/>
          <w:szCs w:val="24"/>
        </w:rPr>
        <w:t>er</w:t>
      </w:r>
      <w:r w:rsidR="008F26B5">
        <w:rPr>
          <w:rFonts w:ascii="Times New Roman" w:hAnsi="Times New Roman" w:cs="Times New Roman"/>
          <w:w w:val="105"/>
          <w:sz w:val="24"/>
          <w:szCs w:val="24"/>
        </w:rPr>
        <w:t xml:space="preserve"> </w:t>
      </w:r>
      <w:commentRangeEnd w:id="55"/>
      <w:r w:rsidR="008F26B5">
        <w:rPr>
          <w:rStyle w:val="CommentReference"/>
        </w:rPr>
        <w:commentReference w:id="55"/>
      </w:r>
      <w:r w:rsidR="00BF57C8" w:rsidRPr="00C77C34">
        <w:rPr>
          <w:rFonts w:ascii="Times New Roman" w:hAnsi="Times New Roman" w:cs="Times New Roman"/>
          <w:w w:val="105"/>
          <w:sz w:val="24"/>
          <w:szCs w:val="24"/>
        </w:rPr>
        <w:t xml:space="preserve">prevalence of </w:t>
      </w:r>
      <w:r w:rsidR="00BB0B6B" w:rsidRPr="00C77C34">
        <w:rPr>
          <w:rFonts w:ascii="Times New Roman" w:hAnsi="Times New Roman" w:cs="Times New Roman"/>
          <w:w w:val="105"/>
          <w:sz w:val="24"/>
          <w:szCs w:val="24"/>
        </w:rPr>
        <w:t>intestinal parasitic infection was signifi</w:t>
      </w:r>
      <w:r w:rsidR="00BF57C8" w:rsidRPr="00C77C34">
        <w:rPr>
          <w:rFonts w:ascii="Times New Roman" w:hAnsi="Times New Roman" w:cs="Times New Roman"/>
          <w:w w:val="105"/>
          <w:sz w:val="24"/>
          <w:szCs w:val="24"/>
        </w:rPr>
        <w:t xml:space="preserve">cantly </w:t>
      </w:r>
      <w:r w:rsidR="001E77D0" w:rsidRPr="00C77C34">
        <w:rPr>
          <w:rFonts w:ascii="Times New Roman" w:hAnsi="Times New Roman" w:cs="Times New Roman"/>
          <w:w w:val="105"/>
          <w:sz w:val="24"/>
          <w:szCs w:val="24"/>
        </w:rPr>
        <w:t>recorded</w:t>
      </w:r>
      <w:r w:rsidR="00BF57C8" w:rsidRPr="00C77C34">
        <w:rPr>
          <w:rFonts w:ascii="Times New Roman" w:hAnsi="Times New Roman" w:cs="Times New Roman"/>
          <w:w w:val="105"/>
          <w:sz w:val="24"/>
          <w:szCs w:val="24"/>
        </w:rPr>
        <w:t xml:space="preserve"> in </w:t>
      </w:r>
      <w:r w:rsidR="0073457F" w:rsidRPr="00C77C34">
        <w:rPr>
          <w:rFonts w:ascii="Times New Roman" w:hAnsi="Times New Roman" w:cs="Times New Roman"/>
          <w:w w:val="105"/>
          <w:sz w:val="24"/>
          <w:szCs w:val="24"/>
        </w:rPr>
        <w:t xml:space="preserve">the </w:t>
      </w:r>
      <w:r w:rsidR="00BF57C8" w:rsidRPr="00C77C34">
        <w:rPr>
          <w:rFonts w:ascii="Times New Roman" w:hAnsi="Times New Roman" w:cs="Times New Roman"/>
          <w:w w:val="105"/>
          <w:sz w:val="24"/>
          <w:szCs w:val="24"/>
        </w:rPr>
        <w:t xml:space="preserve">urban </w:t>
      </w:r>
      <w:r w:rsidR="008F26B5">
        <w:rPr>
          <w:rFonts w:ascii="Times New Roman" w:hAnsi="Times New Roman" w:cs="Times New Roman"/>
          <w:w w:val="105"/>
          <w:sz w:val="24"/>
          <w:szCs w:val="24"/>
        </w:rPr>
        <w:t>i</w:t>
      </w:r>
      <w:r w:rsidR="001E77D0" w:rsidRPr="00C77C34">
        <w:rPr>
          <w:rFonts w:ascii="Times New Roman" w:hAnsi="Times New Roman" w:cs="Times New Roman"/>
          <w:w w:val="105"/>
          <w:sz w:val="24"/>
          <w:szCs w:val="24"/>
        </w:rPr>
        <w:t xml:space="preserve">nhabitants </w:t>
      </w:r>
      <w:r w:rsidR="00BF57C8" w:rsidRPr="00C77C34">
        <w:rPr>
          <w:rFonts w:ascii="Times New Roman" w:hAnsi="Times New Roman" w:cs="Times New Roman"/>
          <w:w w:val="105"/>
          <w:sz w:val="24"/>
          <w:szCs w:val="24"/>
        </w:rPr>
        <w:t xml:space="preserve">than those in </w:t>
      </w:r>
      <w:r w:rsidR="002524DC" w:rsidRPr="00C77C34">
        <w:rPr>
          <w:rFonts w:ascii="Times New Roman" w:hAnsi="Times New Roman" w:cs="Times New Roman"/>
          <w:w w:val="105"/>
          <w:sz w:val="24"/>
          <w:szCs w:val="24"/>
        </w:rPr>
        <w:t>a</w:t>
      </w:r>
      <w:r w:rsidR="00C77C34">
        <w:rPr>
          <w:rFonts w:ascii="Times New Roman" w:hAnsi="Times New Roman" w:cs="Times New Roman"/>
          <w:w w:val="105"/>
          <w:sz w:val="24"/>
          <w:szCs w:val="24"/>
        </w:rPr>
        <w:t xml:space="preserve"> </w:t>
      </w:r>
      <w:r w:rsidR="00F90AEA" w:rsidRPr="00C77C34">
        <w:rPr>
          <w:rFonts w:ascii="Times New Roman" w:hAnsi="Times New Roman" w:cs="Times New Roman"/>
          <w:w w:val="105"/>
          <w:sz w:val="24"/>
          <w:szCs w:val="24"/>
        </w:rPr>
        <w:t>rural area</w:t>
      </w:r>
      <w:r w:rsidR="00860269" w:rsidRPr="00C77C34">
        <w:rPr>
          <w:rFonts w:ascii="Times New Roman" w:hAnsi="Times New Roman" w:cs="Times New Roman"/>
          <w:w w:val="105"/>
          <w:sz w:val="24"/>
          <w:szCs w:val="24"/>
          <w:vertAlign w:val="superscript"/>
        </w:rPr>
        <w:t>19</w:t>
      </w:r>
      <w:r w:rsidR="00A4083D" w:rsidRPr="00C77C34">
        <w:rPr>
          <w:rFonts w:ascii="Times New Roman" w:hAnsi="Times New Roman" w:cs="Times New Roman"/>
          <w:w w:val="105"/>
          <w:sz w:val="24"/>
          <w:szCs w:val="24"/>
        </w:rPr>
        <w:t>.</w:t>
      </w:r>
      <w:r w:rsidR="00CC2AAE" w:rsidRPr="00C77C34">
        <w:rPr>
          <w:rFonts w:ascii="Times New Roman" w:hAnsi="Times New Roman" w:cs="Times New Roman"/>
          <w:w w:val="105"/>
          <w:sz w:val="24"/>
          <w:szCs w:val="24"/>
        </w:rPr>
        <w:t xml:space="preserve"> Also, Mekhlaﬁ</w:t>
      </w:r>
      <w:r w:rsidR="00C77C34">
        <w:rPr>
          <w:rFonts w:ascii="Times New Roman" w:hAnsi="Times New Roman" w:cs="Times New Roman"/>
          <w:w w:val="105"/>
          <w:sz w:val="24"/>
          <w:szCs w:val="24"/>
        </w:rPr>
        <w:t xml:space="preserve"> </w:t>
      </w:r>
      <w:r w:rsidR="00CC2AAE" w:rsidRPr="00C77C34">
        <w:rPr>
          <w:rFonts w:ascii="Times New Roman" w:hAnsi="Times New Roman" w:cs="Times New Roman"/>
          <w:i/>
          <w:iCs/>
          <w:w w:val="105"/>
          <w:sz w:val="24"/>
          <w:szCs w:val="24"/>
        </w:rPr>
        <w:t>et al</w:t>
      </w:r>
      <w:r w:rsidR="0019350C" w:rsidRPr="00C77C34">
        <w:rPr>
          <w:rFonts w:ascii="Times New Roman" w:hAnsi="Times New Roman" w:cs="Times New Roman"/>
          <w:w w:val="105"/>
          <w:sz w:val="24"/>
          <w:szCs w:val="24"/>
        </w:rPr>
        <w:t>.</w:t>
      </w:r>
      <w:r w:rsidR="00C266DA" w:rsidRPr="00C77C34">
        <w:rPr>
          <w:rFonts w:ascii="Times New Roman" w:hAnsi="Times New Roman" w:cs="Times New Roman"/>
          <w:w w:val="105"/>
          <w:sz w:val="24"/>
          <w:szCs w:val="24"/>
        </w:rPr>
        <w:t>,</w:t>
      </w:r>
      <w:r w:rsidR="002D3E77" w:rsidRPr="00C77C34">
        <w:rPr>
          <w:rFonts w:ascii="Times New Roman" w:hAnsi="Times New Roman" w:cs="Times New Roman"/>
          <w:w w:val="105"/>
          <w:sz w:val="24"/>
          <w:szCs w:val="24"/>
          <w:vertAlign w:val="superscript"/>
        </w:rPr>
        <w:t>7</w:t>
      </w:r>
      <w:r w:rsidR="005664F5" w:rsidRPr="00C77C34">
        <w:rPr>
          <w:rFonts w:ascii="Times New Roman" w:hAnsi="Times New Roman" w:cs="Times New Roman"/>
          <w:w w:val="105"/>
          <w:sz w:val="24"/>
          <w:szCs w:val="24"/>
        </w:rPr>
        <w:t xml:space="preserve">revealed that </w:t>
      </w:r>
      <w:r w:rsidR="005664F5" w:rsidRPr="00C77C34">
        <w:rPr>
          <w:rFonts w:ascii="Times New Roman" w:hAnsi="Times New Roman" w:cs="Times New Roman"/>
          <w:i/>
          <w:iCs/>
          <w:sz w:val="24"/>
          <w:szCs w:val="24"/>
        </w:rPr>
        <w:t>G. lamblia</w:t>
      </w:r>
      <w:r w:rsidR="00C77C34">
        <w:rPr>
          <w:rFonts w:ascii="Times New Roman" w:hAnsi="Times New Roman" w:cs="Times New Roman"/>
          <w:i/>
          <w:iCs/>
          <w:sz w:val="24"/>
          <w:szCs w:val="24"/>
        </w:rPr>
        <w:t xml:space="preserve"> </w:t>
      </w:r>
      <w:r w:rsidR="005664F5" w:rsidRPr="00C77C34">
        <w:rPr>
          <w:rFonts w:ascii="Times New Roman" w:hAnsi="Times New Roman" w:cs="Times New Roman"/>
          <w:sz w:val="24"/>
          <w:szCs w:val="24"/>
        </w:rPr>
        <w:t>was</w:t>
      </w:r>
      <w:r w:rsidR="00CC2AAE" w:rsidRPr="00C77C34">
        <w:rPr>
          <w:rFonts w:ascii="Times New Roman" w:hAnsi="Times New Roman" w:cs="Times New Roman"/>
          <w:w w:val="105"/>
          <w:sz w:val="24"/>
          <w:szCs w:val="24"/>
        </w:rPr>
        <w:t xml:space="preserve"> 16.1%</w:t>
      </w:r>
      <w:r w:rsidR="005664F5" w:rsidRPr="00C77C34">
        <w:rPr>
          <w:rFonts w:ascii="Times New Roman" w:hAnsi="Times New Roman" w:cs="Times New Roman"/>
          <w:w w:val="105"/>
          <w:sz w:val="24"/>
          <w:szCs w:val="24"/>
        </w:rPr>
        <w:t xml:space="preserve"> registered </w:t>
      </w:r>
      <w:r w:rsidR="00D75397" w:rsidRPr="00C77C34">
        <w:rPr>
          <w:rFonts w:ascii="Times New Roman" w:hAnsi="Times New Roman" w:cs="Times New Roman"/>
          <w:w w:val="105"/>
          <w:sz w:val="24"/>
          <w:szCs w:val="24"/>
        </w:rPr>
        <w:t>among</w:t>
      </w:r>
      <w:r w:rsidR="005664F5" w:rsidRPr="00C77C34">
        <w:rPr>
          <w:rFonts w:ascii="Times New Roman" w:hAnsi="Times New Roman" w:cs="Times New Roman"/>
          <w:w w:val="105"/>
          <w:sz w:val="24"/>
          <w:szCs w:val="24"/>
        </w:rPr>
        <w:t xml:space="preserve"> s</w:t>
      </w:r>
      <w:r w:rsidR="00D75397" w:rsidRPr="00C77C34">
        <w:rPr>
          <w:rFonts w:ascii="Times New Roman" w:hAnsi="Times New Roman" w:cs="Times New Roman"/>
          <w:w w:val="105"/>
          <w:sz w:val="24"/>
          <w:szCs w:val="24"/>
        </w:rPr>
        <w:t>choolchildren in rural</w:t>
      </w:r>
      <w:r w:rsidR="00C77C34">
        <w:rPr>
          <w:rFonts w:ascii="Times New Roman" w:hAnsi="Times New Roman" w:cs="Times New Roman"/>
          <w:w w:val="105"/>
          <w:sz w:val="24"/>
          <w:szCs w:val="24"/>
        </w:rPr>
        <w:t xml:space="preserve"> </w:t>
      </w:r>
      <w:r w:rsidR="00F23AF7" w:rsidRPr="00C77C34">
        <w:rPr>
          <w:rFonts w:ascii="Times New Roman" w:hAnsi="Times New Roman" w:cs="Times New Roman"/>
          <w:w w:val="105"/>
          <w:sz w:val="24"/>
          <w:szCs w:val="24"/>
        </w:rPr>
        <w:t>area</w:t>
      </w:r>
      <w:r w:rsidR="00D75397" w:rsidRPr="00C77C34">
        <w:rPr>
          <w:rFonts w:ascii="Times New Roman" w:hAnsi="Times New Roman" w:cs="Times New Roman"/>
          <w:w w:val="105"/>
          <w:sz w:val="24"/>
          <w:szCs w:val="24"/>
        </w:rPr>
        <w:t xml:space="preserve"> of Sana’a between </w:t>
      </w:r>
      <w:r w:rsidR="0073457F" w:rsidRPr="00C77C34">
        <w:rPr>
          <w:rFonts w:ascii="Times New Roman" w:hAnsi="Times New Roman" w:cs="Times New Roman"/>
          <w:w w:val="105"/>
          <w:sz w:val="24"/>
          <w:szCs w:val="24"/>
        </w:rPr>
        <w:t xml:space="preserve">the </w:t>
      </w:r>
      <w:r w:rsidR="00D75397" w:rsidRPr="00C77C34">
        <w:rPr>
          <w:rFonts w:ascii="Times New Roman" w:hAnsi="Times New Roman" w:cs="Times New Roman"/>
          <w:w w:val="105"/>
          <w:sz w:val="24"/>
          <w:szCs w:val="24"/>
        </w:rPr>
        <w:t>period of 2013–2015.</w:t>
      </w:r>
    </w:p>
    <w:p w:rsidR="0017082E" w:rsidRDefault="00677B4E" w:rsidP="00C77C34">
      <w:pPr>
        <w:pStyle w:val="NoSpacing"/>
        <w:spacing w:line="276" w:lineRule="auto"/>
        <w:jc w:val="both"/>
        <w:rPr>
          <w:rFonts w:ascii="Times New Roman" w:hAnsi="Times New Roman" w:cs="Times New Roman"/>
          <w:w w:val="105"/>
          <w:sz w:val="24"/>
          <w:szCs w:val="24"/>
        </w:rPr>
      </w:pPr>
      <w:r w:rsidRPr="00C77C34">
        <w:rPr>
          <w:rFonts w:ascii="Times New Roman" w:hAnsi="Times New Roman" w:cs="Times New Roman"/>
          <w:w w:val="105"/>
          <w:sz w:val="24"/>
          <w:szCs w:val="24"/>
        </w:rPr>
        <w:t xml:space="preserve">It is difficult to explain the </w:t>
      </w:r>
      <w:r w:rsidR="00DF76E9" w:rsidRPr="00C77C34">
        <w:rPr>
          <w:rFonts w:ascii="Times New Roman" w:hAnsi="Times New Roman" w:cs="Times New Roman"/>
          <w:w w:val="105"/>
          <w:sz w:val="24"/>
          <w:szCs w:val="24"/>
        </w:rPr>
        <w:t>high</w:t>
      </w:r>
      <w:r w:rsidR="00F23AF7" w:rsidRPr="00C77C34">
        <w:rPr>
          <w:rFonts w:ascii="Times New Roman" w:hAnsi="Times New Roman" w:cs="Times New Roman"/>
          <w:w w:val="105"/>
          <w:sz w:val="24"/>
          <w:szCs w:val="24"/>
        </w:rPr>
        <w:t>er</w:t>
      </w:r>
      <w:r w:rsidR="00C77C34">
        <w:rPr>
          <w:rFonts w:ascii="Times New Roman" w:hAnsi="Times New Roman" w:cs="Times New Roman"/>
          <w:w w:val="105"/>
          <w:sz w:val="24"/>
          <w:szCs w:val="24"/>
        </w:rPr>
        <w:t xml:space="preserve"> </w:t>
      </w:r>
      <w:r w:rsidRPr="00C77C34">
        <w:rPr>
          <w:rFonts w:ascii="Times New Roman" w:hAnsi="Times New Roman" w:cs="Times New Roman"/>
          <w:w w:val="105"/>
          <w:sz w:val="24"/>
          <w:szCs w:val="24"/>
        </w:rPr>
        <w:t xml:space="preserve">prevalence of </w:t>
      </w:r>
      <w:commentRangeStart w:id="56"/>
      <w:r w:rsidRPr="00C77C34">
        <w:rPr>
          <w:rFonts w:ascii="Times New Roman" w:hAnsi="Times New Roman" w:cs="Times New Roman"/>
          <w:i/>
          <w:iCs/>
          <w:w w:val="105"/>
          <w:sz w:val="24"/>
          <w:szCs w:val="24"/>
        </w:rPr>
        <w:t>Guardia</w:t>
      </w:r>
      <w:r w:rsidRPr="00C77C34">
        <w:rPr>
          <w:rFonts w:ascii="Times New Roman" w:hAnsi="Times New Roman" w:cs="Times New Roman"/>
          <w:w w:val="105"/>
          <w:sz w:val="24"/>
          <w:szCs w:val="24"/>
        </w:rPr>
        <w:t xml:space="preserve"> </w:t>
      </w:r>
      <w:commentRangeEnd w:id="56"/>
      <w:r w:rsidR="00A020B3">
        <w:rPr>
          <w:rStyle w:val="CommentReference"/>
        </w:rPr>
        <w:commentReference w:id="56"/>
      </w:r>
      <w:r w:rsidRPr="00C77C34">
        <w:rPr>
          <w:rFonts w:ascii="Times New Roman" w:hAnsi="Times New Roman" w:cs="Times New Roman"/>
          <w:w w:val="105"/>
          <w:sz w:val="24"/>
          <w:szCs w:val="24"/>
        </w:rPr>
        <w:t xml:space="preserve">parasite </w:t>
      </w:r>
      <w:r w:rsidR="00B53ECA" w:rsidRPr="00C77C34">
        <w:rPr>
          <w:rFonts w:ascii="Times New Roman" w:hAnsi="Times New Roman" w:cs="Times New Roman"/>
          <w:w w:val="105"/>
          <w:sz w:val="24"/>
          <w:szCs w:val="24"/>
        </w:rPr>
        <w:t xml:space="preserve">in </w:t>
      </w:r>
      <w:commentRangeStart w:id="57"/>
      <w:r w:rsidR="00B53ECA" w:rsidRPr="00C77C34">
        <w:rPr>
          <w:rFonts w:ascii="Times New Roman" w:hAnsi="Times New Roman" w:cs="Times New Roman"/>
          <w:w w:val="105"/>
          <w:sz w:val="24"/>
          <w:szCs w:val="24"/>
        </w:rPr>
        <w:t xml:space="preserve">the </w:t>
      </w:r>
      <w:commentRangeEnd w:id="57"/>
      <w:r w:rsidR="00A020B3">
        <w:rPr>
          <w:rStyle w:val="CommentReference"/>
        </w:rPr>
        <w:commentReference w:id="57"/>
      </w:r>
      <w:r w:rsidR="00B53ECA" w:rsidRPr="00C77C34">
        <w:rPr>
          <w:rFonts w:ascii="Times New Roman" w:hAnsi="Times New Roman" w:cs="Times New Roman"/>
          <w:w w:val="105"/>
          <w:sz w:val="24"/>
          <w:szCs w:val="24"/>
        </w:rPr>
        <w:t>urban area</w:t>
      </w:r>
      <w:r w:rsidR="00A020B3">
        <w:rPr>
          <w:rFonts w:ascii="Times New Roman" w:hAnsi="Times New Roman" w:cs="Times New Roman"/>
          <w:w w:val="105"/>
          <w:sz w:val="24"/>
          <w:szCs w:val="24"/>
        </w:rPr>
        <w:t>s</w:t>
      </w:r>
      <w:r w:rsidR="00DF76E9" w:rsidRPr="00C77C34">
        <w:rPr>
          <w:rFonts w:ascii="Times New Roman" w:hAnsi="Times New Roman" w:cs="Times New Roman"/>
          <w:w w:val="105"/>
          <w:sz w:val="24"/>
          <w:szCs w:val="24"/>
        </w:rPr>
        <w:t xml:space="preserve"> than </w:t>
      </w:r>
      <w:commentRangeStart w:id="58"/>
      <w:r w:rsidR="00B53ECA" w:rsidRPr="00C77C34">
        <w:rPr>
          <w:rFonts w:ascii="Times New Roman" w:hAnsi="Times New Roman" w:cs="Times New Roman"/>
          <w:w w:val="105"/>
          <w:sz w:val="24"/>
          <w:szCs w:val="24"/>
        </w:rPr>
        <w:t>the</w:t>
      </w:r>
      <w:commentRangeEnd w:id="58"/>
      <w:r w:rsidR="00A020B3">
        <w:rPr>
          <w:rStyle w:val="CommentReference"/>
        </w:rPr>
        <w:commentReference w:id="58"/>
      </w:r>
      <w:r w:rsidR="00B53ECA" w:rsidRPr="00C77C34">
        <w:rPr>
          <w:rFonts w:ascii="Times New Roman" w:hAnsi="Times New Roman" w:cs="Times New Roman"/>
          <w:w w:val="105"/>
          <w:sz w:val="24"/>
          <w:szCs w:val="24"/>
        </w:rPr>
        <w:t xml:space="preserve"> </w:t>
      </w:r>
      <w:r w:rsidR="00DF76E9" w:rsidRPr="00C77C34">
        <w:rPr>
          <w:rFonts w:ascii="Times New Roman" w:hAnsi="Times New Roman" w:cs="Times New Roman"/>
          <w:w w:val="105"/>
          <w:sz w:val="24"/>
          <w:szCs w:val="24"/>
        </w:rPr>
        <w:t>r</w:t>
      </w:r>
      <w:r w:rsidR="00B53ECA" w:rsidRPr="00C77C34">
        <w:rPr>
          <w:rFonts w:ascii="Times New Roman" w:hAnsi="Times New Roman" w:cs="Times New Roman"/>
          <w:w w:val="105"/>
          <w:sz w:val="24"/>
          <w:szCs w:val="24"/>
        </w:rPr>
        <w:t>ural area</w:t>
      </w:r>
      <w:r w:rsidR="00A020B3">
        <w:rPr>
          <w:rFonts w:ascii="Times New Roman" w:hAnsi="Times New Roman" w:cs="Times New Roman"/>
          <w:w w:val="105"/>
          <w:sz w:val="24"/>
          <w:szCs w:val="24"/>
        </w:rPr>
        <w:t>s</w:t>
      </w:r>
      <w:r w:rsidRPr="00C77C34">
        <w:rPr>
          <w:rFonts w:ascii="Times New Roman" w:hAnsi="Times New Roman" w:cs="Times New Roman"/>
          <w:w w:val="105"/>
          <w:sz w:val="24"/>
          <w:szCs w:val="24"/>
        </w:rPr>
        <w:t xml:space="preserve">, but it may be due to </w:t>
      </w:r>
      <w:r w:rsidR="008F4895" w:rsidRPr="00C77C34">
        <w:rPr>
          <w:rFonts w:ascii="Times New Roman" w:hAnsi="Times New Roman" w:cs="Times New Roman"/>
          <w:w w:val="105"/>
          <w:sz w:val="24"/>
          <w:szCs w:val="24"/>
        </w:rPr>
        <w:t xml:space="preserve">some factors such as </w:t>
      </w:r>
      <w:r w:rsidR="003162DB" w:rsidRPr="00C77C34">
        <w:rPr>
          <w:rFonts w:ascii="Times New Roman" w:hAnsi="Times New Roman" w:cs="Times New Roman"/>
          <w:w w:val="105"/>
          <w:sz w:val="24"/>
          <w:szCs w:val="24"/>
        </w:rPr>
        <w:t>soci</w:t>
      </w:r>
      <w:r w:rsidR="006C226F" w:rsidRPr="00C77C34">
        <w:rPr>
          <w:rFonts w:ascii="Times New Roman" w:hAnsi="Times New Roman" w:cs="Times New Roman"/>
          <w:w w:val="105"/>
          <w:sz w:val="24"/>
          <w:szCs w:val="24"/>
        </w:rPr>
        <w:t>o</w:t>
      </w:r>
      <w:r w:rsidR="003162DB" w:rsidRPr="00C77C34">
        <w:rPr>
          <w:rFonts w:ascii="Times New Roman" w:hAnsi="Times New Roman" w:cs="Times New Roman"/>
          <w:w w:val="105"/>
          <w:sz w:val="24"/>
          <w:szCs w:val="24"/>
        </w:rPr>
        <w:t>-</w:t>
      </w:r>
      <w:r w:rsidRPr="00C77C34">
        <w:rPr>
          <w:rFonts w:ascii="Times New Roman" w:hAnsi="Times New Roman" w:cs="Times New Roman"/>
          <w:w w:val="105"/>
          <w:sz w:val="24"/>
          <w:szCs w:val="24"/>
        </w:rPr>
        <w:t xml:space="preserve">demographic and </w:t>
      </w:r>
      <w:r w:rsidR="001029F0" w:rsidRPr="00C77C34">
        <w:rPr>
          <w:rFonts w:ascii="Times New Roman" w:hAnsi="Times New Roman" w:cs="Times New Roman"/>
          <w:w w:val="105"/>
          <w:sz w:val="24"/>
          <w:szCs w:val="24"/>
        </w:rPr>
        <w:t xml:space="preserve">socio-economic </w:t>
      </w:r>
      <w:r w:rsidRPr="00C77C34">
        <w:rPr>
          <w:rFonts w:ascii="Times New Roman" w:hAnsi="Times New Roman" w:cs="Times New Roman"/>
          <w:w w:val="105"/>
          <w:sz w:val="24"/>
          <w:szCs w:val="24"/>
        </w:rPr>
        <w:t>environmental of Amran</w:t>
      </w:r>
      <w:r w:rsidR="001029F0" w:rsidRPr="00C77C34">
        <w:rPr>
          <w:rFonts w:ascii="Times New Roman" w:hAnsi="Times New Roman" w:cs="Times New Roman"/>
          <w:w w:val="105"/>
          <w:sz w:val="24"/>
          <w:szCs w:val="24"/>
        </w:rPr>
        <w:t xml:space="preserve"> city</w:t>
      </w:r>
      <w:r w:rsidR="00C77C34">
        <w:rPr>
          <w:rFonts w:ascii="Times New Roman" w:hAnsi="Times New Roman" w:cs="Times New Roman"/>
          <w:w w:val="105"/>
          <w:sz w:val="24"/>
          <w:szCs w:val="24"/>
        </w:rPr>
        <w:t xml:space="preserve"> </w:t>
      </w:r>
      <w:r w:rsidR="00B0693C" w:rsidRPr="00C77C34">
        <w:rPr>
          <w:rFonts w:ascii="Times New Roman" w:hAnsi="Times New Roman" w:cs="Times New Roman"/>
          <w:w w:val="105"/>
          <w:sz w:val="24"/>
          <w:szCs w:val="24"/>
        </w:rPr>
        <w:t xml:space="preserve">that </w:t>
      </w:r>
      <w:r w:rsidR="00C245A5" w:rsidRPr="00C77C34">
        <w:rPr>
          <w:rFonts w:ascii="Times New Roman" w:hAnsi="Times New Roman" w:cs="Times New Roman"/>
          <w:w w:val="105"/>
          <w:sz w:val="24"/>
          <w:szCs w:val="24"/>
        </w:rPr>
        <w:t>do</w:t>
      </w:r>
      <w:r w:rsidR="002524DC" w:rsidRPr="00C77C34">
        <w:rPr>
          <w:rFonts w:ascii="Times New Roman" w:hAnsi="Times New Roman" w:cs="Times New Roman"/>
          <w:w w:val="105"/>
          <w:sz w:val="24"/>
          <w:szCs w:val="24"/>
        </w:rPr>
        <w:t>es</w:t>
      </w:r>
      <w:r w:rsidR="00B0693C" w:rsidRPr="00C77C34">
        <w:rPr>
          <w:rFonts w:ascii="Times New Roman" w:hAnsi="Times New Roman" w:cs="Times New Roman"/>
          <w:w w:val="105"/>
          <w:sz w:val="24"/>
          <w:szCs w:val="24"/>
        </w:rPr>
        <w:t xml:space="preserve"> not</w:t>
      </w:r>
      <w:r w:rsidRPr="00C77C34">
        <w:rPr>
          <w:rFonts w:ascii="Times New Roman" w:hAnsi="Times New Roman" w:cs="Times New Roman"/>
          <w:w w:val="105"/>
          <w:sz w:val="24"/>
          <w:szCs w:val="24"/>
        </w:rPr>
        <w:t xml:space="preserve"> differ </w:t>
      </w:r>
      <w:r w:rsidR="00B32C08" w:rsidRPr="00C77C34">
        <w:rPr>
          <w:rFonts w:ascii="Times New Roman" w:hAnsi="Times New Roman" w:cs="Times New Roman"/>
          <w:w w:val="105"/>
          <w:sz w:val="24"/>
          <w:szCs w:val="24"/>
        </w:rPr>
        <w:t xml:space="preserve">in general </w:t>
      </w:r>
      <w:r w:rsidR="006477C4" w:rsidRPr="00C77C34">
        <w:rPr>
          <w:rFonts w:ascii="Times New Roman" w:hAnsi="Times New Roman" w:cs="Times New Roman"/>
          <w:w w:val="105"/>
          <w:sz w:val="24"/>
          <w:szCs w:val="24"/>
        </w:rPr>
        <w:t xml:space="preserve">than </w:t>
      </w:r>
      <w:r w:rsidR="00B0693C" w:rsidRPr="00C77C34">
        <w:rPr>
          <w:rFonts w:ascii="Times New Roman" w:hAnsi="Times New Roman" w:cs="Times New Roman"/>
          <w:w w:val="105"/>
          <w:sz w:val="24"/>
          <w:szCs w:val="24"/>
        </w:rPr>
        <w:t xml:space="preserve">natural </w:t>
      </w:r>
      <w:r w:rsidR="006477C4" w:rsidRPr="00C77C34">
        <w:rPr>
          <w:rFonts w:ascii="Times New Roman" w:hAnsi="Times New Roman" w:cs="Times New Roman"/>
          <w:w w:val="105"/>
          <w:sz w:val="24"/>
          <w:szCs w:val="24"/>
        </w:rPr>
        <w:t>of habitats life in rural communities.</w:t>
      </w:r>
      <w:r w:rsidR="00C77C34">
        <w:rPr>
          <w:rFonts w:ascii="Times New Roman" w:hAnsi="Times New Roman" w:cs="Times New Roman"/>
          <w:w w:val="105"/>
          <w:sz w:val="24"/>
          <w:szCs w:val="24"/>
        </w:rPr>
        <w:t xml:space="preserve"> </w:t>
      </w:r>
      <w:r w:rsidR="006477C4" w:rsidRPr="00C77C34">
        <w:rPr>
          <w:rFonts w:ascii="Times New Roman" w:hAnsi="Times New Roman" w:cs="Times New Roman"/>
          <w:w w:val="105"/>
          <w:sz w:val="24"/>
          <w:szCs w:val="24"/>
        </w:rPr>
        <w:t>I</w:t>
      </w:r>
      <w:r w:rsidRPr="00C77C34">
        <w:rPr>
          <w:rFonts w:ascii="Times New Roman" w:hAnsi="Times New Roman" w:cs="Times New Roman"/>
          <w:w w:val="105"/>
          <w:sz w:val="24"/>
          <w:szCs w:val="24"/>
        </w:rPr>
        <w:t>n addition</w:t>
      </w:r>
      <w:r w:rsidR="00261C10" w:rsidRPr="00C77C34">
        <w:rPr>
          <w:rFonts w:ascii="Times New Roman" w:hAnsi="Times New Roman" w:cs="Times New Roman"/>
          <w:w w:val="105"/>
          <w:sz w:val="24"/>
          <w:szCs w:val="24"/>
        </w:rPr>
        <w:t>, the</w:t>
      </w:r>
      <w:r w:rsidR="00C77C34">
        <w:rPr>
          <w:rFonts w:ascii="Times New Roman" w:hAnsi="Times New Roman" w:cs="Times New Roman"/>
          <w:w w:val="105"/>
          <w:sz w:val="24"/>
          <w:szCs w:val="24"/>
        </w:rPr>
        <w:t xml:space="preserve"> </w:t>
      </w:r>
      <w:r w:rsidR="00261C10" w:rsidRPr="00C77C34">
        <w:rPr>
          <w:rFonts w:ascii="Times New Roman" w:hAnsi="Times New Roman" w:cs="Times New Roman"/>
          <w:w w:val="105"/>
          <w:sz w:val="24"/>
          <w:szCs w:val="24"/>
        </w:rPr>
        <w:t>Amran city</w:t>
      </w:r>
      <w:r w:rsidRPr="00C77C34">
        <w:rPr>
          <w:rFonts w:ascii="Times New Roman" w:hAnsi="Times New Roman" w:cs="Times New Roman"/>
          <w:w w:val="105"/>
          <w:sz w:val="24"/>
          <w:szCs w:val="24"/>
        </w:rPr>
        <w:t xml:space="preserve"> lack</w:t>
      </w:r>
      <w:r w:rsidR="00261C10" w:rsidRPr="00C77C34">
        <w:rPr>
          <w:rFonts w:ascii="Times New Roman" w:hAnsi="Times New Roman" w:cs="Times New Roman"/>
          <w:w w:val="105"/>
          <w:sz w:val="24"/>
          <w:szCs w:val="24"/>
        </w:rPr>
        <w:t>s</w:t>
      </w:r>
      <w:r w:rsidRPr="00C77C34">
        <w:rPr>
          <w:rFonts w:ascii="Times New Roman" w:hAnsi="Times New Roman" w:cs="Times New Roman"/>
          <w:w w:val="105"/>
          <w:sz w:val="24"/>
          <w:szCs w:val="24"/>
        </w:rPr>
        <w:t xml:space="preserve"> the </w:t>
      </w:r>
      <w:r w:rsidR="004E6214" w:rsidRPr="00C77C34">
        <w:rPr>
          <w:rFonts w:ascii="Times New Roman" w:hAnsi="Times New Roman" w:cs="Times New Roman"/>
          <w:w w:val="105"/>
          <w:sz w:val="24"/>
          <w:szCs w:val="24"/>
        </w:rPr>
        <w:t xml:space="preserve">piped-water supply and sewage disposal as </w:t>
      </w:r>
      <w:commentRangeEnd w:id="53"/>
      <w:r w:rsidR="00164ABF">
        <w:rPr>
          <w:rStyle w:val="CommentReference"/>
        </w:rPr>
        <w:commentReference w:id="53"/>
      </w:r>
      <w:r w:rsidR="004E6214" w:rsidRPr="00C77C34">
        <w:rPr>
          <w:rFonts w:ascii="Times New Roman" w:hAnsi="Times New Roman" w:cs="Times New Roman"/>
          <w:w w:val="105"/>
          <w:sz w:val="24"/>
          <w:szCs w:val="24"/>
        </w:rPr>
        <w:t>well as its population below than</w:t>
      </w:r>
      <w:r w:rsidR="00C77C34">
        <w:rPr>
          <w:rFonts w:ascii="Times New Roman" w:hAnsi="Times New Roman" w:cs="Times New Roman"/>
          <w:w w:val="105"/>
          <w:sz w:val="24"/>
          <w:szCs w:val="24"/>
        </w:rPr>
        <w:t xml:space="preserve"> </w:t>
      </w:r>
      <w:r w:rsidR="006A3805" w:rsidRPr="00C77C34">
        <w:rPr>
          <w:rFonts w:ascii="Times New Roman" w:hAnsi="Times New Roman" w:cs="Times New Roman"/>
          <w:w w:val="105"/>
          <w:sz w:val="24"/>
          <w:szCs w:val="24"/>
        </w:rPr>
        <w:t xml:space="preserve">the </w:t>
      </w:r>
      <w:r w:rsidRPr="00C77C34">
        <w:rPr>
          <w:rFonts w:ascii="Times New Roman" w:hAnsi="Times New Roman" w:cs="Times New Roman"/>
          <w:w w:val="105"/>
          <w:sz w:val="24"/>
          <w:szCs w:val="24"/>
        </w:rPr>
        <w:t xml:space="preserve">poverty line are considered </w:t>
      </w:r>
      <w:r w:rsidR="004E6214" w:rsidRPr="00C77C34">
        <w:rPr>
          <w:rFonts w:ascii="Times New Roman" w:hAnsi="Times New Roman" w:cs="Times New Roman"/>
          <w:w w:val="105"/>
          <w:sz w:val="24"/>
          <w:szCs w:val="24"/>
        </w:rPr>
        <w:t>as fa</w:t>
      </w:r>
      <w:r w:rsidR="0017082E" w:rsidRPr="00C77C34">
        <w:rPr>
          <w:rFonts w:ascii="Times New Roman" w:hAnsi="Times New Roman" w:cs="Times New Roman"/>
          <w:w w:val="105"/>
          <w:sz w:val="24"/>
          <w:szCs w:val="24"/>
        </w:rPr>
        <w:t>ctors</w:t>
      </w:r>
      <w:r w:rsidR="00C77C34">
        <w:rPr>
          <w:rFonts w:ascii="Times New Roman" w:hAnsi="Times New Roman" w:cs="Times New Roman"/>
          <w:w w:val="105"/>
          <w:sz w:val="24"/>
          <w:szCs w:val="24"/>
        </w:rPr>
        <w:t xml:space="preserve"> </w:t>
      </w:r>
      <w:r w:rsidR="0017082E" w:rsidRPr="00C77C34">
        <w:rPr>
          <w:rFonts w:ascii="Times New Roman" w:hAnsi="Times New Roman" w:cs="Times New Roman"/>
          <w:w w:val="105"/>
          <w:sz w:val="24"/>
          <w:szCs w:val="24"/>
        </w:rPr>
        <w:t xml:space="preserve">that </w:t>
      </w:r>
      <w:r w:rsidR="00C245A5" w:rsidRPr="00C77C34">
        <w:rPr>
          <w:rFonts w:ascii="Times New Roman" w:hAnsi="Times New Roman" w:cs="Times New Roman"/>
          <w:w w:val="105"/>
          <w:sz w:val="24"/>
          <w:szCs w:val="24"/>
        </w:rPr>
        <w:t>contribute</w:t>
      </w:r>
      <w:r w:rsidR="00C77C34">
        <w:rPr>
          <w:rFonts w:ascii="Times New Roman" w:hAnsi="Times New Roman" w:cs="Times New Roman"/>
          <w:w w:val="105"/>
          <w:sz w:val="24"/>
          <w:szCs w:val="24"/>
        </w:rPr>
        <w:t xml:space="preserve"> </w:t>
      </w:r>
      <w:r w:rsidR="0017082E" w:rsidRPr="00C77C34">
        <w:rPr>
          <w:rFonts w:ascii="Times New Roman" w:hAnsi="Times New Roman" w:cs="Times New Roman"/>
          <w:w w:val="105"/>
          <w:sz w:val="24"/>
          <w:szCs w:val="24"/>
        </w:rPr>
        <w:t>to spread</w:t>
      </w:r>
      <w:r w:rsidR="002524DC" w:rsidRPr="00C77C34">
        <w:rPr>
          <w:rFonts w:ascii="Times New Roman" w:hAnsi="Times New Roman" w:cs="Times New Roman"/>
          <w:w w:val="105"/>
          <w:sz w:val="24"/>
          <w:szCs w:val="24"/>
        </w:rPr>
        <w:t>ing</w:t>
      </w:r>
      <w:r w:rsidR="0017082E" w:rsidRPr="00C77C34">
        <w:rPr>
          <w:rFonts w:ascii="Times New Roman" w:hAnsi="Times New Roman" w:cs="Times New Roman"/>
          <w:w w:val="105"/>
          <w:sz w:val="24"/>
          <w:szCs w:val="24"/>
        </w:rPr>
        <w:t xml:space="preserve"> the intestinal infection.</w:t>
      </w:r>
    </w:p>
    <w:p w:rsidR="00C36491" w:rsidRPr="00C77C34" w:rsidRDefault="00D72A1E" w:rsidP="00B02AC2">
      <w:pPr>
        <w:pStyle w:val="NoSpacing"/>
        <w:jc w:val="both"/>
        <w:rPr>
          <w:rFonts w:ascii="Times New Roman" w:hAnsi="Times New Roman" w:cs="Times New Roman"/>
          <w:sz w:val="24"/>
          <w:szCs w:val="24"/>
        </w:rPr>
      </w:pPr>
      <w:commentRangeStart w:id="59"/>
      <w:r w:rsidRPr="00C77C34">
        <w:rPr>
          <w:rFonts w:ascii="Times New Roman" w:hAnsi="Times New Roman" w:cs="Times New Roman"/>
          <w:w w:val="105"/>
          <w:sz w:val="24"/>
          <w:szCs w:val="24"/>
        </w:rPr>
        <w:t>In the present study</w:t>
      </w:r>
      <w:r w:rsidR="0050384B" w:rsidRPr="00C77C34">
        <w:rPr>
          <w:rFonts w:ascii="Times New Roman" w:hAnsi="Times New Roman" w:cs="Times New Roman"/>
          <w:w w:val="105"/>
          <w:sz w:val="24"/>
          <w:szCs w:val="24"/>
        </w:rPr>
        <w:t xml:space="preserve">, </w:t>
      </w:r>
      <w:r w:rsidR="00A722C4" w:rsidRPr="00C77C34">
        <w:rPr>
          <w:rFonts w:ascii="Times New Roman" w:hAnsi="Times New Roman" w:cs="Times New Roman"/>
          <w:w w:val="105"/>
          <w:sz w:val="24"/>
          <w:szCs w:val="24"/>
        </w:rPr>
        <w:t xml:space="preserve">it was revealed the </w:t>
      </w:r>
      <w:r w:rsidRPr="00C77C34">
        <w:rPr>
          <w:rFonts w:ascii="Times New Roman" w:hAnsi="Times New Roman" w:cs="Times New Roman"/>
          <w:w w:val="105"/>
          <w:sz w:val="24"/>
          <w:szCs w:val="24"/>
        </w:rPr>
        <w:t>male</w:t>
      </w:r>
      <w:r w:rsidR="00C77C34">
        <w:rPr>
          <w:rFonts w:ascii="Times New Roman" w:hAnsi="Times New Roman" w:cs="Times New Roman"/>
          <w:w w:val="105"/>
          <w:sz w:val="24"/>
          <w:szCs w:val="24"/>
        </w:rPr>
        <w:t xml:space="preserve"> </w:t>
      </w:r>
      <w:r w:rsidR="00A722C4" w:rsidRPr="00C77C34">
        <w:rPr>
          <w:rFonts w:ascii="Times New Roman" w:hAnsi="Times New Roman" w:cs="Times New Roman"/>
          <w:w w:val="105"/>
          <w:sz w:val="24"/>
          <w:szCs w:val="24"/>
        </w:rPr>
        <w:t xml:space="preserve">having </w:t>
      </w:r>
      <w:r w:rsidR="00D26AB7" w:rsidRPr="00C77C34">
        <w:rPr>
          <w:rFonts w:ascii="Times New Roman" w:hAnsi="Times New Roman" w:cs="Times New Roman"/>
          <w:w w:val="105"/>
          <w:sz w:val="24"/>
          <w:szCs w:val="24"/>
        </w:rPr>
        <w:t xml:space="preserve">a </w:t>
      </w:r>
      <w:r w:rsidR="00A722C4" w:rsidRPr="00C77C34">
        <w:rPr>
          <w:rFonts w:ascii="Times New Roman" w:hAnsi="Times New Roman" w:cs="Times New Roman"/>
          <w:w w:val="105"/>
          <w:sz w:val="24"/>
          <w:szCs w:val="24"/>
        </w:rPr>
        <w:t>60.3%</w:t>
      </w:r>
      <w:r w:rsidR="00137691" w:rsidRPr="00C77C34">
        <w:rPr>
          <w:rFonts w:ascii="Times New Roman" w:hAnsi="Times New Roman" w:cs="Times New Roman"/>
          <w:w w:val="105"/>
          <w:sz w:val="24"/>
          <w:szCs w:val="24"/>
        </w:rPr>
        <w:t xml:space="preserve"> higher prevalence of </w:t>
      </w:r>
      <w:r w:rsidR="00137691" w:rsidRPr="00C77C34">
        <w:rPr>
          <w:rFonts w:ascii="Times New Roman" w:hAnsi="Times New Roman" w:cs="Times New Roman"/>
          <w:i/>
          <w:iCs/>
          <w:w w:val="105"/>
          <w:sz w:val="24"/>
          <w:szCs w:val="24"/>
        </w:rPr>
        <w:t>Giardia</w:t>
      </w:r>
      <w:r w:rsidR="00137691" w:rsidRPr="00C77C34">
        <w:rPr>
          <w:rFonts w:ascii="Times New Roman" w:hAnsi="Times New Roman" w:cs="Times New Roman"/>
          <w:w w:val="105"/>
          <w:sz w:val="24"/>
          <w:szCs w:val="24"/>
        </w:rPr>
        <w:t xml:space="preserve"> infection than </w:t>
      </w:r>
      <w:r w:rsidR="00C245A5" w:rsidRPr="00C77C34">
        <w:rPr>
          <w:rFonts w:ascii="Times New Roman" w:hAnsi="Times New Roman" w:cs="Times New Roman"/>
          <w:w w:val="105"/>
          <w:sz w:val="24"/>
          <w:szCs w:val="24"/>
        </w:rPr>
        <w:t xml:space="preserve">a </w:t>
      </w:r>
      <w:r w:rsidR="00137691" w:rsidRPr="00C77C34">
        <w:rPr>
          <w:rFonts w:ascii="Times New Roman" w:hAnsi="Times New Roman" w:cs="Times New Roman"/>
          <w:w w:val="105"/>
          <w:sz w:val="24"/>
          <w:szCs w:val="24"/>
        </w:rPr>
        <w:t xml:space="preserve">female with </w:t>
      </w:r>
      <w:r w:rsidR="002C6617" w:rsidRPr="00C77C34">
        <w:rPr>
          <w:rFonts w:ascii="Times New Roman" w:hAnsi="Times New Roman" w:cs="Times New Roman"/>
          <w:w w:val="105"/>
          <w:sz w:val="24"/>
          <w:szCs w:val="24"/>
        </w:rPr>
        <w:t>47.5%</w:t>
      </w:r>
      <w:r w:rsidR="00481DFE" w:rsidRPr="00C77C34">
        <w:rPr>
          <w:rFonts w:ascii="Times New Roman" w:hAnsi="Times New Roman" w:cs="Times New Roman"/>
          <w:w w:val="105"/>
          <w:sz w:val="24"/>
          <w:szCs w:val="24"/>
        </w:rPr>
        <w:t>.</w:t>
      </w:r>
      <w:r w:rsidR="00502C2C" w:rsidRPr="00C77C34">
        <w:rPr>
          <w:rFonts w:ascii="Times New Roman" w:hAnsi="Times New Roman" w:cs="Times New Roman"/>
          <w:sz w:val="24"/>
          <w:szCs w:val="24"/>
        </w:rPr>
        <w:t>Similarly</w:t>
      </w:r>
      <w:r w:rsidR="00450E84" w:rsidRPr="00C77C34">
        <w:rPr>
          <w:rFonts w:ascii="Times New Roman" w:hAnsi="Times New Roman" w:cs="Times New Roman"/>
          <w:sz w:val="24"/>
          <w:szCs w:val="24"/>
        </w:rPr>
        <w:t xml:space="preserve">, the high rate of </w:t>
      </w:r>
      <w:r w:rsidR="00450E84" w:rsidRPr="00C77C34">
        <w:rPr>
          <w:rFonts w:ascii="Times New Roman" w:hAnsi="Times New Roman" w:cs="Times New Roman"/>
          <w:i/>
          <w:iCs/>
          <w:w w:val="105"/>
          <w:sz w:val="24"/>
          <w:szCs w:val="24"/>
        </w:rPr>
        <w:t>Giardia</w:t>
      </w:r>
      <w:r w:rsidR="00450E84" w:rsidRPr="00C77C34">
        <w:rPr>
          <w:rFonts w:ascii="Times New Roman" w:hAnsi="Times New Roman" w:cs="Times New Roman"/>
          <w:w w:val="105"/>
          <w:sz w:val="24"/>
          <w:szCs w:val="24"/>
        </w:rPr>
        <w:t xml:space="preserve"> infection</w:t>
      </w:r>
      <w:r w:rsidR="00550D2F" w:rsidRPr="00C77C34">
        <w:rPr>
          <w:rFonts w:ascii="Times New Roman" w:hAnsi="Times New Roman" w:cs="Times New Roman"/>
          <w:w w:val="105"/>
          <w:sz w:val="24"/>
          <w:szCs w:val="24"/>
        </w:rPr>
        <w:t xml:space="preserve"> was reported </w:t>
      </w:r>
      <w:r w:rsidRPr="00C77C34">
        <w:rPr>
          <w:rFonts w:ascii="Times New Roman" w:hAnsi="Times New Roman" w:cs="Times New Roman"/>
          <w:w w:val="105"/>
          <w:sz w:val="24"/>
          <w:szCs w:val="24"/>
        </w:rPr>
        <w:t xml:space="preserve">by </w:t>
      </w:r>
      <w:r w:rsidR="00550D2F" w:rsidRPr="00C77C34">
        <w:rPr>
          <w:rFonts w:ascii="Times New Roman" w:hAnsi="Times New Roman" w:cs="Times New Roman"/>
          <w:sz w:val="24"/>
          <w:szCs w:val="24"/>
        </w:rPr>
        <w:t xml:space="preserve">previous studies </w:t>
      </w:r>
      <w:r w:rsidR="00550D2F" w:rsidRPr="00C77C34">
        <w:rPr>
          <w:rFonts w:ascii="Times New Roman" w:hAnsi="Times New Roman" w:cs="Times New Roman"/>
          <w:w w:val="105"/>
          <w:sz w:val="24"/>
          <w:szCs w:val="24"/>
        </w:rPr>
        <w:t xml:space="preserve">between </w:t>
      </w:r>
      <w:r w:rsidR="00D85622" w:rsidRPr="00C77C34">
        <w:rPr>
          <w:rFonts w:ascii="Times New Roman" w:hAnsi="Times New Roman" w:cs="Times New Roman"/>
          <w:w w:val="105"/>
          <w:sz w:val="24"/>
          <w:szCs w:val="24"/>
        </w:rPr>
        <w:t>male</w:t>
      </w:r>
      <w:r w:rsidR="00502C2C" w:rsidRPr="00C77C34">
        <w:rPr>
          <w:rFonts w:ascii="Times New Roman" w:hAnsi="Times New Roman" w:cs="Times New Roman"/>
          <w:w w:val="105"/>
          <w:sz w:val="24"/>
          <w:szCs w:val="24"/>
        </w:rPr>
        <w:t>s</w:t>
      </w:r>
      <w:r w:rsidR="00550D2F" w:rsidRPr="00C77C34">
        <w:rPr>
          <w:rFonts w:ascii="Times New Roman" w:hAnsi="Times New Roman" w:cs="Times New Roman"/>
          <w:w w:val="105"/>
          <w:sz w:val="24"/>
          <w:szCs w:val="24"/>
        </w:rPr>
        <w:t xml:space="preserve"> in Yemen</w:t>
      </w:r>
      <w:r w:rsidR="00D45F46" w:rsidRPr="00C77C34">
        <w:rPr>
          <w:rFonts w:ascii="Times New Roman" w:hAnsi="Times New Roman" w:cs="Times New Roman"/>
          <w:w w:val="105"/>
          <w:sz w:val="24"/>
          <w:szCs w:val="24"/>
        </w:rPr>
        <w:t>;</w:t>
      </w:r>
      <w:r w:rsidR="00C77C34">
        <w:rPr>
          <w:rFonts w:ascii="Times New Roman" w:hAnsi="Times New Roman" w:cs="Times New Roman"/>
          <w:w w:val="105"/>
          <w:sz w:val="24"/>
          <w:szCs w:val="24"/>
        </w:rPr>
        <w:t xml:space="preserve"> </w:t>
      </w:r>
      <w:r w:rsidR="00053229" w:rsidRPr="00C77C34">
        <w:rPr>
          <w:rFonts w:ascii="Times New Roman" w:hAnsi="Times New Roman" w:cs="Times New Roman"/>
          <w:sz w:val="24"/>
          <w:szCs w:val="24"/>
        </w:rPr>
        <w:t xml:space="preserve">it was </w:t>
      </w:r>
      <w:r w:rsidR="004A02E8" w:rsidRPr="00C77C34">
        <w:rPr>
          <w:rFonts w:ascii="Times New Roman" w:hAnsi="Times New Roman" w:cs="Times New Roman"/>
          <w:sz w:val="24"/>
          <w:szCs w:val="24"/>
        </w:rPr>
        <w:t>between 17-</w:t>
      </w:r>
      <w:r w:rsidR="00053229" w:rsidRPr="00C77C34">
        <w:rPr>
          <w:rFonts w:ascii="Times New Roman" w:hAnsi="Times New Roman" w:cs="Times New Roman"/>
          <w:sz w:val="24"/>
          <w:szCs w:val="24"/>
        </w:rPr>
        <w:t>1</w:t>
      </w:r>
      <w:r w:rsidR="009174BC" w:rsidRPr="00C77C34">
        <w:rPr>
          <w:rFonts w:ascii="Times New Roman" w:hAnsi="Times New Roman" w:cs="Times New Roman"/>
          <w:sz w:val="24"/>
          <w:szCs w:val="24"/>
        </w:rPr>
        <w:t>7.6%</w:t>
      </w:r>
      <w:r w:rsidR="00C77C34">
        <w:rPr>
          <w:rFonts w:ascii="Times New Roman" w:hAnsi="Times New Roman" w:cs="Times New Roman"/>
          <w:sz w:val="24"/>
          <w:szCs w:val="24"/>
        </w:rPr>
        <w:t xml:space="preserve"> </w:t>
      </w:r>
      <w:r w:rsidR="00D45F46" w:rsidRPr="00C77C34">
        <w:rPr>
          <w:rFonts w:ascii="Times New Roman" w:hAnsi="Times New Roman" w:cs="Times New Roman"/>
          <w:sz w:val="24"/>
          <w:szCs w:val="24"/>
        </w:rPr>
        <w:t>in Sana’a</w:t>
      </w:r>
      <w:r w:rsidR="00DC0CC4" w:rsidRPr="00C77C34">
        <w:rPr>
          <w:rFonts w:ascii="Times New Roman" w:hAnsi="Times New Roman" w:cs="Times New Roman"/>
          <w:sz w:val="24"/>
          <w:szCs w:val="24"/>
          <w:vertAlign w:val="superscript"/>
        </w:rPr>
        <w:t>7,</w:t>
      </w:r>
      <w:r w:rsidR="001534FF" w:rsidRPr="00C77C34">
        <w:rPr>
          <w:rFonts w:ascii="Times New Roman" w:hAnsi="Times New Roman" w:cs="Times New Roman"/>
          <w:sz w:val="24"/>
          <w:szCs w:val="24"/>
          <w:vertAlign w:val="superscript"/>
        </w:rPr>
        <w:t>11</w:t>
      </w:r>
      <w:r w:rsidR="001534FF" w:rsidRPr="00C77C34">
        <w:rPr>
          <w:rFonts w:ascii="Times New Roman" w:hAnsi="Times New Roman" w:cs="Times New Roman"/>
          <w:sz w:val="24"/>
          <w:szCs w:val="24"/>
        </w:rPr>
        <w:t>,</w:t>
      </w:r>
      <w:r w:rsidR="0035726E" w:rsidRPr="00C77C34">
        <w:rPr>
          <w:rFonts w:ascii="Times New Roman" w:hAnsi="Times New Roman" w:cs="Times New Roman"/>
          <w:sz w:val="24"/>
          <w:szCs w:val="24"/>
        </w:rPr>
        <w:t xml:space="preserve">and </w:t>
      </w:r>
      <w:r w:rsidR="008E7D3A" w:rsidRPr="00C77C34">
        <w:rPr>
          <w:rFonts w:ascii="Times New Roman" w:hAnsi="Times New Roman" w:cs="Times New Roman"/>
          <w:sz w:val="24"/>
          <w:szCs w:val="24"/>
        </w:rPr>
        <w:t>32.1% in Ibb</w:t>
      </w:r>
      <w:r w:rsidR="00DC0CC4" w:rsidRPr="00C77C34">
        <w:rPr>
          <w:rFonts w:ascii="Times New Roman" w:hAnsi="Times New Roman" w:cs="Times New Roman"/>
          <w:sz w:val="24"/>
          <w:szCs w:val="24"/>
          <w:vertAlign w:val="superscript"/>
        </w:rPr>
        <w:t>8</w:t>
      </w:r>
      <w:r w:rsidR="00DC0CC4" w:rsidRPr="00C77C34">
        <w:rPr>
          <w:rFonts w:ascii="Times New Roman" w:hAnsi="Times New Roman" w:cs="Times New Roman"/>
          <w:sz w:val="24"/>
          <w:szCs w:val="24"/>
        </w:rPr>
        <w:t>.</w:t>
      </w:r>
      <w:r w:rsidR="0066191A" w:rsidRPr="00C77C34">
        <w:rPr>
          <w:rFonts w:ascii="Times New Roman" w:hAnsi="Times New Roman" w:cs="Times New Roman"/>
          <w:sz w:val="24"/>
          <w:szCs w:val="24"/>
        </w:rPr>
        <w:t xml:space="preserve"> In contrast,</w:t>
      </w:r>
      <w:r w:rsidR="00C77C34">
        <w:rPr>
          <w:rFonts w:ascii="Times New Roman" w:hAnsi="Times New Roman" w:cs="Times New Roman"/>
          <w:sz w:val="24"/>
          <w:szCs w:val="24"/>
        </w:rPr>
        <w:t xml:space="preserve"> </w:t>
      </w:r>
      <w:r w:rsidR="0066191A" w:rsidRPr="00C77C34">
        <w:rPr>
          <w:rFonts w:ascii="Times New Roman" w:hAnsi="Times New Roman" w:cs="Times New Roman"/>
          <w:w w:val="105"/>
          <w:sz w:val="24"/>
          <w:szCs w:val="24"/>
        </w:rPr>
        <w:t>Qasem</w:t>
      </w:r>
      <w:r w:rsidR="00C77C34">
        <w:rPr>
          <w:rFonts w:ascii="Times New Roman" w:hAnsi="Times New Roman" w:cs="Times New Roman"/>
          <w:w w:val="105"/>
          <w:sz w:val="24"/>
          <w:szCs w:val="24"/>
        </w:rPr>
        <w:t xml:space="preserve"> </w:t>
      </w:r>
      <w:r w:rsidR="0066191A" w:rsidRPr="00C77C34">
        <w:rPr>
          <w:rFonts w:ascii="Times New Roman" w:hAnsi="Times New Roman" w:cs="Times New Roman"/>
          <w:i/>
          <w:iCs/>
          <w:w w:val="105"/>
          <w:sz w:val="24"/>
          <w:szCs w:val="24"/>
        </w:rPr>
        <w:t>et al.</w:t>
      </w:r>
      <w:r w:rsidR="00C266DA" w:rsidRPr="00C77C34">
        <w:rPr>
          <w:rFonts w:ascii="Times New Roman" w:hAnsi="Times New Roman" w:cs="Times New Roman"/>
          <w:i/>
          <w:iCs/>
          <w:w w:val="105"/>
          <w:sz w:val="24"/>
          <w:szCs w:val="24"/>
        </w:rPr>
        <w:t>,</w:t>
      </w:r>
      <w:r w:rsidR="00774DCD" w:rsidRPr="00C77C34">
        <w:rPr>
          <w:rFonts w:ascii="Times New Roman" w:hAnsi="Times New Roman" w:cs="Times New Roman"/>
          <w:w w:val="105"/>
          <w:sz w:val="24"/>
          <w:szCs w:val="24"/>
          <w:vertAlign w:val="superscript"/>
        </w:rPr>
        <w:t>13</w:t>
      </w:r>
      <w:r w:rsidR="00502C2C" w:rsidRPr="00C77C34">
        <w:rPr>
          <w:rFonts w:ascii="Times New Roman" w:hAnsi="Times New Roman" w:cs="Times New Roman"/>
          <w:sz w:val="24"/>
          <w:szCs w:val="24"/>
        </w:rPr>
        <w:t xml:space="preserve"> observed the high</w:t>
      </w:r>
      <w:r w:rsidR="00B65936" w:rsidRPr="00C77C34">
        <w:rPr>
          <w:rFonts w:ascii="Times New Roman" w:hAnsi="Times New Roman" w:cs="Times New Roman"/>
          <w:sz w:val="24"/>
          <w:szCs w:val="24"/>
        </w:rPr>
        <w:t xml:space="preserve"> prevalence of </w:t>
      </w:r>
      <w:r w:rsidR="00B65936" w:rsidRPr="00C77C34">
        <w:rPr>
          <w:rFonts w:ascii="Times New Roman" w:hAnsi="Times New Roman" w:cs="Times New Roman"/>
          <w:i/>
          <w:iCs/>
          <w:sz w:val="24"/>
          <w:szCs w:val="24"/>
        </w:rPr>
        <w:t>G. lamblia</w:t>
      </w:r>
      <w:r w:rsidR="00E772E5" w:rsidRPr="00C77C34">
        <w:rPr>
          <w:rFonts w:ascii="Times New Roman" w:hAnsi="Times New Roman" w:cs="Times New Roman"/>
          <w:sz w:val="24"/>
          <w:szCs w:val="24"/>
        </w:rPr>
        <w:t xml:space="preserve"> was among </w:t>
      </w:r>
      <w:r w:rsidR="00502C2C" w:rsidRPr="00C77C34">
        <w:rPr>
          <w:rFonts w:ascii="Times New Roman" w:hAnsi="Times New Roman" w:cs="Times New Roman"/>
          <w:sz w:val="24"/>
          <w:szCs w:val="24"/>
        </w:rPr>
        <w:t xml:space="preserve">a </w:t>
      </w:r>
      <w:r w:rsidR="00E772E5" w:rsidRPr="00C77C34">
        <w:rPr>
          <w:rFonts w:ascii="Times New Roman" w:hAnsi="Times New Roman" w:cs="Times New Roman"/>
          <w:sz w:val="24"/>
          <w:szCs w:val="24"/>
        </w:rPr>
        <w:t xml:space="preserve">female with </w:t>
      </w:r>
      <w:r w:rsidR="00F263BB" w:rsidRPr="00C77C34">
        <w:rPr>
          <w:rFonts w:ascii="Times New Roman" w:hAnsi="Times New Roman" w:cs="Times New Roman"/>
          <w:sz w:val="24"/>
          <w:szCs w:val="24"/>
        </w:rPr>
        <w:t>64.4</w:t>
      </w:r>
      <w:r w:rsidR="00142305" w:rsidRPr="00C77C34">
        <w:rPr>
          <w:rFonts w:ascii="Times New Roman" w:hAnsi="Times New Roman" w:cs="Times New Roman"/>
          <w:sz w:val="24"/>
          <w:szCs w:val="24"/>
        </w:rPr>
        <w:t>%.</w:t>
      </w:r>
      <w:commentRangeEnd w:id="59"/>
      <w:r w:rsidR="00D46705">
        <w:rPr>
          <w:rStyle w:val="CommentReference"/>
        </w:rPr>
        <w:commentReference w:id="59"/>
      </w:r>
      <w:r w:rsidR="00D46705">
        <w:rPr>
          <w:rFonts w:ascii="Times New Roman" w:hAnsi="Times New Roman" w:cs="Times New Roman"/>
          <w:sz w:val="24"/>
          <w:szCs w:val="24"/>
        </w:rPr>
        <w:t xml:space="preserve"> </w:t>
      </w:r>
      <w:r w:rsidR="007E1157" w:rsidRPr="00C77C34">
        <w:rPr>
          <w:rFonts w:ascii="Times New Roman" w:hAnsi="Times New Roman" w:cs="Times New Roman"/>
          <w:sz w:val="24"/>
          <w:szCs w:val="24"/>
        </w:rPr>
        <w:t xml:space="preserve">The higher prevalence of the </w:t>
      </w:r>
      <w:r w:rsidR="007E1157" w:rsidRPr="00C77C34">
        <w:rPr>
          <w:rFonts w:ascii="Times New Roman" w:hAnsi="Times New Roman" w:cs="Times New Roman"/>
          <w:i/>
          <w:iCs/>
          <w:sz w:val="24"/>
          <w:szCs w:val="24"/>
        </w:rPr>
        <w:t>Giardia</w:t>
      </w:r>
      <w:r w:rsidR="007E1157" w:rsidRPr="00C77C34">
        <w:rPr>
          <w:rFonts w:ascii="Times New Roman" w:hAnsi="Times New Roman" w:cs="Times New Roman"/>
          <w:sz w:val="24"/>
          <w:szCs w:val="24"/>
        </w:rPr>
        <w:t xml:space="preserve"> infection among males in this work </w:t>
      </w:r>
      <w:r w:rsidR="007E1157" w:rsidRPr="00C77C34">
        <w:rPr>
          <w:rFonts w:ascii="Times New Roman" w:hAnsi="Times New Roman" w:cs="Times New Roman"/>
          <w:sz w:val="24"/>
          <w:szCs w:val="24"/>
        </w:rPr>
        <w:lastRenderedPageBreak/>
        <w:t xml:space="preserve">than females is due to the </w:t>
      </w:r>
      <w:r w:rsidR="006973EB" w:rsidRPr="00C77C34">
        <w:rPr>
          <w:rFonts w:ascii="Times New Roman" w:hAnsi="Times New Roman" w:cs="Times New Roman"/>
          <w:sz w:val="24"/>
          <w:szCs w:val="24"/>
        </w:rPr>
        <w:t xml:space="preserve">males in </w:t>
      </w:r>
      <w:r w:rsidR="00502C2C" w:rsidRPr="00C77C34">
        <w:rPr>
          <w:rFonts w:ascii="Times New Roman" w:hAnsi="Times New Roman" w:cs="Times New Roman"/>
          <w:sz w:val="24"/>
          <w:szCs w:val="24"/>
        </w:rPr>
        <w:t xml:space="preserve">the </w:t>
      </w:r>
      <w:r w:rsidR="006973EB" w:rsidRPr="00C77C34">
        <w:rPr>
          <w:rFonts w:ascii="Times New Roman" w:hAnsi="Times New Roman" w:cs="Times New Roman"/>
          <w:sz w:val="24"/>
          <w:szCs w:val="24"/>
        </w:rPr>
        <w:t>study area</w:t>
      </w:r>
      <w:r w:rsidR="00C77C34">
        <w:rPr>
          <w:rFonts w:ascii="Times New Roman" w:hAnsi="Times New Roman" w:cs="Times New Roman"/>
          <w:sz w:val="24"/>
          <w:szCs w:val="24"/>
        </w:rPr>
        <w:t xml:space="preserve"> </w:t>
      </w:r>
      <w:r w:rsidR="00522737" w:rsidRPr="00C77C34">
        <w:rPr>
          <w:rFonts w:ascii="Times New Roman" w:hAnsi="Times New Roman" w:cs="Times New Roman"/>
          <w:sz w:val="24"/>
          <w:szCs w:val="24"/>
        </w:rPr>
        <w:t>are contributing</w:t>
      </w:r>
      <w:r w:rsidR="007E1157" w:rsidRPr="00C77C34">
        <w:rPr>
          <w:rFonts w:ascii="Times New Roman" w:hAnsi="Times New Roman" w:cs="Times New Roman"/>
          <w:sz w:val="24"/>
          <w:szCs w:val="24"/>
        </w:rPr>
        <w:t xml:space="preserve"> to some work</w:t>
      </w:r>
      <w:r w:rsidR="00522737" w:rsidRPr="00C77C34">
        <w:rPr>
          <w:rFonts w:ascii="Times New Roman" w:hAnsi="Times New Roman" w:cs="Times New Roman"/>
          <w:sz w:val="24"/>
          <w:szCs w:val="24"/>
        </w:rPr>
        <w:t>s</w:t>
      </w:r>
      <w:r w:rsidR="007E1157" w:rsidRPr="00C77C34">
        <w:rPr>
          <w:rFonts w:ascii="Times New Roman" w:hAnsi="Times New Roman" w:cs="Times New Roman"/>
          <w:sz w:val="24"/>
          <w:szCs w:val="24"/>
        </w:rPr>
        <w:t xml:space="preserve"> and </w:t>
      </w:r>
      <w:r w:rsidR="00522737" w:rsidRPr="00C77C34">
        <w:rPr>
          <w:rFonts w:ascii="Times New Roman" w:hAnsi="Times New Roman" w:cs="Times New Roman"/>
          <w:sz w:val="24"/>
          <w:szCs w:val="24"/>
        </w:rPr>
        <w:t xml:space="preserve">they </w:t>
      </w:r>
      <w:r w:rsidR="007E1157" w:rsidRPr="00C77C34">
        <w:rPr>
          <w:rFonts w:ascii="Times New Roman" w:hAnsi="Times New Roman" w:cs="Times New Roman"/>
          <w:sz w:val="24"/>
          <w:szCs w:val="24"/>
        </w:rPr>
        <w:t xml:space="preserve">remain </w:t>
      </w:r>
      <w:r w:rsidR="006973EB" w:rsidRPr="00C77C34">
        <w:rPr>
          <w:rFonts w:ascii="Times New Roman" w:hAnsi="Times New Roman" w:cs="Times New Roman"/>
          <w:sz w:val="24"/>
          <w:szCs w:val="24"/>
        </w:rPr>
        <w:t xml:space="preserve">for </w:t>
      </w:r>
      <w:r w:rsidR="00122202" w:rsidRPr="00C77C34">
        <w:rPr>
          <w:rFonts w:ascii="Times New Roman" w:hAnsi="Times New Roman" w:cs="Times New Roman"/>
          <w:sz w:val="24"/>
          <w:szCs w:val="24"/>
        </w:rPr>
        <w:t xml:space="preserve">a </w:t>
      </w:r>
      <w:r w:rsidR="006973EB" w:rsidRPr="00C77C34">
        <w:rPr>
          <w:rFonts w:ascii="Times New Roman" w:hAnsi="Times New Roman" w:cs="Times New Roman"/>
          <w:sz w:val="24"/>
          <w:szCs w:val="24"/>
        </w:rPr>
        <w:t xml:space="preserve">long time </w:t>
      </w:r>
      <w:r w:rsidR="007E1157" w:rsidRPr="00C77C34">
        <w:rPr>
          <w:rFonts w:ascii="Times New Roman" w:hAnsi="Times New Roman" w:cs="Times New Roman"/>
          <w:sz w:val="24"/>
          <w:szCs w:val="24"/>
        </w:rPr>
        <w:t xml:space="preserve">outside the home </w:t>
      </w:r>
      <w:r w:rsidR="00C36491" w:rsidRPr="00C77C34">
        <w:rPr>
          <w:rFonts w:ascii="Times New Roman" w:hAnsi="Times New Roman" w:cs="Times New Roman"/>
          <w:sz w:val="24"/>
          <w:szCs w:val="24"/>
        </w:rPr>
        <w:t>daily</w:t>
      </w:r>
      <w:r w:rsidR="00D46705">
        <w:rPr>
          <w:rFonts w:ascii="Times New Roman" w:hAnsi="Times New Roman" w:cs="Times New Roman"/>
          <w:sz w:val="24"/>
          <w:szCs w:val="24"/>
        </w:rPr>
        <w:t>,</w:t>
      </w:r>
      <w:r w:rsidR="00C36491" w:rsidRPr="00C77C34">
        <w:rPr>
          <w:rFonts w:ascii="Times New Roman" w:hAnsi="Times New Roman" w:cs="Times New Roman"/>
          <w:sz w:val="24"/>
          <w:szCs w:val="24"/>
        </w:rPr>
        <w:t xml:space="preserve"> making them</w:t>
      </w:r>
      <w:r w:rsidR="007E1157" w:rsidRPr="00C77C34">
        <w:rPr>
          <w:rFonts w:ascii="Times New Roman" w:hAnsi="Times New Roman" w:cs="Times New Roman"/>
          <w:sz w:val="24"/>
          <w:szCs w:val="24"/>
        </w:rPr>
        <w:t xml:space="preserve"> more susceptible to </w:t>
      </w:r>
      <w:r w:rsidR="00C36491" w:rsidRPr="00D46705">
        <w:rPr>
          <w:rFonts w:ascii="Times New Roman" w:hAnsi="Times New Roman" w:cs="Times New Roman"/>
          <w:i/>
          <w:iCs/>
          <w:sz w:val="24"/>
          <w:szCs w:val="24"/>
        </w:rPr>
        <w:t xml:space="preserve">Giardia </w:t>
      </w:r>
      <w:r w:rsidR="00C36491" w:rsidRPr="00C77C34">
        <w:rPr>
          <w:rFonts w:ascii="Times New Roman" w:hAnsi="Times New Roman" w:cs="Times New Roman"/>
          <w:sz w:val="24"/>
          <w:szCs w:val="24"/>
        </w:rPr>
        <w:t>infection</w:t>
      </w:r>
      <w:r w:rsidR="00522737" w:rsidRPr="00C77C34">
        <w:rPr>
          <w:rFonts w:ascii="Times New Roman" w:hAnsi="Times New Roman" w:cs="Times New Roman"/>
          <w:sz w:val="24"/>
          <w:szCs w:val="24"/>
        </w:rPr>
        <w:t xml:space="preserve"> than females.</w:t>
      </w:r>
    </w:p>
    <w:p w:rsidR="00B84FC7" w:rsidRDefault="00724432" w:rsidP="00B02AC2">
      <w:pPr>
        <w:pStyle w:val="NoSpacing"/>
        <w:jc w:val="both"/>
        <w:rPr>
          <w:rFonts w:ascii="Times New Roman" w:hAnsi="Times New Roman" w:cs="Times New Roman"/>
          <w:sz w:val="24"/>
          <w:szCs w:val="24"/>
        </w:rPr>
      </w:pPr>
      <w:commentRangeStart w:id="60"/>
      <w:r w:rsidRPr="00B84FC7">
        <w:rPr>
          <w:rFonts w:ascii="Times New Roman" w:hAnsi="Times New Roman" w:cs="Times New Roman"/>
          <w:sz w:val="24"/>
          <w:szCs w:val="24"/>
        </w:rPr>
        <w:t xml:space="preserve">Results from this work revealed that </w:t>
      </w:r>
      <w:r w:rsidR="00A93E98" w:rsidRPr="00B84FC7">
        <w:rPr>
          <w:rFonts w:ascii="Times New Roman" w:hAnsi="Times New Roman" w:cs="Times New Roman"/>
          <w:sz w:val="24"/>
          <w:szCs w:val="24"/>
        </w:rPr>
        <w:t>the highest infection rate (81.9</w:t>
      </w:r>
      <w:r w:rsidRPr="00B84FC7">
        <w:rPr>
          <w:rFonts w:ascii="Times New Roman" w:hAnsi="Times New Roman" w:cs="Times New Roman"/>
          <w:sz w:val="24"/>
          <w:szCs w:val="24"/>
        </w:rPr>
        <w:t>0%) was between the age group 8 to 14 years in</w:t>
      </w:r>
      <w:r w:rsidRPr="00C77C34">
        <w:rPr>
          <w:rFonts w:ascii="Times New Roman" w:hAnsi="Times New Roman" w:cs="Times New Roman"/>
          <w:sz w:val="24"/>
          <w:szCs w:val="24"/>
        </w:rPr>
        <w:t xml:space="preserve"> males followed by (61.90%) among </w:t>
      </w:r>
      <w:r w:rsidR="005167E9" w:rsidRPr="00C77C34">
        <w:rPr>
          <w:rFonts w:ascii="Times New Roman" w:hAnsi="Times New Roman" w:cs="Times New Roman"/>
          <w:sz w:val="24"/>
          <w:szCs w:val="24"/>
        </w:rPr>
        <w:t xml:space="preserve">the </w:t>
      </w:r>
      <w:r w:rsidRPr="00C77C34">
        <w:rPr>
          <w:rFonts w:ascii="Times New Roman" w:hAnsi="Times New Roman" w:cs="Times New Roman"/>
          <w:sz w:val="24"/>
          <w:szCs w:val="24"/>
        </w:rPr>
        <w:t xml:space="preserve">age group of 1-7 years in females in </w:t>
      </w:r>
      <w:r w:rsidR="005167E9" w:rsidRPr="00C77C34">
        <w:rPr>
          <w:rFonts w:ascii="Times New Roman" w:hAnsi="Times New Roman" w:cs="Times New Roman"/>
          <w:sz w:val="24"/>
          <w:szCs w:val="24"/>
        </w:rPr>
        <w:t xml:space="preserve">the </w:t>
      </w:r>
      <w:r w:rsidRPr="00C77C34">
        <w:rPr>
          <w:rFonts w:ascii="Times New Roman" w:hAnsi="Times New Roman" w:cs="Times New Roman"/>
          <w:sz w:val="24"/>
          <w:szCs w:val="24"/>
        </w:rPr>
        <w:t xml:space="preserve">urban area. Whereas, </w:t>
      </w:r>
      <w:r w:rsidR="00D46705">
        <w:rPr>
          <w:rFonts w:ascii="Times New Roman" w:hAnsi="Times New Roman" w:cs="Times New Roman"/>
          <w:sz w:val="24"/>
          <w:szCs w:val="24"/>
        </w:rPr>
        <w:t xml:space="preserve"> a</w:t>
      </w:r>
      <w:r w:rsidRPr="00C77C34">
        <w:rPr>
          <w:rFonts w:ascii="Times New Roman" w:hAnsi="Times New Roman" w:cs="Times New Roman"/>
          <w:sz w:val="24"/>
          <w:szCs w:val="24"/>
        </w:rPr>
        <w:t xml:space="preserve"> high prevalence of </w:t>
      </w:r>
      <w:r w:rsidRPr="00C77C34">
        <w:rPr>
          <w:rFonts w:ascii="Times New Roman" w:hAnsi="Times New Roman" w:cs="Times New Roman"/>
          <w:i/>
          <w:iCs/>
          <w:sz w:val="24"/>
          <w:szCs w:val="24"/>
        </w:rPr>
        <w:t>Giardia</w:t>
      </w:r>
      <w:r w:rsidRPr="00C77C34">
        <w:rPr>
          <w:rFonts w:ascii="Times New Roman" w:hAnsi="Times New Roman" w:cs="Times New Roman"/>
          <w:sz w:val="24"/>
          <w:szCs w:val="24"/>
        </w:rPr>
        <w:t xml:space="preserve"> infection was 55.80%</w:t>
      </w:r>
      <w:r w:rsidR="00C77C34">
        <w:rPr>
          <w:rFonts w:ascii="Times New Roman" w:hAnsi="Times New Roman" w:cs="Times New Roman"/>
          <w:sz w:val="24"/>
          <w:szCs w:val="24"/>
        </w:rPr>
        <w:t xml:space="preserve"> </w:t>
      </w:r>
      <w:r w:rsidRPr="00C77C34">
        <w:rPr>
          <w:rFonts w:ascii="Times New Roman" w:hAnsi="Times New Roman" w:cs="Times New Roman"/>
          <w:sz w:val="24"/>
          <w:szCs w:val="24"/>
        </w:rPr>
        <w:t xml:space="preserve">among males aged 8─14 years and lowest 35.90% between males aged 1─7 years in </w:t>
      </w:r>
      <w:r w:rsidR="005167E9" w:rsidRPr="00C77C34">
        <w:rPr>
          <w:rFonts w:ascii="Times New Roman" w:hAnsi="Times New Roman" w:cs="Times New Roman"/>
          <w:sz w:val="24"/>
          <w:szCs w:val="24"/>
        </w:rPr>
        <w:t xml:space="preserve">a </w:t>
      </w:r>
      <w:r w:rsidRPr="00C77C34">
        <w:rPr>
          <w:rFonts w:ascii="Times New Roman" w:hAnsi="Times New Roman" w:cs="Times New Roman"/>
          <w:sz w:val="24"/>
          <w:szCs w:val="24"/>
        </w:rPr>
        <w:t>rural area.</w:t>
      </w:r>
      <w:r w:rsidR="005167E9" w:rsidRPr="00C77C34">
        <w:rPr>
          <w:rFonts w:ascii="Times New Roman" w:hAnsi="Times New Roman" w:cs="Times New Roman"/>
          <w:sz w:val="24"/>
          <w:szCs w:val="24"/>
        </w:rPr>
        <w:t xml:space="preserve"> </w:t>
      </w:r>
    </w:p>
    <w:p w:rsidR="00736131" w:rsidRPr="00C77C34" w:rsidRDefault="005167E9" w:rsidP="00B02AC2">
      <w:pPr>
        <w:pStyle w:val="NoSpacing"/>
        <w:jc w:val="both"/>
        <w:rPr>
          <w:rFonts w:ascii="Times New Roman" w:hAnsi="Times New Roman" w:cs="Times New Roman"/>
          <w:w w:val="105"/>
          <w:sz w:val="24"/>
          <w:szCs w:val="24"/>
        </w:rPr>
      </w:pPr>
      <w:r w:rsidRPr="00C77C34">
        <w:rPr>
          <w:rFonts w:ascii="Times New Roman" w:hAnsi="Times New Roman" w:cs="Times New Roman"/>
          <w:sz w:val="24"/>
          <w:szCs w:val="24"/>
        </w:rPr>
        <w:t>A similar study</w:t>
      </w:r>
      <w:r w:rsidR="00C77C34">
        <w:rPr>
          <w:rFonts w:ascii="Times New Roman" w:hAnsi="Times New Roman" w:cs="Times New Roman"/>
          <w:sz w:val="24"/>
          <w:szCs w:val="24"/>
        </w:rPr>
        <w:t xml:space="preserve"> </w:t>
      </w:r>
      <w:r w:rsidRPr="00C77C34">
        <w:rPr>
          <w:rFonts w:ascii="Times New Roman" w:hAnsi="Times New Roman" w:cs="Times New Roman"/>
          <w:sz w:val="24"/>
          <w:szCs w:val="24"/>
        </w:rPr>
        <w:t>was</w:t>
      </w:r>
      <w:r w:rsidR="00C04294" w:rsidRPr="00C77C34">
        <w:rPr>
          <w:rFonts w:ascii="Times New Roman" w:hAnsi="Times New Roman" w:cs="Times New Roman"/>
          <w:sz w:val="24"/>
          <w:szCs w:val="24"/>
        </w:rPr>
        <w:t xml:space="preserve"> investigated </w:t>
      </w:r>
      <w:r w:rsidR="00942AC2" w:rsidRPr="00C77C34">
        <w:rPr>
          <w:rFonts w:ascii="Times New Roman" w:hAnsi="Times New Roman" w:cs="Times New Roman"/>
          <w:sz w:val="24"/>
          <w:szCs w:val="24"/>
        </w:rPr>
        <w:t>by</w:t>
      </w:r>
      <w:r w:rsidR="00C77C34">
        <w:rPr>
          <w:rFonts w:ascii="Times New Roman" w:hAnsi="Times New Roman" w:cs="Times New Roman"/>
          <w:sz w:val="24"/>
          <w:szCs w:val="24"/>
        </w:rPr>
        <w:t xml:space="preserve"> </w:t>
      </w:r>
      <w:r w:rsidR="004A02E8" w:rsidRPr="00C77C34">
        <w:rPr>
          <w:rFonts w:ascii="Times New Roman" w:hAnsi="Times New Roman" w:cs="Times New Roman"/>
          <w:sz w:val="24"/>
          <w:szCs w:val="24"/>
        </w:rPr>
        <w:t>Mekhlaﬁ</w:t>
      </w:r>
      <w:r w:rsidR="00DC0CC4" w:rsidRPr="00C77C34">
        <w:rPr>
          <w:rFonts w:ascii="Times New Roman" w:hAnsi="Times New Roman" w:cs="Times New Roman"/>
          <w:i/>
          <w:iCs/>
          <w:sz w:val="24"/>
          <w:szCs w:val="24"/>
        </w:rPr>
        <w:t xml:space="preserve"> et al.</w:t>
      </w:r>
      <w:r w:rsidR="00C266DA" w:rsidRPr="00C77C34">
        <w:rPr>
          <w:rFonts w:ascii="Times New Roman" w:hAnsi="Times New Roman" w:cs="Times New Roman"/>
          <w:i/>
          <w:iCs/>
          <w:sz w:val="24"/>
          <w:szCs w:val="24"/>
        </w:rPr>
        <w:t>,</w:t>
      </w:r>
      <w:r w:rsidR="00DC0CC4" w:rsidRPr="00C77C34">
        <w:rPr>
          <w:rFonts w:ascii="Times New Roman" w:hAnsi="Times New Roman" w:cs="Times New Roman"/>
          <w:sz w:val="24"/>
          <w:szCs w:val="24"/>
          <w:vertAlign w:val="superscript"/>
        </w:rPr>
        <w:t>7</w:t>
      </w:r>
      <w:r w:rsidR="00832110" w:rsidRPr="00C77C34">
        <w:rPr>
          <w:rFonts w:ascii="Times New Roman" w:hAnsi="Times New Roman" w:cs="Times New Roman"/>
          <w:sz w:val="24"/>
          <w:szCs w:val="24"/>
        </w:rPr>
        <w:t xml:space="preserve"> </w:t>
      </w:r>
      <w:r w:rsidR="00B84FC7">
        <w:rPr>
          <w:rFonts w:ascii="Times New Roman" w:hAnsi="Times New Roman" w:cs="Times New Roman"/>
          <w:sz w:val="24"/>
          <w:szCs w:val="24"/>
        </w:rPr>
        <w:t xml:space="preserve"> </w:t>
      </w:r>
      <w:commentRangeStart w:id="61"/>
      <w:r w:rsidR="00B84FC7">
        <w:rPr>
          <w:rFonts w:ascii="Times New Roman" w:hAnsi="Times New Roman" w:cs="Times New Roman"/>
          <w:sz w:val="24"/>
          <w:szCs w:val="24"/>
        </w:rPr>
        <w:t>and</w:t>
      </w:r>
      <w:commentRangeEnd w:id="61"/>
      <w:r w:rsidR="00B84FC7">
        <w:rPr>
          <w:rStyle w:val="CommentReference"/>
        </w:rPr>
        <w:commentReference w:id="61"/>
      </w:r>
      <w:r w:rsidR="00B84FC7">
        <w:rPr>
          <w:rFonts w:ascii="Times New Roman" w:hAnsi="Times New Roman" w:cs="Times New Roman"/>
          <w:sz w:val="24"/>
          <w:szCs w:val="24"/>
        </w:rPr>
        <w:t xml:space="preserve"> </w:t>
      </w:r>
      <w:r w:rsidR="00832110" w:rsidRPr="00C77C34">
        <w:rPr>
          <w:rFonts w:ascii="Times New Roman" w:hAnsi="Times New Roman" w:cs="Times New Roman"/>
          <w:sz w:val="24"/>
          <w:szCs w:val="24"/>
        </w:rPr>
        <w:t xml:space="preserve">showed </w:t>
      </w:r>
      <w:commentRangeStart w:id="62"/>
      <w:r w:rsidR="00B84FC7">
        <w:rPr>
          <w:rFonts w:ascii="Times New Roman" w:hAnsi="Times New Roman" w:cs="Times New Roman"/>
          <w:sz w:val="24"/>
          <w:szCs w:val="24"/>
        </w:rPr>
        <w:t>that</w:t>
      </w:r>
      <w:commentRangeEnd w:id="62"/>
      <w:r w:rsidR="00B84FC7">
        <w:rPr>
          <w:rStyle w:val="CommentReference"/>
        </w:rPr>
        <w:commentReference w:id="62"/>
      </w:r>
      <w:r w:rsidR="00B84FC7">
        <w:rPr>
          <w:rFonts w:ascii="Times New Roman" w:hAnsi="Times New Roman" w:cs="Times New Roman"/>
          <w:sz w:val="24"/>
          <w:szCs w:val="24"/>
        </w:rPr>
        <w:t xml:space="preserve"> </w:t>
      </w:r>
      <w:commentRangeStart w:id="63"/>
      <w:r w:rsidR="00B84FC7">
        <w:rPr>
          <w:rFonts w:ascii="Times New Roman" w:hAnsi="Times New Roman" w:cs="Times New Roman"/>
          <w:sz w:val="24"/>
          <w:szCs w:val="24"/>
        </w:rPr>
        <w:t>the</w:t>
      </w:r>
      <w:commentRangeEnd w:id="63"/>
      <w:r w:rsidR="00B84FC7">
        <w:rPr>
          <w:rStyle w:val="CommentReference"/>
        </w:rPr>
        <w:commentReference w:id="63"/>
      </w:r>
      <w:r w:rsidR="00B84FC7">
        <w:rPr>
          <w:rFonts w:ascii="Times New Roman" w:hAnsi="Times New Roman" w:cs="Times New Roman"/>
          <w:sz w:val="24"/>
          <w:szCs w:val="24"/>
        </w:rPr>
        <w:t xml:space="preserve"> </w:t>
      </w:r>
      <w:r w:rsidR="00832110" w:rsidRPr="00C77C34">
        <w:rPr>
          <w:rFonts w:ascii="Times New Roman" w:hAnsi="Times New Roman" w:cs="Times New Roman"/>
          <w:sz w:val="24"/>
          <w:szCs w:val="24"/>
        </w:rPr>
        <w:t>high rate of</w:t>
      </w:r>
      <w:r w:rsidR="00C77C34">
        <w:rPr>
          <w:rFonts w:ascii="Times New Roman" w:hAnsi="Times New Roman" w:cs="Times New Roman"/>
          <w:sz w:val="24"/>
          <w:szCs w:val="24"/>
        </w:rPr>
        <w:t xml:space="preserve"> </w:t>
      </w:r>
      <w:r w:rsidR="001D7B82" w:rsidRPr="00C77C34">
        <w:rPr>
          <w:rFonts w:ascii="Times New Roman" w:hAnsi="Times New Roman" w:cs="Times New Roman"/>
          <w:i/>
          <w:iCs/>
          <w:sz w:val="24"/>
          <w:szCs w:val="24"/>
        </w:rPr>
        <w:t>G. lamblia</w:t>
      </w:r>
      <w:r w:rsidR="00B84FC7">
        <w:rPr>
          <w:rFonts w:ascii="Times New Roman" w:hAnsi="Times New Roman" w:cs="Times New Roman"/>
          <w:sz w:val="24"/>
          <w:szCs w:val="24"/>
        </w:rPr>
        <w:t xml:space="preserve"> </w:t>
      </w:r>
      <w:r w:rsidR="001D7B82" w:rsidRPr="00C77C34">
        <w:rPr>
          <w:rFonts w:ascii="Times New Roman" w:hAnsi="Times New Roman" w:cs="Times New Roman"/>
          <w:sz w:val="24"/>
          <w:szCs w:val="24"/>
        </w:rPr>
        <w:t>infection</w:t>
      </w:r>
      <w:r w:rsidR="00832110" w:rsidRPr="00C77C34">
        <w:rPr>
          <w:rFonts w:ascii="Times New Roman" w:hAnsi="Times New Roman" w:cs="Times New Roman"/>
          <w:sz w:val="24"/>
          <w:szCs w:val="24"/>
        </w:rPr>
        <w:t xml:space="preserve"> was </w:t>
      </w:r>
      <w:r w:rsidR="001D7B82" w:rsidRPr="00C77C34">
        <w:rPr>
          <w:rFonts w:ascii="Times New Roman" w:hAnsi="Times New Roman" w:cs="Times New Roman"/>
          <w:sz w:val="24"/>
          <w:szCs w:val="24"/>
        </w:rPr>
        <w:t xml:space="preserve">(18.6%) </w:t>
      </w:r>
      <w:r w:rsidR="00832110" w:rsidRPr="00C77C34">
        <w:rPr>
          <w:rFonts w:ascii="Times New Roman" w:hAnsi="Times New Roman" w:cs="Times New Roman"/>
          <w:sz w:val="24"/>
          <w:szCs w:val="24"/>
        </w:rPr>
        <w:t xml:space="preserve">recorded </w:t>
      </w:r>
      <w:r w:rsidR="00832110" w:rsidRPr="00C77C34">
        <w:rPr>
          <w:rFonts w:ascii="Times New Roman" w:hAnsi="Times New Roman" w:cs="Times New Roman"/>
          <w:w w:val="105"/>
          <w:sz w:val="24"/>
          <w:szCs w:val="24"/>
        </w:rPr>
        <w:t xml:space="preserve">among less than 10 </w:t>
      </w:r>
      <w:r w:rsidR="001D7B82" w:rsidRPr="00C77C34">
        <w:rPr>
          <w:rFonts w:ascii="Times New Roman" w:hAnsi="Times New Roman" w:cs="Times New Roman"/>
          <w:w w:val="105"/>
          <w:sz w:val="24"/>
          <w:szCs w:val="24"/>
        </w:rPr>
        <w:t xml:space="preserve">years. </w:t>
      </w:r>
      <w:commentRangeStart w:id="64"/>
      <w:r w:rsidR="001D7B82" w:rsidRPr="00C77C34">
        <w:rPr>
          <w:rFonts w:ascii="Times New Roman" w:hAnsi="Times New Roman" w:cs="Times New Roman"/>
          <w:w w:val="105"/>
          <w:sz w:val="24"/>
          <w:szCs w:val="24"/>
        </w:rPr>
        <w:t>Also,</w:t>
      </w:r>
      <w:commentRangeEnd w:id="64"/>
      <w:r w:rsidR="00B84FC7">
        <w:rPr>
          <w:rStyle w:val="CommentReference"/>
        </w:rPr>
        <w:commentReference w:id="64"/>
      </w:r>
      <w:r w:rsidR="001D7B82" w:rsidRPr="00C77C34">
        <w:rPr>
          <w:rFonts w:ascii="Times New Roman" w:hAnsi="Times New Roman" w:cs="Times New Roman"/>
          <w:w w:val="105"/>
          <w:sz w:val="24"/>
          <w:szCs w:val="24"/>
        </w:rPr>
        <w:t xml:space="preserve"> </w:t>
      </w:r>
      <w:r w:rsidR="004C0F55" w:rsidRPr="00C77C34">
        <w:rPr>
          <w:rFonts w:ascii="Times New Roman" w:hAnsi="Times New Roman" w:cs="Times New Roman"/>
          <w:w w:val="105"/>
          <w:sz w:val="24"/>
          <w:szCs w:val="24"/>
        </w:rPr>
        <w:t>Qasem</w:t>
      </w:r>
      <w:r w:rsidR="00C77C34">
        <w:rPr>
          <w:rFonts w:ascii="Times New Roman" w:hAnsi="Times New Roman" w:cs="Times New Roman"/>
          <w:w w:val="105"/>
          <w:sz w:val="24"/>
          <w:szCs w:val="24"/>
        </w:rPr>
        <w:t xml:space="preserve"> </w:t>
      </w:r>
      <w:r w:rsidR="004C0F55" w:rsidRPr="00C77C34">
        <w:rPr>
          <w:rFonts w:ascii="Times New Roman" w:hAnsi="Times New Roman" w:cs="Times New Roman"/>
          <w:i/>
          <w:iCs/>
          <w:w w:val="105"/>
          <w:sz w:val="24"/>
          <w:szCs w:val="24"/>
        </w:rPr>
        <w:t>et al.</w:t>
      </w:r>
      <w:r w:rsidR="00C266DA" w:rsidRPr="00C77C34">
        <w:rPr>
          <w:rFonts w:ascii="Times New Roman" w:hAnsi="Times New Roman" w:cs="Times New Roman"/>
          <w:i/>
          <w:iCs/>
          <w:w w:val="105"/>
          <w:sz w:val="24"/>
          <w:szCs w:val="24"/>
        </w:rPr>
        <w:t>,</w:t>
      </w:r>
      <w:r w:rsidR="00774DCD" w:rsidRPr="00C77C34">
        <w:rPr>
          <w:rFonts w:ascii="Times New Roman" w:hAnsi="Times New Roman" w:cs="Times New Roman"/>
          <w:w w:val="105"/>
          <w:sz w:val="24"/>
          <w:szCs w:val="24"/>
          <w:vertAlign w:val="superscript"/>
        </w:rPr>
        <w:t>13</w:t>
      </w:r>
      <w:r w:rsidR="004C0F55" w:rsidRPr="00C77C34">
        <w:rPr>
          <w:rFonts w:ascii="Times New Roman" w:hAnsi="Times New Roman" w:cs="Times New Roman"/>
          <w:sz w:val="24"/>
          <w:szCs w:val="24"/>
        </w:rPr>
        <w:t xml:space="preserve"> </w:t>
      </w:r>
      <w:commentRangeStart w:id="65"/>
      <w:r w:rsidR="00B84FC7">
        <w:rPr>
          <w:rFonts w:ascii="Times New Roman" w:hAnsi="Times New Roman" w:cs="Times New Roman"/>
          <w:sz w:val="24"/>
          <w:szCs w:val="24"/>
        </w:rPr>
        <w:t>also</w:t>
      </w:r>
      <w:commentRangeEnd w:id="65"/>
      <w:r w:rsidR="00B84FC7">
        <w:rPr>
          <w:rStyle w:val="CommentReference"/>
        </w:rPr>
        <w:commentReference w:id="65"/>
      </w:r>
      <w:r w:rsidR="00B84FC7">
        <w:rPr>
          <w:rFonts w:ascii="Times New Roman" w:hAnsi="Times New Roman" w:cs="Times New Roman"/>
          <w:sz w:val="24"/>
          <w:szCs w:val="24"/>
        </w:rPr>
        <w:t xml:space="preserve"> </w:t>
      </w:r>
      <w:r w:rsidR="004C0F55" w:rsidRPr="00C77C34">
        <w:rPr>
          <w:rFonts w:ascii="Times New Roman" w:hAnsi="Times New Roman" w:cs="Times New Roman"/>
          <w:sz w:val="24"/>
          <w:szCs w:val="24"/>
        </w:rPr>
        <w:t>reported that the age group of 9-12 years was</w:t>
      </w:r>
      <w:r w:rsidR="00D94027" w:rsidRPr="00C77C34">
        <w:rPr>
          <w:rFonts w:ascii="Times New Roman" w:hAnsi="Times New Roman" w:cs="Times New Roman"/>
          <w:sz w:val="24"/>
          <w:szCs w:val="24"/>
        </w:rPr>
        <w:t xml:space="preserve"> 51.1%</w:t>
      </w:r>
      <w:r w:rsidR="004C0F55" w:rsidRPr="00C77C34">
        <w:rPr>
          <w:rFonts w:ascii="Times New Roman" w:hAnsi="Times New Roman" w:cs="Times New Roman"/>
          <w:sz w:val="24"/>
          <w:szCs w:val="24"/>
        </w:rPr>
        <w:t xml:space="preserve"> highly infected by </w:t>
      </w:r>
      <w:r w:rsidR="00D94027" w:rsidRPr="00C77C34">
        <w:rPr>
          <w:rFonts w:ascii="Times New Roman" w:hAnsi="Times New Roman" w:cs="Times New Roman"/>
          <w:i/>
          <w:iCs/>
          <w:sz w:val="24"/>
          <w:szCs w:val="24"/>
        </w:rPr>
        <w:t>G. lamblia</w:t>
      </w:r>
      <w:r w:rsidR="00D94027" w:rsidRPr="00C77C34">
        <w:rPr>
          <w:rFonts w:ascii="Times New Roman" w:hAnsi="Times New Roman" w:cs="Times New Roman"/>
          <w:sz w:val="24"/>
          <w:szCs w:val="24"/>
        </w:rPr>
        <w:t xml:space="preserve">. </w:t>
      </w:r>
    </w:p>
    <w:p w:rsidR="00B84FC7" w:rsidRDefault="00C767F9" w:rsidP="00B02AC2">
      <w:pPr>
        <w:pStyle w:val="NoSpacing"/>
        <w:jc w:val="both"/>
        <w:rPr>
          <w:rFonts w:ascii="Times New Roman" w:hAnsi="Times New Roman" w:cs="Times New Roman"/>
          <w:sz w:val="24"/>
          <w:szCs w:val="24"/>
        </w:rPr>
      </w:pPr>
      <w:r w:rsidRPr="00C77C34">
        <w:rPr>
          <w:rFonts w:ascii="Times New Roman" w:hAnsi="Times New Roman" w:cs="Times New Roman"/>
          <w:sz w:val="24"/>
          <w:szCs w:val="24"/>
        </w:rPr>
        <w:t xml:space="preserve">Findings of the current work showed that the prevalence </w:t>
      </w:r>
      <w:r w:rsidR="008225BD" w:rsidRPr="00C77C34">
        <w:rPr>
          <w:rFonts w:ascii="Times New Roman" w:hAnsi="Times New Roman" w:cs="Times New Roman"/>
          <w:sz w:val="24"/>
          <w:szCs w:val="24"/>
        </w:rPr>
        <w:t xml:space="preserve">rates </w:t>
      </w:r>
      <w:r w:rsidRPr="00C77C34">
        <w:rPr>
          <w:rFonts w:ascii="Times New Roman" w:hAnsi="Times New Roman" w:cs="Times New Roman"/>
          <w:sz w:val="24"/>
          <w:szCs w:val="24"/>
        </w:rPr>
        <w:t xml:space="preserve">of </w:t>
      </w:r>
      <w:r w:rsidR="00FB78F5" w:rsidRPr="00C77C34">
        <w:rPr>
          <w:rFonts w:ascii="Times New Roman" w:hAnsi="Times New Roman" w:cs="Times New Roman"/>
          <w:i/>
          <w:iCs/>
          <w:sz w:val="24"/>
          <w:szCs w:val="24"/>
        </w:rPr>
        <w:t>Giardia</w:t>
      </w:r>
      <w:r w:rsidRPr="00C77C34">
        <w:rPr>
          <w:rFonts w:ascii="Times New Roman" w:hAnsi="Times New Roman" w:cs="Times New Roman"/>
          <w:sz w:val="24"/>
          <w:szCs w:val="24"/>
        </w:rPr>
        <w:t xml:space="preserve"> infection </w:t>
      </w:r>
      <w:r w:rsidR="008225BD" w:rsidRPr="00C77C34">
        <w:rPr>
          <w:rFonts w:ascii="Times New Roman" w:hAnsi="Times New Roman" w:cs="Times New Roman"/>
          <w:sz w:val="24"/>
          <w:szCs w:val="24"/>
        </w:rPr>
        <w:t xml:space="preserve">were influenced by </w:t>
      </w:r>
      <w:r w:rsidR="005167E9" w:rsidRPr="00C77C34">
        <w:rPr>
          <w:rFonts w:ascii="Times New Roman" w:hAnsi="Times New Roman" w:cs="Times New Roman"/>
          <w:sz w:val="24"/>
          <w:szCs w:val="24"/>
        </w:rPr>
        <w:t xml:space="preserve">the </w:t>
      </w:r>
      <w:r w:rsidR="008225BD" w:rsidRPr="00C77C34">
        <w:rPr>
          <w:rFonts w:ascii="Times New Roman" w:hAnsi="Times New Roman" w:cs="Times New Roman"/>
          <w:sz w:val="24"/>
          <w:szCs w:val="24"/>
        </w:rPr>
        <w:t>educational level of parents</w:t>
      </w:r>
      <w:r w:rsidR="002467F0" w:rsidRPr="00C77C34">
        <w:rPr>
          <w:rFonts w:ascii="Times New Roman" w:hAnsi="Times New Roman" w:cs="Times New Roman"/>
          <w:sz w:val="24"/>
          <w:szCs w:val="24"/>
        </w:rPr>
        <w:t xml:space="preserve"> and </w:t>
      </w:r>
      <w:r w:rsidR="00C406E0" w:rsidRPr="00C77C34">
        <w:rPr>
          <w:rFonts w:ascii="Times New Roman" w:hAnsi="Times New Roman" w:cs="Times New Roman"/>
          <w:sz w:val="24"/>
          <w:szCs w:val="24"/>
        </w:rPr>
        <w:t xml:space="preserve">the </w:t>
      </w:r>
      <w:r w:rsidR="00065BFF" w:rsidRPr="00C77C34">
        <w:rPr>
          <w:rFonts w:ascii="Times New Roman" w:hAnsi="Times New Roman" w:cs="Times New Roman"/>
          <w:sz w:val="24"/>
          <w:szCs w:val="24"/>
        </w:rPr>
        <w:t xml:space="preserve">type of water </w:t>
      </w:r>
      <w:r w:rsidR="002467F0" w:rsidRPr="00C77C34">
        <w:rPr>
          <w:rFonts w:ascii="Times New Roman" w:hAnsi="Times New Roman" w:cs="Times New Roman"/>
          <w:sz w:val="24"/>
          <w:szCs w:val="24"/>
        </w:rPr>
        <w:t xml:space="preserve">sources </w:t>
      </w:r>
      <w:r w:rsidR="00065BFF" w:rsidRPr="00C77C34">
        <w:rPr>
          <w:rFonts w:ascii="Times New Roman" w:hAnsi="Times New Roman" w:cs="Times New Roman"/>
          <w:sz w:val="24"/>
          <w:szCs w:val="24"/>
        </w:rPr>
        <w:t xml:space="preserve">used for </w:t>
      </w:r>
      <w:r w:rsidR="005167E9" w:rsidRPr="00C77C34">
        <w:rPr>
          <w:rFonts w:ascii="Times New Roman" w:hAnsi="Times New Roman" w:cs="Times New Roman"/>
          <w:sz w:val="24"/>
          <w:szCs w:val="24"/>
        </w:rPr>
        <w:t xml:space="preserve">the </w:t>
      </w:r>
      <w:r w:rsidR="00065BFF" w:rsidRPr="00C77C34">
        <w:rPr>
          <w:rFonts w:ascii="Times New Roman" w:hAnsi="Times New Roman" w:cs="Times New Roman"/>
          <w:sz w:val="24"/>
          <w:szCs w:val="24"/>
        </w:rPr>
        <w:t>drink</w:t>
      </w:r>
      <w:r w:rsidR="002467F0" w:rsidRPr="00C77C34">
        <w:rPr>
          <w:rFonts w:ascii="Times New Roman" w:hAnsi="Times New Roman" w:cs="Times New Roman"/>
          <w:sz w:val="24"/>
          <w:szCs w:val="24"/>
        </w:rPr>
        <w:t>.</w:t>
      </w:r>
      <w:r w:rsidR="00603E9B" w:rsidRPr="00C77C34">
        <w:rPr>
          <w:rFonts w:ascii="Times New Roman" w:hAnsi="Times New Roman" w:cs="Times New Roman"/>
          <w:sz w:val="24"/>
          <w:szCs w:val="24"/>
        </w:rPr>
        <w:t xml:space="preserve"> The </w:t>
      </w:r>
      <w:r w:rsidR="00D76F1A" w:rsidRPr="00C77C34">
        <w:rPr>
          <w:rFonts w:ascii="Times New Roman" w:hAnsi="Times New Roman" w:cs="Times New Roman"/>
          <w:sz w:val="24"/>
          <w:szCs w:val="24"/>
        </w:rPr>
        <w:t xml:space="preserve">high prevalence of </w:t>
      </w:r>
      <w:r w:rsidR="00D76F1A" w:rsidRPr="00C77C34">
        <w:rPr>
          <w:rFonts w:ascii="Times New Roman" w:hAnsi="Times New Roman" w:cs="Times New Roman"/>
          <w:i/>
          <w:iCs/>
          <w:w w:val="105"/>
          <w:sz w:val="24"/>
          <w:szCs w:val="24"/>
        </w:rPr>
        <w:t>Giardia</w:t>
      </w:r>
      <w:r w:rsidR="00C77C34">
        <w:rPr>
          <w:rFonts w:ascii="Times New Roman" w:hAnsi="Times New Roman" w:cs="Times New Roman"/>
          <w:i/>
          <w:iCs/>
          <w:w w:val="105"/>
          <w:sz w:val="24"/>
          <w:szCs w:val="24"/>
        </w:rPr>
        <w:t xml:space="preserve"> </w:t>
      </w:r>
      <w:r w:rsidR="00D76F1A" w:rsidRPr="00C77C34">
        <w:rPr>
          <w:rFonts w:ascii="Times New Roman" w:hAnsi="Times New Roman" w:cs="Times New Roman"/>
          <w:sz w:val="24"/>
          <w:szCs w:val="24"/>
        </w:rPr>
        <w:t xml:space="preserve">infection was more between children of </w:t>
      </w:r>
      <w:r w:rsidR="00603E9B" w:rsidRPr="00C77C34">
        <w:rPr>
          <w:rFonts w:ascii="Times New Roman" w:hAnsi="Times New Roman" w:cs="Times New Roman"/>
          <w:sz w:val="24"/>
          <w:szCs w:val="24"/>
        </w:rPr>
        <w:t xml:space="preserve">parents with </w:t>
      </w:r>
      <w:r w:rsidR="005167E9" w:rsidRPr="00C77C34">
        <w:rPr>
          <w:rFonts w:ascii="Times New Roman" w:hAnsi="Times New Roman" w:cs="Times New Roman"/>
          <w:sz w:val="24"/>
          <w:szCs w:val="24"/>
        </w:rPr>
        <w:t xml:space="preserve">a </w:t>
      </w:r>
      <w:r w:rsidR="00603E9B" w:rsidRPr="00C77C34">
        <w:rPr>
          <w:rFonts w:ascii="Times New Roman" w:hAnsi="Times New Roman" w:cs="Times New Roman"/>
          <w:sz w:val="24"/>
          <w:szCs w:val="24"/>
        </w:rPr>
        <w:t>low level of education</w:t>
      </w:r>
      <w:r w:rsidR="00D76F1A" w:rsidRPr="00C77C34">
        <w:rPr>
          <w:rFonts w:ascii="Times New Roman" w:hAnsi="Times New Roman" w:cs="Times New Roman"/>
          <w:sz w:val="24"/>
          <w:szCs w:val="24"/>
        </w:rPr>
        <w:t>. Also,</w:t>
      </w:r>
      <w:r w:rsidR="009C27AA" w:rsidRPr="00C77C34">
        <w:rPr>
          <w:rFonts w:ascii="Times New Roman" w:hAnsi="Times New Roman" w:cs="Times New Roman"/>
          <w:sz w:val="24"/>
          <w:szCs w:val="24"/>
        </w:rPr>
        <w:t xml:space="preserve"> the children </w:t>
      </w:r>
      <w:r w:rsidR="00EA191A" w:rsidRPr="00C77C34">
        <w:rPr>
          <w:rFonts w:ascii="Times New Roman" w:hAnsi="Times New Roman" w:cs="Times New Roman"/>
          <w:sz w:val="24"/>
          <w:szCs w:val="24"/>
        </w:rPr>
        <w:t xml:space="preserve">who </w:t>
      </w:r>
      <w:r w:rsidR="009C27AA" w:rsidRPr="00C77C34">
        <w:rPr>
          <w:rFonts w:ascii="Times New Roman" w:hAnsi="Times New Roman" w:cs="Times New Roman"/>
          <w:sz w:val="24"/>
          <w:szCs w:val="24"/>
        </w:rPr>
        <w:t>used the untreated water were more exposed to infection than used treated water</w:t>
      </w:r>
      <w:r w:rsidR="00A871C5" w:rsidRPr="00C77C34">
        <w:rPr>
          <w:rFonts w:ascii="Times New Roman" w:hAnsi="Times New Roman" w:cs="Times New Roman"/>
          <w:sz w:val="24"/>
          <w:szCs w:val="24"/>
        </w:rPr>
        <w:t xml:space="preserve">. </w:t>
      </w:r>
      <w:r w:rsidR="00164631" w:rsidRPr="00C77C34">
        <w:rPr>
          <w:rFonts w:ascii="Times New Roman" w:hAnsi="Times New Roman" w:cs="Times New Roman"/>
          <w:sz w:val="24"/>
          <w:szCs w:val="24"/>
        </w:rPr>
        <w:t>Moreover, children</w:t>
      </w:r>
      <w:r w:rsidR="001A59D7" w:rsidRPr="00C77C34">
        <w:rPr>
          <w:rFonts w:ascii="Times New Roman" w:hAnsi="Times New Roman" w:cs="Times New Roman"/>
          <w:sz w:val="24"/>
          <w:szCs w:val="24"/>
        </w:rPr>
        <w:t xml:space="preserve"> who eating unwashed vegetables and fruits</w:t>
      </w:r>
      <w:r w:rsidR="00C77C34">
        <w:rPr>
          <w:rFonts w:ascii="Times New Roman" w:hAnsi="Times New Roman" w:cs="Times New Roman"/>
          <w:sz w:val="24"/>
          <w:szCs w:val="24"/>
        </w:rPr>
        <w:t xml:space="preserve"> </w:t>
      </w:r>
      <w:r w:rsidR="00164631" w:rsidRPr="00C77C34">
        <w:rPr>
          <w:rFonts w:ascii="Times New Roman" w:hAnsi="Times New Roman" w:cs="Times New Roman"/>
          <w:sz w:val="24"/>
          <w:szCs w:val="24"/>
        </w:rPr>
        <w:t xml:space="preserve">as well as not used </w:t>
      </w:r>
      <w:r w:rsidR="00C406E0" w:rsidRPr="00C77C34">
        <w:rPr>
          <w:rFonts w:ascii="Times New Roman" w:hAnsi="Times New Roman" w:cs="Times New Roman"/>
          <w:sz w:val="24"/>
          <w:szCs w:val="24"/>
        </w:rPr>
        <w:t xml:space="preserve">the </w:t>
      </w:r>
      <w:r w:rsidR="00164631" w:rsidRPr="00C77C34">
        <w:rPr>
          <w:rFonts w:ascii="Times New Roman" w:hAnsi="Times New Roman" w:cs="Times New Roman"/>
          <w:sz w:val="24"/>
          <w:szCs w:val="24"/>
        </w:rPr>
        <w:t xml:space="preserve">toilet and not washed hands after defecation </w:t>
      </w:r>
      <w:r w:rsidR="000205B0" w:rsidRPr="00C77C34">
        <w:rPr>
          <w:rFonts w:ascii="Times New Roman" w:hAnsi="Times New Roman" w:cs="Times New Roman"/>
          <w:sz w:val="24"/>
          <w:szCs w:val="24"/>
        </w:rPr>
        <w:t xml:space="preserve">were </w:t>
      </w:r>
      <w:r w:rsidR="008608D7" w:rsidRPr="00C77C34">
        <w:rPr>
          <w:rFonts w:ascii="Times New Roman" w:hAnsi="Times New Roman" w:cs="Times New Roman"/>
          <w:sz w:val="24"/>
          <w:szCs w:val="24"/>
        </w:rPr>
        <w:t xml:space="preserve">found </w:t>
      </w:r>
      <w:r w:rsidR="00C406E0" w:rsidRPr="00C77C34">
        <w:rPr>
          <w:rFonts w:ascii="Times New Roman" w:hAnsi="Times New Roman" w:cs="Times New Roman"/>
          <w:sz w:val="24"/>
          <w:szCs w:val="24"/>
        </w:rPr>
        <w:t xml:space="preserve">to </w:t>
      </w:r>
      <w:r w:rsidR="00164631" w:rsidRPr="00C77C34">
        <w:rPr>
          <w:rFonts w:ascii="Times New Roman" w:hAnsi="Times New Roman" w:cs="Times New Roman"/>
          <w:sz w:val="24"/>
          <w:szCs w:val="24"/>
        </w:rPr>
        <w:t xml:space="preserve">be </w:t>
      </w:r>
      <w:r w:rsidR="001C1B42" w:rsidRPr="00C77C34">
        <w:rPr>
          <w:rFonts w:ascii="Times New Roman" w:hAnsi="Times New Roman" w:cs="Times New Roman"/>
          <w:sz w:val="24"/>
          <w:szCs w:val="24"/>
        </w:rPr>
        <w:t>highly</w:t>
      </w:r>
      <w:r w:rsidR="008608D7" w:rsidRPr="00C77C34">
        <w:rPr>
          <w:rFonts w:ascii="Times New Roman" w:hAnsi="Times New Roman" w:cs="Times New Roman"/>
          <w:sz w:val="24"/>
          <w:szCs w:val="24"/>
        </w:rPr>
        <w:t xml:space="preserve"> infected with </w:t>
      </w:r>
      <w:r w:rsidR="008608D7" w:rsidRPr="00C77C34">
        <w:rPr>
          <w:rFonts w:ascii="Times New Roman" w:hAnsi="Times New Roman" w:cs="Times New Roman"/>
          <w:i/>
          <w:iCs/>
          <w:sz w:val="24"/>
          <w:szCs w:val="24"/>
        </w:rPr>
        <w:t>Giardia</w:t>
      </w:r>
      <w:r w:rsidR="00F72BE0" w:rsidRPr="00C77C34">
        <w:rPr>
          <w:rFonts w:ascii="Times New Roman" w:hAnsi="Times New Roman" w:cs="Times New Roman"/>
          <w:sz w:val="24"/>
          <w:szCs w:val="24"/>
        </w:rPr>
        <w:t xml:space="preserve"> infection. </w:t>
      </w:r>
      <w:r w:rsidR="000223DF" w:rsidRPr="00C77C34">
        <w:rPr>
          <w:rFonts w:ascii="Times New Roman" w:hAnsi="Times New Roman" w:cs="Times New Roman"/>
          <w:w w:val="105"/>
          <w:sz w:val="24"/>
          <w:szCs w:val="24"/>
        </w:rPr>
        <w:t>These results were supported by studies conducted in Yemen</w:t>
      </w:r>
      <w:r w:rsidR="00E60595" w:rsidRPr="00C77C34">
        <w:rPr>
          <w:rFonts w:ascii="Times New Roman" w:hAnsi="Times New Roman" w:cs="Times New Roman"/>
          <w:w w:val="105"/>
          <w:sz w:val="24"/>
          <w:szCs w:val="24"/>
        </w:rPr>
        <w:t xml:space="preserve"> found a signiﬁcant association between</w:t>
      </w:r>
      <w:r w:rsidR="00C77C34">
        <w:rPr>
          <w:rFonts w:ascii="Times New Roman" w:hAnsi="Times New Roman" w:cs="Times New Roman"/>
          <w:w w:val="105"/>
          <w:sz w:val="24"/>
          <w:szCs w:val="24"/>
        </w:rPr>
        <w:t xml:space="preserve"> </w:t>
      </w:r>
      <w:r w:rsidR="00E60595" w:rsidRPr="00C77C34">
        <w:rPr>
          <w:rFonts w:ascii="Times New Roman" w:hAnsi="Times New Roman" w:cs="Times New Roman"/>
          <w:i/>
          <w:iCs/>
          <w:sz w:val="24"/>
          <w:szCs w:val="24"/>
        </w:rPr>
        <w:t>Giardia</w:t>
      </w:r>
      <w:r w:rsidR="00E60595" w:rsidRPr="00C77C34">
        <w:rPr>
          <w:rFonts w:ascii="Times New Roman" w:hAnsi="Times New Roman" w:cs="Times New Roman"/>
          <w:sz w:val="24"/>
          <w:szCs w:val="24"/>
        </w:rPr>
        <w:t xml:space="preserve"> infection and type of drinking water,</w:t>
      </w:r>
      <w:r w:rsidR="00C77C34">
        <w:rPr>
          <w:rFonts w:ascii="Times New Roman" w:hAnsi="Times New Roman" w:cs="Times New Roman"/>
          <w:sz w:val="24"/>
          <w:szCs w:val="24"/>
        </w:rPr>
        <w:t xml:space="preserve"> </w:t>
      </w:r>
      <w:r w:rsidR="00D1139F" w:rsidRPr="00C77C34">
        <w:rPr>
          <w:rFonts w:ascii="Times New Roman" w:hAnsi="Times New Roman" w:cs="Times New Roman"/>
          <w:sz w:val="24"/>
          <w:szCs w:val="24"/>
        </w:rPr>
        <w:t>methods of food preparation, and</w:t>
      </w:r>
      <w:r w:rsidR="00C77C34">
        <w:rPr>
          <w:rFonts w:ascii="Times New Roman" w:hAnsi="Times New Roman" w:cs="Times New Roman"/>
          <w:sz w:val="24"/>
          <w:szCs w:val="24"/>
        </w:rPr>
        <w:t xml:space="preserve"> </w:t>
      </w:r>
      <w:r w:rsidR="00AB1EE6" w:rsidRPr="00C77C34">
        <w:rPr>
          <w:rFonts w:ascii="Times New Roman" w:hAnsi="Times New Roman" w:cs="Times New Roman"/>
          <w:sz w:val="24"/>
          <w:szCs w:val="24"/>
        </w:rPr>
        <w:t xml:space="preserve">the </w:t>
      </w:r>
      <w:r w:rsidR="00036745" w:rsidRPr="00C77C34">
        <w:rPr>
          <w:rFonts w:ascii="Times New Roman" w:hAnsi="Times New Roman" w:cs="Times New Roman"/>
          <w:sz w:val="24"/>
          <w:szCs w:val="24"/>
        </w:rPr>
        <w:t xml:space="preserve">statue </w:t>
      </w:r>
      <w:commentRangeEnd w:id="60"/>
      <w:r w:rsidR="00164ABF">
        <w:rPr>
          <w:rStyle w:val="CommentReference"/>
        </w:rPr>
        <w:commentReference w:id="60"/>
      </w:r>
      <w:r w:rsidR="00036745" w:rsidRPr="00C77C34">
        <w:rPr>
          <w:rFonts w:ascii="Times New Roman" w:hAnsi="Times New Roman" w:cs="Times New Roman"/>
          <w:sz w:val="24"/>
          <w:szCs w:val="24"/>
        </w:rPr>
        <w:t>of personal hygiene</w:t>
      </w:r>
      <w:r w:rsidR="002A6435" w:rsidRPr="00C77C34">
        <w:rPr>
          <w:rFonts w:ascii="Times New Roman" w:hAnsi="Times New Roman" w:cs="Times New Roman"/>
          <w:sz w:val="24"/>
          <w:szCs w:val="24"/>
          <w:vertAlign w:val="superscript"/>
        </w:rPr>
        <w:t>9</w:t>
      </w:r>
      <w:r w:rsidR="00860269" w:rsidRPr="00C77C34">
        <w:rPr>
          <w:rFonts w:ascii="Times New Roman" w:hAnsi="Times New Roman" w:cs="Times New Roman"/>
          <w:sz w:val="24"/>
          <w:szCs w:val="24"/>
          <w:vertAlign w:val="superscript"/>
        </w:rPr>
        <w:t>,19</w:t>
      </w:r>
      <w:r w:rsidR="00860269" w:rsidRPr="00C77C34">
        <w:rPr>
          <w:rFonts w:ascii="Times New Roman" w:hAnsi="Times New Roman" w:cs="Times New Roman"/>
          <w:sz w:val="24"/>
          <w:szCs w:val="24"/>
        </w:rPr>
        <w:t>.</w:t>
      </w:r>
    </w:p>
    <w:p w:rsidR="00860269" w:rsidRPr="00C77C34" w:rsidRDefault="00CB2AE8" w:rsidP="00B02AC2">
      <w:pPr>
        <w:pStyle w:val="NoSpacing"/>
        <w:jc w:val="both"/>
        <w:rPr>
          <w:rFonts w:ascii="Times New Roman" w:hAnsi="Times New Roman" w:cs="Times New Roman"/>
          <w:sz w:val="24"/>
          <w:szCs w:val="24"/>
        </w:rPr>
      </w:pPr>
      <w:r w:rsidRPr="00C77C34">
        <w:rPr>
          <w:rFonts w:ascii="Times New Roman" w:hAnsi="Times New Roman" w:cs="Times New Roman"/>
          <w:sz w:val="24"/>
          <w:szCs w:val="24"/>
        </w:rPr>
        <w:t xml:space="preserve">Most people in the rural area </w:t>
      </w:r>
      <w:r w:rsidR="00AB1EE6" w:rsidRPr="00C77C34">
        <w:rPr>
          <w:rFonts w:ascii="Times New Roman" w:hAnsi="Times New Roman" w:cs="Times New Roman"/>
          <w:sz w:val="24"/>
          <w:szCs w:val="24"/>
        </w:rPr>
        <w:t>depend</w:t>
      </w:r>
      <w:r w:rsidRPr="00C77C34">
        <w:rPr>
          <w:rFonts w:ascii="Times New Roman" w:hAnsi="Times New Roman" w:cs="Times New Roman"/>
          <w:sz w:val="24"/>
          <w:szCs w:val="24"/>
        </w:rPr>
        <w:t xml:space="preserve"> </w:t>
      </w:r>
      <w:commentRangeStart w:id="66"/>
      <w:r w:rsidRPr="00C77C34">
        <w:rPr>
          <w:rFonts w:ascii="Times New Roman" w:hAnsi="Times New Roman" w:cs="Times New Roman"/>
          <w:sz w:val="24"/>
          <w:szCs w:val="24"/>
        </w:rPr>
        <w:t>totally</w:t>
      </w:r>
      <w:commentRangeEnd w:id="66"/>
      <w:r w:rsidR="00B84FC7">
        <w:rPr>
          <w:rStyle w:val="CommentReference"/>
        </w:rPr>
        <w:commentReference w:id="66"/>
      </w:r>
      <w:r w:rsidRPr="00C77C34">
        <w:rPr>
          <w:rFonts w:ascii="Times New Roman" w:hAnsi="Times New Roman" w:cs="Times New Roman"/>
          <w:sz w:val="24"/>
          <w:szCs w:val="24"/>
        </w:rPr>
        <w:t xml:space="preserve"> on d</w:t>
      </w:r>
      <w:r w:rsidR="00325283" w:rsidRPr="00C77C34">
        <w:rPr>
          <w:rFonts w:ascii="Times New Roman" w:hAnsi="Times New Roman" w:cs="Times New Roman"/>
          <w:sz w:val="24"/>
          <w:szCs w:val="24"/>
        </w:rPr>
        <w:t xml:space="preserve">ams and surface water such as rivers and springs </w:t>
      </w:r>
      <w:r w:rsidR="00E44619" w:rsidRPr="00C77C34">
        <w:rPr>
          <w:rFonts w:ascii="Times New Roman" w:hAnsi="Times New Roman" w:cs="Times New Roman"/>
          <w:sz w:val="24"/>
          <w:szCs w:val="24"/>
        </w:rPr>
        <w:t>as</w:t>
      </w:r>
      <w:r w:rsidR="00325283" w:rsidRPr="00C77C34">
        <w:rPr>
          <w:rFonts w:ascii="Times New Roman" w:hAnsi="Times New Roman" w:cs="Times New Roman"/>
          <w:sz w:val="24"/>
          <w:szCs w:val="24"/>
        </w:rPr>
        <w:t xml:space="preserve"> a major source of drinking water </w:t>
      </w:r>
      <w:r w:rsidR="00E44619" w:rsidRPr="00C77C34">
        <w:rPr>
          <w:rFonts w:ascii="Times New Roman" w:hAnsi="Times New Roman" w:cs="Times New Roman"/>
          <w:w w:val="105"/>
          <w:sz w:val="24"/>
          <w:szCs w:val="24"/>
        </w:rPr>
        <w:t xml:space="preserve">because this area </w:t>
      </w:r>
      <w:r w:rsidR="00325283" w:rsidRPr="00C77C34">
        <w:rPr>
          <w:rFonts w:ascii="Times New Roman" w:hAnsi="Times New Roman" w:cs="Times New Roman"/>
          <w:sz w:val="24"/>
          <w:szCs w:val="24"/>
        </w:rPr>
        <w:t>lack</w:t>
      </w:r>
      <w:r w:rsidR="00E44619" w:rsidRPr="00C77C34">
        <w:rPr>
          <w:rFonts w:ascii="Times New Roman" w:hAnsi="Times New Roman" w:cs="Times New Roman"/>
          <w:sz w:val="24"/>
          <w:szCs w:val="24"/>
        </w:rPr>
        <w:t>s</w:t>
      </w:r>
      <w:r w:rsidR="00C77C34">
        <w:rPr>
          <w:rFonts w:ascii="Times New Roman" w:hAnsi="Times New Roman" w:cs="Times New Roman"/>
          <w:sz w:val="24"/>
          <w:szCs w:val="24"/>
        </w:rPr>
        <w:t xml:space="preserve"> </w:t>
      </w:r>
      <w:r w:rsidR="00325283" w:rsidRPr="00C77C34">
        <w:rPr>
          <w:rFonts w:ascii="Times New Roman" w:hAnsi="Times New Roman" w:cs="Times New Roman"/>
          <w:sz w:val="24"/>
          <w:szCs w:val="24"/>
        </w:rPr>
        <w:t xml:space="preserve">deep wells. These types of water sources are </w:t>
      </w:r>
      <w:commentRangeStart w:id="67"/>
      <w:r w:rsidR="00AB1EE6" w:rsidRPr="00C77C34">
        <w:rPr>
          <w:rFonts w:ascii="Times New Roman" w:hAnsi="Times New Roman" w:cs="Times New Roman"/>
          <w:sz w:val="24"/>
          <w:szCs w:val="24"/>
        </w:rPr>
        <w:t>eas</w:t>
      </w:r>
      <w:r w:rsidR="002A233F" w:rsidRPr="00C77C34">
        <w:rPr>
          <w:rFonts w:ascii="Times New Roman" w:hAnsi="Times New Roman" w:cs="Times New Roman"/>
          <w:sz w:val="24"/>
          <w:szCs w:val="24"/>
        </w:rPr>
        <w:t>y</w:t>
      </w:r>
      <w:commentRangeEnd w:id="67"/>
      <w:r w:rsidR="00F516AF">
        <w:rPr>
          <w:rStyle w:val="CommentReference"/>
        </w:rPr>
        <w:commentReference w:id="67"/>
      </w:r>
      <w:r w:rsidR="00325283" w:rsidRPr="00C77C34">
        <w:rPr>
          <w:rFonts w:ascii="Times New Roman" w:hAnsi="Times New Roman" w:cs="Times New Roman"/>
          <w:sz w:val="24"/>
          <w:szCs w:val="24"/>
        </w:rPr>
        <w:t xml:space="preserve"> </w:t>
      </w:r>
      <w:commentRangeStart w:id="68"/>
      <w:r w:rsidR="00325283" w:rsidRPr="00C77C34">
        <w:rPr>
          <w:rFonts w:ascii="Times New Roman" w:hAnsi="Times New Roman" w:cs="Times New Roman"/>
          <w:sz w:val="24"/>
          <w:szCs w:val="24"/>
        </w:rPr>
        <w:t>to</w:t>
      </w:r>
      <w:commentRangeEnd w:id="68"/>
      <w:r w:rsidR="00F516AF">
        <w:rPr>
          <w:rStyle w:val="CommentReference"/>
        </w:rPr>
        <w:commentReference w:id="68"/>
      </w:r>
      <w:r w:rsidR="00325283" w:rsidRPr="00C77C34">
        <w:rPr>
          <w:rFonts w:ascii="Times New Roman" w:hAnsi="Times New Roman" w:cs="Times New Roman"/>
          <w:sz w:val="24"/>
          <w:szCs w:val="24"/>
        </w:rPr>
        <w:t xml:space="preserve"> </w:t>
      </w:r>
      <w:r w:rsidR="002A233F" w:rsidRPr="00C77C34">
        <w:rPr>
          <w:rFonts w:ascii="Times New Roman" w:hAnsi="Times New Roman" w:cs="Times New Roman"/>
          <w:sz w:val="24"/>
          <w:szCs w:val="24"/>
        </w:rPr>
        <w:t>co</w:t>
      </w:r>
      <w:r w:rsidR="00A43369" w:rsidRPr="00C77C34">
        <w:rPr>
          <w:rFonts w:ascii="Times New Roman" w:hAnsi="Times New Roman" w:cs="Times New Roman"/>
          <w:sz w:val="24"/>
          <w:szCs w:val="24"/>
        </w:rPr>
        <w:t>ntaminate</w:t>
      </w:r>
      <w:r w:rsidR="00F516AF">
        <w:rPr>
          <w:rFonts w:ascii="Times New Roman" w:hAnsi="Times New Roman" w:cs="Times New Roman"/>
          <w:sz w:val="24"/>
          <w:szCs w:val="24"/>
        </w:rPr>
        <w:t>d</w:t>
      </w:r>
      <w:r w:rsidR="00A43369" w:rsidRPr="00C77C34">
        <w:rPr>
          <w:rFonts w:ascii="Times New Roman" w:hAnsi="Times New Roman" w:cs="Times New Roman"/>
          <w:sz w:val="24"/>
          <w:szCs w:val="24"/>
        </w:rPr>
        <w:t xml:space="preserve"> by intestinal parasites</w:t>
      </w:r>
      <w:r w:rsidR="00325283" w:rsidRPr="00C77C34">
        <w:rPr>
          <w:rFonts w:ascii="Times New Roman" w:hAnsi="Times New Roman" w:cs="Times New Roman"/>
          <w:sz w:val="24"/>
          <w:szCs w:val="24"/>
        </w:rPr>
        <w:t xml:space="preserve"> resulting from the human and animal source</w:t>
      </w:r>
      <w:r w:rsidR="00C55022" w:rsidRPr="00C77C34">
        <w:rPr>
          <w:rFonts w:ascii="Times New Roman" w:hAnsi="Times New Roman" w:cs="Times New Roman"/>
          <w:sz w:val="24"/>
          <w:szCs w:val="24"/>
        </w:rPr>
        <w:t>s</w:t>
      </w:r>
      <w:r w:rsidR="00C77C34">
        <w:rPr>
          <w:rFonts w:ascii="Times New Roman" w:hAnsi="Times New Roman" w:cs="Times New Roman"/>
          <w:sz w:val="24"/>
          <w:szCs w:val="24"/>
        </w:rPr>
        <w:t xml:space="preserve"> </w:t>
      </w:r>
      <w:r w:rsidR="00A43369" w:rsidRPr="00C77C34">
        <w:rPr>
          <w:rFonts w:ascii="Times New Roman" w:hAnsi="Times New Roman" w:cs="Times New Roman"/>
          <w:sz w:val="24"/>
          <w:szCs w:val="24"/>
        </w:rPr>
        <w:t xml:space="preserve">during the rainy season </w:t>
      </w:r>
      <w:r w:rsidR="00EF6972" w:rsidRPr="00C77C34">
        <w:rPr>
          <w:rFonts w:ascii="Times New Roman" w:hAnsi="Times New Roman" w:cs="Times New Roman"/>
          <w:sz w:val="24"/>
          <w:szCs w:val="24"/>
        </w:rPr>
        <w:t>and eventually</w:t>
      </w:r>
      <w:r w:rsidR="00D26AB7" w:rsidRPr="00C77C34">
        <w:rPr>
          <w:rFonts w:ascii="Times New Roman" w:hAnsi="Times New Roman" w:cs="Times New Roman"/>
          <w:sz w:val="24"/>
          <w:szCs w:val="24"/>
        </w:rPr>
        <w:t>,</w:t>
      </w:r>
      <w:r w:rsidR="00EF6972" w:rsidRPr="00C77C34">
        <w:rPr>
          <w:rFonts w:ascii="Times New Roman" w:hAnsi="Times New Roman" w:cs="Times New Roman"/>
          <w:sz w:val="24"/>
          <w:szCs w:val="24"/>
        </w:rPr>
        <w:t xml:space="preserve"> the people in</w:t>
      </w:r>
      <w:r w:rsidR="002B4B92" w:rsidRPr="00C77C34">
        <w:rPr>
          <w:rFonts w:ascii="Times New Roman" w:hAnsi="Times New Roman" w:cs="Times New Roman"/>
          <w:sz w:val="24"/>
          <w:szCs w:val="24"/>
        </w:rPr>
        <w:t xml:space="preserve"> rural area consum</w:t>
      </w:r>
      <w:r w:rsidR="00C6432A" w:rsidRPr="00C77C34">
        <w:rPr>
          <w:rFonts w:ascii="Times New Roman" w:hAnsi="Times New Roman" w:cs="Times New Roman"/>
          <w:sz w:val="24"/>
          <w:szCs w:val="24"/>
        </w:rPr>
        <w:t xml:space="preserve">e </w:t>
      </w:r>
      <w:commentRangeStart w:id="69"/>
      <w:r w:rsidR="00C6432A" w:rsidRPr="00C77C34">
        <w:rPr>
          <w:rFonts w:ascii="Times New Roman" w:hAnsi="Times New Roman" w:cs="Times New Roman"/>
          <w:sz w:val="24"/>
          <w:szCs w:val="24"/>
        </w:rPr>
        <w:t xml:space="preserve">these </w:t>
      </w:r>
      <w:commentRangeEnd w:id="69"/>
      <w:r w:rsidR="00F516AF">
        <w:rPr>
          <w:rStyle w:val="CommentReference"/>
        </w:rPr>
        <w:commentReference w:id="69"/>
      </w:r>
      <w:r w:rsidR="00C6432A" w:rsidRPr="00C77C34">
        <w:rPr>
          <w:rFonts w:ascii="Times New Roman" w:hAnsi="Times New Roman" w:cs="Times New Roman"/>
          <w:sz w:val="24"/>
          <w:szCs w:val="24"/>
        </w:rPr>
        <w:t>contaminated water</w:t>
      </w:r>
      <w:r w:rsidR="00860269" w:rsidRPr="00C77C34">
        <w:rPr>
          <w:rFonts w:ascii="Times New Roman" w:hAnsi="Times New Roman" w:cs="Times New Roman"/>
          <w:sz w:val="24"/>
          <w:szCs w:val="24"/>
          <w:vertAlign w:val="superscript"/>
        </w:rPr>
        <w:t>18,19</w:t>
      </w:r>
      <w:r w:rsidR="00860269" w:rsidRPr="00C77C34">
        <w:rPr>
          <w:rFonts w:ascii="Times New Roman" w:hAnsi="Times New Roman" w:cs="Times New Roman"/>
          <w:sz w:val="24"/>
          <w:szCs w:val="24"/>
        </w:rPr>
        <w:t>.</w:t>
      </w:r>
      <w:r w:rsidR="00EB6E97">
        <w:rPr>
          <w:rFonts w:ascii="Times New Roman" w:hAnsi="Times New Roman" w:cs="Times New Roman"/>
          <w:sz w:val="24"/>
          <w:szCs w:val="24"/>
        </w:rPr>
        <w:t xml:space="preserve"> </w:t>
      </w:r>
      <w:r w:rsidR="00C84D69" w:rsidRPr="00C77C34">
        <w:rPr>
          <w:rFonts w:ascii="Times New Roman" w:hAnsi="Times New Roman" w:cs="Times New Roman"/>
          <w:sz w:val="24"/>
          <w:szCs w:val="24"/>
        </w:rPr>
        <w:t>However, i</w:t>
      </w:r>
      <w:r w:rsidR="007E6971" w:rsidRPr="00C77C34">
        <w:rPr>
          <w:rFonts w:ascii="Times New Roman" w:hAnsi="Times New Roman" w:cs="Times New Roman"/>
          <w:sz w:val="24"/>
          <w:szCs w:val="24"/>
        </w:rPr>
        <w:t xml:space="preserve">t </w:t>
      </w:r>
      <w:r w:rsidR="00C84D69" w:rsidRPr="00C77C34">
        <w:rPr>
          <w:rFonts w:ascii="Times New Roman" w:hAnsi="Times New Roman" w:cs="Times New Roman"/>
          <w:sz w:val="24"/>
          <w:szCs w:val="24"/>
        </w:rPr>
        <w:t xml:space="preserve">was </w:t>
      </w:r>
      <w:r w:rsidR="00316B72" w:rsidRPr="00C77C34">
        <w:rPr>
          <w:rFonts w:ascii="Times New Roman" w:hAnsi="Times New Roman" w:cs="Times New Roman"/>
          <w:sz w:val="24"/>
          <w:szCs w:val="24"/>
        </w:rPr>
        <w:t>reported</w:t>
      </w:r>
      <w:r w:rsidR="007E6971" w:rsidRPr="00C77C34">
        <w:rPr>
          <w:rFonts w:ascii="Times New Roman" w:hAnsi="Times New Roman" w:cs="Times New Roman"/>
          <w:sz w:val="24"/>
          <w:szCs w:val="24"/>
        </w:rPr>
        <w:t xml:space="preserve"> that the contaminated hands play a</w:t>
      </w:r>
      <w:r w:rsidR="00FF4A30" w:rsidRPr="00C77C34">
        <w:rPr>
          <w:rFonts w:ascii="Times New Roman" w:hAnsi="Times New Roman" w:cs="Times New Roman"/>
          <w:sz w:val="24"/>
          <w:szCs w:val="24"/>
        </w:rPr>
        <w:t>n</w:t>
      </w:r>
      <w:r w:rsidR="00C77C34">
        <w:rPr>
          <w:rFonts w:ascii="Times New Roman" w:hAnsi="Times New Roman" w:cs="Times New Roman"/>
          <w:sz w:val="24"/>
          <w:szCs w:val="24"/>
        </w:rPr>
        <w:t xml:space="preserve"> </w:t>
      </w:r>
      <w:r w:rsidR="00FF4A30" w:rsidRPr="00C77C34">
        <w:rPr>
          <w:rFonts w:ascii="Times New Roman" w:hAnsi="Times New Roman" w:cs="Times New Roman"/>
          <w:sz w:val="24"/>
          <w:szCs w:val="24"/>
        </w:rPr>
        <w:t>important</w:t>
      </w:r>
      <w:r w:rsidR="007E6971" w:rsidRPr="00C77C34">
        <w:rPr>
          <w:rFonts w:ascii="Times New Roman" w:hAnsi="Times New Roman" w:cs="Times New Roman"/>
          <w:sz w:val="24"/>
          <w:szCs w:val="24"/>
        </w:rPr>
        <w:t xml:space="preserve"> role in </w:t>
      </w:r>
      <w:r w:rsidR="003C414C" w:rsidRPr="00C77C34">
        <w:rPr>
          <w:rFonts w:ascii="Times New Roman" w:hAnsi="Times New Roman" w:cs="Times New Roman"/>
          <w:sz w:val="24"/>
          <w:szCs w:val="24"/>
        </w:rPr>
        <w:t>transmitting</w:t>
      </w:r>
      <w:r w:rsidR="00C77C34">
        <w:rPr>
          <w:rFonts w:ascii="Times New Roman" w:hAnsi="Times New Roman" w:cs="Times New Roman"/>
          <w:sz w:val="24"/>
          <w:szCs w:val="24"/>
        </w:rPr>
        <w:t xml:space="preserve"> </w:t>
      </w:r>
      <w:r w:rsidR="003C414C" w:rsidRPr="00C77C34">
        <w:rPr>
          <w:rFonts w:ascii="Times New Roman" w:hAnsi="Times New Roman" w:cs="Times New Roman"/>
          <w:sz w:val="24"/>
          <w:szCs w:val="24"/>
        </w:rPr>
        <w:t>fecal</w:t>
      </w:r>
      <w:r w:rsidR="007E6971" w:rsidRPr="00C77C34">
        <w:rPr>
          <w:rFonts w:ascii="Times New Roman" w:hAnsi="Times New Roman" w:cs="Times New Roman"/>
          <w:sz w:val="24"/>
          <w:szCs w:val="24"/>
        </w:rPr>
        <w:t xml:space="preserve">-oral in developing countries and washing hands </w:t>
      </w:r>
      <w:r w:rsidR="00FF4A30" w:rsidRPr="00C77C34">
        <w:rPr>
          <w:rFonts w:ascii="Times New Roman" w:hAnsi="Times New Roman" w:cs="Times New Roman"/>
          <w:sz w:val="24"/>
          <w:szCs w:val="24"/>
        </w:rPr>
        <w:t xml:space="preserve">after defecation or </w:t>
      </w:r>
      <w:r w:rsidR="007E6971" w:rsidRPr="00C77C34">
        <w:rPr>
          <w:rFonts w:ascii="Times New Roman" w:hAnsi="Times New Roman" w:cs="Times New Roman"/>
          <w:sz w:val="24"/>
          <w:szCs w:val="24"/>
        </w:rPr>
        <w:t xml:space="preserve">before eating </w:t>
      </w:r>
      <w:r w:rsidR="00D26AB7" w:rsidRPr="00C77C34">
        <w:rPr>
          <w:rFonts w:ascii="Times New Roman" w:hAnsi="Times New Roman" w:cs="Times New Roman"/>
          <w:sz w:val="24"/>
          <w:szCs w:val="24"/>
        </w:rPr>
        <w:t>have</w:t>
      </w:r>
      <w:r w:rsidR="007E6971" w:rsidRPr="00C77C34">
        <w:rPr>
          <w:rFonts w:ascii="Times New Roman" w:hAnsi="Times New Roman" w:cs="Times New Roman"/>
          <w:sz w:val="24"/>
          <w:szCs w:val="24"/>
        </w:rPr>
        <w:t xml:space="preserve"> been considered as a secondary </w:t>
      </w:r>
      <w:r w:rsidR="002A4302" w:rsidRPr="00C77C34">
        <w:rPr>
          <w:rFonts w:ascii="Times New Roman" w:hAnsi="Times New Roman" w:cs="Times New Roman"/>
          <w:sz w:val="24"/>
          <w:szCs w:val="24"/>
        </w:rPr>
        <w:t>barrier</w:t>
      </w:r>
      <w:r w:rsidR="00860269" w:rsidRPr="00C77C34">
        <w:rPr>
          <w:rFonts w:ascii="Times New Roman" w:hAnsi="Times New Roman" w:cs="Times New Roman"/>
          <w:sz w:val="24"/>
          <w:szCs w:val="24"/>
          <w:vertAlign w:val="superscript"/>
        </w:rPr>
        <w:t>20</w:t>
      </w:r>
      <w:r w:rsidR="00860269" w:rsidRPr="00C77C34">
        <w:rPr>
          <w:rFonts w:ascii="Times New Roman" w:hAnsi="Times New Roman" w:cs="Times New Roman"/>
          <w:sz w:val="24"/>
          <w:szCs w:val="24"/>
        </w:rPr>
        <w:t>.</w:t>
      </w:r>
    </w:p>
    <w:p w:rsidR="006D5A24" w:rsidRPr="00C77C34" w:rsidRDefault="006D5A24" w:rsidP="00B02AC2">
      <w:pPr>
        <w:pStyle w:val="NoSpacing"/>
        <w:jc w:val="both"/>
        <w:rPr>
          <w:rFonts w:ascii="Times New Roman" w:hAnsi="Times New Roman" w:cs="Times New Roman"/>
          <w:b/>
          <w:bCs/>
          <w:sz w:val="24"/>
          <w:szCs w:val="24"/>
        </w:rPr>
      </w:pPr>
      <w:r w:rsidRPr="00C77C34">
        <w:rPr>
          <w:rFonts w:ascii="Times New Roman" w:hAnsi="Times New Roman" w:cs="Times New Roman"/>
          <w:b/>
          <w:bCs/>
          <w:sz w:val="24"/>
          <w:szCs w:val="24"/>
        </w:rPr>
        <w:t>CONCLUSIONS</w:t>
      </w:r>
    </w:p>
    <w:p w:rsidR="008639B5" w:rsidRPr="00C77C34" w:rsidRDefault="0047226C" w:rsidP="00B02AC2">
      <w:pPr>
        <w:pStyle w:val="NoSpacing"/>
        <w:jc w:val="both"/>
        <w:rPr>
          <w:rFonts w:ascii="Times New Roman" w:hAnsi="Times New Roman" w:cs="Times New Roman"/>
          <w:sz w:val="24"/>
          <w:szCs w:val="24"/>
        </w:rPr>
      </w:pPr>
      <w:r w:rsidRPr="00C77C34">
        <w:rPr>
          <w:rFonts w:ascii="Times New Roman" w:hAnsi="Times New Roman" w:cs="Times New Roman"/>
          <w:sz w:val="24"/>
          <w:szCs w:val="24"/>
        </w:rPr>
        <w:t xml:space="preserve">In conclusion, the </w:t>
      </w:r>
      <w:r w:rsidR="000511A5" w:rsidRPr="00C77C34">
        <w:rPr>
          <w:rFonts w:ascii="Times New Roman" w:hAnsi="Times New Roman" w:cs="Times New Roman"/>
          <w:sz w:val="24"/>
          <w:szCs w:val="24"/>
        </w:rPr>
        <w:t>results show</w:t>
      </w:r>
      <w:r w:rsidRPr="00C77C34">
        <w:rPr>
          <w:rFonts w:ascii="Times New Roman" w:hAnsi="Times New Roman" w:cs="Times New Roman"/>
          <w:sz w:val="24"/>
          <w:szCs w:val="24"/>
        </w:rPr>
        <w:t xml:space="preserve"> that the prevalence of </w:t>
      </w:r>
      <w:r w:rsidRPr="00C77C34">
        <w:rPr>
          <w:rFonts w:ascii="Times New Roman" w:hAnsi="Times New Roman" w:cs="Times New Roman"/>
          <w:i/>
          <w:iCs/>
          <w:sz w:val="24"/>
          <w:szCs w:val="24"/>
        </w:rPr>
        <w:t>Giardia</w:t>
      </w:r>
      <w:r w:rsidR="00C77C34">
        <w:rPr>
          <w:rFonts w:ascii="Times New Roman" w:hAnsi="Times New Roman" w:cs="Times New Roman"/>
          <w:i/>
          <w:iCs/>
          <w:sz w:val="24"/>
          <w:szCs w:val="24"/>
        </w:rPr>
        <w:t xml:space="preserve"> </w:t>
      </w:r>
      <w:r w:rsidRPr="00C77C34">
        <w:rPr>
          <w:rFonts w:ascii="Times New Roman" w:hAnsi="Times New Roman" w:cs="Times New Roman"/>
          <w:sz w:val="24"/>
          <w:szCs w:val="24"/>
        </w:rPr>
        <w:t xml:space="preserve">infection </w:t>
      </w:r>
      <w:r w:rsidR="00A22AFC" w:rsidRPr="00C77C34">
        <w:rPr>
          <w:rFonts w:ascii="Times New Roman" w:hAnsi="Times New Roman" w:cs="Times New Roman"/>
          <w:sz w:val="24"/>
          <w:szCs w:val="24"/>
        </w:rPr>
        <w:t>remain</w:t>
      </w:r>
      <w:r w:rsidR="00C55022" w:rsidRPr="00C77C34">
        <w:rPr>
          <w:rFonts w:ascii="Times New Roman" w:hAnsi="Times New Roman" w:cs="Times New Roman"/>
          <w:sz w:val="24"/>
          <w:szCs w:val="24"/>
        </w:rPr>
        <w:t>s</w:t>
      </w:r>
      <w:r w:rsidRPr="00C77C34">
        <w:rPr>
          <w:rFonts w:ascii="Times New Roman" w:hAnsi="Times New Roman" w:cs="Times New Roman"/>
          <w:sz w:val="24"/>
          <w:szCs w:val="24"/>
        </w:rPr>
        <w:t xml:space="preserve"> high </w:t>
      </w:r>
      <w:r w:rsidR="00A22AFC" w:rsidRPr="00C77C34">
        <w:rPr>
          <w:rFonts w:ascii="Times New Roman" w:hAnsi="Times New Roman" w:cs="Times New Roman"/>
          <w:sz w:val="24"/>
          <w:szCs w:val="24"/>
        </w:rPr>
        <w:t xml:space="preserve">among children </w:t>
      </w:r>
      <w:r w:rsidR="00B577B9" w:rsidRPr="00C77C34">
        <w:rPr>
          <w:rFonts w:ascii="Times New Roman" w:hAnsi="Times New Roman" w:cs="Times New Roman"/>
          <w:sz w:val="24"/>
          <w:szCs w:val="24"/>
        </w:rPr>
        <w:t>and</w:t>
      </w:r>
      <w:r w:rsidR="00C1744D" w:rsidRPr="00C77C34">
        <w:rPr>
          <w:rFonts w:ascii="Times New Roman" w:hAnsi="Times New Roman" w:cs="Times New Roman"/>
          <w:sz w:val="24"/>
          <w:szCs w:val="24"/>
        </w:rPr>
        <w:t xml:space="preserve"> constitute</w:t>
      </w:r>
      <w:r w:rsidR="00C55022" w:rsidRPr="00C77C34">
        <w:rPr>
          <w:rFonts w:ascii="Times New Roman" w:hAnsi="Times New Roman" w:cs="Times New Roman"/>
          <w:sz w:val="24"/>
          <w:szCs w:val="24"/>
        </w:rPr>
        <w:t>s</w:t>
      </w:r>
      <w:r w:rsidR="00C1744D" w:rsidRPr="00C77C34">
        <w:rPr>
          <w:rFonts w:ascii="Times New Roman" w:hAnsi="Times New Roman" w:cs="Times New Roman"/>
          <w:sz w:val="24"/>
          <w:szCs w:val="24"/>
        </w:rPr>
        <w:t xml:space="preserve"> a major threat </w:t>
      </w:r>
      <w:r w:rsidR="00EF6CA3">
        <w:rPr>
          <w:rFonts w:ascii="Times New Roman" w:hAnsi="Times New Roman" w:cs="Times New Roman"/>
          <w:sz w:val="24"/>
          <w:szCs w:val="24"/>
        </w:rPr>
        <w:t xml:space="preserve">to </w:t>
      </w:r>
      <w:r w:rsidR="00C1744D" w:rsidRPr="00C77C34">
        <w:rPr>
          <w:rFonts w:ascii="Times New Roman" w:hAnsi="Times New Roman" w:cs="Times New Roman"/>
          <w:sz w:val="24"/>
          <w:szCs w:val="24"/>
        </w:rPr>
        <w:t xml:space="preserve">the health system in developing countries. </w:t>
      </w:r>
      <w:commentRangeStart w:id="70"/>
      <w:r w:rsidR="005B62C0" w:rsidRPr="00C77C34">
        <w:rPr>
          <w:rFonts w:ascii="Times New Roman" w:hAnsi="Times New Roman" w:cs="Times New Roman"/>
          <w:sz w:val="24"/>
          <w:szCs w:val="24"/>
        </w:rPr>
        <w:t xml:space="preserve">It was </w:t>
      </w:r>
      <w:r w:rsidR="00397447" w:rsidRPr="00C77C34">
        <w:rPr>
          <w:rFonts w:ascii="Times New Roman" w:hAnsi="Times New Roman" w:cs="Times New Roman"/>
          <w:sz w:val="24"/>
          <w:szCs w:val="24"/>
        </w:rPr>
        <w:t>frequently</w:t>
      </w:r>
      <w:r w:rsidR="005B62C0" w:rsidRPr="00C77C34">
        <w:rPr>
          <w:rFonts w:ascii="Times New Roman" w:hAnsi="Times New Roman" w:cs="Times New Roman"/>
          <w:sz w:val="24"/>
          <w:szCs w:val="24"/>
        </w:rPr>
        <w:t xml:space="preserve"> observed among children living in poor</w:t>
      </w:r>
      <w:r w:rsidR="000977AD" w:rsidRPr="00C77C34">
        <w:rPr>
          <w:rFonts w:ascii="Times New Roman" w:hAnsi="Times New Roman" w:cs="Times New Roman"/>
          <w:sz w:val="24"/>
          <w:szCs w:val="24"/>
        </w:rPr>
        <w:t xml:space="preserve"> communities lacking for </w:t>
      </w:r>
      <w:r w:rsidR="007017E8" w:rsidRPr="00C77C34">
        <w:rPr>
          <w:rFonts w:ascii="Times New Roman" w:hAnsi="Times New Roman" w:cs="Times New Roman"/>
          <w:sz w:val="24"/>
          <w:szCs w:val="24"/>
        </w:rPr>
        <w:t>good water supply</w:t>
      </w:r>
      <w:r w:rsidR="00652B1E" w:rsidRPr="00C77C34">
        <w:rPr>
          <w:rFonts w:ascii="Times New Roman" w:hAnsi="Times New Roman" w:cs="Times New Roman"/>
          <w:sz w:val="24"/>
          <w:szCs w:val="24"/>
        </w:rPr>
        <w:t>,</w:t>
      </w:r>
      <w:r w:rsidR="00C77C34">
        <w:rPr>
          <w:rFonts w:ascii="Times New Roman" w:hAnsi="Times New Roman" w:cs="Times New Roman"/>
          <w:sz w:val="24"/>
          <w:szCs w:val="24"/>
        </w:rPr>
        <w:t xml:space="preserve"> </w:t>
      </w:r>
      <w:r w:rsidR="00362450" w:rsidRPr="00C77C34">
        <w:rPr>
          <w:rFonts w:ascii="Times New Roman" w:hAnsi="Times New Roman" w:cs="Times New Roman"/>
          <w:sz w:val="24"/>
          <w:szCs w:val="24"/>
        </w:rPr>
        <w:t>low</w:t>
      </w:r>
      <w:r w:rsidR="00C77C34">
        <w:rPr>
          <w:rFonts w:ascii="Times New Roman" w:hAnsi="Times New Roman" w:cs="Times New Roman"/>
          <w:sz w:val="24"/>
          <w:szCs w:val="24"/>
        </w:rPr>
        <w:t xml:space="preserve"> </w:t>
      </w:r>
      <w:r w:rsidR="00652B1E" w:rsidRPr="00C77C34">
        <w:rPr>
          <w:rFonts w:ascii="Times New Roman" w:hAnsi="Times New Roman" w:cs="Times New Roman"/>
          <w:sz w:val="24"/>
          <w:szCs w:val="24"/>
        </w:rPr>
        <w:t>personal hygienic</w:t>
      </w:r>
      <w:r w:rsidR="007017E8" w:rsidRPr="00C77C34">
        <w:rPr>
          <w:rFonts w:ascii="Times New Roman" w:hAnsi="Times New Roman" w:cs="Times New Roman"/>
          <w:sz w:val="24"/>
          <w:szCs w:val="24"/>
        </w:rPr>
        <w:t xml:space="preserve"> practices</w:t>
      </w:r>
      <w:r w:rsidR="008C2CD7" w:rsidRPr="00C77C34">
        <w:rPr>
          <w:rFonts w:ascii="Times New Roman" w:hAnsi="Times New Roman" w:cs="Times New Roman"/>
          <w:sz w:val="24"/>
          <w:szCs w:val="24"/>
        </w:rPr>
        <w:t xml:space="preserve">, and poor health sanitary. </w:t>
      </w:r>
      <w:commentRangeEnd w:id="70"/>
      <w:r w:rsidR="00B01CEF">
        <w:rPr>
          <w:rStyle w:val="CommentReference"/>
        </w:rPr>
        <w:commentReference w:id="70"/>
      </w:r>
      <w:r w:rsidR="008639B5" w:rsidRPr="00C77C34">
        <w:rPr>
          <w:rFonts w:ascii="Times New Roman" w:hAnsi="Times New Roman" w:cs="Times New Roman"/>
          <w:sz w:val="24"/>
          <w:szCs w:val="24"/>
        </w:rPr>
        <w:t xml:space="preserve">Therefore, the different control measures are needed for combatting present levels of </w:t>
      </w:r>
      <w:r w:rsidR="008639B5" w:rsidRPr="00C77C34">
        <w:rPr>
          <w:rFonts w:ascii="Times New Roman" w:hAnsi="Times New Roman" w:cs="Times New Roman"/>
          <w:i/>
          <w:iCs/>
          <w:sz w:val="24"/>
          <w:szCs w:val="24"/>
        </w:rPr>
        <w:t>Giardia</w:t>
      </w:r>
      <w:r w:rsidR="008639B5" w:rsidRPr="00C77C34">
        <w:rPr>
          <w:rFonts w:ascii="Times New Roman" w:hAnsi="Times New Roman" w:cs="Times New Roman"/>
          <w:sz w:val="24"/>
          <w:szCs w:val="24"/>
        </w:rPr>
        <w:t xml:space="preserve"> infection representing on implement the health programs that provide parents of children how to prevent infection among children, adequate personal hygiene, sufficient of water supply and good sanitary practices.</w:t>
      </w:r>
    </w:p>
    <w:p w:rsidR="00C748E9" w:rsidRPr="00C77C34" w:rsidRDefault="00C748E9" w:rsidP="00B02AC2">
      <w:pPr>
        <w:pStyle w:val="NoSpacing"/>
        <w:jc w:val="both"/>
        <w:rPr>
          <w:rFonts w:ascii="Times New Roman" w:hAnsi="Times New Roman" w:cs="Times New Roman"/>
          <w:b/>
          <w:bCs/>
          <w:sz w:val="24"/>
          <w:szCs w:val="24"/>
        </w:rPr>
      </w:pPr>
      <w:r w:rsidRPr="00C77C34">
        <w:rPr>
          <w:rFonts w:ascii="Times New Roman" w:hAnsi="Times New Roman" w:cs="Times New Roman"/>
          <w:b/>
          <w:bCs/>
          <w:sz w:val="24"/>
          <w:szCs w:val="24"/>
        </w:rPr>
        <w:t>ACKNOWLEDGMENT</w:t>
      </w:r>
    </w:p>
    <w:p w:rsidR="00C748E9" w:rsidRPr="00C77C34" w:rsidRDefault="00C748E9" w:rsidP="00B02AC2">
      <w:pPr>
        <w:pStyle w:val="NoSpacing"/>
        <w:jc w:val="both"/>
        <w:rPr>
          <w:rFonts w:ascii="Times New Roman" w:hAnsi="Times New Roman" w:cs="Times New Roman"/>
          <w:sz w:val="24"/>
          <w:szCs w:val="24"/>
        </w:rPr>
      </w:pPr>
      <w:r w:rsidRPr="00C77C34">
        <w:rPr>
          <w:rFonts w:ascii="Times New Roman" w:hAnsi="Times New Roman" w:cs="Times New Roman"/>
          <w:sz w:val="24"/>
          <w:szCs w:val="24"/>
        </w:rPr>
        <w:t>The author forwards special thanks to Al-Razi University in Yemen for partially financial support of the study. Also, they would like to thank every member of staff of the medical laboratories of the healthcare center located at Amran Governorate for their invaluable help and coordination.</w:t>
      </w:r>
    </w:p>
    <w:p w:rsidR="00C748E9" w:rsidRPr="00C77C34" w:rsidRDefault="00C748E9" w:rsidP="00B02AC2">
      <w:pPr>
        <w:pStyle w:val="NoSpacing"/>
        <w:jc w:val="both"/>
        <w:rPr>
          <w:rFonts w:ascii="Times New Roman" w:hAnsi="Times New Roman" w:cs="Times New Roman"/>
          <w:b/>
          <w:bCs/>
          <w:sz w:val="24"/>
          <w:szCs w:val="24"/>
        </w:rPr>
      </w:pPr>
      <w:r w:rsidRPr="00C77C34">
        <w:rPr>
          <w:rFonts w:ascii="Times New Roman" w:hAnsi="Times New Roman" w:cs="Times New Roman"/>
          <w:b/>
          <w:bCs/>
          <w:sz w:val="24"/>
          <w:szCs w:val="24"/>
        </w:rPr>
        <w:t xml:space="preserve">CONFLICT OF INTEREST </w:t>
      </w:r>
    </w:p>
    <w:p w:rsidR="00C748E9" w:rsidRPr="00C77C34" w:rsidRDefault="00C748E9" w:rsidP="00B02AC2">
      <w:pPr>
        <w:pStyle w:val="NoSpacing"/>
        <w:jc w:val="both"/>
        <w:rPr>
          <w:rFonts w:ascii="Times New Roman" w:hAnsi="Times New Roman" w:cs="Times New Roman"/>
          <w:sz w:val="24"/>
          <w:szCs w:val="24"/>
        </w:rPr>
      </w:pPr>
      <w:r w:rsidRPr="00C77C34">
        <w:rPr>
          <w:rFonts w:ascii="Times New Roman" w:hAnsi="Times New Roman" w:cs="Times New Roman"/>
          <w:sz w:val="24"/>
          <w:szCs w:val="24"/>
        </w:rPr>
        <w:t>The author declares no conflict of interest.</w:t>
      </w:r>
    </w:p>
    <w:p w:rsidR="00733AB8" w:rsidRPr="00C77C34" w:rsidRDefault="00733AB8" w:rsidP="00B02AC2">
      <w:pPr>
        <w:pStyle w:val="NoSpacing"/>
        <w:jc w:val="both"/>
        <w:rPr>
          <w:rFonts w:ascii="Times New Roman" w:hAnsi="Times New Roman" w:cs="Times New Roman"/>
          <w:b/>
          <w:bCs/>
          <w:sz w:val="24"/>
          <w:szCs w:val="24"/>
        </w:rPr>
      </w:pPr>
      <w:commentRangeStart w:id="71"/>
      <w:r w:rsidRPr="00C77C34">
        <w:rPr>
          <w:rFonts w:ascii="Times New Roman" w:hAnsi="Times New Roman" w:cs="Times New Roman"/>
          <w:b/>
          <w:bCs/>
          <w:sz w:val="24"/>
          <w:szCs w:val="24"/>
        </w:rPr>
        <w:t>REFERENCES</w:t>
      </w:r>
      <w:commentRangeEnd w:id="71"/>
      <w:r w:rsidR="002E5051">
        <w:rPr>
          <w:rStyle w:val="CommentReference"/>
        </w:rPr>
        <w:commentReference w:id="71"/>
      </w:r>
    </w:p>
    <w:p w:rsidR="00E553E2" w:rsidRPr="00C77C34" w:rsidRDefault="00177528" w:rsidP="00B02AC2">
      <w:pPr>
        <w:pStyle w:val="NoSpacing"/>
        <w:numPr>
          <w:ilvl w:val="0"/>
          <w:numId w:val="2"/>
        </w:numPr>
        <w:jc w:val="both"/>
        <w:rPr>
          <w:rStyle w:val="Hyperlink"/>
          <w:rFonts w:ascii="Times New Roman" w:hAnsi="Times New Roman" w:cs="Times New Roman"/>
          <w:color w:val="auto"/>
          <w:sz w:val="24"/>
          <w:szCs w:val="24"/>
          <w:u w:val="none"/>
        </w:rPr>
      </w:pPr>
      <w:r w:rsidRPr="00C77C34">
        <w:rPr>
          <w:rFonts w:ascii="Times New Roman" w:hAnsi="Times New Roman" w:cs="Times New Roman"/>
          <w:sz w:val="24"/>
          <w:szCs w:val="24"/>
        </w:rPr>
        <w:t xml:space="preserve">Feng Y, Xiao L. Zoonotic potential and molecular epidemiology of </w:t>
      </w:r>
      <w:r w:rsidRPr="00C77C34">
        <w:rPr>
          <w:rFonts w:ascii="Times New Roman" w:hAnsi="Times New Roman" w:cs="Times New Roman"/>
          <w:i/>
          <w:iCs/>
          <w:sz w:val="24"/>
          <w:szCs w:val="24"/>
        </w:rPr>
        <w:t>Giardia</w:t>
      </w:r>
      <w:r w:rsidRPr="00C77C34">
        <w:rPr>
          <w:rFonts w:ascii="Times New Roman" w:hAnsi="Times New Roman" w:cs="Times New Roman"/>
          <w:sz w:val="24"/>
          <w:szCs w:val="24"/>
        </w:rPr>
        <w:t xml:space="preserve"> species and giardiasis. ClinMicrobiol Rev 2011; 24: 110–140. </w:t>
      </w:r>
      <w:r w:rsidRPr="00C77C34">
        <w:rPr>
          <w:rStyle w:val="id-label"/>
          <w:rFonts w:ascii="Times New Roman" w:hAnsi="Times New Roman" w:cs="Times New Roman"/>
          <w:color w:val="212121"/>
          <w:sz w:val="24"/>
          <w:szCs w:val="24"/>
        </w:rPr>
        <w:t>DOI: </w:t>
      </w:r>
      <w:hyperlink r:id="rId12" w:tgtFrame="_blank" w:history="1">
        <w:r w:rsidRPr="00C77C34">
          <w:rPr>
            <w:rStyle w:val="Hyperlink"/>
            <w:rFonts w:ascii="Times New Roman" w:hAnsi="Times New Roman" w:cs="Times New Roman"/>
            <w:color w:val="0071BC"/>
            <w:sz w:val="24"/>
            <w:szCs w:val="24"/>
            <w:u w:val="none"/>
          </w:rPr>
          <w:t>10.1128/CMR.00033-10</w:t>
        </w:r>
      </w:hyperlink>
      <w:r w:rsidR="00E553E2" w:rsidRPr="00C77C34">
        <w:rPr>
          <w:rStyle w:val="Hyperlink"/>
          <w:rFonts w:ascii="Times New Roman" w:hAnsi="Times New Roman" w:cs="Times New Roman"/>
          <w:color w:val="0071BC"/>
          <w:sz w:val="24"/>
          <w:szCs w:val="24"/>
          <w:u w:val="none"/>
        </w:rPr>
        <w:t>.</w:t>
      </w:r>
    </w:p>
    <w:p w:rsidR="00E553E2" w:rsidRPr="00C77C34" w:rsidRDefault="00177528" w:rsidP="00B02AC2">
      <w:pPr>
        <w:pStyle w:val="NoSpacing"/>
        <w:numPr>
          <w:ilvl w:val="0"/>
          <w:numId w:val="2"/>
        </w:numPr>
        <w:jc w:val="both"/>
        <w:rPr>
          <w:rFonts w:ascii="Times New Roman" w:hAnsi="Times New Roman" w:cs="Times New Roman"/>
          <w:sz w:val="24"/>
          <w:szCs w:val="24"/>
        </w:rPr>
      </w:pPr>
      <w:r w:rsidRPr="00C77C34">
        <w:rPr>
          <w:rFonts w:ascii="Times New Roman" w:hAnsi="Times New Roman" w:cs="Times New Roman"/>
          <w:sz w:val="24"/>
          <w:szCs w:val="24"/>
        </w:rPr>
        <w:t xml:space="preserve">Torgerson PR, </w:t>
      </w:r>
      <w:r w:rsidRPr="00C77C34">
        <w:rPr>
          <w:rFonts w:ascii="Times New Roman" w:hAnsi="Times New Roman" w:cs="Times New Roman"/>
          <w:i/>
          <w:iCs/>
          <w:sz w:val="24"/>
          <w:szCs w:val="24"/>
        </w:rPr>
        <w:t>et al</w:t>
      </w:r>
      <w:r w:rsidRPr="00C77C34">
        <w:rPr>
          <w:rFonts w:ascii="Times New Roman" w:hAnsi="Times New Roman" w:cs="Times New Roman"/>
          <w:sz w:val="24"/>
          <w:szCs w:val="24"/>
        </w:rPr>
        <w:t>. World health organization estimates of the global and regional disease burden of 11 foodborne parasitic diseases, 2010: A data synthesis. PLoS Med 2015; 12(12): e1001920.</w:t>
      </w:r>
      <w:r w:rsidR="00E553E2" w:rsidRPr="00C77C34">
        <w:rPr>
          <w:rStyle w:val="id-label"/>
          <w:rFonts w:ascii="Times New Roman" w:hAnsi="Times New Roman" w:cs="Times New Roman"/>
          <w:color w:val="212121"/>
          <w:sz w:val="24"/>
          <w:szCs w:val="24"/>
        </w:rPr>
        <w:t>DOI: </w:t>
      </w:r>
      <w:hyperlink r:id="rId13" w:tgtFrame="_blank" w:history="1">
        <w:r w:rsidR="00E553E2" w:rsidRPr="00C77C34">
          <w:rPr>
            <w:rStyle w:val="Hyperlink"/>
            <w:rFonts w:ascii="Times New Roman" w:hAnsi="Times New Roman" w:cs="Times New Roman"/>
            <w:color w:val="0071BC"/>
            <w:sz w:val="24"/>
            <w:szCs w:val="24"/>
          </w:rPr>
          <w:t>10.1371/journal.pmed.1001920</w:t>
        </w:r>
      </w:hyperlink>
    </w:p>
    <w:p w:rsidR="00052ED3" w:rsidRPr="00C77C34" w:rsidRDefault="00052ED3" w:rsidP="00B02AC2">
      <w:pPr>
        <w:pStyle w:val="NoSpacing"/>
        <w:numPr>
          <w:ilvl w:val="0"/>
          <w:numId w:val="2"/>
        </w:numPr>
        <w:jc w:val="both"/>
        <w:rPr>
          <w:rFonts w:ascii="Times New Roman" w:hAnsi="Times New Roman" w:cs="Times New Roman"/>
          <w:sz w:val="24"/>
          <w:szCs w:val="24"/>
        </w:rPr>
      </w:pPr>
      <w:commentRangeStart w:id="72"/>
      <w:r w:rsidRPr="00305C0C">
        <w:rPr>
          <w:rFonts w:ascii="Times New Roman" w:hAnsi="Times New Roman" w:cs="Times New Roman"/>
          <w:sz w:val="24"/>
          <w:szCs w:val="24"/>
          <w:highlight w:val="yellow"/>
        </w:rPr>
        <w:t xml:space="preserve">Daly ER, </w:t>
      </w:r>
      <w:r w:rsidRPr="00305C0C">
        <w:rPr>
          <w:rFonts w:ascii="Times New Roman" w:hAnsi="Times New Roman" w:cs="Times New Roman"/>
          <w:i/>
          <w:iCs/>
          <w:sz w:val="24"/>
          <w:szCs w:val="24"/>
          <w:highlight w:val="yellow"/>
        </w:rPr>
        <w:t>et al</w:t>
      </w:r>
      <w:r w:rsidRPr="00305C0C">
        <w:rPr>
          <w:rFonts w:ascii="Times New Roman" w:hAnsi="Times New Roman" w:cs="Times New Roman"/>
          <w:sz w:val="24"/>
          <w:szCs w:val="24"/>
          <w:highlight w:val="yellow"/>
        </w:rPr>
        <w:t xml:space="preserve">. </w:t>
      </w:r>
      <w:commentRangeEnd w:id="72"/>
      <w:r w:rsidR="001F626D">
        <w:rPr>
          <w:rStyle w:val="CommentReference"/>
        </w:rPr>
        <w:commentReference w:id="72"/>
      </w:r>
      <w:r w:rsidRPr="00305C0C">
        <w:rPr>
          <w:rFonts w:ascii="Times New Roman" w:hAnsi="Times New Roman" w:cs="Times New Roman"/>
          <w:sz w:val="24"/>
          <w:szCs w:val="24"/>
          <w:highlight w:val="yellow"/>
        </w:rPr>
        <w:t>Outbreak</w:t>
      </w:r>
      <w:r w:rsidRPr="00C77C34">
        <w:rPr>
          <w:rFonts w:ascii="Times New Roman" w:hAnsi="Times New Roman" w:cs="Times New Roman"/>
          <w:sz w:val="24"/>
          <w:szCs w:val="24"/>
        </w:rPr>
        <w:t xml:space="preserve"> of giardiasis associated with a community drinking-water source. Epidemiol Infect 2010; 138: 491–500.</w:t>
      </w:r>
    </w:p>
    <w:p w:rsidR="00052ED3" w:rsidRPr="00C77C34" w:rsidRDefault="00052ED3" w:rsidP="00B02AC2">
      <w:pPr>
        <w:pStyle w:val="NoSpacing"/>
        <w:numPr>
          <w:ilvl w:val="0"/>
          <w:numId w:val="2"/>
        </w:numPr>
        <w:jc w:val="both"/>
        <w:rPr>
          <w:rFonts w:ascii="Times New Roman" w:hAnsi="Times New Roman" w:cs="Times New Roman"/>
          <w:sz w:val="24"/>
          <w:szCs w:val="24"/>
        </w:rPr>
      </w:pPr>
      <w:r w:rsidRPr="00C77C34">
        <w:rPr>
          <w:rFonts w:ascii="Times New Roman" w:hAnsi="Times New Roman" w:cs="Times New Roman"/>
          <w:sz w:val="24"/>
          <w:szCs w:val="24"/>
        </w:rPr>
        <w:t>Yoder JS, Gargano JW, Wallace RM, Beach MJ. Giardiasis surveillance-United States, 2009-2010. MMWR 2012; 61:13–23.</w:t>
      </w:r>
    </w:p>
    <w:p w:rsidR="00C60F7B" w:rsidRPr="00C77C34" w:rsidRDefault="00C60F7B" w:rsidP="00B02AC2">
      <w:pPr>
        <w:pStyle w:val="NoSpacing"/>
        <w:numPr>
          <w:ilvl w:val="0"/>
          <w:numId w:val="2"/>
        </w:numPr>
        <w:jc w:val="both"/>
        <w:rPr>
          <w:rFonts w:ascii="Times New Roman" w:hAnsi="Times New Roman" w:cs="Times New Roman"/>
          <w:sz w:val="24"/>
          <w:szCs w:val="24"/>
        </w:rPr>
      </w:pPr>
      <w:r w:rsidRPr="00C77C34">
        <w:rPr>
          <w:rFonts w:ascii="Times New Roman" w:hAnsi="Times New Roman" w:cs="Times New Roman"/>
          <w:sz w:val="24"/>
          <w:szCs w:val="24"/>
        </w:rPr>
        <w:t>Pakianathan MR, McMillan A. Intestinal protozoa in homosexual men in Edinburgh. Int J STD AIDS 1999; 10: 780–784.</w:t>
      </w:r>
    </w:p>
    <w:p w:rsidR="00C60F7B" w:rsidRPr="00E84F63" w:rsidRDefault="00C60F7B" w:rsidP="00B02AC2">
      <w:pPr>
        <w:pStyle w:val="NoSpacing"/>
        <w:numPr>
          <w:ilvl w:val="0"/>
          <w:numId w:val="2"/>
        </w:numPr>
        <w:jc w:val="both"/>
        <w:rPr>
          <w:rFonts w:ascii="Times New Roman" w:hAnsi="Times New Roman" w:cs="Times New Roman"/>
          <w:sz w:val="24"/>
          <w:szCs w:val="24"/>
        </w:rPr>
      </w:pPr>
      <w:r w:rsidRPr="00C77C34">
        <w:rPr>
          <w:rFonts w:ascii="Times New Roman" w:hAnsi="Times New Roman" w:cs="Times New Roman"/>
          <w:sz w:val="24"/>
          <w:szCs w:val="24"/>
        </w:rPr>
        <w:t xml:space="preserve">Duffy TL, Montenegro-Bethancourt G, Solomons NW, Belosevic M, Clandinin MT. Prevalence of giardiasis in children attending semi-urban daycare centers in Guatemala </w:t>
      </w:r>
      <w:r w:rsidRPr="00C77C34">
        <w:rPr>
          <w:rFonts w:ascii="Times New Roman" w:hAnsi="Times New Roman" w:cs="Times New Roman"/>
          <w:sz w:val="24"/>
          <w:szCs w:val="24"/>
        </w:rPr>
        <w:lastRenderedPageBreak/>
        <w:t xml:space="preserve">and comparison of 3 </w:t>
      </w:r>
      <w:r w:rsidRPr="00C77C34">
        <w:rPr>
          <w:rFonts w:ascii="Times New Roman" w:hAnsi="Times New Roman" w:cs="Times New Roman"/>
          <w:i/>
          <w:iCs/>
          <w:sz w:val="24"/>
          <w:szCs w:val="24"/>
        </w:rPr>
        <w:t>Giardia</w:t>
      </w:r>
      <w:r w:rsidRPr="00C77C34">
        <w:rPr>
          <w:rFonts w:ascii="Times New Roman" w:hAnsi="Times New Roman" w:cs="Times New Roman"/>
          <w:sz w:val="24"/>
          <w:szCs w:val="24"/>
        </w:rPr>
        <w:t xml:space="preserve"> detection tests. J Health PopulNutr 2013; 31: 290–293.</w:t>
      </w:r>
      <w:r w:rsidR="00C67C56" w:rsidRPr="00C77C34">
        <w:rPr>
          <w:rFonts w:ascii="Times New Roman" w:hAnsi="Times New Roman" w:cs="Times New Roman"/>
          <w:color w:val="000000"/>
          <w:sz w:val="24"/>
          <w:szCs w:val="24"/>
          <w:shd w:val="clear" w:color="auto" w:fill="FFFFFF"/>
        </w:rPr>
        <w:t>doi: </w:t>
      </w:r>
      <w:hyperlink r:id="rId14" w:tgtFrame="pmc_ext" w:history="1">
        <w:r w:rsidR="00C67C56" w:rsidRPr="00C77C34">
          <w:rPr>
            <w:rStyle w:val="Hyperlink"/>
            <w:rFonts w:ascii="Times New Roman" w:hAnsi="Times New Roman" w:cs="Times New Roman"/>
            <w:color w:val="642A8F"/>
            <w:sz w:val="24"/>
            <w:szCs w:val="24"/>
            <w:shd w:val="clear" w:color="auto" w:fill="FFFFFF"/>
          </w:rPr>
          <w:t>10.3329/jhpn.v31i2.16394</w:t>
        </w:r>
      </w:hyperlink>
    </w:p>
    <w:p w:rsidR="002D3E77" w:rsidRPr="00C77C34" w:rsidRDefault="002D3E77" w:rsidP="00B02AC2">
      <w:pPr>
        <w:pStyle w:val="NoSpacing"/>
        <w:numPr>
          <w:ilvl w:val="0"/>
          <w:numId w:val="2"/>
        </w:numPr>
        <w:jc w:val="both"/>
        <w:rPr>
          <w:rFonts w:ascii="Times New Roman" w:eastAsia="Times New Roman" w:hAnsi="Times New Roman" w:cs="Times New Roman"/>
          <w:sz w:val="24"/>
          <w:szCs w:val="24"/>
        </w:rPr>
      </w:pPr>
      <w:r w:rsidRPr="00C77C34">
        <w:rPr>
          <w:rFonts w:ascii="Times New Roman" w:eastAsia="Times New Roman" w:hAnsi="Times New Roman" w:cs="Times New Roman"/>
          <w:sz w:val="24"/>
          <w:szCs w:val="24"/>
        </w:rPr>
        <w:t xml:space="preserve">Al-Mekhlafi AM, Abdul-Ghani R, Al-Eryani SM, Saif-Ali R, Mahdy MA. </w:t>
      </w:r>
      <w:r w:rsidRPr="00C77C34">
        <w:rPr>
          <w:rFonts w:ascii="Times New Roman" w:eastAsia="Times New Roman" w:hAnsi="Times New Roman" w:cs="Times New Roman"/>
          <w:kern w:val="36"/>
          <w:sz w:val="24"/>
          <w:szCs w:val="24"/>
        </w:rPr>
        <w:t>School-based prevalence of intestinal parasitic infections and associated risk factors in rural communities of Sana'a, Yemen.</w:t>
      </w:r>
      <w:r w:rsidRPr="00C77C34">
        <w:rPr>
          <w:rFonts w:ascii="Times New Roman" w:eastAsia="Times New Roman" w:hAnsi="Times New Roman" w:cs="Times New Roman"/>
          <w:sz w:val="24"/>
          <w:szCs w:val="24"/>
        </w:rPr>
        <w:t xml:space="preserve">Acta Trop 2016; 163: 135-141. </w:t>
      </w:r>
      <w:hyperlink r:id="rId15" w:history="1">
        <w:r w:rsidRPr="00C77C34">
          <w:rPr>
            <w:rStyle w:val="Hyperlink"/>
            <w:rFonts w:ascii="Times New Roman" w:eastAsia="Times New Roman" w:hAnsi="Times New Roman" w:cs="Times New Roman"/>
            <w:sz w:val="24"/>
            <w:szCs w:val="24"/>
            <w:u w:val="none"/>
          </w:rPr>
          <w:t>http://dx.doi.org/10.1016/j.apjtm.2017.09.011</w:t>
        </w:r>
      </w:hyperlink>
    </w:p>
    <w:p w:rsidR="00DC0CC4" w:rsidRPr="00C77C34" w:rsidRDefault="00DC0CC4" w:rsidP="00B02AC2">
      <w:pPr>
        <w:pStyle w:val="NoSpacing"/>
        <w:numPr>
          <w:ilvl w:val="0"/>
          <w:numId w:val="2"/>
        </w:numPr>
        <w:jc w:val="both"/>
        <w:rPr>
          <w:rFonts w:ascii="Times New Roman" w:hAnsi="Times New Roman" w:cs="Times New Roman"/>
          <w:sz w:val="24"/>
          <w:szCs w:val="24"/>
        </w:rPr>
      </w:pPr>
      <w:r w:rsidRPr="00C77C34">
        <w:rPr>
          <w:rFonts w:ascii="Times New Roman" w:hAnsi="Times New Roman" w:cs="Times New Roman"/>
          <w:sz w:val="24"/>
          <w:szCs w:val="24"/>
        </w:rPr>
        <w:t xml:space="preserve">Alsubaie AR, Azazy AA, Omer EO, Al-Shibani LA, Al-Mekhlafi AQ, Al-Khawlani FA. Pattern of parasitic infections as public health problem among school children: A comparative study between rural and urban areas. JTUSC 2016; 11(1):13–18. </w:t>
      </w:r>
      <w:hyperlink r:id="rId16" w:history="1">
        <w:r w:rsidRPr="00C77C34">
          <w:rPr>
            <w:rStyle w:val="Hyperlink"/>
            <w:rFonts w:ascii="Times New Roman" w:hAnsi="Times New Roman" w:cs="Times New Roman"/>
            <w:sz w:val="24"/>
            <w:szCs w:val="24"/>
            <w:u w:val="none"/>
          </w:rPr>
          <w:t>http://dx.doi.org/10.1016/j.jtumed.2015.10.006</w:t>
        </w:r>
      </w:hyperlink>
    </w:p>
    <w:p w:rsidR="00DC0CC4" w:rsidRPr="00C77C34" w:rsidRDefault="00DC0CC4" w:rsidP="00B02AC2">
      <w:pPr>
        <w:pStyle w:val="NoSpacing"/>
        <w:numPr>
          <w:ilvl w:val="0"/>
          <w:numId w:val="2"/>
        </w:numPr>
        <w:jc w:val="both"/>
        <w:rPr>
          <w:rFonts w:ascii="Times New Roman" w:hAnsi="Times New Roman" w:cs="Times New Roman"/>
          <w:sz w:val="24"/>
          <w:szCs w:val="24"/>
        </w:rPr>
      </w:pPr>
      <w:r w:rsidRPr="00C77C34">
        <w:rPr>
          <w:rFonts w:ascii="Times New Roman" w:hAnsi="Times New Roman" w:cs="Times New Roman"/>
          <w:sz w:val="24"/>
          <w:szCs w:val="24"/>
        </w:rPr>
        <w:t>Alwabr AG, Al-Moayed E. Prevalence of intestinal parasitic infections among school children of Al-Mahweet Governorate, Yemen. Eur J Biol R 2016; 6(2): 64-73.</w:t>
      </w:r>
    </w:p>
    <w:p w:rsidR="002A6435" w:rsidRPr="00C77C34" w:rsidRDefault="002A6435" w:rsidP="00B02AC2">
      <w:pPr>
        <w:pStyle w:val="NoSpacing"/>
        <w:numPr>
          <w:ilvl w:val="0"/>
          <w:numId w:val="2"/>
        </w:numPr>
        <w:jc w:val="both"/>
        <w:rPr>
          <w:rFonts w:ascii="Times New Roman" w:hAnsi="Times New Roman" w:cs="Times New Roman"/>
          <w:sz w:val="24"/>
          <w:szCs w:val="24"/>
        </w:rPr>
      </w:pPr>
      <w:r w:rsidRPr="00C77C34">
        <w:rPr>
          <w:rFonts w:ascii="Times New Roman" w:hAnsi="Times New Roman" w:cs="Times New Roman"/>
          <w:sz w:val="24"/>
          <w:szCs w:val="24"/>
        </w:rPr>
        <w:t>Al-Haddad A, Baswaid S. Frequency of intestinal parasitic infection among children in Hadhramout governorate (Yemen). J Egypt SocParasitol 2010; 40: 479-486.</w:t>
      </w:r>
    </w:p>
    <w:p w:rsidR="001534FF" w:rsidRPr="00C77C34" w:rsidRDefault="001534FF" w:rsidP="00B02AC2">
      <w:pPr>
        <w:pStyle w:val="NoSpacing"/>
        <w:numPr>
          <w:ilvl w:val="0"/>
          <w:numId w:val="2"/>
        </w:numPr>
        <w:jc w:val="both"/>
        <w:rPr>
          <w:rFonts w:ascii="Times New Roman" w:hAnsi="Times New Roman" w:cs="Times New Roman"/>
          <w:sz w:val="24"/>
          <w:szCs w:val="24"/>
        </w:rPr>
      </w:pPr>
      <w:r w:rsidRPr="00C77C34">
        <w:rPr>
          <w:rFonts w:ascii="Times New Roman" w:hAnsi="Times New Roman" w:cs="Times New Roman"/>
          <w:sz w:val="24"/>
          <w:szCs w:val="24"/>
        </w:rPr>
        <w:t>Azazy A, Raja'a Y. Malaria and intestinal parasitosis among children presenting to the pediatric center in Sana'a, Yemen. East Mediterr Health J 2003; 9(5–6): 1048-1053.</w:t>
      </w:r>
    </w:p>
    <w:p w:rsidR="001534FF" w:rsidRPr="00C77C34" w:rsidRDefault="001534FF" w:rsidP="00B02AC2">
      <w:pPr>
        <w:pStyle w:val="NoSpacing"/>
        <w:numPr>
          <w:ilvl w:val="0"/>
          <w:numId w:val="2"/>
        </w:numPr>
        <w:jc w:val="both"/>
        <w:rPr>
          <w:rFonts w:ascii="Times New Roman" w:hAnsi="Times New Roman" w:cs="Times New Roman"/>
          <w:sz w:val="24"/>
          <w:szCs w:val="24"/>
        </w:rPr>
      </w:pPr>
      <w:r w:rsidRPr="00C77C34">
        <w:rPr>
          <w:rFonts w:ascii="Times New Roman" w:hAnsi="Times New Roman" w:cs="Times New Roman"/>
          <w:sz w:val="24"/>
          <w:szCs w:val="24"/>
        </w:rPr>
        <w:t>Cheesbrough M. District laboratory practice in tropical countries. Part 1, 2</w:t>
      </w:r>
      <w:r w:rsidRPr="00C77C34">
        <w:rPr>
          <w:rFonts w:ascii="Times New Roman" w:hAnsi="Times New Roman" w:cs="Times New Roman"/>
          <w:sz w:val="24"/>
          <w:szCs w:val="24"/>
          <w:vertAlign w:val="superscript"/>
        </w:rPr>
        <w:t>nd</w:t>
      </w:r>
      <w:r w:rsidRPr="00C77C34">
        <w:rPr>
          <w:rFonts w:ascii="Times New Roman" w:hAnsi="Times New Roman" w:cs="Times New Roman"/>
          <w:sz w:val="24"/>
          <w:szCs w:val="24"/>
        </w:rPr>
        <w:t xml:space="preserve"> edition, Cambridge, 2010; 200-208.</w:t>
      </w:r>
    </w:p>
    <w:p w:rsidR="001534FF" w:rsidRPr="00C77C34" w:rsidRDefault="001534FF" w:rsidP="00B02AC2">
      <w:pPr>
        <w:pStyle w:val="NoSpacing"/>
        <w:numPr>
          <w:ilvl w:val="0"/>
          <w:numId w:val="2"/>
        </w:numPr>
        <w:jc w:val="both"/>
        <w:rPr>
          <w:rFonts w:ascii="Times New Roman" w:hAnsi="Times New Roman" w:cs="Times New Roman"/>
          <w:sz w:val="24"/>
          <w:szCs w:val="24"/>
        </w:rPr>
      </w:pPr>
      <w:r w:rsidRPr="00C77C34">
        <w:rPr>
          <w:rFonts w:ascii="Times New Roman" w:hAnsi="Times New Roman" w:cs="Times New Roman"/>
          <w:w w:val="105"/>
          <w:sz w:val="24"/>
          <w:szCs w:val="24"/>
        </w:rPr>
        <w:t xml:space="preserve">Qasem EA, Edrees WH, Al-Shehari WA, Alshahethi MA. Frequency of intestinal parasitic infections among schoolchildren in Ibb city-Yemen. UJPR 2020; 5(2):42-46. </w:t>
      </w:r>
      <w:hyperlink r:id="rId17" w:history="1">
        <w:r w:rsidRPr="00C77C34">
          <w:rPr>
            <w:rStyle w:val="Hyperlink"/>
            <w:rFonts w:ascii="Times New Roman" w:hAnsi="Times New Roman" w:cs="Times New Roman"/>
            <w:w w:val="105"/>
            <w:sz w:val="24"/>
            <w:szCs w:val="24"/>
            <w:u w:val="none"/>
          </w:rPr>
          <w:t>https://doi.org/10.22270/ujpr.v5i2.388</w:t>
        </w:r>
      </w:hyperlink>
      <w:r w:rsidRPr="00C77C34">
        <w:rPr>
          <w:rFonts w:ascii="Times New Roman" w:hAnsi="Times New Roman" w:cs="Times New Roman"/>
          <w:w w:val="105"/>
          <w:sz w:val="24"/>
          <w:szCs w:val="24"/>
        </w:rPr>
        <w:t>.</w:t>
      </w:r>
    </w:p>
    <w:p w:rsidR="00E65D68" w:rsidRPr="00C77C34" w:rsidRDefault="000D2668" w:rsidP="00B02AC2">
      <w:pPr>
        <w:pStyle w:val="NoSpacing"/>
        <w:numPr>
          <w:ilvl w:val="0"/>
          <w:numId w:val="2"/>
        </w:numPr>
        <w:jc w:val="both"/>
        <w:rPr>
          <w:rStyle w:val="Hyperlink"/>
          <w:rFonts w:ascii="Times New Roman" w:hAnsi="Times New Roman" w:cs="Times New Roman"/>
          <w:color w:val="auto"/>
          <w:sz w:val="24"/>
          <w:szCs w:val="24"/>
          <w:u w:val="none"/>
        </w:rPr>
      </w:pPr>
      <w:r w:rsidRPr="00C77C34">
        <w:rPr>
          <w:rFonts w:ascii="Times New Roman" w:hAnsi="Times New Roman" w:cs="Times New Roman"/>
          <w:sz w:val="24"/>
          <w:szCs w:val="24"/>
        </w:rPr>
        <w:t xml:space="preserve">Alyousefi NA, Mahdy MK, Mahmud R, Lim YL. Factors associated with high prevalence of intestinal protozoan infections among patients in Sana’a City, Yemen. PLoS ONE. 2011; 6(7): e22044. </w:t>
      </w:r>
      <w:r w:rsidRPr="00C77C34">
        <w:rPr>
          <w:rStyle w:val="id-label"/>
          <w:rFonts w:ascii="Times New Roman" w:hAnsi="Times New Roman" w:cs="Times New Roman"/>
          <w:color w:val="212121"/>
          <w:sz w:val="24"/>
          <w:szCs w:val="24"/>
        </w:rPr>
        <w:t>DOI: </w:t>
      </w:r>
      <w:hyperlink r:id="rId18" w:tgtFrame="_blank" w:history="1">
        <w:r w:rsidRPr="00C77C34">
          <w:rPr>
            <w:rStyle w:val="Hyperlink"/>
            <w:rFonts w:ascii="Times New Roman" w:hAnsi="Times New Roman" w:cs="Times New Roman"/>
            <w:color w:val="0071BC"/>
            <w:sz w:val="24"/>
            <w:szCs w:val="24"/>
            <w:u w:val="none"/>
          </w:rPr>
          <w:t>10.1371/journal.pone.0022044</w:t>
        </w:r>
      </w:hyperlink>
    </w:p>
    <w:p w:rsidR="00E65D68" w:rsidRPr="00C77C34" w:rsidRDefault="007367C4" w:rsidP="00B02AC2">
      <w:pPr>
        <w:pStyle w:val="NoSpacing"/>
        <w:numPr>
          <w:ilvl w:val="0"/>
          <w:numId w:val="2"/>
        </w:numPr>
        <w:jc w:val="both"/>
        <w:rPr>
          <w:rFonts w:ascii="Times New Roman" w:hAnsi="Times New Roman" w:cs="Times New Roman"/>
          <w:sz w:val="24"/>
          <w:szCs w:val="24"/>
        </w:rPr>
      </w:pPr>
      <w:commentRangeStart w:id="73"/>
      <w:r w:rsidRPr="00C77C34">
        <w:rPr>
          <w:rFonts w:ascii="Times New Roman" w:hAnsi="Times New Roman" w:cs="Times New Roman"/>
          <w:sz w:val="24"/>
          <w:szCs w:val="24"/>
        </w:rPr>
        <w:t>Choy SH,</w:t>
      </w:r>
      <w:r w:rsidR="00E34361" w:rsidRPr="00C77C34">
        <w:rPr>
          <w:rFonts w:ascii="Times New Roman" w:hAnsi="Times New Roman" w:cs="Times New Roman"/>
          <w:i/>
          <w:iCs/>
          <w:sz w:val="24"/>
          <w:szCs w:val="24"/>
        </w:rPr>
        <w:t>et al</w:t>
      </w:r>
      <w:r w:rsidR="00E34361" w:rsidRPr="00C77C34">
        <w:rPr>
          <w:rFonts w:ascii="Times New Roman" w:hAnsi="Times New Roman" w:cs="Times New Roman"/>
          <w:sz w:val="24"/>
          <w:szCs w:val="24"/>
        </w:rPr>
        <w:t>.</w:t>
      </w:r>
      <w:commentRangeEnd w:id="73"/>
      <w:r w:rsidR="00536FDF">
        <w:rPr>
          <w:rStyle w:val="CommentReference"/>
        </w:rPr>
        <w:commentReference w:id="73"/>
      </w:r>
      <w:r w:rsidR="00E34361" w:rsidRPr="00C77C34">
        <w:rPr>
          <w:rFonts w:ascii="Times New Roman" w:hAnsi="Times New Roman" w:cs="Times New Roman"/>
          <w:sz w:val="24"/>
          <w:szCs w:val="24"/>
        </w:rPr>
        <w:t xml:space="preserve"> Prevalence and associated risk factors of </w:t>
      </w:r>
      <w:r w:rsidR="00E34361" w:rsidRPr="00C77C34">
        <w:rPr>
          <w:rFonts w:ascii="Times New Roman" w:hAnsi="Times New Roman" w:cs="Times New Roman"/>
          <w:i/>
          <w:iCs/>
          <w:sz w:val="24"/>
          <w:szCs w:val="24"/>
        </w:rPr>
        <w:t>Giardia</w:t>
      </w:r>
      <w:r w:rsidR="00E34361" w:rsidRPr="00C77C34">
        <w:rPr>
          <w:rFonts w:ascii="Times New Roman" w:hAnsi="Times New Roman" w:cs="Times New Roman"/>
          <w:sz w:val="24"/>
          <w:szCs w:val="24"/>
        </w:rPr>
        <w:t xml:space="preserve"> infection among indigenous communities in rural Malaysia. Sci Rep 2014; 4: 6909.</w:t>
      </w:r>
      <w:r w:rsidR="00E65D68" w:rsidRPr="00C77C34">
        <w:rPr>
          <w:rStyle w:val="id-label"/>
          <w:rFonts w:ascii="Times New Roman" w:hAnsi="Times New Roman" w:cs="Times New Roman"/>
          <w:color w:val="212121"/>
          <w:sz w:val="24"/>
          <w:szCs w:val="24"/>
        </w:rPr>
        <w:t>DOI: </w:t>
      </w:r>
      <w:hyperlink r:id="rId19" w:tgtFrame="_blank" w:history="1">
        <w:r w:rsidR="00E65D68" w:rsidRPr="00C77C34">
          <w:rPr>
            <w:rStyle w:val="Hyperlink"/>
            <w:rFonts w:ascii="Times New Roman" w:hAnsi="Times New Roman" w:cs="Times New Roman"/>
            <w:color w:val="0071BC"/>
            <w:sz w:val="24"/>
            <w:szCs w:val="24"/>
          </w:rPr>
          <w:t>10.1038/srep06909</w:t>
        </w:r>
      </w:hyperlink>
    </w:p>
    <w:p w:rsidR="00860269" w:rsidRPr="00C77C34" w:rsidRDefault="00860269" w:rsidP="00B02AC2">
      <w:pPr>
        <w:pStyle w:val="NoSpacing"/>
        <w:numPr>
          <w:ilvl w:val="0"/>
          <w:numId w:val="2"/>
        </w:numPr>
        <w:jc w:val="both"/>
        <w:rPr>
          <w:rFonts w:ascii="Times New Roman" w:hAnsi="Times New Roman" w:cs="Times New Roman"/>
          <w:sz w:val="24"/>
          <w:szCs w:val="24"/>
        </w:rPr>
      </w:pPr>
      <w:r w:rsidRPr="00C77C34">
        <w:rPr>
          <w:rFonts w:ascii="Times New Roman" w:hAnsi="Times New Roman" w:cs="Times New Roman"/>
          <w:sz w:val="24"/>
          <w:szCs w:val="24"/>
        </w:rPr>
        <w:t xml:space="preserve">Thompson RC, Ash A. Molecular epidemiology of </w:t>
      </w:r>
      <w:r w:rsidRPr="00C77C34">
        <w:rPr>
          <w:rFonts w:ascii="Times New Roman" w:hAnsi="Times New Roman" w:cs="Times New Roman"/>
          <w:i/>
          <w:iCs/>
          <w:sz w:val="24"/>
          <w:szCs w:val="24"/>
        </w:rPr>
        <w:t>Giardia</w:t>
      </w:r>
      <w:r w:rsidRPr="00C77C34">
        <w:rPr>
          <w:rFonts w:ascii="Times New Roman" w:hAnsi="Times New Roman" w:cs="Times New Roman"/>
          <w:sz w:val="24"/>
          <w:szCs w:val="24"/>
        </w:rPr>
        <w:t xml:space="preserve"> and </w:t>
      </w:r>
      <w:r w:rsidRPr="00C77C34">
        <w:rPr>
          <w:rFonts w:ascii="Times New Roman" w:hAnsi="Times New Roman" w:cs="Times New Roman"/>
          <w:i/>
          <w:iCs/>
          <w:sz w:val="24"/>
          <w:szCs w:val="24"/>
        </w:rPr>
        <w:t>Cryptosporidium</w:t>
      </w:r>
      <w:r w:rsidRPr="00C77C34">
        <w:rPr>
          <w:rFonts w:ascii="Times New Roman" w:hAnsi="Times New Roman" w:cs="Times New Roman"/>
          <w:sz w:val="24"/>
          <w:szCs w:val="24"/>
        </w:rPr>
        <w:t xml:space="preserve"> infections. Infect Genet Evol 2016; 40: 315-323.</w:t>
      </w:r>
    </w:p>
    <w:p w:rsidR="00860269" w:rsidRPr="00C77C34" w:rsidRDefault="00860269" w:rsidP="00B02AC2">
      <w:pPr>
        <w:pStyle w:val="NoSpacing"/>
        <w:numPr>
          <w:ilvl w:val="0"/>
          <w:numId w:val="2"/>
        </w:numPr>
        <w:jc w:val="both"/>
        <w:rPr>
          <w:rFonts w:ascii="Times New Roman" w:hAnsi="Times New Roman" w:cs="Times New Roman"/>
          <w:sz w:val="24"/>
          <w:szCs w:val="24"/>
        </w:rPr>
      </w:pPr>
      <w:r w:rsidRPr="00C77C34">
        <w:rPr>
          <w:rFonts w:ascii="Times New Roman" w:hAnsi="Times New Roman" w:cs="Times New Roman"/>
          <w:sz w:val="24"/>
          <w:szCs w:val="24"/>
        </w:rPr>
        <w:t xml:space="preserve">World Health Organisation (WHO). Health system in Yemen close to collapse. Bull World Health Organ 2015; 93: 670-671. </w:t>
      </w:r>
    </w:p>
    <w:p w:rsidR="00860269" w:rsidRPr="00C77C34" w:rsidRDefault="00860269" w:rsidP="00B02AC2">
      <w:pPr>
        <w:pStyle w:val="NoSpacing"/>
        <w:numPr>
          <w:ilvl w:val="0"/>
          <w:numId w:val="2"/>
        </w:numPr>
        <w:jc w:val="lowKashida"/>
        <w:rPr>
          <w:rFonts w:ascii="Times New Roman" w:hAnsi="Times New Roman" w:cs="Times New Roman"/>
          <w:iCs/>
          <w:color w:val="FF0000"/>
          <w:sz w:val="24"/>
          <w:szCs w:val="24"/>
        </w:rPr>
      </w:pPr>
      <w:r w:rsidRPr="00C77C34">
        <w:rPr>
          <w:rFonts w:ascii="Times New Roman" w:hAnsi="Times New Roman" w:cs="Times New Roman"/>
          <w:sz w:val="24"/>
          <w:szCs w:val="24"/>
        </w:rPr>
        <w:t xml:space="preserve">Alshahethi AM, Edrees HW,  Mogalli MN, Al-Halani AA. Prevalence of </w:t>
      </w:r>
      <w:r w:rsidRPr="00C77C34">
        <w:rPr>
          <w:rFonts w:ascii="Times New Roman" w:hAnsi="Times New Roman" w:cs="Times New Roman"/>
          <w:i/>
          <w:iCs/>
          <w:sz w:val="24"/>
          <w:szCs w:val="24"/>
        </w:rPr>
        <w:t>Entamobiahistolytica</w:t>
      </w:r>
      <w:r w:rsidRPr="00C77C34">
        <w:rPr>
          <w:rFonts w:ascii="Times New Roman" w:hAnsi="Times New Roman" w:cs="Times New Roman"/>
          <w:sz w:val="24"/>
          <w:szCs w:val="24"/>
        </w:rPr>
        <w:t xml:space="preserve"> among children attending healthcare centers at Amran governorate, Yemen.</w:t>
      </w:r>
      <w:r w:rsidR="00BD0776" w:rsidRPr="00C77C34">
        <w:rPr>
          <w:rFonts w:ascii="Times New Roman" w:hAnsi="Times New Roman" w:cs="Times New Roman"/>
          <w:iCs/>
          <w:sz w:val="24"/>
          <w:szCs w:val="24"/>
        </w:rPr>
        <w:t>PSM Biological Research 2020; 5(2):23-28.</w:t>
      </w:r>
    </w:p>
    <w:p w:rsidR="00860269" w:rsidRPr="00C77C34" w:rsidRDefault="00860269" w:rsidP="00B02AC2">
      <w:pPr>
        <w:pStyle w:val="NoSpacing"/>
        <w:numPr>
          <w:ilvl w:val="0"/>
          <w:numId w:val="2"/>
        </w:numPr>
        <w:jc w:val="both"/>
        <w:rPr>
          <w:rFonts w:ascii="Times New Roman" w:hAnsi="Times New Roman" w:cs="Times New Roman"/>
          <w:sz w:val="24"/>
          <w:szCs w:val="24"/>
        </w:rPr>
      </w:pPr>
      <w:r w:rsidRPr="00C77C34">
        <w:rPr>
          <w:rFonts w:ascii="Times New Roman" w:hAnsi="Times New Roman" w:cs="Times New Roman"/>
          <w:sz w:val="24"/>
          <w:szCs w:val="24"/>
        </w:rPr>
        <w:t xml:space="preserve">AL-Harazi T. Prevalence and risk factors associated with intestinal parasitic infection among patients </w:t>
      </w:r>
      <w:r w:rsidRPr="00C77C34">
        <w:rPr>
          <w:rFonts w:ascii="Times New Roman" w:hAnsi="Times New Roman" w:cs="Times New Roman"/>
          <w:color w:val="000000"/>
          <w:sz w:val="24"/>
          <w:szCs w:val="24"/>
        </w:rPr>
        <w:t>in</w:t>
      </w:r>
      <w:r w:rsidRPr="00C77C34">
        <w:rPr>
          <w:rFonts w:ascii="Times New Roman" w:hAnsi="Times New Roman" w:cs="Times New Roman"/>
          <w:sz w:val="24"/>
          <w:szCs w:val="24"/>
        </w:rPr>
        <w:t>Taiz City, Yemen. BMRJ 2016; 16(3): 1-</w:t>
      </w:r>
      <w:r w:rsidR="00941C3F" w:rsidRPr="00C77C34">
        <w:rPr>
          <w:rFonts w:ascii="Times New Roman" w:hAnsi="Times New Roman" w:cs="Times New Roman"/>
          <w:sz w:val="24"/>
          <w:szCs w:val="24"/>
        </w:rPr>
        <w:t xml:space="preserve">7. </w:t>
      </w:r>
      <w:hyperlink r:id="rId20" w:history="1">
        <w:r w:rsidR="00F17EE3" w:rsidRPr="00C77C34">
          <w:rPr>
            <w:rStyle w:val="Hyperlink"/>
            <w:rFonts w:ascii="Times New Roman" w:hAnsi="Times New Roman" w:cs="Times New Roman"/>
            <w:color w:val="157AB5"/>
            <w:sz w:val="24"/>
            <w:szCs w:val="24"/>
          </w:rPr>
          <w:t>https://doi.org/10.9734/BMRJ/2016/28317</w:t>
        </w:r>
      </w:hyperlink>
      <w:r w:rsidR="00F17EE3" w:rsidRPr="00C77C34">
        <w:rPr>
          <w:rFonts w:ascii="Times New Roman" w:hAnsi="Times New Roman" w:cs="Times New Roman"/>
          <w:sz w:val="24"/>
          <w:szCs w:val="24"/>
        </w:rPr>
        <w:t>.</w:t>
      </w:r>
    </w:p>
    <w:p w:rsidR="002004BB" w:rsidRPr="00C77C34" w:rsidRDefault="002004BB" w:rsidP="00B02AC2">
      <w:pPr>
        <w:pStyle w:val="NoSpacing"/>
        <w:numPr>
          <w:ilvl w:val="0"/>
          <w:numId w:val="2"/>
        </w:numPr>
        <w:jc w:val="both"/>
        <w:rPr>
          <w:rFonts w:ascii="Times New Roman" w:hAnsi="Times New Roman" w:cs="Times New Roman"/>
          <w:sz w:val="24"/>
          <w:szCs w:val="24"/>
        </w:rPr>
      </w:pPr>
      <w:commentRangeStart w:id="74"/>
      <w:r w:rsidRPr="00C77C34">
        <w:rPr>
          <w:rFonts w:ascii="Times New Roman" w:hAnsi="Times New Roman" w:cs="Times New Roman"/>
          <w:w w:val="105"/>
          <w:sz w:val="24"/>
          <w:szCs w:val="24"/>
        </w:rPr>
        <w:t xml:space="preserve">Anuar TS, </w:t>
      </w:r>
      <w:r w:rsidRPr="00C77C34">
        <w:rPr>
          <w:rFonts w:ascii="Times New Roman" w:hAnsi="Times New Roman" w:cs="Times New Roman"/>
          <w:i/>
          <w:iCs/>
          <w:w w:val="105"/>
          <w:sz w:val="24"/>
          <w:szCs w:val="24"/>
        </w:rPr>
        <w:t>et al</w:t>
      </w:r>
      <w:r w:rsidRPr="00C77C34">
        <w:rPr>
          <w:rFonts w:ascii="Times New Roman" w:hAnsi="Times New Roman" w:cs="Times New Roman"/>
          <w:w w:val="105"/>
          <w:sz w:val="24"/>
          <w:szCs w:val="24"/>
        </w:rPr>
        <w:t xml:space="preserve">. </w:t>
      </w:r>
      <w:commentRangeEnd w:id="74"/>
      <w:r w:rsidR="00BD73BD">
        <w:rPr>
          <w:rStyle w:val="CommentReference"/>
        </w:rPr>
        <w:commentReference w:id="74"/>
      </w:r>
      <w:r w:rsidRPr="00C77C34">
        <w:rPr>
          <w:rFonts w:ascii="Times New Roman" w:hAnsi="Times New Roman" w:cs="Times New Roman"/>
          <w:w w:val="105"/>
          <w:sz w:val="24"/>
          <w:szCs w:val="24"/>
        </w:rPr>
        <w:t xml:space="preserve">Prevalence and risk factors associated with </w:t>
      </w:r>
      <w:r w:rsidRPr="00C77C34">
        <w:rPr>
          <w:rFonts w:ascii="Times New Roman" w:hAnsi="Times New Roman" w:cs="Times New Roman"/>
          <w:i/>
          <w:iCs/>
          <w:w w:val="105"/>
          <w:sz w:val="24"/>
          <w:szCs w:val="24"/>
        </w:rPr>
        <w:t>Entamoebahistolytica/dispar/ moshkovskii</w:t>
      </w:r>
      <w:r w:rsidRPr="00C77C34">
        <w:rPr>
          <w:rFonts w:ascii="Times New Roman" w:hAnsi="Times New Roman" w:cs="Times New Roman"/>
          <w:w w:val="105"/>
          <w:sz w:val="24"/>
          <w:szCs w:val="24"/>
        </w:rPr>
        <w:t xml:space="preserve"> infection among three Orang Asli ethnic groups in Malaysia. PLoS</w:t>
      </w:r>
      <w:r w:rsidR="00EC4665" w:rsidRPr="00C77C34">
        <w:rPr>
          <w:rFonts w:ascii="Times New Roman" w:hAnsi="Times New Roman" w:cs="Times New Roman"/>
          <w:w w:val="105"/>
          <w:sz w:val="24"/>
          <w:szCs w:val="24"/>
        </w:rPr>
        <w:t>One</w:t>
      </w:r>
      <w:r w:rsidRPr="00C77C34">
        <w:rPr>
          <w:rFonts w:ascii="Times New Roman" w:hAnsi="Times New Roman" w:cs="Times New Roman"/>
          <w:w w:val="105"/>
          <w:sz w:val="24"/>
          <w:szCs w:val="24"/>
        </w:rPr>
        <w:t xml:space="preserve"> 2012;7(10):e48165.</w:t>
      </w:r>
      <w:hyperlink r:id="rId21" w:history="1">
        <w:r w:rsidR="00941C3F" w:rsidRPr="00C77C34">
          <w:rPr>
            <w:rStyle w:val="Hyperlink"/>
            <w:rFonts w:ascii="Times New Roman" w:hAnsi="Times New Roman" w:cs="Times New Roman"/>
            <w:sz w:val="24"/>
            <w:szCs w:val="24"/>
            <w:shd w:val="clear" w:color="auto" w:fill="FFFFFF"/>
          </w:rPr>
          <w:t>https://doi.org/10.1371/journal.pone.0048165</w:t>
        </w:r>
      </w:hyperlink>
    </w:p>
    <w:sectPr w:rsidR="002004BB" w:rsidRPr="00C77C34" w:rsidSect="008452D7">
      <w:headerReference w:type="even" r:id="rId22"/>
      <w:headerReference w:type="default" r:id="rId23"/>
      <w:footerReference w:type="even" r:id="rId24"/>
      <w:footerReference w:type="default" r:id="rId25"/>
      <w:headerReference w:type="first" r:id="rId26"/>
      <w:footerReference w:type="first" r:id="rId27"/>
      <w:pgSz w:w="12240" w:h="15840"/>
      <w:pgMar w:top="270" w:right="1418" w:bottom="270" w:left="1418" w:header="264" w:footer="92"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1-05-13T16:29:00Z" w:initials="K">
    <w:p w:rsidR="00164ABF" w:rsidRPr="00FC2004" w:rsidRDefault="00164ABF" w:rsidP="00164ABF">
      <w:pPr>
        <w:rPr>
          <w:rFonts w:ascii="Times New Roman" w:hAnsi="Times New Roman" w:cs="Times New Roman"/>
        </w:rPr>
      </w:pPr>
      <w:r>
        <w:rPr>
          <w:rStyle w:val="CommentReference"/>
        </w:rPr>
        <w:annotationRef/>
      </w:r>
      <w:r w:rsidRPr="00B02AC2">
        <w:rPr>
          <w:rFonts w:ascii="Times New Roman" w:hAnsi="Times New Roman" w:cs="Times New Roman"/>
          <w:noProof/>
        </w:rPr>
        <w:drawing>
          <wp:inline distT="0" distB="0" distL="0" distR="0">
            <wp:extent cx="895350" cy="287535"/>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r w:rsidRPr="00FC2004">
        <w:rPr>
          <w:rFonts w:ascii="Times New Roman" w:hAnsi="Times New Roman" w:cs="Times New Roman"/>
          <w:highlight w:val="green"/>
        </w:rPr>
        <w:t xml:space="preserve">Similarity Index detected by </w:t>
      </w:r>
      <w:hyperlink r:id="rId2" w:history="1">
        <w:r w:rsidRPr="00FC2004">
          <w:rPr>
            <w:rStyle w:val="Hyperlink"/>
            <w:rFonts w:ascii="Times New Roman" w:hAnsi="Times New Roman" w:cs="Times New Roman"/>
          </w:rPr>
          <w:t>Turnitin</w:t>
        </w:r>
      </w:hyperlink>
      <w:r>
        <w:rPr>
          <w:rFonts w:ascii="Times New Roman" w:hAnsi="Times New Roman" w:cs="Times New Roman"/>
          <w:highlight w:val="green"/>
        </w:rPr>
        <w:t>=  13</w:t>
      </w:r>
      <w:r w:rsidRPr="00FC2004">
        <w:rPr>
          <w:rFonts w:ascii="Times New Roman" w:hAnsi="Times New Roman" w:cs="Times New Roman"/>
          <w:highlight w:val="green"/>
        </w:rPr>
        <w:t>%</w:t>
      </w:r>
      <w:r w:rsidRPr="00FC2004">
        <w:rPr>
          <w:rFonts w:ascii="Times New Roman" w:hAnsi="Times New Roman" w:cs="Times New Roman"/>
        </w:rPr>
        <w:t xml:space="preserve"> </w:t>
      </w:r>
    </w:p>
    <w:p w:rsidR="00164ABF" w:rsidRDefault="00164ABF" w:rsidP="00164ABF">
      <w:pPr>
        <w:pStyle w:val="CommentText"/>
      </w:pPr>
      <w:r>
        <w:t>It is under acceptable range</w:t>
      </w:r>
    </w:p>
  </w:comment>
  <w:comment w:id="1" w:author="DELL" w:date="2020-05-25T17:48:00Z" w:initials="D">
    <w:p w:rsidR="00EA14B8" w:rsidRDefault="00EA14B8" w:rsidP="00EA14B8">
      <w:pPr>
        <w:pStyle w:val="HTMLPreformatted"/>
        <w:shd w:val="clear" w:color="auto" w:fill="F8F9FA"/>
        <w:spacing w:line="451" w:lineRule="atLeast"/>
        <w:rPr>
          <w:rFonts w:ascii="inherit" w:hAnsi="inherit"/>
          <w:color w:val="222222"/>
          <w:sz w:val="35"/>
          <w:szCs w:val="35"/>
        </w:rPr>
      </w:pPr>
      <w:r>
        <w:rPr>
          <w:rStyle w:val="CommentReference"/>
        </w:rPr>
        <w:annotationRef/>
      </w:r>
      <w:r w:rsidR="00B91B46">
        <w:rPr>
          <w:rFonts w:ascii="inherit" w:hAnsi="inherit"/>
          <w:color w:val="222222"/>
          <w:sz w:val="35"/>
          <w:szCs w:val="35"/>
        </w:rPr>
        <w:t xml:space="preserve">Change to: </w:t>
      </w:r>
      <w:r>
        <w:rPr>
          <w:rFonts w:ascii="inherit" w:hAnsi="inherit"/>
          <w:color w:val="222222"/>
          <w:sz w:val="35"/>
          <w:szCs w:val="35"/>
        </w:rPr>
        <w:t>Giardia lamblia among children in Amran governorate, Yemen: prevalence and risk factors</w:t>
      </w:r>
    </w:p>
    <w:p w:rsidR="00EA14B8" w:rsidRDefault="00EA14B8">
      <w:pPr>
        <w:pStyle w:val="CommentText"/>
      </w:pPr>
    </w:p>
  </w:comment>
  <w:comment w:id="2" w:author="DELL" w:date="2020-05-25T18:31:00Z" w:initials="D">
    <w:p w:rsidR="00C929D3" w:rsidRDefault="00C929D3">
      <w:pPr>
        <w:pStyle w:val="CommentText"/>
      </w:pPr>
      <w:r>
        <w:rPr>
          <w:rStyle w:val="CommentReference"/>
        </w:rPr>
        <w:annotationRef/>
      </w:r>
      <w:r>
        <w:t>Replace it with the following:</w:t>
      </w:r>
    </w:p>
  </w:comment>
  <w:comment w:id="3" w:author="DELL" w:date="2020-05-25T18:31:00Z" w:initials="D">
    <w:p w:rsidR="0001669E" w:rsidRDefault="0001669E" w:rsidP="00C929D3">
      <w:pPr>
        <w:pStyle w:val="HTMLPreformatted"/>
        <w:shd w:val="clear" w:color="auto" w:fill="F8F9FA"/>
        <w:spacing w:line="451" w:lineRule="atLeast"/>
        <w:rPr>
          <w:rFonts w:ascii="inherit" w:hAnsi="inherit"/>
          <w:color w:val="222222"/>
          <w:sz w:val="35"/>
          <w:szCs w:val="35"/>
        </w:rPr>
      </w:pPr>
      <w:r>
        <w:rPr>
          <w:rStyle w:val="CommentReference"/>
        </w:rPr>
        <w:annotationRef/>
      </w:r>
      <w:r>
        <w:rPr>
          <w:rFonts w:ascii="inherit" w:hAnsi="inherit"/>
          <w:color w:val="222222"/>
          <w:sz w:val="35"/>
          <w:szCs w:val="35"/>
        </w:rPr>
        <w:t xml:space="preserve"> The widespread prevalence of </w:t>
      </w:r>
      <w:r w:rsidRPr="00C77C34">
        <w:rPr>
          <w:rFonts w:ascii="Times New Roman" w:hAnsi="Times New Roman" w:cs="Times New Roman"/>
          <w:i/>
          <w:iCs/>
          <w:sz w:val="24"/>
          <w:szCs w:val="24"/>
        </w:rPr>
        <w:t xml:space="preserve">Giardiasis </w:t>
      </w:r>
      <w:r>
        <w:rPr>
          <w:rFonts w:ascii="inherit" w:hAnsi="inherit"/>
          <w:color w:val="222222"/>
          <w:sz w:val="35"/>
          <w:szCs w:val="35"/>
        </w:rPr>
        <w:t>is a public health problem worldwide, and it is also common among Yemeni children. Hence, this work aims to identify the prevalent Giardia lamblia infection and risk factors among children admitted to health care centers in Amran governorate in Yemen.</w:t>
      </w:r>
    </w:p>
    <w:p w:rsidR="0001669E" w:rsidRDefault="0001669E">
      <w:pPr>
        <w:pStyle w:val="CommentText"/>
      </w:pPr>
    </w:p>
  </w:comment>
  <w:comment w:id="4" w:author="DELL" w:date="2020-05-25T17:58:00Z" w:initials="D">
    <w:p w:rsidR="00E52EC4" w:rsidRDefault="0001669E" w:rsidP="00E52EC4">
      <w:pPr>
        <w:pStyle w:val="HTMLPreformatted"/>
        <w:shd w:val="clear" w:color="auto" w:fill="F8F9FA"/>
        <w:spacing w:line="451" w:lineRule="atLeast"/>
        <w:rPr>
          <w:rFonts w:ascii="inherit" w:hAnsi="inherit"/>
          <w:color w:val="222222"/>
          <w:sz w:val="35"/>
          <w:szCs w:val="35"/>
        </w:rPr>
      </w:pPr>
      <w:r>
        <w:rPr>
          <w:rStyle w:val="CommentReference"/>
        </w:rPr>
        <w:annotationRef/>
      </w:r>
      <w:r w:rsidR="00E52EC4">
        <w:rPr>
          <w:rFonts w:ascii="inherit" w:hAnsi="inherit"/>
          <w:color w:val="222222"/>
          <w:sz w:val="35"/>
          <w:szCs w:val="35"/>
        </w:rPr>
        <w:t xml:space="preserve">Three hundred and thirty-four stool samples were collected from infected children between March and July 2019 and the parasite is identified by </w:t>
      </w:r>
      <w:r w:rsidR="00E52EC4" w:rsidRPr="00C77C34">
        <w:rPr>
          <w:rFonts w:ascii="Times New Roman" w:hAnsi="Times New Roman" w:cs="Times New Roman"/>
          <w:sz w:val="24"/>
          <w:szCs w:val="24"/>
        </w:rPr>
        <w:t xml:space="preserve">light-microscope </w:t>
      </w:r>
      <w:r w:rsidR="00E52EC4">
        <w:rPr>
          <w:rFonts w:ascii="inherit" w:hAnsi="inherit"/>
          <w:color w:val="222222"/>
          <w:sz w:val="35"/>
          <w:szCs w:val="35"/>
        </w:rPr>
        <w:t>according to standard parasitology methods. Also, relevant data was obtained using a designed questionnaire.</w:t>
      </w:r>
    </w:p>
    <w:p w:rsidR="0001669E" w:rsidRDefault="0001669E">
      <w:pPr>
        <w:pStyle w:val="CommentText"/>
      </w:pPr>
    </w:p>
  </w:comment>
  <w:comment w:id="5" w:author="DELL" w:date="2020-05-25T18:32:00Z" w:initials="D">
    <w:p w:rsidR="00E24E2D" w:rsidRPr="00E24E2D" w:rsidRDefault="00E24E2D" w:rsidP="00C929D3">
      <w:pPr>
        <w:pStyle w:val="HTMLPreformatted"/>
        <w:shd w:val="clear" w:color="auto" w:fill="F8F9FA"/>
        <w:spacing w:line="451" w:lineRule="atLeast"/>
        <w:rPr>
          <w:rFonts w:ascii="inherit" w:hAnsi="inherit"/>
          <w:color w:val="222222"/>
          <w:sz w:val="24"/>
          <w:szCs w:val="24"/>
        </w:rPr>
      </w:pPr>
      <w:r>
        <w:rPr>
          <w:rStyle w:val="CommentReference"/>
        </w:rPr>
        <w:annotationRef/>
      </w:r>
      <w:r>
        <w:rPr>
          <w:rFonts w:ascii="inherit" w:hAnsi="inherit"/>
          <w:color w:val="222222"/>
          <w:sz w:val="24"/>
          <w:szCs w:val="24"/>
        </w:rPr>
        <w:t xml:space="preserve"> </w:t>
      </w:r>
      <w:r w:rsidRPr="00E24E2D">
        <w:rPr>
          <w:rFonts w:ascii="inherit" w:hAnsi="inherit"/>
          <w:color w:val="222222"/>
          <w:sz w:val="24"/>
          <w:szCs w:val="24"/>
        </w:rPr>
        <w:t xml:space="preserve">The results showed that 181 cases (54.2%) were infected with </w:t>
      </w:r>
      <w:r w:rsidRPr="00E24E2D">
        <w:rPr>
          <w:rFonts w:ascii="Times New Roman" w:hAnsi="Times New Roman" w:cs="Times New Roman"/>
          <w:i/>
          <w:iCs/>
          <w:sz w:val="24"/>
          <w:szCs w:val="24"/>
        </w:rPr>
        <w:t>G. lamblia</w:t>
      </w:r>
      <w:r w:rsidRPr="00E24E2D">
        <w:rPr>
          <w:rFonts w:ascii="inherit" w:hAnsi="inherit"/>
          <w:color w:val="222222"/>
          <w:sz w:val="24"/>
          <w:szCs w:val="24"/>
        </w:rPr>
        <w:t xml:space="preserve"> infection.   57.5% of the infected children were from urban areas, while 42.5% of the cases were from rural areas. The highest incidence of G. lamblia was 60.3% among males compared to 47.5% among females.</w:t>
      </w:r>
    </w:p>
    <w:p w:rsidR="00E24E2D" w:rsidRDefault="00E24E2D" w:rsidP="00E24E2D">
      <w:pPr>
        <w:pStyle w:val="NoSpacing"/>
        <w:spacing w:line="276" w:lineRule="auto"/>
        <w:jc w:val="both"/>
        <w:rPr>
          <w:rFonts w:ascii="Times New Roman" w:hAnsi="Times New Roman" w:cs="Times New Roman"/>
          <w:sz w:val="24"/>
          <w:szCs w:val="24"/>
        </w:rPr>
      </w:pPr>
    </w:p>
    <w:p w:rsidR="00E24E2D" w:rsidRDefault="00E24E2D">
      <w:pPr>
        <w:pStyle w:val="CommentText"/>
      </w:pPr>
    </w:p>
  </w:comment>
  <w:comment w:id="6" w:author="DELL" w:date="2020-05-25T18:19:00Z" w:initials="D">
    <w:p w:rsidR="00E3622F" w:rsidRPr="00D6387F" w:rsidRDefault="00E3622F" w:rsidP="00E3622F">
      <w:pPr>
        <w:pStyle w:val="NoSpacing"/>
        <w:spacing w:line="276" w:lineRule="auto"/>
        <w:jc w:val="both"/>
        <w:rPr>
          <w:rFonts w:ascii="Times New Roman" w:hAnsi="Times New Roman" w:cs="Times New Roman"/>
          <w:sz w:val="24"/>
          <w:szCs w:val="24"/>
        </w:rPr>
      </w:pPr>
      <w:r>
        <w:rPr>
          <w:rStyle w:val="CommentReference"/>
        </w:rPr>
        <w:annotationRef/>
      </w:r>
      <w:r>
        <w:rPr>
          <w:rFonts w:ascii="inherit" w:hAnsi="inherit"/>
          <w:color w:val="222222"/>
          <w:sz w:val="24"/>
          <w:szCs w:val="24"/>
        </w:rPr>
        <w:t xml:space="preserve">Replace: </w:t>
      </w:r>
      <w:r w:rsidRPr="00D6387F">
        <w:rPr>
          <w:rFonts w:ascii="inherit" w:hAnsi="inherit"/>
          <w:color w:val="222222"/>
          <w:sz w:val="24"/>
          <w:szCs w:val="24"/>
        </w:rPr>
        <w:t xml:space="preserve">The results for age, residents and male children aged 8-14 years in both urban and rural areas recorded the highest prevalence of </w:t>
      </w:r>
      <w:r w:rsidRPr="00D6387F">
        <w:rPr>
          <w:rFonts w:ascii="Times New Roman" w:hAnsi="Times New Roman" w:cs="Times New Roman"/>
          <w:i/>
          <w:iCs/>
          <w:sz w:val="24"/>
          <w:szCs w:val="24"/>
        </w:rPr>
        <w:t>G. lamblia</w:t>
      </w:r>
      <w:r w:rsidRPr="00D6387F">
        <w:rPr>
          <w:rFonts w:ascii="Times New Roman" w:hAnsi="Times New Roman" w:cs="Times New Roman"/>
          <w:sz w:val="24"/>
          <w:szCs w:val="24"/>
        </w:rPr>
        <w:t xml:space="preserve"> </w:t>
      </w:r>
      <w:r w:rsidRPr="00D6387F">
        <w:rPr>
          <w:rFonts w:ascii="inherit" w:hAnsi="inherit"/>
          <w:color w:val="222222"/>
          <w:sz w:val="24"/>
          <w:szCs w:val="24"/>
        </w:rPr>
        <w:t xml:space="preserve">infection while the lowest were among females between 1 and 7 years and 8-14 years old, respectively, </w:t>
      </w:r>
      <w:r w:rsidRPr="00D6387F">
        <w:rPr>
          <w:rFonts w:ascii="Times New Roman" w:hAnsi="Times New Roman" w:cs="Times New Roman"/>
          <w:sz w:val="24"/>
          <w:szCs w:val="24"/>
        </w:rPr>
        <w:t xml:space="preserve">in the rural and urban area. </w:t>
      </w:r>
    </w:p>
    <w:p w:rsidR="00E3622F" w:rsidRDefault="00E3622F">
      <w:pPr>
        <w:pStyle w:val="CommentText"/>
      </w:pPr>
    </w:p>
  </w:comment>
  <w:comment w:id="7" w:author="DELL" w:date="2020-05-25T18:21:00Z" w:initials="D">
    <w:p w:rsidR="00E3622F" w:rsidRDefault="00E3622F" w:rsidP="00E3622F">
      <w:pPr>
        <w:pStyle w:val="HTMLPreformatted"/>
        <w:shd w:val="clear" w:color="auto" w:fill="F8F9FA"/>
        <w:spacing w:line="451" w:lineRule="atLeast"/>
        <w:rPr>
          <w:rFonts w:ascii="inherit" w:hAnsi="inherit"/>
          <w:color w:val="222222"/>
          <w:sz w:val="35"/>
          <w:szCs w:val="35"/>
        </w:rPr>
      </w:pPr>
      <w:r>
        <w:rPr>
          <w:rStyle w:val="CommentReference"/>
        </w:rPr>
        <w:annotationRef/>
      </w:r>
      <w:r>
        <w:rPr>
          <w:rFonts w:ascii="inherit" w:hAnsi="inherit"/>
          <w:color w:val="222222"/>
          <w:sz w:val="35"/>
          <w:szCs w:val="35"/>
        </w:rPr>
        <w:t>Replace: High Giardiasis was found among children who used unsafe water for drinking sources, eating unwashed vegetables and fruits, living in poor housing and living conditions, and did not wash their hands after defecation.</w:t>
      </w:r>
    </w:p>
    <w:p w:rsidR="00E3622F" w:rsidRDefault="00E3622F">
      <w:pPr>
        <w:pStyle w:val="CommentText"/>
      </w:pPr>
    </w:p>
  </w:comment>
  <w:comment w:id="8" w:author="DELL" w:date="2020-05-25T18:27:00Z" w:initials="D">
    <w:p w:rsidR="00E3622F" w:rsidRDefault="00E3622F" w:rsidP="00E3622F">
      <w:pPr>
        <w:pStyle w:val="HTMLPreformatted"/>
        <w:shd w:val="clear" w:color="auto" w:fill="F8F9FA"/>
        <w:spacing w:line="451" w:lineRule="atLeast"/>
        <w:rPr>
          <w:rFonts w:ascii="inherit" w:hAnsi="inherit"/>
          <w:color w:val="222222"/>
          <w:sz w:val="35"/>
          <w:szCs w:val="35"/>
        </w:rPr>
      </w:pPr>
      <w:r>
        <w:rPr>
          <w:rStyle w:val="CommentReference"/>
        </w:rPr>
        <w:annotationRef/>
      </w:r>
      <w:r>
        <w:rPr>
          <w:rFonts w:ascii="inherit" w:hAnsi="inherit"/>
          <w:color w:val="222222"/>
          <w:sz w:val="35"/>
          <w:szCs w:val="35"/>
        </w:rPr>
        <w:t>Replace: In conclusion, as described in this work, multisectoral efforts are needed that include hygiene practices, personal hygiene habits, the provision of safe drinking water and the provision of sanitation systems to efficiently reduce this infection from all governorates of Yemen.</w:t>
      </w:r>
    </w:p>
    <w:p w:rsidR="00E3622F" w:rsidRDefault="00E3622F">
      <w:pPr>
        <w:pStyle w:val="CommentText"/>
      </w:pPr>
    </w:p>
  </w:comment>
  <w:comment w:id="9" w:author="DELL" w:date="2020-05-25T18:29:00Z" w:initials="D">
    <w:p w:rsidR="00E3622F" w:rsidRPr="00C77C34" w:rsidRDefault="00E3622F" w:rsidP="00015A05">
      <w:pPr>
        <w:pStyle w:val="NoSpacing"/>
        <w:spacing w:line="276" w:lineRule="auto"/>
        <w:jc w:val="both"/>
        <w:rPr>
          <w:rFonts w:ascii="Times New Roman" w:hAnsi="Times New Roman" w:cs="Times New Roman"/>
          <w:sz w:val="24"/>
          <w:szCs w:val="24"/>
        </w:rPr>
      </w:pPr>
      <w:r>
        <w:rPr>
          <w:rStyle w:val="CommentReference"/>
        </w:rPr>
        <w:annotationRef/>
      </w:r>
      <w:r w:rsidR="00015A05">
        <w:rPr>
          <w:rFonts w:ascii="Times New Roman" w:hAnsi="Times New Roman" w:cs="Times New Roman"/>
          <w:sz w:val="24"/>
          <w:szCs w:val="24"/>
        </w:rPr>
        <w:t xml:space="preserve">Order: </w:t>
      </w:r>
      <w:r w:rsidRPr="00C77C34">
        <w:rPr>
          <w:rFonts w:ascii="Times New Roman" w:hAnsi="Times New Roman" w:cs="Times New Roman"/>
          <w:sz w:val="24"/>
          <w:szCs w:val="24"/>
        </w:rPr>
        <w:t xml:space="preserve"> Amran Governorate, Giardiasis, </w:t>
      </w:r>
      <w:r w:rsidRPr="00C77C34">
        <w:rPr>
          <w:rFonts w:ascii="Times New Roman" w:hAnsi="Times New Roman" w:cs="Times New Roman"/>
          <w:i/>
          <w:iCs/>
          <w:sz w:val="24"/>
          <w:szCs w:val="24"/>
        </w:rPr>
        <w:t>Giardia</w:t>
      </w:r>
      <w:r>
        <w:rPr>
          <w:rFonts w:ascii="Times New Roman" w:hAnsi="Times New Roman" w:cs="Times New Roman"/>
          <w:i/>
          <w:iCs/>
          <w:sz w:val="24"/>
          <w:szCs w:val="24"/>
        </w:rPr>
        <w:t xml:space="preserve"> </w:t>
      </w:r>
      <w:r w:rsidRPr="00C77C34">
        <w:rPr>
          <w:rFonts w:ascii="Times New Roman" w:hAnsi="Times New Roman" w:cs="Times New Roman"/>
          <w:i/>
          <w:iCs/>
          <w:sz w:val="24"/>
          <w:szCs w:val="24"/>
        </w:rPr>
        <w:t>lamblia,</w:t>
      </w:r>
      <w:r w:rsidRPr="00C77C34">
        <w:rPr>
          <w:rFonts w:ascii="Times New Roman" w:hAnsi="Times New Roman" w:cs="Times New Roman"/>
          <w:sz w:val="24"/>
          <w:szCs w:val="24"/>
        </w:rPr>
        <w:t xml:space="preserve"> Prevalence, Yemen.</w:t>
      </w:r>
    </w:p>
    <w:p w:rsidR="00E3622F" w:rsidRPr="00C77C34" w:rsidRDefault="00E3622F" w:rsidP="00E3622F">
      <w:pPr>
        <w:pStyle w:val="NoSpacing"/>
        <w:spacing w:line="276" w:lineRule="auto"/>
        <w:jc w:val="both"/>
        <w:rPr>
          <w:rFonts w:ascii="Times New Roman" w:hAnsi="Times New Roman" w:cs="Times New Roman"/>
          <w:sz w:val="26"/>
          <w:szCs w:val="26"/>
        </w:rPr>
      </w:pPr>
    </w:p>
    <w:p w:rsidR="00E3622F" w:rsidRDefault="00E3622F">
      <w:pPr>
        <w:pStyle w:val="CommentText"/>
      </w:pPr>
    </w:p>
  </w:comment>
  <w:comment w:id="10" w:author="DELL" w:date="2020-05-25T18:35:00Z" w:initials="D">
    <w:p w:rsidR="00C929D3" w:rsidRDefault="00C929D3">
      <w:pPr>
        <w:pStyle w:val="CommentText"/>
      </w:pPr>
      <w:r>
        <w:rPr>
          <w:rStyle w:val="CommentReference"/>
        </w:rPr>
        <w:annotationRef/>
      </w:r>
      <w:r>
        <w:t>delete</w:t>
      </w:r>
    </w:p>
  </w:comment>
  <w:comment w:id="11" w:author="DELL" w:date="2020-05-25T18:41:00Z" w:initials="D">
    <w:p w:rsidR="00B85A96" w:rsidRDefault="00B85A96">
      <w:pPr>
        <w:pStyle w:val="CommentText"/>
      </w:pPr>
      <w:r>
        <w:rPr>
          <w:rStyle w:val="CommentReference"/>
        </w:rPr>
        <w:annotationRef/>
      </w:r>
      <w:r>
        <w:rPr>
          <w:rFonts w:ascii="inherit" w:hAnsi="inherit"/>
          <w:color w:val="222222"/>
          <w:sz w:val="35"/>
          <w:szCs w:val="35"/>
        </w:rPr>
        <w:t xml:space="preserve">Replace: Giardia prevalence in Yemen is </w:t>
      </w:r>
      <w:r w:rsidRPr="00C77C34">
        <w:rPr>
          <w:rFonts w:ascii="Times New Roman" w:hAnsi="Times New Roman" w:cs="Times New Roman"/>
          <w:sz w:val="24"/>
          <w:szCs w:val="24"/>
        </w:rPr>
        <w:t>associated</w:t>
      </w:r>
      <w:r>
        <w:rPr>
          <w:rFonts w:ascii="Times New Roman" w:hAnsi="Times New Roman" w:cs="Times New Roman"/>
          <w:sz w:val="24"/>
          <w:szCs w:val="24"/>
        </w:rPr>
        <w:t xml:space="preserve"> </w:t>
      </w:r>
      <w:r>
        <w:rPr>
          <w:rFonts w:ascii="inherit" w:hAnsi="inherit"/>
          <w:color w:val="222222"/>
          <w:sz w:val="35"/>
          <w:szCs w:val="35"/>
        </w:rPr>
        <w:t xml:space="preserve"> to some factors that include</w:t>
      </w:r>
    </w:p>
  </w:comment>
  <w:comment w:id="12" w:author="DELL" w:date="2020-05-25T18:41:00Z" w:initials="D">
    <w:p w:rsidR="00B85A96" w:rsidRDefault="00B85A96">
      <w:pPr>
        <w:pStyle w:val="CommentText"/>
      </w:pPr>
      <w:r>
        <w:rPr>
          <w:rStyle w:val="CommentReference"/>
        </w:rPr>
        <w:annotationRef/>
      </w:r>
      <w:r>
        <w:t>Replace: lack</w:t>
      </w:r>
    </w:p>
  </w:comment>
  <w:comment w:id="13" w:author="DELL" w:date="2020-05-25T18:44:00Z" w:initials="D">
    <w:p w:rsidR="00B85A96" w:rsidRPr="00B85A96" w:rsidRDefault="00B85A96" w:rsidP="00B85A96">
      <w:pPr>
        <w:pStyle w:val="HTMLPreformatted"/>
        <w:shd w:val="clear" w:color="auto" w:fill="F8F9FA"/>
        <w:spacing w:line="451" w:lineRule="atLeast"/>
        <w:rPr>
          <w:rFonts w:ascii="inherit" w:hAnsi="inherit"/>
          <w:color w:val="222222"/>
          <w:sz w:val="35"/>
          <w:szCs w:val="35"/>
        </w:rPr>
      </w:pPr>
      <w:r>
        <w:rPr>
          <w:rStyle w:val="CommentReference"/>
        </w:rPr>
        <w:annotationRef/>
      </w:r>
      <w:r>
        <w:t xml:space="preserve">Replace: </w:t>
      </w:r>
      <w:r>
        <w:rPr>
          <w:rFonts w:ascii="inherit" w:hAnsi="inherit"/>
          <w:color w:val="222222"/>
          <w:sz w:val="35"/>
          <w:szCs w:val="35"/>
        </w:rPr>
        <w:t>Saudi Emirati aggression</w:t>
      </w:r>
      <w:r>
        <w:t xml:space="preserve"> </w:t>
      </w:r>
    </w:p>
  </w:comment>
  <w:comment w:id="14" w:author="DELL" w:date="2020-05-25T18:49:00Z" w:initials="D">
    <w:p w:rsidR="00AF0ED4" w:rsidRDefault="00AF0ED4">
      <w:pPr>
        <w:pStyle w:val="CommentText"/>
      </w:pPr>
      <w:r>
        <w:rPr>
          <w:rStyle w:val="CommentReference"/>
        </w:rPr>
        <w:annotationRef/>
      </w:r>
      <w:r>
        <w:rPr>
          <w:rFonts w:ascii="inherit" w:hAnsi="inherit"/>
          <w:color w:val="222222"/>
          <w:sz w:val="35"/>
          <w:szCs w:val="35"/>
        </w:rPr>
        <w:t xml:space="preserve">Replace: A few previous studies have reported the </w:t>
      </w:r>
      <w:r w:rsidRPr="00C77C34">
        <w:rPr>
          <w:rFonts w:ascii="Times New Roman" w:hAnsi="Times New Roman" w:cs="Times New Roman"/>
          <w:sz w:val="24"/>
          <w:szCs w:val="24"/>
        </w:rPr>
        <w:t xml:space="preserve">prevalence of </w:t>
      </w:r>
      <w:r w:rsidRPr="00C77C34">
        <w:rPr>
          <w:rFonts w:ascii="Times New Roman" w:hAnsi="Times New Roman" w:cs="Times New Roman"/>
          <w:i/>
          <w:iCs/>
          <w:sz w:val="24"/>
          <w:szCs w:val="24"/>
        </w:rPr>
        <w:t>G. lamblia</w:t>
      </w:r>
      <w:r>
        <w:rPr>
          <w:rFonts w:ascii="Times New Roman" w:hAnsi="Times New Roman" w:cs="Times New Roman"/>
          <w:i/>
          <w:iCs/>
          <w:sz w:val="24"/>
          <w:szCs w:val="24"/>
        </w:rPr>
        <w:t xml:space="preserve"> </w:t>
      </w:r>
      <w:r>
        <w:rPr>
          <w:rFonts w:ascii="inherit" w:hAnsi="inherit"/>
          <w:color w:val="222222"/>
          <w:sz w:val="35"/>
          <w:szCs w:val="35"/>
        </w:rPr>
        <w:t>infection among children in various governorates of Yemen;</w:t>
      </w:r>
    </w:p>
  </w:comment>
  <w:comment w:id="15" w:author="DELL" w:date="2020-05-25T18:53:00Z" w:initials="D">
    <w:p w:rsidR="00DF730A" w:rsidRDefault="00DF730A">
      <w:pPr>
        <w:pStyle w:val="CommentText"/>
      </w:pPr>
      <w:r>
        <w:rPr>
          <w:rStyle w:val="CommentReference"/>
        </w:rPr>
        <w:annotationRef/>
      </w:r>
      <w:r>
        <w:t>delete</w:t>
      </w:r>
    </w:p>
  </w:comment>
  <w:comment w:id="16" w:author="DELL" w:date="2020-05-25T18:55:00Z" w:initials="D">
    <w:p w:rsidR="00DF730A" w:rsidRDefault="00DF730A">
      <w:pPr>
        <w:pStyle w:val="CommentText"/>
      </w:pPr>
      <w:r>
        <w:rPr>
          <w:rStyle w:val="CommentReference"/>
        </w:rPr>
        <w:annotationRef/>
      </w:r>
      <w:r>
        <w:t>Replace: incidence</w:t>
      </w:r>
    </w:p>
  </w:comment>
  <w:comment w:id="17" w:author="DELL" w:date="2020-05-25T18:55:00Z" w:initials="D">
    <w:p w:rsidR="00DF730A" w:rsidRPr="00DF730A" w:rsidRDefault="00DF730A" w:rsidP="00DF730A">
      <w:pPr>
        <w:pStyle w:val="HTMLPreformatted"/>
        <w:shd w:val="clear" w:color="auto" w:fill="F8F9FA"/>
        <w:spacing w:line="451" w:lineRule="atLeast"/>
        <w:rPr>
          <w:rFonts w:ascii="inherit" w:hAnsi="inherit"/>
          <w:color w:val="222222"/>
          <w:sz w:val="35"/>
          <w:szCs w:val="35"/>
        </w:rPr>
      </w:pPr>
      <w:r>
        <w:rPr>
          <w:rStyle w:val="CommentReference"/>
        </w:rPr>
        <w:annotationRef/>
      </w:r>
      <w:r>
        <w:t xml:space="preserve">Replace: </w:t>
      </w:r>
      <w:r>
        <w:rPr>
          <w:rFonts w:ascii="inherit" w:hAnsi="inherit"/>
          <w:color w:val="222222"/>
          <w:sz w:val="35"/>
          <w:szCs w:val="35"/>
        </w:rPr>
        <w:t xml:space="preserve">among the population. </w:t>
      </w:r>
    </w:p>
  </w:comment>
  <w:comment w:id="18" w:author="DELL" w:date="2020-05-25T18:53:00Z" w:initials="D">
    <w:p w:rsidR="00DF730A" w:rsidRDefault="00DF730A" w:rsidP="00DF730A">
      <w:pPr>
        <w:pStyle w:val="HTMLPreformatted"/>
        <w:shd w:val="clear" w:color="auto" w:fill="F8F9FA"/>
        <w:spacing w:line="451" w:lineRule="atLeast"/>
        <w:rPr>
          <w:rFonts w:ascii="inherit" w:hAnsi="inherit"/>
          <w:color w:val="222222"/>
          <w:sz w:val="35"/>
          <w:szCs w:val="35"/>
        </w:rPr>
      </w:pPr>
      <w:r>
        <w:rPr>
          <w:rStyle w:val="CommentReference"/>
        </w:rPr>
        <w:annotationRef/>
      </w:r>
      <w:r>
        <w:rPr>
          <w:rFonts w:ascii="inherit" w:hAnsi="inherit"/>
          <w:color w:val="222222"/>
          <w:sz w:val="35"/>
          <w:szCs w:val="35"/>
        </w:rPr>
        <w:t>Replace:Hence, this work aims to identify the prevalent Giardia lamblia infection and risk factors among children admitted to health care centers in Amran governorate in Yemen.</w:t>
      </w:r>
    </w:p>
    <w:p w:rsidR="00DF730A" w:rsidRDefault="00DF730A">
      <w:pPr>
        <w:pStyle w:val="CommentText"/>
      </w:pPr>
    </w:p>
  </w:comment>
  <w:comment w:id="19" w:author="DELL" w:date="2020-05-25T19:10:00Z" w:initials="D">
    <w:p w:rsidR="00B873D7" w:rsidRDefault="00B873D7">
      <w:pPr>
        <w:pStyle w:val="CommentText"/>
      </w:pPr>
      <w:r>
        <w:rPr>
          <w:rStyle w:val="CommentReference"/>
        </w:rPr>
        <w:annotationRef/>
      </w:r>
      <w:r>
        <w:t>delete</w:t>
      </w:r>
    </w:p>
  </w:comment>
  <w:comment w:id="20" w:author="DELL" w:date="2020-05-25T19:10:00Z" w:initials="D">
    <w:p w:rsidR="00B873D7" w:rsidRDefault="00B873D7">
      <w:pPr>
        <w:pStyle w:val="CommentText"/>
      </w:pPr>
      <w:r>
        <w:rPr>
          <w:rStyle w:val="CommentReference"/>
        </w:rPr>
        <w:annotationRef/>
      </w:r>
      <w:r>
        <w:t>Replace: in</w:t>
      </w:r>
    </w:p>
  </w:comment>
  <w:comment w:id="21" w:author="DELL" w:date="2020-05-25T19:12:00Z" w:initials="D">
    <w:p w:rsidR="00B873D7" w:rsidRDefault="00B873D7" w:rsidP="00B873D7">
      <w:pPr>
        <w:pStyle w:val="HTMLPreformatted"/>
        <w:shd w:val="clear" w:color="auto" w:fill="F8F9FA"/>
        <w:spacing w:line="451" w:lineRule="atLeast"/>
        <w:rPr>
          <w:rFonts w:ascii="inherit" w:hAnsi="inherit"/>
          <w:color w:val="222222"/>
          <w:sz w:val="35"/>
          <w:szCs w:val="35"/>
        </w:rPr>
      </w:pPr>
      <w:r>
        <w:rPr>
          <w:rStyle w:val="CommentReference"/>
        </w:rPr>
        <w:annotationRef/>
      </w:r>
      <w:r>
        <w:rPr>
          <w:rFonts w:ascii="inherit" w:hAnsi="inherit"/>
          <w:color w:val="222222"/>
          <w:sz w:val="35"/>
          <w:szCs w:val="35"/>
        </w:rPr>
        <w:t>Replace: about 50 km north of Sana'a, the capital of Yemen.</w:t>
      </w:r>
    </w:p>
    <w:p w:rsidR="00B873D7" w:rsidRDefault="00B873D7">
      <w:pPr>
        <w:pStyle w:val="CommentText"/>
      </w:pPr>
    </w:p>
  </w:comment>
  <w:comment w:id="22" w:author="DELL" w:date="2020-05-25T19:13:00Z" w:initials="D">
    <w:p w:rsidR="00B873D7" w:rsidRDefault="00B873D7">
      <w:pPr>
        <w:pStyle w:val="CommentText"/>
      </w:pPr>
      <w:r>
        <w:rPr>
          <w:rStyle w:val="CommentReference"/>
        </w:rPr>
        <w:annotationRef/>
      </w:r>
      <w:r>
        <w:t>delete</w:t>
      </w:r>
    </w:p>
  </w:comment>
  <w:comment w:id="23" w:author="DELL" w:date="2020-05-25T19:19:00Z" w:initials="D">
    <w:p w:rsidR="00056559" w:rsidRPr="00056559" w:rsidRDefault="00056559" w:rsidP="00056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51" w:lineRule="atLeast"/>
        <w:rPr>
          <w:rFonts w:ascii="inherit" w:eastAsia="Times New Roman" w:hAnsi="inherit" w:cs="Courier New"/>
          <w:color w:val="222222"/>
          <w:sz w:val="35"/>
          <w:szCs w:val="35"/>
        </w:rPr>
      </w:pPr>
      <w:r>
        <w:rPr>
          <w:rStyle w:val="CommentReference"/>
        </w:rPr>
        <w:annotationRef/>
      </w:r>
      <w:r>
        <w:rPr>
          <w:rFonts w:ascii="inherit" w:eastAsia="Times New Roman" w:hAnsi="inherit" w:cs="Courier New"/>
          <w:color w:val="222222"/>
          <w:sz w:val="35"/>
          <w:szCs w:val="35"/>
        </w:rPr>
        <w:t xml:space="preserve">Replace: </w:t>
      </w:r>
      <w:r w:rsidRPr="00056559">
        <w:rPr>
          <w:rFonts w:ascii="inherit" w:eastAsia="Times New Roman" w:hAnsi="inherit" w:cs="Courier New"/>
          <w:color w:val="222222"/>
          <w:sz w:val="35"/>
          <w:szCs w:val="35"/>
        </w:rPr>
        <w:t xml:space="preserve">The data was collected in a structured questionnaire </w:t>
      </w:r>
      <w:r w:rsidRPr="00C77C34">
        <w:rPr>
          <w:rFonts w:ascii="Times New Roman" w:hAnsi="Times New Roman" w:cs="Times New Roman"/>
          <w:sz w:val="24"/>
          <w:szCs w:val="24"/>
        </w:rPr>
        <w:t>from the children’s parents or adult guardians via face-to-face interview</w:t>
      </w:r>
      <w:r w:rsidRPr="00056559">
        <w:rPr>
          <w:rFonts w:ascii="inherit" w:eastAsia="Times New Roman" w:hAnsi="inherit" w:cs="Courier New"/>
          <w:color w:val="222222"/>
          <w:sz w:val="35"/>
          <w:szCs w:val="35"/>
        </w:rPr>
        <w:t xml:space="preserve"> that includes data on social and demographic information (i.e. age, gender, parent education and residence) and behavioral habits (i.e. hand washing after defecation and washing of fruits and vegetables),</w:t>
      </w:r>
    </w:p>
    <w:p w:rsidR="00056559" w:rsidRDefault="00056559">
      <w:pPr>
        <w:pStyle w:val="CommentText"/>
      </w:pPr>
    </w:p>
  </w:comment>
  <w:comment w:id="24" w:author="DELL" w:date="2020-05-25T19:20:00Z" w:initials="D">
    <w:p w:rsidR="00056559" w:rsidRDefault="00056559">
      <w:pPr>
        <w:pStyle w:val="CommentText"/>
      </w:pPr>
      <w:r>
        <w:rPr>
          <w:rStyle w:val="CommentReference"/>
        </w:rPr>
        <w:annotationRef/>
      </w:r>
      <w:r>
        <w:t>Delete</w:t>
      </w:r>
    </w:p>
  </w:comment>
  <w:comment w:id="25" w:author="DELL" w:date="2020-05-25T19:22:00Z" w:initials="D">
    <w:p w:rsidR="00056559" w:rsidRDefault="00056559">
      <w:pPr>
        <w:pStyle w:val="CommentText"/>
      </w:pPr>
      <w:r>
        <w:rPr>
          <w:rStyle w:val="CommentReference"/>
        </w:rPr>
        <w:annotationRef/>
      </w:r>
      <w:r>
        <w:t>Delete</w:t>
      </w:r>
    </w:p>
  </w:comment>
  <w:comment w:id="26" w:author="DELL" w:date="2020-05-25T19:22:00Z" w:initials="D">
    <w:p w:rsidR="009D70CF" w:rsidRDefault="009D70CF">
      <w:pPr>
        <w:pStyle w:val="CommentText"/>
      </w:pPr>
      <w:r>
        <w:rPr>
          <w:rStyle w:val="CommentReference"/>
        </w:rPr>
        <w:annotationRef/>
      </w:r>
      <w:r>
        <w:t>delete</w:t>
      </w:r>
    </w:p>
  </w:comment>
  <w:comment w:id="27" w:author="DELL" w:date="2020-05-25T19:27:00Z" w:initials="D">
    <w:p w:rsidR="009D70CF" w:rsidRDefault="009D70CF" w:rsidP="009D70CF">
      <w:pPr>
        <w:pStyle w:val="HTMLPreformatted"/>
        <w:shd w:val="clear" w:color="auto" w:fill="F8F9FA"/>
        <w:spacing w:line="451" w:lineRule="atLeast"/>
        <w:rPr>
          <w:rFonts w:ascii="inherit" w:hAnsi="inherit"/>
          <w:color w:val="222222"/>
          <w:sz w:val="35"/>
          <w:szCs w:val="35"/>
        </w:rPr>
      </w:pPr>
      <w:r>
        <w:rPr>
          <w:rStyle w:val="CommentReference"/>
        </w:rPr>
        <w:annotationRef/>
      </w:r>
      <w:r>
        <w:rPr>
          <w:rFonts w:ascii="inherit" w:hAnsi="inherit"/>
          <w:color w:val="222222"/>
          <w:sz w:val="35"/>
          <w:szCs w:val="35"/>
        </w:rPr>
        <w:t>Replace: Table 1 shows that the high frequency of G. lamblia infection by sex was 105 (60.3%) in males when compared to 76 (47.5%) of females with G. lamblia.</w:t>
      </w:r>
    </w:p>
    <w:p w:rsidR="009D70CF" w:rsidRDefault="009D70CF">
      <w:pPr>
        <w:pStyle w:val="CommentText"/>
      </w:pPr>
    </w:p>
  </w:comment>
  <w:comment w:id="28" w:author="DELL" w:date="2020-05-25T19:36:00Z" w:initials="D">
    <w:p w:rsidR="00C70768" w:rsidRDefault="00C70768">
      <w:pPr>
        <w:pStyle w:val="CommentText"/>
      </w:pPr>
      <w:r>
        <w:rPr>
          <w:rStyle w:val="CommentReference"/>
        </w:rPr>
        <w:annotationRef/>
      </w:r>
      <w:r w:rsidR="000F358E">
        <w:rPr>
          <w:rFonts w:ascii="inherit" w:hAnsi="inherit"/>
          <w:color w:val="222222"/>
        </w:rPr>
        <w:t xml:space="preserve">Replace: </w:t>
      </w:r>
      <w:r w:rsidRPr="00C70768">
        <w:rPr>
          <w:rFonts w:ascii="inherit" w:hAnsi="inherit"/>
          <w:color w:val="222222"/>
        </w:rPr>
        <w:t>related to</w:t>
      </w:r>
    </w:p>
  </w:comment>
  <w:comment w:id="29" w:author="DELL" w:date="2020-05-25T19:35:00Z" w:initials="D">
    <w:p w:rsidR="00C70768" w:rsidRDefault="00C70768">
      <w:pPr>
        <w:pStyle w:val="CommentText"/>
      </w:pPr>
      <w:r>
        <w:rPr>
          <w:rStyle w:val="CommentReference"/>
        </w:rPr>
        <w:annotationRef/>
      </w:r>
      <w:r>
        <w:t>among</w:t>
      </w:r>
    </w:p>
  </w:comment>
  <w:comment w:id="30" w:author="DELL" w:date="2020-05-25T19:35:00Z" w:initials="D">
    <w:p w:rsidR="00C70768" w:rsidRDefault="00C70768">
      <w:pPr>
        <w:pStyle w:val="CommentText"/>
      </w:pPr>
      <w:r>
        <w:rPr>
          <w:rStyle w:val="CommentReference"/>
        </w:rPr>
        <w:annotationRef/>
      </w:r>
      <w:r>
        <w:t>among</w:t>
      </w:r>
    </w:p>
  </w:comment>
  <w:comment w:id="31" w:author="DELL" w:date="2020-05-25T19:36:00Z" w:initials="D">
    <w:p w:rsidR="00C70768" w:rsidRDefault="00C70768">
      <w:pPr>
        <w:pStyle w:val="CommentText"/>
      </w:pPr>
      <w:r>
        <w:rPr>
          <w:rStyle w:val="CommentReference"/>
        </w:rPr>
        <w:annotationRef/>
      </w:r>
      <w:r>
        <w:t>delete</w:t>
      </w:r>
    </w:p>
  </w:comment>
  <w:comment w:id="32" w:author="DELL" w:date="2020-05-25T19:39:00Z" w:initials="D">
    <w:p w:rsidR="00EF3CBA" w:rsidRDefault="00EF3CBA">
      <w:pPr>
        <w:pStyle w:val="CommentText"/>
      </w:pPr>
      <w:r>
        <w:rPr>
          <w:rStyle w:val="CommentReference"/>
        </w:rPr>
        <w:annotationRef/>
      </w:r>
      <w:r>
        <w:t>delete</w:t>
      </w:r>
    </w:p>
  </w:comment>
  <w:comment w:id="33" w:author="DELL" w:date="2020-05-25T19:40:00Z" w:initials="D">
    <w:p w:rsidR="00EF3CBA" w:rsidRDefault="00EF3CBA">
      <w:pPr>
        <w:pStyle w:val="CommentText"/>
      </w:pPr>
      <w:r>
        <w:rPr>
          <w:rStyle w:val="CommentReference"/>
        </w:rPr>
        <w:annotationRef/>
      </w:r>
      <w:r>
        <w:t>Present</w:t>
      </w:r>
    </w:p>
  </w:comment>
  <w:comment w:id="35" w:author="DELL" w:date="2020-05-25T19:46:00Z" w:initials="D">
    <w:p w:rsidR="00F40834" w:rsidRDefault="00F40834">
      <w:pPr>
        <w:pStyle w:val="CommentText"/>
      </w:pPr>
      <w:r>
        <w:rPr>
          <w:rStyle w:val="CommentReference"/>
        </w:rPr>
        <w:annotationRef/>
      </w:r>
      <w:r>
        <w:rPr>
          <w:rFonts w:ascii="inherit" w:hAnsi="inherit"/>
          <w:color w:val="222222"/>
          <w:sz w:val="35"/>
          <w:szCs w:val="35"/>
        </w:rPr>
        <w:t>The highest</w:t>
      </w:r>
    </w:p>
  </w:comment>
  <w:comment w:id="36" w:author="DELL" w:date="2020-05-25T19:47:00Z" w:initials="D">
    <w:p w:rsidR="00F40834" w:rsidRDefault="00F40834">
      <w:pPr>
        <w:pStyle w:val="CommentText"/>
      </w:pPr>
      <w:r>
        <w:rPr>
          <w:rStyle w:val="CommentReference"/>
        </w:rPr>
        <w:annotationRef/>
      </w:r>
      <w:r>
        <w:t>use</w:t>
      </w:r>
    </w:p>
  </w:comment>
  <w:comment w:id="37" w:author="DELL" w:date="2020-05-25T19:49:00Z" w:initials="D">
    <w:p w:rsidR="00AF18A2" w:rsidRDefault="00AF18A2">
      <w:pPr>
        <w:pStyle w:val="CommentText"/>
      </w:pPr>
      <w:r>
        <w:rPr>
          <w:rStyle w:val="CommentReference"/>
        </w:rPr>
        <w:annotationRef/>
      </w:r>
      <w:r>
        <w:t>a high</w:t>
      </w:r>
    </w:p>
  </w:comment>
  <w:comment w:id="38" w:author="DELL" w:date="2020-05-25T19:51:00Z" w:initials="D">
    <w:p w:rsidR="009853F2" w:rsidRDefault="009853F2">
      <w:pPr>
        <w:pStyle w:val="CommentText"/>
      </w:pPr>
      <w:r>
        <w:rPr>
          <w:rStyle w:val="CommentReference"/>
        </w:rPr>
        <w:annotationRef/>
      </w:r>
      <w:r>
        <w:t>delete</w:t>
      </w:r>
    </w:p>
  </w:comment>
  <w:comment w:id="40" w:author="DELL" w:date="2020-05-25T19:52:00Z" w:initials="D">
    <w:p w:rsidR="009853F2" w:rsidRDefault="009853F2">
      <w:pPr>
        <w:pStyle w:val="CommentText"/>
      </w:pPr>
      <w:r>
        <w:rPr>
          <w:rStyle w:val="CommentReference"/>
        </w:rPr>
        <w:annotationRef/>
      </w:r>
      <w:r>
        <w:t>delete</w:t>
      </w:r>
    </w:p>
  </w:comment>
  <w:comment w:id="41" w:author="DELL" w:date="2020-05-25T19:54:00Z" w:initials="D">
    <w:p w:rsidR="009853F2" w:rsidRDefault="009853F2">
      <w:pPr>
        <w:pStyle w:val="CommentText"/>
      </w:pPr>
      <w:r>
        <w:rPr>
          <w:rStyle w:val="CommentReference"/>
        </w:rPr>
        <w:annotationRef/>
      </w:r>
      <w:r>
        <w:t>delete</w:t>
      </w:r>
    </w:p>
  </w:comment>
  <w:comment w:id="42" w:author="DELL" w:date="2020-05-25T19:55:00Z" w:initials="D">
    <w:p w:rsidR="009853F2" w:rsidRDefault="009853F2">
      <w:pPr>
        <w:pStyle w:val="CommentText"/>
      </w:pPr>
      <w:r>
        <w:rPr>
          <w:rStyle w:val="CommentReference"/>
        </w:rPr>
        <w:annotationRef/>
      </w:r>
      <w:r>
        <w:rPr>
          <w:rFonts w:ascii="inherit" w:hAnsi="inherit"/>
          <w:color w:val="222222"/>
          <w:sz w:val="35"/>
          <w:szCs w:val="35"/>
        </w:rPr>
        <w:t>compared to</w:t>
      </w:r>
    </w:p>
  </w:comment>
  <w:comment w:id="43" w:author="DELL" w:date="2020-05-25T19:56:00Z" w:initials="D">
    <w:p w:rsidR="009853F2" w:rsidRDefault="009853F2">
      <w:pPr>
        <w:pStyle w:val="CommentText"/>
      </w:pPr>
      <w:r>
        <w:rPr>
          <w:rStyle w:val="CommentReference"/>
        </w:rPr>
        <w:annotationRef/>
      </w:r>
      <w:r>
        <w:t xml:space="preserve">others </w:t>
      </w:r>
    </w:p>
  </w:comment>
  <w:comment w:id="44" w:author="DELL" w:date="2020-05-25T19:56:00Z" w:initials="D">
    <w:p w:rsidR="009853F2" w:rsidRDefault="009853F2" w:rsidP="009853F2">
      <w:pPr>
        <w:pStyle w:val="CommentText"/>
      </w:pPr>
      <w:r>
        <w:rPr>
          <w:rStyle w:val="CommentReference"/>
        </w:rPr>
        <w:annotationRef/>
      </w:r>
      <w:r>
        <w:t xml:space="preserve"> governorates’</w:t>
      </w:r>
    </w:p>
  </w:comment>
  <w:comment w:id="45" w:author="DELL" w:date="2020-05-25T19:58:00Z" w:initials="D">
    <w:p w:rsidR="009853F2" w:rsidRDefault="009853F2">
      <w:pPr>
        <w:pStyle w:val="CommentText"/>
      </w:pPr>
      <w:r>
        <w:rPr>
          <w:rStyle w:val="CommentReference"/>
        </w:rPr>
        <w:annotationRef/>
      </w:r>
      <w:r>
        <w:rPr>
          <w:rFonts w:ascii="inherit" w:hAnsi="inherit"/>
          <w:color w:val="222222"/>
          <w:sz w:val="35"/>
          <w:szCs w:val="35"/>
        </w:rPr>
        <w:t xml:space="preserve">where it ranged between </w:t>
      </w:r>
      <w:r>
        <w:rPr>
          <w:rStyle w:val="CommentReference"/>
        </w:rPr>
        <w:annotationRef/>
      </w:r>
    </w:p>
  </w:comment>
  <w:comment w:id="46" w:author="DELL" w:date="2020-05-25T20:02:00Z" w:initials="D">
    <w:p w:rsidR="00943BA9" w:rsidRDefault="00943BA9">
      <w:pPr>
        <w:pStyle w:val="CommentText"/>
      </w:pPr>
      <w:r>
        <w:rPr>
          <w:rStyle w:val="CommentReference"/>
        </w:rPr>
        <w:annotationRef/>
      </w:r>
      <w:r>
        <w:t>delete</w:t>
      </w:r>
    </w:p>
  </w:comment>
  <w:comment w:id="47" w:author="DELL" w:date="2020-05-25T20:07:00Z" w:initials="D">
    <w:p w:rsidR="00943BA9" w:rsidRDefault="00943BA9">
      <w:pPr>
        <w:pStyle w:val="CommentText"/>
      </w:pPr>
      <w:r>
        <w:rPr>
          <w:rStyle w:val="CommentReference"/>
        </w:rPr>
        <w:annotationRef/>
      </w:r>
      <w:r>
        <w:t>delete</w:t>
      </w:r>
    </w:p>
  </w:comment>
  <w:comment w:id="48" w:author="DELL" w:date="2020-05-25T20:10:00Z" w:initials="D">
    <w:p w:rsidR="00943BA9" w:rsidRDefault="00943BA9" w:rsidP="00943BA9">
      <w:pPr>
        <w:pStyle w:val="CommentText"/>
      </w:pPr>
      <w:r>
        <w:rPr>
          <w:rStyle w:val="CommentReference"/>
        </w:rPr>
        <w:annotationRef/>
      </w:r>
      <w:r>
        <w:t xml:space="preserve">Replace: they  also </w:t>
      </w:r>
    </w:p>
  </w:comment>
  <w:comment w:id="49" w:author="DELL" w:date="2020-05-25T20:09:00Z" w:initials="D">
    <w:p w:rsidR="00943BA9" w:rsidRDefault="00943BA9">
      <w:pPr>
        <w:pStyle w:val="CommentText"/>
      </w:pPr>
      <w:r>
        <w:rPr>
          <w:rStyle w:val="CommentReference"/>
        </w:rPr>
        <w:annotationRef/>
      </w:r>
      <w:r>
        <w:t>delete</w:t>
      </w:r>
    </w:p>
  </w:comment>
  <w:comment w:id="50" w:author="DELL" w:date="2020-05-25T20:10:00Z" w:initials="D">
    <w:p w:rsidR="00943BA9" w:rsidRDefault="00943BA9">
      <w:pPr>
        <w:pStyle w:val="CommentText"/>
      </w:pPr>
      <w:r>
        <w:rPr>
          <w:rStyle w:val="CommentReference"/>
        </w:rPr>
        <w:annotationRef/>
      </w:r>
      <w:r>
        <w:rPr>
          <w:rFonts w:ascii="inherit" w:hAnsi="inherit"/>
          <w:color w:val="222222"/>
          <w:sz w:val="35"/>
          <w:szCs w:val="35"/>
        </w:rPr>
        <w:t>shortages</w:t>
      </w:r>
    </w:p>
  </w:comment>
  <w:comment w:id="51" w:author="DELL" w:date="2020-05-25T20:12:00Z" w:initials="D">
    <w:p w:rsidR="00943BA9" w:rsidRDefault="00943BA9">
      <w:pPr>
        <w:pStyle w:val="CommentText"/>
      </w:pPr>
      <w:r>
        <w:rPr>
          <w:rStyle w:val="CommentReference"/>
        </w:rPr>
        <w:annotationRef/>
      </w:r>
      <w:r>
        <w:t>they</w:t>
      </w:r>
    </w:p>
  </w:comment>
  <w:comment w:id="52" w:author="DELL" w:date="2020-05-25T20:12:00Z" w:initials="D">
    <w:p w:rsidR="00943BA9" w:rsidRDefault="00943BA9">
      <w:pPr>
        <w:pStyle w:val="CommentText"/>
      </w:pPr>
      <w:r>
        <w:rPr>
          <w:rStyle w:val="CommentReference"/>
        </w:rPr>
        <w:annotationRef/>
      </w:r>
      <w:r>
        <w:t>delete</w:t>
      </w:r>
    </w:p>
  </w:comment>
  <w:comment w:id="39" w:author="Kapil" w:date="2021-05-13T16:30:00Z" w:initials="K">
    <w:p w:rsidR="00164ABF" w:rsidRDefault="00164ABF" w:rsidP="00164ABF">
      <w:pPr>
        <w:spacing w:after="0"/>
        <w:rPr>
          <w:rFonts w:ascii="Bookman Old Style" w:hAnsi="Bookman Old Style" w:cs="Times New Roman"/>
        </w:rPr>
      </w:pPr>
      <w:r>
        <w:rPr>
          <w:rStyle w:val="CommentReference"/>
        </w:rPr>
        <w:annotationRef/>
      </w:r>
      <w:r w:rsidRPr="004C681D">
        <w:rPr>
          <w:rFonts w:ascii="Bookman Old Style" w:hAnsi="Bookman Old Style" w:cs="Times New Roman"/>
        </w:rPr>
        <w:t xml:space="preserve">Related published current studies </w:t>
      </w:r>
      <w:r>
        <w:rPr>
          <w:rFonts w:ascii="Bookman Old Style" w:hAnsi="Bookman Old Style" w:cs="Times New Roman"/>
        </w:rPr>
        <w:t>are</w:t>
      </w:r>
      <w:r w:rsidRPr="004C681D">
        <w:rPr>
          <w:rFonts w:ascii="Bookman Old Style" w:hAnsi="Bookman Old Style" w:cs="Times New Roman"/>
        </w:rPr>
        <w:t xml:space="preserve"> discussed with the results of this manuscript and referred properly.</w:t>
      </w:r>
    </w:p>
    <w:p w:rsidR="00164ABF" w:rsidRDefault="00164ABF">
      <w:pPr>
        <w:pStyle w:val="CommentText"/>
      </w:pPr>
    </w:p>
  </w:comment>
  <w:comment w:id="54" w:author="DELL" w:date="2020-05-25T20:14:00Z" w:initials="D">
    <w:p w:rsidR="008F26B5" w:rsidRDefault="008F26B5">
      <w:pPr>
        <w:pStyle w:val="CommentText"/>
      </w:pPr>
      <w:r>
        <w:rPr>
          <w:rStyle w:val="CommentReference"/>
        </w:rPr>
        <w:annotationRef/>
      </w:r>
      <w:r>
        <w:t>a</w:t>
      </w:r>
    </w:p>
  </w:comment>
  <w:comment w:id="55" w:author="DELL" w:date="2020-05-25T20:14:00Z" w:initials="D">
    <w:p w:rsidR="008F26B5" w:rsidRDefault="008F26B5">
      <w:pPr>
        <w:pStyle w:val="CommentText"/>
      </w:pPr>
      <w:r>
        <w:rPr>
          <w:rStyle w:val="CommentReference"/>
        </w:rPr>
        <w:annotationRef/>
      </w:r>
      <w:r>
        <w:t>delete</w:t>
      </w:r>
    </w:p>
  </w:comment>
  <w:comment w:id="56" w:author="DELL" w:date="2020-05-25T20:16:00Z" w:initials="D">
    <w:p w:rsidR="00A020B3" w:rsidRDefault="00A020B3">
      <w:pPr>
        <w:pStyle w:val="CommentText"/>
      </w:pPr>
      <w:r>
        <w:rPr>
          <w:rStyle w:val="CommentReference"/>
        </w:rPr>
        <w:annotationRef/>
      </w:r>
      <w:r>
        <w:t>Giardia</w:t>
      </w:r>
    </w:p>
  </w:comment>
  <w:comment w:id="57" w:author="DELL" w:date="2020-05-25T20:16:00Z" w:initials="D">
    <w:p w:rsidR="00A020B3" w:rsidRDefault="00A020B3">
      <w:pPr>
        <w:pStyle w:val="CommentText"/>
      </w:pPr>
      <w:r>
        <w:rPr>
          <w:rStyle w:val="CommentReference"/>
        </w:rPr>
        <w:annotationRef/>
      </w:r>
      <w:r>
        <w:t>delete</w:t>
      </w:r>
    </w:p>
  </w:comment>
  <w:comment w:id="58" w:author="DELL" w:date="2020-05-25T20:16:00Z" w:initials="D">
    <w:p w:rsidR="00A020B3" w:rsidRDefault="00A020B3">
      <w:pPr>
        <w:pStyle w:val="CommentText"/>
      </w:pPr>
      <w:r>
        <w:rPr>
          <w:rStyle w:val="CommentReference"/>
        </w:rPr>
        <w:annotationRef/>
      </w:r>
      <w:r>
        <w:t>delete</w:t>
      </w:r>
    </w:p>
  </w:comment>
  <w:comment w:id="53" w:author="Kapil" w:date="2021-05-13T16:30:00Z" w:initials="K">
    <w:p w:rsidR="00164ABF" w:rsidRDefault="00164ABF" w:rsidP="00164ABF">
      <w:pPr>
        <w:spacing w:after="0"/>
        <w:rPr>
          <w:rFonts w:ascii="Bookman Old Style" w:hAnsi="Bookman Old Style" w:cs="Times New Roman"/>
        </w:rPr>
      </w:pPr>
      <w:r>
        <w:rPr>
          <w:rStyle w:val="CommentReference"/>
        </w:rPr>
        <w:annotationRef/>
      </w:r>
      <w:r w:rsidRPr="004E16A5">
        <w:rPr>
          <w:rFonts w:ascii="Bookman Old Style" w:hAnsi="Bookman Old Style" w:cs="Times New Roman"/>
        </w:rPr>
        <w:t>The main findings are discussed with appropriate reference or support from relevant publications.</w:t>
      </w:r>
    </w:p>
    <w:p w:rsidR="00164ABF" w:rsidRDefault="00164ABF">
      <w:pPr>
        <w:pStyle w:val="CommentText"/>
      </w:pPr>
    </w:p>
  </w:comment>
  <w:comment w:id="59" w:author="DELL" w:date="2020-05-25T20:30:00Z" w:initials="D">
    <w:p w:rsidR="00D46705" w:rsidRDefault="00D46705" w:rsidP="00D46705">
      <w:pPr>
        <w:pStyle w:val="HTMLPreformatted"/>
        <w:shd w:val="clear" w:color="auto" w:fill="F8F9FA"/>
        <w:spacing w:line="451" w:lineRule="atLeast"/>
        <w:rPr>
          <w:rFonts w:ascii="inherit" w:hAnsi="inherit"/>
          <w:color w:val="222222"/>
          <w:sz w:val="35"/>
          <w:szCs w:val="35"/>
        </w:rPr>
      </w:pPr>
      <w:r>
        <w:rPr>
          <w:rStyle w:val="CommentReference"/>
        </w:rPr>
        <w:annotationRef/>
      </w:r>
      <w:r>
        <w:rPr>
          <w:rFonts w:ascii="inherit" w:hAnsi="inherit"/>
          <w:color w:val="222222"/>
          <w:sz w:val="35"/>
          <w:szCs w:val="35"/>
        </w:rPr>
        <w:t xml:space="preserve">Replace: In this study it was revealed that the prevalence of </w:t>
      </w:r>
      <w:r w:rsidRPr="00D46705">
        <w:rPr>
          <w:rFonts w:ascii="inherit" w:hAnsi="inherit"/>
          <w:i/>
          <w:iCs/>
          <w:color w:val="222222"/>
          <w:sz w:val="35"/>
          <w:szCs w:val="35"/>
        </w:rPr>
        <w:t xml:space="preserve">Giardia </w:t>
      </w:r>
      <w:r>
        <w:rPr>
          <w:rFonts w:ascii="inherit" w:hAnsi="inherit"/>
          <w:color w:val="222222"/>
          <w:sz w:val="35"/>
          <w:szCs w:val="35"/>
        </w:rPr>
        <w:t xml:space="preserve">for males was 60.3% higher compared to the female by 47.5%, and likewise a high percentage of </w:t>
      </w:r>
      <w:r w:rsidRPr="00D46705">
        <w:rPr>
          <w:rFonts w:ascii="inherit" w:hAnsi="inherit"/>
          <w:i/>
          <w:iCs/>
          <w:color w:val="222222"/>
          <w:sz w:val="35"/>
          <w:szCs w:val="35"/>
        </w:rPr>
        <w:t>Giardia</w:t>
      </w:r>
      <w:r>
        <w:rPr>
          <w:rFonts w:ascii="inherit" w:hAnsi="inherit"/>
          <w:color w:val="222222"/>
          <w:sz w:val="35"/>
          <w:szCs w:val="35"/>
        </w:rPr>
        <w:t xml:space="preserve"> infection was recorded in previous studies among males in Yemen; it was between 17-17.6% in Sana'a </w:t>
      </w:r>
      <w:r w:rsidRPr="00D46705">
        <w:rPr>
          <w:rFonts w:ascii="inherit" w:hAnsi="inherit"/>
          <w:color w:val="222222"/>
          <w:sz w:val="35"/>
          <w:szCs w:val="35"/>
          <w:vertAlign w:val="superscript"/>
        </w:rPr>
        <w:t>7</w:t>
      </w:r>
      <w:r>
        <w:rPr>
          <w:rFonts w:ascii="inherit" w:hAnsi="inherit"/>
          <w:color w:val="222222"/>
          <w:sz w:val="35"/>
          <w:szCs w:val="35"/>
        </w:rPr>
        <w:t xml:space="preserve">.11 and 32.1% in Ibb </w:t>
      </w:r>
      <w:r w:rsidRPr="00D46705">
        <w:rPr>
          <w:rFonts w:ascii="inherit" w:hAnsi="inherit"/>
          <w:color w:val="222222"/>
          <w:sz w:val="35"/>
          <w:szCs w:val="35"/>
          <w:vertAlign w:val="superscript"/>
        </w:rPr>
        <w:t>8.</w:t>
      </w:r>
      <w:r>
        <w:rPr>
          <w:rFonts w:ascii="inherit" w:hAnsi="inherit"/>
          <w:color w:val="222222"/>
          <w:sz w:val="35"/>
          <w:szCs w:val="35"/>
        </w:rPr>
        <w:t xml:space="preserve"> In contrast, </w:t>
      </w:r>
      <w:r w:rsidRPr="00C77C34">
        <w:rPr>
          <w:rFonts w:ascii="Times New Roman" w:hAnsi="Times New Roman" w:cs="Times New Roman"/>
          <w:w w:val="105"/>
          <w:sz w:val="24"/>
          <w:szCs w:val="24"/>
        </w:rPr>
        <w:t>Qasem</w:t>
      </w:r>
      <w:r>
        <w:rPr>
          <w:rFonts w:ascii="inherit" w:hAnsi="inherit"/>
          <w:color w:val="222222"/>
          <w:sz w:val="35"/>
          <w:szCs w:val="35"/>
        </w:rPr>
        <w:t xml:space="preserve"> et al., </w:t>
      </w:r>
      <w:r w:rsidRPr="00D46705">
        <w:rPr>
          <w:rFonts w:ascii="inherit" w:hAnsi="inherit"/>
          <w:color w:val="222222"/>
          <w:sz w:val="35"/>
          <w:szCs w:val="35"/>
          <w:vertAlign w:val="superscript"/>
        </w:rPr>
        <w:t>13</w:t>
      </w:r>
      <w:r>
        <w:rPr>
          <w:rFonts w:ascii="inherit" w:hAnsi="inherit"/>
          <w:color w:val="222222"/>
          <w:sz w:val="35"/>
          <w:szCs w:val="35"/>
        </w:rPr>
        <w:t xml:space="preserve">, noted that the high prevalence of </w:t>
      </w:r>
      <w:r w:rsidRPr="00C77C34">
        <w:rPr>
          <w:rFonts w:ascii="Times New Roman" w:hAnsi="Times New Roman" w:cs="Times New Roman"/>
          <w:i/>
          <w:iCs/>
          <w:w w:val="105"/>
          <w:sz w:val="24"/>
          <w:szCs w:val="24"/>
        </w:rPr>
        <w:t>Giardia</w:t>
      </w:r>
      <w:r>
        <w:rPr>
          <w:rFonts w:ascii="inherit" w:hAnsi="inherit"/>
          <w:color w:val="222222"/>
          <w:sz w:val="35"/>
          <w:szCs w:val="35"/>
        </w:rPr>
        <w:t xml:space="preserve"> was 64.4% among females.</w:t>
      </w:r>
    </w:p>
    <w:p w:rsidR="00D46705" w:rsidRDefault="00D46705">
      <w:pPr>
        <w:pStyle w:val="CommentText"/>
      </w:pPr>
    </w:p>
  </w:comment>
  <w:comment w:id="61" w:author="DELL" w:date="2020-05-25T20:36:00Z" w:initials="D">
    <w:p w:rsidR="00B84FC7" w:rsidRDefault="00B84FC7">
      <w:pPr>
        <w:pStyle w:val="CommentText"/>
      </w:pPr>
      <w:r>
        <w:rPr>
          <w:rStyle w:val="CommentReference"/>
        </w:rPr>
        <w:annotationRef/>
      </w:r>
      <w:r>
        <w:t>and</w:t>
      </w:r>
    </w:p>
  </w:comment>
  <w:comment w:id="62" w:author="DELL" w:date="2020-05-25T20:36:00Z" w:initials="D">
    <w:p w:rsidR="00B84FC7" w:rsidRDefault="00B84FC7">
      <w:pPr>
        <w:pStyle w:val="CommentText"/>
      </w:pPr>
      <w:r>
        <w:rPr>
          <w:rStyle w:val="CommentReference"/>
        </w:rPr>
        <w:annotationRef/>
      </w:r>
      <w:r>
        <w:t>that</w:t>
      </w:r>
    </w:p>
  </w:comment>
  <w:comment w:id="63" w:author="DELL" w:date="2020-05-25T20:37:00Z" w:initials="D">
    <w:p w:rsidR="00B84FC7" w:rsidRDefault="00B84FC7">
      <w:pPr>
        <w:pStyle w:val="CommentText"/>
      </w:pPr>
      <w:r>
        <w:rPr>
          <w:rStyle w:val="CommentReference"/>
        </w:rPr>
        <w:annotationRef/>
      </w:r>
      <w:r>
        <w:t>the</w:t>
      </w:r>
    </w:p>
  </w:comment>
  <w:comment w:id="64" w:author="DELL" w:date="2020-05-25T20:38:00Z" w:initials="D">
    <w:p w:rsidR="00B84FC7" w:rsidRDefault="00B84FC7">
      <w:pPr>
        <w:pStyle w:val="CommentText"/>
      </w:pPr>
      <w:r>
        <w:rPr>
          <w:rStyle w:val="CommentReference"/>
        </w:rPr>
        <w:annotationRef/>
      </w:r>
      <w:r>
        <w:t>delete</w:t>
      </w:r>
    </w:p>
  </w:comment>
  <w:comment w:id="65" w:author="DELL" w:date="2020-05-25T20:39:00Z" w:initials="D">
    <w:p w:rsidR="00B84FC7" w:rsidRDefault="00B84FC7">
      <w:pPr>
        <w:pStyle w:val="CommentText"/>
      </w:pPr>
      <w:r>
        <w:rPr>
          <w:rStyle w:val="CommentReference"/>
        </w:rPr>
        <w:annotationRef/>
      </w:r>
      <w:r>
        <w:t>also</w:t>
      </w:r>
    </w:p>
  </w:comment>
  <w:comment w:id="60" w:author="Kapil" w:date="2021-05-13T16:31:00Z" w:initials="K">
    <w:p w:rsidR="00164ABF" w:rsidRDefault="00164ABF" w:rsidP="00164ABF">
      <w:pPr>
        <w:spacing w:after="0"/>
        <w:rPr>
          <w:rFonts w:ascii="Bookman Old Style" w:hAnsi="Bookman Old Style" w:cs="Times New Roman"/>
        </w:rPr>
      </w:pPr>
      <w:r>
        <w:rPr>
          <w:rStyle w:val="CommentReference"/>
        </w:rPr>
        <w:annotationRef/>
      </w:r>
      <w:r>
        <w:rPr>
          <w:rFonts w:ascii="Bookman Old Style" w:hAnsi="Bookman Old Style" w:cs="Times New Roman"/>
        </w:rPr>
        <w:t>Results are discussed very well in the scientific way.</w:t>
      </w:r>
    </w:p>
    <w:p w:rsidR="00164ABF" w:rsidRDefault="00164ABF">
      <w:pPr>
        <w:pStyle w:val="CommentText"/>
      </w:pPr>
    </w:p>
  </w:comment>
  <w:comment w:id="66" w:author="DELL" w:date="2020-05-25T20:43:00Z" w:initials="D">
    <w:p w:rsidR="00B84FC7" w:rsidRDefault="00B84FC7">
      <w:pPr>
        <w:pStyle w:val="CommentText"/>
      </w:pPr>
      <w:r>
        <w:rPr>
          <w:rStyle w:val="CommentReference"/>
        </w:rPr>
        <w:annotationRef/>
      </w:r>
      <w:r w:rsidR="00F516AF">
        <w:t xml:space="preserve">Replace: </w:t>
      </w:r>
      <w:r w:rsidR="00F516AF">
        <w:rPr>
          <w:rFonts w:ascii="inherit" w:hAnsi="inherit"/>
          <w:color w:val="222222"/>
          <w:sz w:val="35"/>
          <w:szCs w:val="35"/>
        </w:rPr>
        <w:t>entirely</w:t>
      </w:r>
    </w:p>
  </w:comment>
  <w:comment w:id="67" w:author="DELL" w:date="2020-05-25T20:44:00Z" w:initials="D">
    <w:p w:rsidR="00F516AF" w:rsidRDefault="00F516AF">
      <w:pPr>
        <w:pStyle w:val="CommentText"/>
      </w:pPr>
      <w:r>
        <w:rPr>
          <w:rStyle w:val="CommentReference"/>
        </w:rPr>
        <w:annotationRef/>
      </w:r>
      <w:r>
        <w:t>Replace: easily</w:t>
      </w:r>
    </w:p>
  </w:comment>
  <w:comment w:id="68" w:author="DELL" w:date="2020-05-25T20:44:00Z" w:initials="D">
    <w:p w:rsidR="00F516AF" w:rsidRDefault="00F516AF">
      <w:pPr>
        <w:pStyle w:val="CommentText"/>
      </w:pPr>
      <w:r>
        <w:rPr>
          <w:rStyle w:val="CommentReference"/>
        </w:rPr>
        <w:annotationRef/>
      </w:r>
      <w:r>
        <w:t>delete</w:t>
      </w:r>
    </w:p>
  </w:comment>
  <w:comment w:id="69" w:author="DELL" w:date="2020-05-25T20:46:00Z" w:initials="D">
    <w:p w:rsidR="00F516AF" w:rsidRDefault="00F516AF">
      <w:pPr>
        <w:pStyle w:val="CommentText"/>
      </w:pPr>
      <w:r>
        <w:rPr>
          <w:rStyle w:val="CommentReference"/>
        </w:rPr>
        <w:annotationRef/>
      </w:r>
      <w:r>
        <w:t>this</w:t>
      </w:r>
    </w:p>
  </w:comment>
  <w:comment w:id="70" w:author="DELL" w:date="2020-05-25T20:58:00Z" w:initials="D">
    <w:p w:rsidR="00B01CEF" w:rsidRDefault="00B01CEF">
      <w:pPr>
        <w:pStyle w:val="CommentText"/>
      </w:pPr>
      <w:r>
        <w:rPr>
          <w:rStyle w:val="CommentReference"/>
        </w:rPr>
        <w:annotationRef/>
      </w:r>
      <w:r>
        <w:rPr>
          <w:rFonts w:ascii="inherit" w:hAnsi="inherit"/>
          <w:color w:val="222222"/>
          <w:sz w:val="35"/>
          <w:szCs w:val="35"/>
        </w:rPr>
        <w:t>Replace:It has been frequently observed among children living in poor communities that lack good water supplies, low personal hygiene practices and poor environemental hygiene.</w:t>
      </w:r>
    </w:p>
  </w:comment>
  <w:comment w:id="71" w:author="DELL" w:date="2020-05-25T21:20:00Z" w:initials="D">
    <w:p w:rsidR="002E5051" w:rsidRDefault="002E5051" w:rsidP="00F10AA0">
      <w:pPr>
        <w:pStyle w:val="CommentText"/>
      </w:pPr>
      <w:r>
        <w:rPr>
          <w:rStyle w:val="CommentReference"/>
        </w:rPr>
        <w:annotationRef/>
      </w:r>
      <w:r>
        <w:t xml:space="preserve"> Added the following references to this work (update):</w:t>
      </w:r>
    </w:p>
    <w:p w:rsidR="00E84F63" w:rsidRDefault="00E84F63" w:rsidP="00E84F63">
      <w:pPr>
        <w:pStyle w:val="NormalWeb"/>
        <w:spacing w:before="0" w:beforeAutospacing="0" w:after="0" w:afterAutospacing="0"/>
        <w:jc w:val="both"/>
        <w:rPr>
          <w:color w:val="000000"/>
          <w:sz w:val="15"/>
          <w:szCs w:val="15"/>
        </w:rPr>
      </w:pPr>
    </w:p>
    <w:p w:rsidR="00E84F63" w:rsidRPr="00F10AA0" w:rsidRDefault="00E84F63" w:rsidP="00E84F63">
      <w:pPr>
        <w:pStyle w:val="NormalWeb"/>
        <w:spacing w:before="0" w:beforeAutospacing="0" w:after="0" w:afterAutospacing="0"/>
        <w:jc w:val="both"/>
        <w:rPr>
          <w:rFonts w:asciiTheme="majorBidi" w:hAnsiTheme="majorBidi" w:cstheme="majorBidi"/>
          <w:color w:val="000000"/>
          <w:sz w:val="19"/>
          <w:szCs w:val="19"/>
        </w:rPr>
      </w:pPr>
      <w:r w:rsidRPr="00F10AA0">
        <w:rPr>
          <w:rFonts w:asciiTheme="majorBidi" w:hAnsiTheme="majorBidi" w:cstheme="majorBidi"/>
          <w:color w:val="000000"/>
          <w:sz w:val="15"/>
          <w:szCs w:val="15"/>
        </w:rPr>
        <w:t>Shamsan ENA, De-ping CAO, Al-Shamahy HA, Al-Hajj MA, Bo-fan J, Yaogang Z. Coccidian intestinal parasites among children in Al-Torbah city in Yemen: in country with high incidence of malnutrition. Univ J Pharm Res 2019; 4(4): 25-29. </w:t>
      </w:r>
    </w:p>
    <w:p w:rsidR="00E84F63" w:rsidRPr="00F10AA0" w:rsidRDefault="00DB634D" w:rsidP="00E84F63">
      <w:pPr>
        <w:pStyle w:val="CommentText"/>
        <w:rPr>
          <w:rFonts w:asciiTheme="majorBidi" w:hAnsiTheme="majorBidi" w:cstheme="majorBidi"/>
          <w:color w:val="000000"/>
          <w:sz w:val="15"/>
          <w:szCs w:val="15"/>
        </w:rPr>
      </w:pPr>
      <w:hyperlink r:id="rId3" w:history="1">
        <w:r w:rsidR="00E84F63" w:rsidRPr="00F10AA0">
          <w:rPr>
            <w:rStyle w:val="Emphasis"/>
            <w:rFonts w:asciiTheme="majorBidi" w:hAnsiTheme="majorBidi" w:cstheme="majorBidi"/>
            <w:color w:val="1F497D"/>
            <w:sz w:val="15"/>
            <w:szCs w:val="15"/>
          </w:rPr>
          <w:t>https://doi.org/10.22270/ujpr.v4i4.301</w:t>
        </w:r>
      </w:hyperlink>
    </w:p>
    <w:p w:rsidR="00F10AA0" w:rsidRPr="00F10AA0" w:rsidRDefault="00F10AA0" w:rsidP="00E84F63">
      <w:pPr>
        <w:pStyle w:val="CommentText"/>
        <w:rPr>
          <w:rFonts w:asciiTheme="majorBidi" w:hAnsiTheme="majorBidi" w:cstheme="majorBidi"/>
          <w:sz w:val="15"/>
          <w:szCs w:val="15"/>
        </w:rPr>
      </w:pPr>
    </w:p>
    <w:p w:rsidR="002E5051" w:rsidRPr="00F10AA0" w:rsidRDefault="00F10AA0" w:rsidP="00F10AA0">
      <w:pPr>
        <w:pStyle w:val="CommentText"/>
        <w:rPr>
          <w:rFonts w:asciiTheme="majorBidi" w:hAnsiTheme="majorBidi" w:cstheme="majorBidi"/>
          <w:color w:val="000000"/>
          <w:sz w:val="15"/>
          <w:szCs w:val="15"/>
        </w:rPr>
      </w:pPr>
      <w:r w:rsidRPr="00F10AA0">
        <w:rPr>
          <w:rFonts w:asciiTheme="majorBidi" w:hAnsiTheme="majorBidi" w:cstheme="majorBidi"/>
          <w:sz w:val="15"/>
          <w:szCs w:val="15"/>
        </w:rPr>
        <w:t>Qasem, E. A., W. H. Edrees, W. A. Al-Shehari, and M. A. Alshahethi. “FREQUENCY OF INTESTINAL PARASITIC INFECTIONS AMONG SCHOOLCHILDREN IN IBB CITY-YEMEN”. </w:t>
      </w:r>
      <w:r w:rsidRPr="00F10AA0">
        <w:rPr>
          <w:rFonts w:asciiTheme="majorBidi" w:hAnsiTheme="majorBidi" w:cstheme="majorBidi"/>
          <w:i/>
          <w:iCs/>
          <w:sz w:val="15"/>
          <w:szCs w:val="15"/>
        </w:rPr>
        <w:t>Universal Journal of Pharmaceutical Research</w:t>
      </w:r>
      <w:r w:rsidRPr="00F10AA0">
        <w:rPr>
          <w:rFonts w:asciiTheme="majorBidi" w:hAnsiTheme="majorBidi" w:cstheme="majorBidi"/>
          <w:sz w:val="15"/>
          <w:szCs w:val="15"/>
        </w:rPr>
        <w:t>, Vol. 5, no. 2, May 2020, doi:https://doi.org/10.22270/ujpr.v5i2.388.</w:t>
      </w:r>
    </w:p>
  </w:comment>
  <w:comment w:id="72" w:author="DELL" w:date="2020-05-25T20:59:00Z" w:initials="D">
    <w:p w:rsidR="001F626D" w:rsidRDefault="001F626D">
      <w:pPr>
        <w:pStyle w:val="CommentText"/>
      </w:pPr>
      <w:r>
        <w:rPr>
          <w:rStyle w:val="CommentReference"/>
        </w:rPr>
        <w:annotationRef/>
      </w:r>
      <w:r>
        <w:t>Three authors name at least</w:t>
      </w:r>
    </w:p>
  </w:comment>
  <w:comment w:id="73" w:author="DELL" w:date="2020-05-25T21:00:00Z" w:initials="D">
    <w:p w:rsidR="00536FDF" w:rsidRDefault="00536FDF">
      <w:pPr>
        <w:pStyle w:val="CommentText"/>
      </w:pPr>
      <w:r>
        <w:rPr>
          <w:rStyle w:val="CommentReference"/>
        </w:rPr>
        <w:annotationRef/>
      </w:r>
      <w:r>
        <w:t>Three authors name at least</w:t>
      </w:r>
    </w:p>
  </w:comment>
  <w:comment w:id="74" w:author="DELL" w:date="2020-05-25T20:59:00Z" w:initials="D">
    <w:p w:rsidR="00BD73BD" w:rsidRDefault="00BD73BD">
      <w:pPr>
        <w:pStyle w:val="CommentText"/>
      </w:pPr>
      <w:r>
        <w:rPr>
          <w:rStyle w:val="CommentReference"/>
        </w:rPr>
        <w:annotationRef/>
      </w:r>
      <w:r>
        <w:t>Three authors at  least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3E7D" w:rsidRDefault="00163E7D" w:rsidP="00ED7B31">
      <w:pPr>
        <w:spacing w:after="0" w:line="240" w:lineRule="auto"/>
      </w:pPr>
      <w:r>
        <w:separator/>
      </w:r>
    </w:p>
  </w:endnote>
  <w:endnote w:type="continuationSeparator" w:id="1">
    <w:p w:rsidR="00163E7D" w:rsidRDefault="00163E7D" w:rsidP="00ED7B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EE9" w:rsidRDefault="00233EE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D6C" w:rsidRDefault="00DA4D6C" w:rsidP="00ED7B31">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EE9" w:rsidRDefault="00233E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3E7D" w:rsidRDefault="00163E7D" w:rsidP="00ED7B31">
      <w:pPr>
        <w:spacing w:after="0" w:line="240" w:lineRule="auto"/>
      </w:pPr>
      <w:r>
        <w:separator/>
      </w:r>
    </w:p>
  </w:footnote>
  <w:footnote w:type="continuationSeparator" w:id="1">
    <w:p w:rsidR="00163E7D" w:rsidRDefault="00163E7D" w:rsidP="00ED7B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2D7" w:rsidRDefault="00DB634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09139" o:spid="_x0000_s2050" type="#_x0000_t136" style="position:absolute;margin-left:0;margin-top:0;width:398.25pt;height:54pt;rotation:315;z-index:-251654144;mso-position-horizontal:center;mso-position-horizontal-relative:margin;mso-position-vertical:center;mso-position-vertical-relative:margin" o:allowincell="f" fillcolor="#002060" stroked="f">
          <v:fill opacity=".5"/>
          <v:textpath style="font-family:&quot;Calibri&quot;;font-size:44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2D7" w:rsidRDefault="00DB634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09140" o:spid="_x0000_s2051" type="#_x0000_t136" style="position:absolute;margin-left:0;margin-top:0;width:398.25pt;height:54pt;rotation:315;z-index:-251652096;mso-position-horizontal:center;mso-position-horizontal-relative:margin;mso-position-vertical:center;mso-position-vertical-relative:margin" o:allowincell="f" fillcolor="#002060" stroked="f">
          <v:fill opacity=".5"/>
          <v:textpath style="font-family:&quot;Calibri&quot;;font-size:44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2D7" w:rsidRDefault="00DB634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09138" o:spid="_x0000_s2049" type="#_x0000_t136" style="position:absolute;margin-left:0;margin-top:0;width:398.25pt;height:54pt;rotation:315;z-index:-251656192;mso-position-horizontal:center;mso-position-horizontal-relative:margin;mso-position-vertical:center;mso-position-vertical-relative:margin" o:allowincell="f" fillcolor="#002060" stroked="f">
          <v:fill opacity=".5"/>
          <v:textpath style="font-family:&quot;Calibri&quot;;font-size:44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23183"/>
    <w:multiLevelType w:val="multilevel"/>
    <w:tmpl w:val="5FAE2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F5686F"/>
    <w:multiLevelType w:val="hybridMultilevel"/>
    <w:tmpl w:val="889EB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3D0257"/>
    <w:multiLevelType w:val="hybridMultilevel"/>
    <w:tmpl w:val="1A84B052"/>
    <w:lvl w:ilvl="0" w:tplc="B198B1AC">
      <w:start w:val="1"/>
      <w:numFmt w:val="decimal"/>
      <w:lvlText w:val="%1."/>
      <w:lvlJc w:val="left"/>
      <w:pPr>
        <w:ind w:left="644"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6D66B45"/>
    <w:multiLevelType w:val="multilevel"/>
    <w:tmpl w:val="ED767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A055401"/>
    <w:multiLevelType w:val="hybridMultilevel"/>
    <w:tmpl w:val="DFA2E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16386"/>
    <o:shapelayout v:ext="edit">
      <o:idmap v:ext="edit" data="2"/>
    </o:shapelayout>
  </w:hdrShapeDefaults>
  <w:footnotePr>
    <w:footnote w:id="0"/>
    <w:footnote w:id="1"/>
  </w:footnotePr>
  <w:endnotePr>
    <w:endnote w:id="0"/>
    <w:endnote w:id="1"/>
  </w:endnotePr>
  <w:compat/>
  <w:rsids>
    <w:rsidRoot w:val="00E43C39"/>
    <w:rsid w:val="000024F3"/>
    <w:rsid w:val="000038FC"/>
    <w:rsid w:val="00004339"/>
    <w:rsid w:val="00007010"/>
    <w:rsid w:val="00010A3D"/>
    <w:rsid w:val="00011361"/>
    <w:rsid w:val="000121ED"/>
    <w:rsid w:val="00012F1B"/>
    <w:rsid w:val="000133A6"/>
    <w:rsid w:val="000135B4"/>
    <w:rsid w:val="00013A10"/>
    <w:rsid w:val="00014A94"/>
    <w:rsid w:val="00015A05"/>
    <w:rsid w:val="00015F25"/>
    <w:rsid w:val="0001669E"/>
    <w:rsid w:val="00017983"/>
    <w:rsid w:val="000179F1"/>
    <w:rsid w:val="00017ACF"/>
    <w:rsid w:val="00017E98"/>
    <w:rsid w:val="00020172"/>
    <w:rsid w:val="000205B0"/>
    <w:rsid w:val="000207A0"/>
    <w:rsid w:val="00020B6C"/>
    <w:rsid w:val="00021AA3"/>
    <w:rsid w:val="0002209A"/>
    <w:rsid w:val="000223DF"/>
    <w:rsid w:val="000226F6"/>
    <w:rsid w:val="00022FF7"/>
    <w:rsid w:val="000237A3"/>
    <w:rsid w:val="00023C6E"/>
    <w:rsid w:val="00023D04"/>
    <w:rsid w:val="00024020"/>
    <w:rsid w:val="00024BCF"/>
    <w:rsid w:val="00025A13"/>
    <w:rsid w:val="00026F3D"/>
    <w:rsid w:val="00026FB1"/>
    <w:rsid w:val="000277DF"/>
    <w:rsid w:val="00030087"/>
    <w:rsid w:val="00032EC0"/>
    <w:rsid w:val="000355B5"/>
    <w:rsid w:val="00035B7E"/>
    <w:rsid w:val="00036745"/>
    <w:rsid w:val="000368D8"/>
    <w:rsid w:val="000403DC"/>
    <w:rsid w:val="000408FF"/>
    <w:rsid w:val="00042618"/>
    <w:rsid w:val="000428E6"/>
    <w:rsid w:val="00042C18"/>
    <w:rsid w:val="00043CC7"/>
    <w:rsid w:val="00044C5C"/>
    <w:rsid w:val="0004529F"/>
    <w:rsid w:val="00045E7D"/>
    <w:rsid w:val="00046239"/>
    <w:rsid w:val="0004797A"/>
    <w:rsid w:val="00047DDB"/>
    <w:rsid w:val="00050A83"/>
    <w:rsid w:val="000511A5"/>
    <w:rsid w:val="00051224"/>
    <w:rsid w:val="00051B14"/>
    <w:rsid w:val="00052ED3"/>
    <w:rsid w:val="00052F26"/>
    <w:rsid w:val="00053229"/>
    <w:rsid w:val="00053AC7"/>
    <w:rsid w:val="000541A8"/>
    <w:rsid w:val="00054B4D"/>
    <w:rsid w:val="00056559"/>
    <w:rsid w:val="00056DCE"/>
    <w:rsid w:val="0006113D"/>
    <w:rsid w:val="00061A97"/>
    <w:rsid w:val="00062A0D"/>
    <w:rsid w:val="00063479"/>
    <w:rsid w:val="00063873"/>
    <w:rsid w:val="0006429C"/>
    <w:rsid w:val="000647B8"/>
    <w:rsid w:val="00064F73"/>
    <w:rsid w:val="0006551A"/>
    <w:rsid w:val="00065BFF"/>
    <w:rsid w:val="00066503"/>
    <w:rsid w:val="000676AF"/>
    <w:rsid w:val="0006770F"/>
    <w:rsid w:val="0007010C"/>
    <w:rsid w:val="000709C7"/>
    <w:rsid w:val="00072557"/>
    <w:rsid w:val="00075D72"/>
    <w:rsid w:val="0007790C"/>
    <w:rsid w:val="000779C0"/>
    <w:rsid w:val="0008239D"/>
    <w:rsid w:val="00082C92"/>
    <w:rsid w:val="0008310E"/>
    <w:rsid w:val="0008376A"/>
    <w:rsid w:val="00084457"/>
    <w:rsid w:val="00085FBF"/>
    <w:rsid w:val="000870D3"/>
    <w:rsid w:val="00087C76"/>
    <w:rsid w:val="00090BFC"/>
    <w:rsid w:val="00090EF8"/>
    <w:rsid w:val="000911DE"/>
    <w:rsid w:val="00093D07"/>
    <w:rsid w:val="00094B2F"/>
    <w:rsid w:val="000966C0"/>
    <w:rsid w:val="00097689"/>
    <w:rsid w:val="000977AD"/>
    <w:rsid w:val="00097F42"/>
    <w:rsid w:val="000A057C"/>
    <w:rsid w:val="000A0D6C"/>
    <w:rsid w:val="000A101E"/>
    <w:rsid w:val="000A1F52"/>
    <w:rsid w:val="000A3103"/>
    <w:rsid w:val="000A6A81"/>
    <w:rsid w:val="000A73DD"/>
    <w:rsid w:val="000B01B4"/>
    <w:rsid w:val="000B095E"/>
    <w:rsid w:val="000B10E5"/>
    <w:rsid w:val="000B25AA"/>
    <w:rsid w:val="000B32EF"/>
    <w:rsid w:val="000B3327"/>
    <w:rsid w:val="000B4ECF"/>
    <w:rsid w:val="000B5FBC"/>
    <w:rsid w:val="000C01ED"/>
    <w:rsid w:val="000C2142"/>
    <w:rsid w:val="000C290E"/>
    <w:rsid w:val="000C3790"/>
    <w:rsid w:val="000C40F0"/>
    <w:rsid w:val="000C479E"/>
    <w:rsid w:val="000C60DC"/>
    <w:rsid w:val="000C6122"/>
    <w:rsid w:val="000C6250"/>
    <w:rsid w:val="000C6A64"/>
    <w:rsid w:val="000C75BB"/>
    <w:rsid w:val="000D0862"/>
    <w:rsid w:val="000D1371"/>
    <w:rsid w:val="000D1D6C"/>
    <w:rsid w:val="000D2668"/>
    <w:rsid w:val="000D308C"/>
    <w:rsid w:val="000D3C3B"/>
    <w:rsid w:val="000D4054"/>
    <w:rsid w:val="000D7E85"/>
    <w:rsid w:val="000E0B08"/>
    <w:rsid w:val="000E0EC1"/>
    <w:rsid w:val="000E2264"/>
    <w:rsid w:val="000E27BD"/>
    <w:rsid w:val="000E2FCC"/>
    <w:rsid w:val="000E4DCC"/>
    <w:rsid w:val="000E4F17"/>
    <w:rsid w:val="000E6B88"/>
    <w:rsid w:val="000E6C54"/>
    <w:rsid w:val="000E7C1B"/>
    <w:rsid w:val="000F197E"/>
    <w:rsid w:val="000F358E"/>
    <w:rsid w:val="000F3897"/>
    <w:rsid w:val="000F4541"/>
    <w:rsid w:val="000F4A6C"/>
    <w:rsid w:val="000F4E29"/>
    <w:rsid w:val="000F4E4D"/>
    <w:rsid w:val="000F65A1"/>
    <w:rsid w:val="00101361"/>
    <w:rsid w:val="00101C7E"/>
    <w:rsid w:val="00102512"/>
    <w:rsid w:val="001029F0"/>
    <w:rsid w:val="00104438"/>
    <w:rsid w:val="00105B8D"/>
    <w:rsid w:val="0010656D"/>
    <w:rsid w:val="001075F8"/>
    <w:rsid w:val="0011040D"/>
    <w:rsid w:val="00110C29"/>
    <w:rsid w:val="00111076"/>
    <w:rsid w:val="00112E9C"/>
    <w:rsid w:val="00113011"/>
    <w:rsid w:val="001153BD"/>
    <w:rsid w:val="001158FB"/>
    <w:rsid w:val="00115D3A"/>
    <w:rsid w:val="001160B8"/>
    <w:rsid w:val="001204AE"/>
    <w:rsid w:val="00122202"/>
    <w:rsid w:val="00122221"/>
    <w:rsid w:val="0012346A"/>
    <w:rsid w:val="00124A5B"/>
    <w:rsid w:val="00126C5C"/>
    <w:rsid w:val="00127A65"/>
    <w:rsid w:val="00127DE1"/>
    <w:rsid w:val="00130BFB"/>
    <w:rsid w:val="00131CF6"/>
    <w:rsid w:val="00132BC5"/>
    <w:rsid w:val="00132D8F"/>
    <w:rsid w:val="00134092"/>
    <w:rsid w:val="0013411A"/>
    <w:rsid w:val="00134477"/>
    <w:rsid w:val="0013469A"/>
    <w:rsid w:val="00135699"/>
    <w:rsid w:val="00137403"/>
    <w:rsid w:val="00137691"/>
    <w:rsid w:val="001413B4"/>
    <w:rsid w:val="0014198D"/>
    <w:rsid w:val="00142305"/>
    <w:rsid w:val="00142A3F"/>
    <w:rsid w:val="001444AB"/>
    <w:rsid w:val="0014527B"/>
    <w:rsid w:val="00145DFA"/>
    <w:rsid w:val="001477BD"/>
    <w:rsid w:val="00147E88"/>
    <w:rsid w:val="00147FF7"/>
    <w:rsid w:val="00150D8C"/>
    <w:rsid w:val="00151F40"/>
    <w:rsid w:val="0015239A"/>
    <w:rsid w:val="001534FF"/>
    <w:rsid w:val="001536D4"/>
    <w:rsid w:val="001552AC"/>
    <w:rsid w:val="00156B16"/>
    <w:rsid w:val="00157665"/>
    <w:rsid w:val="001608ED"/>
    <w:rsid w:val="00160DDC"/>
    <w:rsid w:val="00161F1D"/>
    <w:rsid w:val="00161FE8"/>
    <w:rsid w:val="00163470"/>
    <w:rsid w:val="00163CF0"/>
    <w:rsid w:val="00163E7D"/>
    <w:rsid w:val="00164631"/>
    <w:rsid w:val="00164ABF"/>
    <w:rsid w:val="001650B3"/>
    <w:rsid w:val="0016563A"/>
    <w:rsid w:val="00166414"/>
    <w:rsid w:val="001675F6"/>
    <w:rsid w:val="0017082E"/>
    <w:rsid w:val="00170EA3"/>
    <w:rsid w:val="00171F00"/>
    <w:rsid w:val="0017216C"/>
    <w:rsid w:val="00172979"/>
    <w:rsid w:val="00173029"/>
    <w:rsid w:val="00174377"/>
    <w:rsid w:val="00174F1D"/>
    <w:rsid w:val="00175063"/>
    <w:rsid w:val="00177528"/>
    <w:rsid w:val="0017799E"/>
    <w:rsid w:val="00180EEB"/>
    <w:rsid w:val="001813FF"/>
    <w:rsid w:val="001819AF"/>
    <w:rsid w:val="00183737"/>
    <w:rsid w:val="00185DE6"/>
    <w:rsid w:val="0018656B"/>
    <w:rsid w:val="00187288"/>
    <w:rsid w:val="001878EB"/>
    <w:rsid w:val="00190167"/>
    <w:rsid w:val="001917E1"/>
    <w:rsid w:val="00192D9A"/>
    <w:rsid w:val="0019350C"/>
    <w:rsid w:val="00193B7D"/>
    <w:rsid w:val="00193E7B"/>
    <w:rsid w:val="001949EF"/>
    <w:rsid w:val="00195366"/>
    <w:rsid w:val="0019640C"/>
    <w:rsid w:val="00197025"/>
    <w:rsid w:val="0019722D"/>
    <w:rsid w:val="001A0050"/>
    <w:rsid w:val="001A1BBA"/>
    <w:rsid w:val="001A372D"/>
    <w:rsid w:val="001A49BE"/>
    <w:rsid w:val="001A59D7"/>
    <w:rsid w:val="001A7551"/>
    <w:rsid w:val="001B0351"/>
    <w:rsid w:val="001B04A0"/>
    <w:rsid w:val="001B1497"/>
    <w:rsid w:val="001B424D"/>
    <w:rsid w:val="001B4752"/>
    <w:rsid w:val="001B4D68"/>
    <w:rsid w:val="001B590E"/>
    <w:rsid w:val="001B5A4A"/>
    <w:rsid w:val="001B624C"/>
    <w:rsid w:val="001B7994"/>
    <w:rsid w:val="001C089B"/>
    <w:rsid w:val="001C0A2D"/>
    <w:rsid w:val="001C0AD6"/>
    <w:rsid w:val="001C145E"/>
    <w:rsid w:val="001C1B42"/>
    <w:rsid w:val="001C2083"/>
    <w:rsid w:val="001C4B52"/>
    <w:rsid w:val="001C4C8E"/>
    <w:rsid w:val="001C4F15"/>
    <w:rsid w:val="001C5326"/>
    <w:rsid w:val="001C5935"/>
    <w:rsid w:val="001C61CB"/>
    <w:rsid w:val="001C65D7"/>
    <w:rsid w:val="001C6F8B"/>
    <w:rsid w:val="001C72FD"/>
    <w:rsid w:val="001C74CC"/>
    <w:rsid w:val="001C7841"/>
    <w:rsid w:val="001D0C3A"/>
    <w:rsid w:val="001D1BFB"/>
    <w:rsid w:val="001D1FCA"/>
    <w:rsid w:val="001D201F"/>
    <w:rsid w:val="001D2717"/>
    <w:rsid w:val="001D3BB1"/>
    <w:rsid w:val="001D43B8"/>
    <w:rsid w:val="001D5400"/>
    <w:rsid w:val="001D594F"/>
    <w:rsid w:val="001D7B82"/>
    <w:rsid w:val="001D7BEA"/>
    <w:rsid w:val="001E025B"/>
    <w:rsid w:val="001E057C"/>
    <w:rsid w:val="001E0DC7"/>
    <w:rsid w:val="001E10DC"/>
    <w:rsid w:val="001E26A4"/>
    <w:rsid w:val="001E349A"/>
    <w:rsid w:val="001E35EF"/>
    <w:rsid w:val="001E3632"/>
    <w:rsid w:val="001E3D2C"/>
    <w:rsid w:val="001E4F24"/>
    <w:rsid w:val="001E4F88"/>
    <w:rsid w:val="001E710D"/>
    <w:rsid w:val="001E77D0"/>
    <w:rsid w:val="001F019C"/>
    <w:rsid w:val="001F05DB"/>
    <w:rsid w:val="001F0EA6"/>
    <w:rsid w:val="001F23B8"/>
    <w:rsid w:val="001F25E3"/>
    <w:rsid w:val="001F35D3"/>
    <w:rsid w:val="001F3E3F"/>
    <w:rsid w:val="001F4A24"/>
    <w:rsid w:val="001F4EAE"/>
    <w:rsid w:val="001F626D"/>
    <w:rsid w:val="001F68A9"/>
    <w:rsid w:val="001F6E4B"/>
    <w:rsid w:val="001F6FF7"/>
    <w:rsid w:val="001F7DFB"/>
    <w:rsid w:val="002004BB"/>
    <w:rsid w:val="0020183E"/>
    <w:rsid w:val="00201A15"/>
    <w:rsid w:val="00202165"/>
    <w:rsid w:val="0020243E"/>
    <w:rsid w:val="00203BA1"/>
    <w:rsid w:val="0020403B"/>
    <w:rsid w:val="00204505"/>
    <w:rsid w:val="0020481E"/>
    <w:rsid w:val="002048E4"/>
    <w:rsid w:val="00204AB4"/>
    <w:rsid w:val="00204E34"/>
    <w:rsid w:val="00205162"/>
    <w:rsid w:val="00205270"/>
    <w:rsid w:val="00205866"/>
    <w:rsid w:val="00206076"/>
    <w:rsid w:val="002075F7"/>
    <w:rsid w:val="002111AE"/>
    <w:rsid w:val="002115F9"/>
    <w:rsid w:val="0021277B"/>
    <w:rsid w:val="0021420A"/>
    <w:rsid w:val="00214541"/>
    <w:rsid w:val="00215150"/>
    <w:rsid w:val="00216377"/>
    <w:rsid w:val="00217CFD"/>
    <w:rsid w:val="00220671"/>
    <w:rsid w:val="0022229A"/>
    <w:rsid w:val="00223DC9"/>
    <w:rsid w:val="002246BC"/>
    <w:rsid w:val="00224AD2"/>
    <w:rsid w:val="00225877"/>
    <w:rsid w:val="00227AC1"/>
    <w:rsid w:val="00227C59"/>
    <w:rsid w:val="00227D62"/>
    <w:rsid w:val="00230136"/>
    <w:rsid w:val="002305E9"/>
    <w:rsid w:val="00230935"/>
    <w:rsid w:val="00230A01"/>
    <w:rsid w:val="00231129"/>
    <w:rsid w:val="00231C25"/>
    <w:rsid w:val="00231E30"/>
    <w:rsid w:val="00232564"/>
    <w:rsid w:val="0023375F"/>
    <w:rsid w:val="00233EE9"/>
    <w:rsid w:val="00233EF2"/>
    <w:rsid w:val="00235523"/>
    <w:rsid w:val="002363EE"/>
    <w:rsid w:val="00237414"/>
    <w:rsid w:val="00242169"/>
    <w:rsid w:val="00243794"/>
    <w:rsid w:val="00243AD6"/>
    <w:rsid w:val="00243FE9"/>
    <w:rsid w:val="0024443D"/>
    <w:rsid w:val="0024471C"/>
    <w:rsid w:val="00244A64"/>
    <w:rsid w:val="00246151"/>
    <w:rsid w:val="002466FB"/>
    <w:rsid w:val="002467F0"/>
    <w:rsid w:val="0024739B"/>
    <w:rsid w:val="0025199D"/>
    <w:rsid w:val="002524DC"/>
    <w:rsid w:val="002544EB"/>
    <w:rsid w:val="00255953"/>
    <w:rsid w:val="00255E7F"/>
    <w:rsid w:val="00256BC0"/>
    <w:rsid w:val="0025717D"/>
    <w:rsid w:val="00260897"/>
    <w:rsid w:val="00261C10"/>
    <w:rsid w:val="00263E7D"/>
    <w:rsid w:val="00263FEC"/>
    <w:rsid w:val="002646C3"/>
    <w:rsid w:val="00264723"/>
    <w:rsid w:val="0026748F"/>
    <w:rsid w:val="00270590"/>
    <w:rsid w:val="0027341D"/>
    <w:rsid w:val="00273608"/>
    <w:rsid w:val="00273A12"/>
    <w:rsid w:val="0027503C"/>
    <w:rsid w:val="00275302"/>
    <w:rsid w:val="00276CA4"/>
    <w:rsid w:val="00277128"/>
    <w:rsid w:val="00277276"/>
    <w:rsid w:val="002839DA"/>
    <w:rsid w:val="00284393"/>
    <w:rsid w:val="0028440B"/>
    <w:rsid w:val="0028441F"/>
    <w:rsid w:val="00286054"/>
    <w:rsid w:val="00286C6A"/>
    <w:rsid w:val="00286C8B"/>
    <w:rsid w:val="00287591"/>
    <w:rsid w:val="00287850"/>
    <w:rsid w:val="00287DC5"/>
    <w:rsid w:val="00293A83"/>
    <w:rsid w:val="002940CA"/>
    <w:rsid w:val="0029634E"/>
    <w:rsid w:val="00296A3D"/>
    <w:rsid w:val="002A101F"/>
    <w:rsid w:val="002A10C9"/>
    <w:rsid w:val="002A233F"/>
    <w:rsid w:val="002A2736"/>
    <w:rsid w:val="002A3879"/>
    <w:rsid w:val="002A4302"/>
    <w:rsid w:val="002A58EE"/>
    <w:rsid w:val="002A6435"/>
    <w:rsid w:val="002A6732"/>
    <w:rsid w:val="002A71DE"/>
    <w:rsid w:val="002B0AB0"/>
    <w:rsid w:val="002B0F49"/>
    <w:rsid w:val="002B122F"/>
    <w:rsid w:val="002B1A21"/>
    <w:rsid w:val="002B2F76"/>
    <w:rsid w:val="002B408F"/>
    <w:rsid w:val="002B4B92"/>
    <w:rsid w:val="002C1056"/>
    <w:rsid w:val="002C1C21"/>
    <w:rsid w:val="002C2BEF"/>
    <w:rsid w:val="002C3A90"/>
    <w:rsid w:val="002C3E01"/>
    <w:rsid w:val="002C401C"/>
    <w:rsid w:val="002C4F7D"/>
    <w:rsid w:val="002C5433"/>
    <w:rsid w:val="002C5461"/>
    <w:rsid w:val="002C6041"/>
    <w:rsid w:val="002C6617"/>
    <w:rsid w:val="002D0F1A"/>
    <w:rsid w:val="002D2383"/>
    <w:rsid w:val="002D2D61"/>
    <w:rsid w:val="002D3E77"/>
    <w:rsid w:val="002D493C"/>
    <w:rsid w:val="002D49E2"/>
    <w:rsid w:val="002D50C0"/>
    <w:rsid w:val="002D54F2"/>
    <w:rsid w:val="002D55E3"/>
    <w:rsid w:val="002D5A67"/>
    <w:rsid w:val="002D7236"/>
    <w:rsid w:val="002D7363"/>
    <w:rsid w:val="002E0CD8"/>
    <w:rsid w:val="002E2FEC"/>
    <w:rsid w:val="002E3E63"/>
    <w:rsid w:val="002E4BAA"/>
    <w:rsid w:val="002E5051"/>
    <w:rsid w:val="002E5C52"/>
    <w:rsid w:val="002E5EF9"/>
    <w:rsid w:val="002E7477"/>
    <w:rsid w:val="002F012C"/>
    <w:rsid w:val="002F25F1"/>
    <w:rsid w:val="002F27EE"/>
    <w:rsid w:val="002F2869"/>
    <w:rsid w:val="002F4294"/>
    <w:rsid w:val="002F47F2"/>
    <w:rsid w:val="002F5392"/>
    <w:rsid w:val="002F61FF"/>
    <w:rsid w:val="002F744E"/>
    <w:rsid w:val="0030210C"/>
    <w:rsid w:val="00302A05"/>
    <w:rsid w:val="00302F93"/>
    <w:rsid w:val="003042A9"/>
    <w:rsid w:val="00304F4A"/>
    <w:rsid w:val="00305068"/>
    <w:rsid w:val="00305B16"/>
    <w:rsid w:val="00305C0C"/>
    <w:rsid w:val="00306D66"/>
    <w:rsid w:val="0030781F"/>
    <w:rsid w:val="003102DE"/>
    <w:rsid w:val="00311D95"/>
    <w:rsid w:val="00313DC7"/>
    <w:rsid w:val="00314204"/>
    <w:rsid w:val="00314430"/>
    <w:rsid w:val="003148B0"/>
    <w:rsid w:val="0031527B"/>
    <w:rsid w:val="003162DB"/>
    <w:rsid w:val="00316B72"/>
    <w:rsid w:val="0032016A"/>
    <w:rsid w:val="00321137"/>
    <w:rsid w:val="0032118B"/>
    <w:rsid w:val="003221D5"/>
    <w:rsid w:val="00322612"/>
    <w:rsid w:val="003226EB"/>
    <w:rsid w:val="003236C9"/>
    <w:rsid w:val="003249EA"/>
    <w:rsid w:val="00325283"/>
    <w:rsid w:val="003259D8"/>
    <w:rsid w:val="00325D71"/>
    <w:rsid w:val="00327D73"/>
    <w:rsid w:val="00330A0A"/>
    <w:rsid w:val="003314BA"/>
    <w:rsid w:val="00331739"/>
    <w:rsid w:val="003325F5"/>
    <w:rsid w:val="0033292E"/>
    <w:rsid w:val="00332D31"/>
    <w:rsid w:val="00333F2F"/>
    <w:rsid w:val="0033402B"/>
    <w:rsid w:val="00336BF5"/>
    <w:rsid w:val="00336EA2"/>
    <w:rsid w:val="00337BB2"/>
    <w:rsid w:val="00340BF6"/>
    <w:rsid w:val="00340D08"/>
    <w:rsid w:val="00341849"/>
    <w:rsid w:val="00342D6B"/>
    <w:rsid w:val="00343129"/>
    <w:rsid w:val="00344EFE"/>
    <w:rsid w:val="00345216"/>
    <w:rsid w:val="00345B4A"/>
    <w:rsid w:val="00347F54"/>
    <w:rsid w:val="00350409"/>
    <w:rsid w:val="00351D47"/>
    <w:rsid w:val="00352A87"/>
    <w:rsid w:val="00352DC3"/>
    <w:rsid w:val="00353AEF"/>
    <w:rsid w:val="00354A9C"/>
    <w:rsid w:val="00356448"/>
    <w:rsid w:val="00356CF8"/>
    <w:rsid w:val="0035726E"/>
    <w:rsid w:val="00357907"/>
    <w:rsid w:val="003601C2"/>
    <w:rsid w:val="0036035B"/>
    <w:rsid w:val="00362450"/>
    <w:rsid w:val="00362FCD"/>
    <w:rsid w:val="00363AD1"/>
    <w:rsid w:val="00363D2A"/>
    <w:rsid w:val="003641CC"/>
    <w:rsid w:val="00364D63"/>
    <w:rsid w:val="00364E93"/>
    <w:rsid w:val="003658DE"/>
    <w:rsid w:val="00370863"/>
    <w:rsid w:val="00370CA7"/>
    <w:rsid w:val="00371EFD"/>
    <w:rsid w:val="003723D2"/>
    <w:rsid w:val="00372595"/>
    <w:rsid w:val="003733FF"/>
    <w:rsid w:val="00373B73"/>
    <w:rsid w:val="003740BD"/>
    <w:rsid w:val="00374424"/>
    <w:rsid w:val="003749B6"/>
    <w:rsid w:val="00374EB9"/>
    <w:rsid w:val="00374F49"/>
    <w:rsid w:val="00376C8A"/>
    <w:rsid w:val="003770A3"/>
    <w:rsid w:val="00380DAB"/>
    <w:rsid w:val="00382A92"/>
    <w:rsid w:val="0038302C"/>
    <w:rsid w:val="00383CAC"/>
    <w:rsid w:val="003845EC"/>
    <w:rsid w:val="00385410"/>
    <w:rsid w:val="0038562E"/>
    <w:rsid w:val="0038620B"/>
    <w:rsid w:val="00387141"/>
    <w:rsid w:val="00387972"/>
    <w:rsid w:val="003902EF"/>
    <w:rsid w:val="00390C2A"/>
    <w:rsid w:val="00392B26"/>
    <w:rsid w:val="00392D01"/>
    <w:rsid w:val="003935D3"/>
    <w:rsid w:val="0039601D"/>
    <w:rsid w:val="003961FF"/>
    <w:rsid w:val="00396B22"/>
    <w:rsid w:val="00397252"/>
    <w:rsid w:val="00397447"/>
    <w:rsid w:val="00397A17"/>
    <w:rsid w:val="003A0688"/>
    <w:rsid w:val="003A0A4E"/>
    <w:rsid w:val="003A0B50"/>
    <w:rsid w:val="003A0E16"/>
    <w:rsid w:val="003A1C5C"/>
    <w:rsid w:val="003A3468"/>
    <w:rsid w:val="003A3EAC"/>
    <w:rsid w:val="003A4DA8"/>
    <w:rsid w:val="003A4DE3"/>
    <w:rsid w:val="003A63F1"/>
    <w:rsid w:val="003A6E4D"/>
    <w:rsid w:val="003A740C"/>
    <w:rsid w:val="003B051B"/>
    <w:rsid w:val="003B1493"/>
    <w:rsid w:val="003B3473"/>
    <w:rsid w:val="003B4A6C"/>
    <w:rsid w:val="003B4AFD"/>
    <w:rsid w:val="003B59A0"/>
    <w:rsid w:val="003B69C9"/>
    <w:rsid w:val="003B6EA4"/>
    <w:rsid w:val="003C0447"/>
    <w:rsid w:val="003C09C4"/>
    <w:rsid w:val="003C28D7"/>
    <w:rsid w:val="003C2984"/>
    <w:rsid w:val="003C2A10"/>
    <w:rsid w:val="003C2B31"/>
    <w:rsid w:val="003C2C9B"/>
    <w:rsid w:val="003C2CE3"/>
    <w:rsid w:val="003C414C"/>
    <w:rsid w:val="003C4398"/>
    <w:rsid w:val="003C59C1"/>
    <w:rsid w:val="003C5E73"/>
    <w:rsid w:val="003C5F01"/>
    <w:rsid w:val="003C60C0"/>
    <w:rsid w:val="003C6E0E"/>
    <w:rsid w:val="003C6FB1"/>
    <w:rsid w:val="003C7A7A"/>
    <w:rsid w:val="003D04E6"/>
    <w:rsid w:val="003D0BC7"/>
    <w:rsid w:val="003D15C2"/>
    <w:rsid w:val="003D18CD"/>
    <w:rsid w:val="003D1AD5"/>
    <w:rsid w:val="003D36F3"/>
    <w:rsid w:val="003D3B36"/>
    <w:rsid w:val="003D5003"/>
    <w:rsid w:val="003D68BB"/>
    <w:rsid w:val="003D69DE"/>
    <w:rsid w:val="003D792E"/>
    <w:rsid w:val="003D7C7D"/>
    <w:rsid w:val="003E03A9"/>
    <w:rsid w:val="003E17A1"/>
    <w:rsid w:val="003E1E56"/>
    <w:rsid w:val="003E22FD"/>
    <w:rsid w:val="003E2462"/>
    <w:rsid w:val="003E357C"/>
    <w:rsid w:val="003E3DEA"/>
    <w:rsid w:val="003E4503"/>
    <w:rsid w:val="003E450F"/>
    <w:rsid w:val="003E6A69"/>
    <w:rsid w:val="003E7C59"/>
    <w:rsid w:val="003E7CC4"/>
    <w:rsid w:val="003F21FD"/>
    <w:rsid w:val="003F2DAB"/>
    <w:rsid w:val="003F41FC"/>
    <w:rsid w:val="003F4CBB"/>
    <w:rsid w:val="003F51FC"/>
    <w:rsid w:val="003F6070"/>
    <w:rsid w:val="003F609C"/>
    <w:rsid w:val="003F7391"/>
    <w:rsid w:val="004039F4"/>
    <w:rsid w:val="00403C81"/>
    <w:rsid w:val="00405310"/>
    <w:rsid w:val="004056A9"/>
    <w:rsid w:val="00405A48"/>
    <w:rsid w:val="004063D4"/>
    <w:rsid w:val="00407D0D"/>
    <w:rsid w:val="00411BF5"/>
    <w:rsid w:val="00413252"/>
    <w:rsid w:val="00414E46"/>
    <w:rsid w:val="004151BE"/>
    <w:rsid w:val="004159EB"/>
    <w:rsid w:val="00415E86"/>
    <w:rsid w:val="00416105"/>
    <w:rsid w:val="00417098"/>
    <w:rsid w:val="004204A9"/>
    <w:rsid w:val="00420AD2"/>
    <w:rsid w:val="00420E8E"/>
    <w:rsid w:val="00421878"/>
    <w:rsid w:val="0042344B"/>
    <w:rsid w:val="00423A04"/>
    <w:rsid w:val="0042498A"/>
    <w:rsid w:val="004256D3"/>
    <w:rsid w:val="00425B15"/>
    <w:rsid w:val="00426827"/>
    <w:rsid w:val="00430BB2"/>
    <w:rsid w:val="00432916"/>
    <w:rsid w:val="00432C38"/>
    <w:rsid w:val="00434383"/>
    <w:rsid w:val="004349C6"/>
    <w:rsid w:val="0043508F"/>
    <w:rsid w:val="00435F5E"/>
    <w:rsid w:val="0043617A"/>
    <w:rsid w:val="00436B86"/>
    <w:rsid w:val="0044085E"/>
    <w:rsid w:val="00440D33"/>
    <w:rsid w:val="00441A96"/>
    <w:rsid w:val="00441CDE"/>
    <w:rsid w:val="00444175"/>
    <w:rsid w:val="004443B5"/>
    <w:rsid w:val="00445192"/>
    <w:rsid w:val="00445BC4"/>
    <w:rsid w:val="0044661B"/>
    <w:rsid w:val="00446C6A"/>
    <w:rsid w:val="004472FC"/>
    <w:rsid w:val="0044765E"/>
    <w:rsid w:val="00447828"/>
    <w:rsid w:val="00447C3B"/>
    <w:rsid w:val="004503F0"/>
    <w:rsid w:val="00450E84"/>
    <w:rsid w:val="00451DAC"/>
    <w:rsid w:val="0045289B"/>
    <w:rsid w:val="0045331F"/>
    <w:rsid w:val="004537F8"/>
    <w:rsid w:val="00453F38"/>
    <w:rsid w:val="00454C9F"/>
    <w:rsid w:val="004550C9"/>
    <w:rsid w:val="00455159"/>
    <w:rsid w:val="00456BBE"/>
    <w:rsid w:val="004608FF"/>
    <w:rsid w:val="004618BD"/>
    <w:rsid w:val="00462767"/>
    <w:rsid w:val="00462D10"/>
    <w:rsid w:val="00464F3F"/>
    <w:rsid w:val="00465006"/>
    <w:rsid w:val="0046516E"/>
    <w:rsid w:val="0046595D"/>
    <w:rsid w:val="004663A8"/>
    <w:rsid w:val="004701EC"/>
    <w:rsid w:val="00471950"/>
    <w:rsid w:val="0047226C"/>
    <w:rsid w:val="0047246B"/>
    <w:rsid w:val="00475726"/>
    <w:rsid w:val="00476EF4"/>
    <w:rsid w:val="004811E1"/>
    <w:rsid w:val="00481C6C"/>
    <w:rsid w:val="00481DFE"/>
    <w:rsid w:val="0048222A"/>
    <w:rsid w:val="0048244D"/>
    <w:rsid w:val="004835C5"/>
    <w:rsid w:val="004839C2"/>
    <w:rsid w:val="00484270"/>
    <w:rsid w:val="00484782"/>
    <w:rsid w:val="00485322"/>
    <w:rsid w:val="00486A06"/>
    <w:rsid w:val="00486E48"/>
    <w:rsid w:val="004874C0"/>
    <w:rsid w:val="00487AD7"/>
    <w:rsid w:val="004922EF"/>
    <w:rsid w:val="004925E1"/>
    <w:rsid w:val="004942B5"/>
    <w:rsid w:val="00496816"/>
    <w:rsid w:val="0049701B"/>
    <w:rsid w:val="00497918"/>
    <w:rsid w:val="00497B73"/>
    <w:rsid w:val="004A02E8"/>
    <w:rsid w:val="004A0354"/>
    <w:rsid w:val="004A0D2E"/>
    <w:rsid w:val="004A1032"/>
    <w:rsid w:val="004A19ED"/>
    <w:rsid w:val="004A2315"/>
    <w:rsid w:val="004A450A"/>
    <w:rsid w:val="004A79BF"/>
    <w:rsid w:val="004A7E82"/>
    <w:rsid w:val="004B00A1"/>
    <w:rsid w:val="004B113E"/>
    <w:rsid w:val="004B1B54"/>
    <w:rsid w:val="004B278B"/>
    <w:rsid w:val="004B3265"/>
    <w:rsid w:val="004B3465"/>
    <w:rsid w:val="004B3776"/>
    <w:rsid w:val="004B42A6"/>
    <w:rsid w:val="004B54B6"/>
    <w:rsid w:val="004C03FF"/>
    <w:rsid w:val="004C056D"/>
    <w:rsid w:val="004C0F55"/>
    <w:rsid w:val="004C1043"/>
    <w:rsid w:val="004C347C"/>
    <w:rsid w:val="004C49D4"/>
    <w:rsid w:val="004C54AA"/>
    <w:rsid w:val="004C7209"/>
    <w:rsid w:val="004D2988"/>
    <w:rsid w:val="004D2A38"/>
    <w:rsid w:val="004D2E84"/>
    <w:rsid w:val="004D456E"/>
    <w:rsid w:val="004D5F25"/>
    <w:rsid w:val="004D7563"/>
    <w:rsid w:val="004D762D"/>
    <w:rsid w:val="004D7C5A"/>
    <w:rsid w:val="004E10ED"/>
    <w:rsid w:val="004E1C3A"/>
    <w:rsid w:val="004E22AC"/>
    <w:rsid w:val="004E3756"/>
    <w:rsid w:val="004E44C9"/>
    <w:rsid w:val="004E4939"/>
    <w:rsid w:val="004E6214"/>
    <w:rsid w:val="004E63A2"/>
    <w:rsid w:val="004E673E"/>
    <w:rsid w:val="004F3AAA"/>
    <w:rsid w:val="004F41E5"/>
    <w:rsid w:val="004F51EF"/>
    <w:rsid w:val="004F531D"/>
    <w:rsid w:val="004F573A"/>
    <w:rsid w:val="004F5966"/>
    <w:rsid w:val="004F5F46"/>
    <w:rsid w:val="004F780D"/>
    <w:rsid w:val="004F7D5A"/>
    <w:rsid w:val="00501073"/>
    <w:rsid w:val="005025B1"/>
    <w:rsid w:val="00502C2C"/>
    <w:rsid w:val="005035BC"/>
    <w:rsid w:val="0050384B"/>
    <w:rsid w:val="00504B60"/>
    <w:rsid w:val="00506ACC"/>
    <w:rsid w:val="00510BFF"/>
    <w:rsid w:val="0051103E"/>
    <w:rsid w:val="00511778"/>
    <w:rsid w:val="00511A55"/>
    <w:rsid w:val="00511EFB"/>
    <w:rsid w:val="0051235D"/>
    <w:rsid w:val="0051613C"/>
    <w:rsid w:val="005167E9"/>
    <w:rsid w:val="00516CCE"/>
    <w:rsid w:val="00520103"/>
    <w:rsid w:val="00521F17"/>
    <w:rsid w:val="005221E3"/>
    <w:rsid w:val="00522350"/>
    <w:rsid w:val="00522737"/>
    <w:rsid w:val="00522A70"/>
    <w:rsid w:val="00523861"/>
    <w:rsid w:val="005241B9"/>
    <w:rsid w:val="0052434A"/>
    <w:rsid w:val="00524CFD"/>
    <w:rsid w:val="00524F4A"/>
    <w:rsid w:val="00526E95"/>
    <w:rsid w:val="0052726F"/>
    <w:rsid w:val="00527374"/>
    <w:rsid w:val="005276B9"/>
    <w:rsid w:val="0052796D"/>
    <w:rsid w:val="00530E35"/>
    <w:rsid w:val="0053115D"/>
    <w:rsid w:val="0053314F"/>
    <w:rsid w:val="005331B6"/>
    <w:rsid w:val="0053331E"/>
    <w:rsid w:val="00534DCC"/>
    <w:rsid w:val="0053556F"/>
    <w:rsid w:val="00536FDF"/>
    <w:rsid w:val="00537E14"/>
    <w:rsid w:val="00537EDF"/>
    <w:rsid w:val="005406A9"/>
    <w:rsid w:val="0054101D"/>
    <w:rsid w:val="00541AB6"/>
    <w:rsid w:val="005434AC"/>
    <w:rsid w:val="005446DD"/>
    <w:rsid w:val="00545856"/>
    <w:rsid w:val="00546A80"/>
    <w:rsid w:val="005470F6"/>
    <w:rsid w:val="00547EB5"/>
    <w:rsid w:val="005507E7"/>
    <w:rsid w:val="00550D2F"/>
    <w:rsid w:val="0055133C"/>
    <w:rsid w:val="005518A8"/>
    <w:rsid w:val="00551BBC"/>
    <w:rsid w:val="00551C35"/>
    <w:rsid w:val="00555F6F"/>
    <w:rsid w:val="00556FF8"/>
    <w:rsid w:val="00557DA2"/>
    <w:rsid w:val="00563407"/>
    <w:rsid w:val="005634DD"/>
    <w:rsid w:val="00564647"/>
    <w:rsid w:val="0056486B"/>
    <w:rsid w:val="00564A54"/>
    <w:rsid w:val="005651BF"/>
    <w:rsid w:val="00565493"/>
    <w:rsid w:val="005664F5"/>
    <w:rsid w:val="005666C5"/>
    <w:rsid w:val="00570749"/>
    <w:rsid w:val="00571E5D"/>
    <w:rsid w:val="00575E43"/>
    <w:rsid w:val="0057702A"/>
    <w:rsid w:val="0057793F"/>
    <w:rsid w:val="00577DED"/>
    <w:rsid w:val="005801B3"/>
    <w:rsid w:val="00580ABE"/>
    <w:rsid w:val="00581231"/>
    <w:rsid w:val="005826EA"/>
    <w:rsid w:val="005845A0"/>
    <w:rsid w:val="00584FED"/>
    <w:rsid w:val="005854D0"/>
    <w:rsid w:val="0058550B"/>
    <w:rsid w:val="00585D4F"/>
    <w:rsid w:val="0058666F"/>
    <w:rsid w:val="00586D19"/>
    <w:rsid w:val="00587BE9"/>
    <w:rsid w:val="00591CB3"/>
    <w:rsid w:val="005934D2"/>
    <w:rsid w:val="00594BCD"/>
    <w:rsid w:val="00595FF3"/>
    <w:rsid w:val="00597715"/>
    <w:rsid w:val="00597DB0"/>
    <w:rsid w:val="005A1552"/>
    <w:rsid w:val="005A1559"/>
    <w:rsid w:val="005A23E4"/>
    <w:rsid w:val="005A24AA"/>
    <w:rsid w:val="005A2BC9"/>
    <w:rsid w:val="005A44AE"/>
    <w:rsid w:val="005A5B81"/>
    <w:rsid w:val="005A7496"/>
    <w:rsid w:val="005A7A1D"/>
    <w:rsid w:val="005A7D69"/>
    <w:rsid w:val="005B11BD"/>
    <w:rsid w:val="005B143E"/>
    <w:rsid w:val="005B1665"/>
    <w:rsid w:val="005B209A"/>
    <w:rsid w:val="005B212E"/>
    <w:rsid w:val="005B2F99"/>
    <w:rsid w:val="005B4054"/>
    <w:rsid w:val="005B4876"/>
    <w:rsid w:val="005B5D59"/>
    <w:rsid w:val="005B62C0"/>
    <w:rsid w:val="005B7E76"/>
    <w:rsid w:val="005C1B64"/>
    <w:rsid w:val="005C1D8E"/>
    <w:rsid w:val="005C240F"/>
    <w:rsid w:val="005C2B35"/>
    <w:rsid w:val="005C2FB0"/>
    <w:rsid w:val="005C37E6"/>
    <w:rsid w:val="005C3A02"/>
    <w:rsid w:val="005C3B53"/>
    <w:rsid w:val="005C4D0C"/>
    <w:rsid w:val="005C506A"/>
    <w:rsid w:val="005C50F1"/>
    <w:rsid w:val="005C5321"/>
    <w:rsid w:val="005C5592"/>
    <w:rsid w:val="005C5A88"/>
    <w:rsid w:val="005C668B"/>
    <w:rsid w:val="005D0E79"/>
    <w:rsid w:val="005D2421"/>
    <w:rsid w:val="005D2CFC"/>
    <w:rsid w:val="005D3CE8"/>
    <w:rsid w:val="005D490D"/>
    <w:rsid w:val="005D5014"/>
    <w:rsid w:val="005D5705"/>
    <w:rsid w:val="005D667A"/>
    <w:rsid w:val="005E00F3"/>
    <w:rsid w:val="005E0296"/>
    <w:rsid w:val="005E340B"/>
    <w:rsid w:val="005E4743"/>
    <w:rsid w:val="005E5762"/>
    <w:rsid w:val="005E5E99"/>
    <w:rsid w:val="005E6C44"/>
    <w:rsid w:val="005E72BA"/>
    <w:rsid w:val="005E7CD2"/>
    <w:rsid w:val="005F067E"/>
    <w:rsid w:val="005F1343"/>
    <w:rsid w:val="005F43FC"/>
    <w:rsid w:val="005F4F07"/>
    <w:rsid w:val="005F6EAE"/>
    <w:rsid w:val="005F7870"/>
    <w:rsid w:val="005F7DD3"/>
    <w:rsid w:val="00600407"/>
    <w:rsid w:val="00600FC3"/>
    <w:rsid w:val="00600FF0"/>
    <w:rsid w:val="00601FF0"/>
    <w:rsid w:val="006021C7"/>
    <w:rsid w:val="0060294D"/>
    <w:rsid w:val="006035F6"/>
    <w:rsid w:val="00603E9B"/>
    <w:rsid w:val="00605C3A"/>
    <w:rsid w:val="00606763"/>
    <w:rsid w:val="00606F67"/>
    <w:rsid w:val="006127FE"/>
    <w:rsid w:val="00612825"/>
    <w:rsid w:val="006130CB"/>
    <w:rsid w:val="00614D25"/>
    <w:rsid w:val="0061560E"/>
    <w:rsid w:val="0061634D"/>
    <w:rsid w:val="00616B31"/>
    <w:rsid w:val="00616C86"/>
    <w:rsid w:val="006173A6"/>
    <w:rsid w:val="0061773B"/>
    <w:rsid w:val="006202C7"/>
    <w:rsid w:val="0062074F"/>
    <w:rsid w:val="00621E38"/>
    <w:rsid w:val="00622896"/>
    <w:rsid w:val="0062381C"/>
    <w:rsid w:val="00623883"/>
    <w:rsid w:val="00623AF2"/>
    <w:rsid w:val="00623D90"/>
    <w:rsid w:val="006255D9"/>
    <w:rsid w:val="00625AAB"/>
    <w:rsid w:val="006263E9"/>
    <w:rsid w:val="0062689A"/>
    <w:rsid w:val="0062753E"/>
    <w:rsid w:val="00630117"/>
    <w:rsid w:val="00630547"/>
    <w:rsid w:val="006309F9"/>
    <w:rsid w:val="00631808"/>
    <w:rsid w:val="006339E0"/>
    <w:rsid w:val="00634B83"/>
    <w:rsid w:val="0063563D"/>
    <w:rsid w:val="0063753A"/>
    <w:rsid w:val="00641577"/>
    <w:rsid w:val="00642111"/>
    <w:rsid w:val="006423CD"/>
    <w:rsid w:val="00643483"/>
    <w:rsid w:val="00643B35"/>
    <w:rsid w:val="00643CED"/>
    <w:rsid w:val="00644A60"/>
    <w:rsid w:val="006453CE"/>
    <w:rsid w:val="0064576C"/>
    <w:rsid w:val="006477C4"/>
    <w:rsid w:val="006516D1"/>
    <w:rsid w:val="00651D0E"/>
    <w:rsid w:val="00652412"/>
    <w:rsid w:val="00652B1E"/>
    <w:rsid w:val="00653631"/>
    <w:rsid w:val="00655377"/>
    <w:rsid w:val="006577A8"/>
    <w:rsid w:val="00657FF6"/>
    <w:rsid w:val="00661132"/>
    <w:rsid w:val="0066191A"/>
    <w:rsid w:val="00661B2B"/>
    <w:rsid w:val="00661E52"/>
    <w:rsid w:val="00662193"/>
    <w:rsid w:val="00662F87"/>
    <w:rsid w:val="006632CF"/>
    <w:rsid w:val="006647E3"/>
    <w:rsid w:val="0066481F"/>
    <w:rsid w:val="006650E9"/>
    <w:rsid w:val="0066584D"/>
    <w:rsid w:val="00665E48"/>
    <w:rsid w:val="00665E50"/>
    <w:rsid w:val="00666BDC"/>
    <w:rsid w:val="00671385"/>
    <w:rsid w:val="00672583"/>
    <w:rsid w:val="00672E4E"/>
    <w:rsid w:val="00674E13"/>
    <w:rsid w:val="00675090"/>
    <w:rsid w:val="00676E55"/>
    <w:rsid w:val="0067784C"/>
    <w:rsid w:val="006778E2"/>
    <w:rsid w:val="00677B4E"/>
    <w:rsid w:val="00677B6B"/>
    <w:rsid w:val="006814A3"/>
    <w:rsid w:val="00683276"/>
    <w:rsid w:val="00686158"/>
    <w:rsid w:val="00687955"/>
    <w:rsid w:val="00687B7E"/>
    <w:rsid w:val="0069101A"/>
    <w:rsid w:val="00691469"/>
    <w:rsid w:val="0069195C"/>
    <w:rsid w:val="00691AA9"/>
    <w:rsid w:val="00691C16"/>
    <w:rsid w:val="006924E3"/>
    <w:rsid w:val="00692576"/>
    <w:rsid w:val="00692619"/>
    <w:rsid w:val="006926C9"/>
    <w:rsid w:val="006928B6"/>
    <w:rsid w:val="00694CC2"/>
    <w:rsid w:val="00695BAA"/>
    <w:rsid w:val="00696D5B"/>
    <w:rsid w:val="006973EB"/>
    <w:rsid w:val="006A01F0"/>
    <w:rsid w:val="006A04CC"/>
    <w:rsid w:val="006A0AC6"/>
    <w:rsid w:val="006A189D"/>
    <w:rsid w:val="006A3805"/>
    <w:rsid w:val="006A4EE3"/>
    <w:rsid w:val="006A52CE"/>
    <w:rsid w:val="006A5809"/>
    <w:rsid w:val="006A7268"/>
    <w:rsid w:val="006B029E"/>
    <w:rsid w:val="006B1C7C"/>
    <w:rsid w:val="006B23DE"/>
    <w:rsid w:val="006B23E2"/>
    <w:rsid w:val="006B2997"/>
    <w:rsid w:val="006B35C9"/>
    <w:rsid w:val="006B3C60"/>
    <w:rsid w:val="006C0F64"/>
    <w:rsid w:val="006C12F7"/>
    <w:rsid w:val="006C1648"/>
    <w:rsid w:val="006C167C"/>
    <w:rsid w:val="006C1934"/>
    <w:rsid w:val="006C1CA9"/>
    <w:rsid w:val="006C226F"/>
    <w:rsid w:val="006C31ED"/>
    <w:rsid w:val="006C3399"/>
    <w:rsid w:val="006C59E9"/>
    <w:rsid w:val="006C6752"/>
    <w:rsid w:val="006C7506"/>
    <w:rsid w:val="006C7728"/>
    <w:rsid w:val="006C7EE3"/>
    <w:rsid w:val="006D1216"/>
    <w:rsid w:val="006D1431"/>
    <w:rsid w:val="006D1E44"/>
    <w:rsid w:val="006D4A98"/>
    <w:rsid w:val="006D5A24"/>
    <w:rsid w:val="006E0265"/>
    <w:rsid w:val="006E0519"/>
    <w:rsid w:val="006E1976"/>
    <w:rsid w:val="006E1AA7"/>
    <w:rsid w:val="006E2596"/>
    <w:rsid w:val="006E3223"/>
    <w:rsid w:val="006E3A7F"/>
    <w:rsid w:val="006E42A8"/>
    <w:rsid w:val="006E5E76"/>
    <w:rsid w:val="006E7A74"/>
    <w:rsid w:val="006F0741"/>
    <w:rsid w:val="006F4962"/>
    <w:rsid w:val="006F4D17"/>
    <w:rsid w:val="006F6D20"/>
    <w:rsid w:val="0070171E"/>
    <w:rsid w:val="007017E8"/>
    <w:rsid w:val="007021F6"/>
    <w:rsid w:val="0070222B"/>
    <w:rsid w:val="00703092"/>
    <w:rsid w:val="007042A5"/>
    <w:rsid w:val="00704816"/>
    <w:rsid w:val="007049AB"/>
    <w:rsid w:val="00704BDB"/>
    <w:rsid w:val="0070509B"/>
    <w:rsid w:val="007068C0"/>
    <w:rsid w:val="00706D34"/>
    <w:rsid w:val="007072C0"/>
    <w:rsid w:val="00711E60"/>
    <w:rsid w:val="00712532"/>
    <w:rsid w:val="007126BC"/>
    <w:rsid w:val="007127C5"/>
    <w:rsid w:val="0071285D"/>
    <w:rsid w:val="00713EAA"/>
    <w:rsid w:val="0071756C"/>
    <w:rsid w:val="007211A6"/>
    <w:rsid w:val="007211CE"/>
    <w:rsid w:val="0072242A"/>
    <w:rsid w:val="00723610"/>
    <w:rsid w:val="00724432"/>
    <w:rsid w:val="00724EDD"/>
    <w:rsid w:val="0072536F"/>
    <w:rsid w:val="00726677"/>
    <w:rsid w:val="00727655"/>
    <w:rsid w:val="00730924"/>
    <w:rsid w:val="007312C4"/>
    <w:rsid w:val="0073205D"/>
    <w:rsid w:val="00733AB8"/>
    <w:rsid w:val="0073457F"/>
    <w:rsid w:val="00734ED9"/>
    <w:rsid w:val="00735669"/>
    <w:rsid w:val="00736131"/>
    <w:rsid w:val="007367C4"/>
    <w:rsid w:val="00736E3A"/>
    <w:rsid w:val="0073714E"/>
    <w:rsid w:val="00737FD7"/>
    <w:rsid w:val="007438A0"/>
    <w:rsid w:val="007441AD"/>
    <w:rsid w:val="007456B3"/>
    <w:rsid w:val="007457C6"/>
    <w:rsid w:val="00745EAE"/>
    <w:rsid w:val="00746AF8"/>
    <w:rsid w:val="0074763D"/>
    <w:rsid w:val="007476B7"/>
    <w:rsid w:val="0075098E"/>
    <w:rsid w:val="00751755"/>
    <w:rsid w:val="00752CD6"/>
    <w:rsid w:val="00752E53"/>
    <w:rsid w:val="00753B61"/>
    <w:rsid w:val="00754D31"/>
    <w:rsid w:val="007550B4"/>
    <w:rsid w:val="007553C6"/>
    <w:rsid w:val="007557B5"/>
    <w:rsid w:val="007561A7"/>
    <w:rsid w:val="007563F8"/>
    <w:rsid w:val="00761CC1"/>
    <w:rsid w:val="00762184"/>
    <w:rsid w:val="0076382C"/>
    <w:rsid w:val="00763F7A"/>
    <w:rsid w:val="007644FD"/>
    <w:rsid w:val="0076542A"/>
    <w:rsid w:val="007662C4"/>
    <w:rsid w:val="0076631F"/>
    <w:rsid w:val="00767746"/>
    <w:rsid w:val="00770722"/>
    <w:rsid w:val="007707A0"/>
    <w:rsid w:val="00770BE1"/>
    <w:rsid w:val="00770BEF"/>
    <w:rsid w:val="00770EB5"/>
    <w:rsid w:val="00773072"/>
    <w:rsid w:val="00774567"/>
    <w:rsid w:val="00774DCD"/>
    <w:rsid w:val="007755C4"/>
    <w:rsid w:val="0077578D"/>
    <w:rsid w:val="007769E9"/>
    <w:rsid w:val="0077711C"/>
    <w:rsid w:val="007803E8"/>
    <w:rsid w:val="00780518"/>
    <w:rsid w:val="007810CC"/>
    <w:rsid w:val="007840B3"/>
    <w:rsid w:val="0078453F"/>
    <w:rsid w:val="00785E0C"/>
    <w:rsid w:val="007860C4"/>
    <w:rsid w:val="0078629F"/>
    <w:rsid w:val="007862FE"/>
    <w:rsid w:val="00786EF9"/>
    <w:rsid w:val="00787132"/>
    <w:rsid w:val="0078761F"/>
    <w:rsid w:val="00787BBD"/>
    <w:rsid w:val="0079029F"/>
    <w:rsid w:val="007906DC"/>
    <w:rsid w:val="007909B6"/>
    <w:rsid w:val="00791026"/>
    <w:rsid w:val="0079245B"/>
    <w:rsid w:val="00792D1D"/>
    <w:rsid w:val="007940B0"/>
    <w:rsid w:val="00794707"/>
    <w:rsid w:val="00794CCF"/>
    <w:rsid w:val="00795C59"/>
    <w:rsid w:val="007961D1"/>
    <w:rsid w:val="00796914"/>
    <w:rsid w:val="0079767E"/>
    <w:rsid w:val="007A0ABD"/>
    <w:rsid w:val="007A220A"/>
    <w:rsid w:val="007A22B0"/>
    <w:rsid w:val="007A365C"/>
    <w:rsid w:val="007A41E8"/>
    <w:rsid w:val="007A5BC2"/>
    <w:rsid w:val="007A6FDB"/>
    <w:rsid w:val="007B2BFE"/>
    <w:rsid w:val="007B3BE1"/>
    <w:rsid w:val="007B43D7"/>
    <w:rsid w:val="007B47CC"/>
    <w:rsid w:val="007C04C4"/>
    <w:rsid w:val="007C1258"/>
    <w:rsid w:val="007C1324"/>
    <w:rsid w:val="007C19B0"/>
    <w:rsid w:val="007C2827"/>
    <w:rsid w:val="007C653C"/>
    <w:rsid w:val="007D04D9"/>
    <w:rsid w:val="007D16C7"/>
    <w:rsid w:val="007D2B03"/>
    <w:rsid w:val="007D3691"/>
    <w:rsid w:val="007D40CC"/>
    <w:rsid w:val="007D5211"/>
    <w:rsid w:val="007D5449"/>
    <w:rsid w:val="007D58CA"/>
    <w:rsid w:val="007D7BAF"/>
    <w:rsid w:val="007D7BD4"/>
    <w:rsid w:val="007D7FB3"/>
    <w:rsid w:val="007E1157"/>
    <w:rsid w:val="007E2A52"/>
    <w:rsid w:val="007E3449"/>
    <w:rsid w:val="007E5F7A"/>
    <w:rsid w:val="007E6971"/>
    <w:rsid w:val="007E792F"/>
    <w:rsid w:val="007F0E22"/>
    <w:rsid w:val="007F197B"/>
    <w:rsid w:val="007F48F6"/>
    <w:rsid w:val="007F58BD"/>
    <w:rsid w:val="007F5C70"/>
    <w:rsid w:val="008007ED"/>
    <w:rsid w:val="00800965"/>
    <w:rsid w:val="00801C3F"/>
    <w:rsid w:val="00802F0C"/>
    <w:rsid w:val="00805132"/>
    <w:rsid w:val="0080537A"/>
    <w:rsid w:val="0080618A"/>
    <w:rsid w:val="00806C4E"/>
    <w:rsid w:val="008079B7"/>
    <w:rsid w:val="008105D3"/>
    <w:rsid w:val="00810B80"/>
    <w:rsid w:val="008110D1"/>
    <w:rsid w:val="0081162B"/>
    <w:rsid w:val="00812569"/>
    <w:rsid w:val="008127D1"/>
    <w:rsid w:val="00812BDD"/>
    <w:rsid w:val="008137C8"/>
    <w:rsid w:val="00815A70"/>
    <w:rsid w:val="00815BD1"/>
    <w:rsid w:val="00815E28"/>
    <w:rsid w:val="008160B0"/>
    <w:rsid w:val="00816365"/>
    <w:rsid w:val="00816D3D"/>
    <w:rsid w:val="0081754A"/>
    <w:rsid w:val="00817C89"/>
    <w:rsid w:val="00821F0A"/>
    <w:rsid w:val="008225BD"/>
    <w:rsid w:val="008241C2"/>
    <w:rsid w:val="008243DA"/>
    <w:rsid w:val="00824AF7"/>
    <w:rsid w:val="00825DDC"/>
    <w:rsid w:val="00827987"/>
    <w:rsid w:val="00830764"/>
    <w:rsid w:val="00830AB6"/>
    <w:rsid w:val="00831CF3"/>
    <w:rsid w:val="00832110"/>
    <w:rsid w:val="00832CEF"/>
    <w:rsid w:val="0083636B"/>
    <w:rsid w:val="008413D6"/>
    <w:rsid w:val="008414DD"/>
    <w:rsid w:val="008420F1"/>
    <w:rsid w:val="0084316D"/>
    <w:rsid w:val="008432AA"/>
    <w:rsid w:val="00843E08"/>
    <w:rsid w:val="0084410F"/>
    <w:rsid w:val="00844681"/>
    <w:rsid w:val="0084498C"/>
    <w:rsid w:val="00844D0F"/>
    <w:rsid w:val="008450AA"/>
    <w:rsid w:val="008452D7"/>
    <w:rsid w:val="008456A8"/>
    <w:rsid w:val="0084726D"/>
    <w:rsid w:val="00847303"/>
    <w:rsid w:val="00850866"/>
    <w:rsid w:val="00850EAF"/>
    <w:rsid w:val="00851959"/>
    <w:rsid w:val="00855286"/>
    <w:rsid w:val="00855EE0"/>
    <w:rsid w:val="00855EE4"/>
    <w:rsid w:val="008570EF"/>
    <w:rsid w:val="00857165"/>
    <w:rsid w:val="00857A62"/>
    <w:rsid w:val="00860269"/>
    <w:rsid w:val="008608D7"/>
    <w:rsid w:val="00860A5E"/>
    <w:rsid w:val="00860BB6"/>
    <w:rsid w:val="0086298E"/>
    <w:rsid w:val="008639B5"/>
    <w:rsid w:val="00863DD7"/>
    <w:rsid w:val="00865393"/>
    <w:rsid w:val="00865642"/>
    <w:rsid w:val="00866846"/>
    <w:rsid w:val="008668F9"/>
    <w:rsid w:val="00866A39"/>
    <w:rsid w:val="00867B5C"/>
    <w:rsid w:val="00867EB1"/>
    <w:rsid w:val="008700F2"/>
    <w:rsid w:val="008709B8"/>
    <w:rsid w:val="008716C5"/>
    <w:rsid w:val="00871CBF"/>
    <w:rsid w:val="008721FB"/>
    <w:rsid w:val="00873D68"/>
    <w:rsid w:val="008740AD"/>
    <w:rsid w:val="00874CDF"/>
    <w:rsid w:val="00875B8B"/>
    <w:rsid w:val="00875E86"/>
    <w:rsid w:val="00876F89"/>
    <w:rsid w:val="0088083C"/>
    <w:rsid w:val="00881367"/>
    <w:rsid w:val="00881A63"/>
    <w:rsid w:val="00881B44"/>
    <w:rsid w:val="00882524"/>
    <w:rsid w:val="008825C3"/>
    <w:rsid w:val="00883A48"/>
    <w:rsid w:val="00883F16"/>
    <w:rsid w:val="008841B6"/>
    <w:rsid w:val="008844D0"/>
    <w:rsid w:val="00884AAB"/>
    <w:rsid w:val="008857A8"/>
    <w:rsid w:val="00886321"/>
    <w:rsid w:val="00886ABE"/>
    <w:rsid w:val="00886D63"/>
    <w:rsid w:val="00890B9E"/>
    <w:rsid w:val="00891564"/>
    <w:rsid w:val="008926F1"/>
    <w:rsid w:val="00892889"/>
    <w:rsid w:val="008959B4"/>
    <w:rsid w:val="00896CCB"/>
    <w:rsid w:val="00897CF4"/>
    <w:rsid w:val="008A17C9"/>
    <w:rsid w:val="008A1AED"/>
    <w:rsid w:val="008A1F91"/>
    <w:rsid w:val="008A31EE"/>
    <w:rsid w:val="008A37E3"/>
    <w:rsid w:val="008A3C8C"/>
    <w:rsid w:val="008A4B08"/>
    <w:rsid w:val="008A79EE"/>
    <w:rsid w:val="008B3B2F"/>
    <w:rsid w:val="008B3D03"/>
    <w:rsid w:val="008B4C04"/>
    <w:rsid w:val="008B4DAD"/>
    <w:rsid w:val="008B4E3A"/>
    <w:rsid w:val="008B5413"/>
    <w:rsid w:val="008B6BAB"/>
    <w:rsid w:val="008B6DA6"/>
    <w:rsid w:val="008C045E"/>
    <w:rsid w:val="008C0519"/>
    <w:rsid w:val="008C0E9A"/>
    <w:rsid w:val="008C1846"/>
    <w:rsid w:val="008C1D54"/>
    <w:rsid w:val="008C1DD9"/>
    <w:rsid w:val="008C1F07"/>
    <w:rsid w:val="008C2457"/>
    <w:rsid w:val="008C2CD7"/>
    <w:rsid w:val="008C5E4C"/>
    <w:rsid w:val="008D0D1E"/>
    <w:rsid w:val="008D1DF1"/>
    <w:rsid w:val="008D3601"/>
    <w:rsid w:val="008D48DE"/>
    <w:rsid w:val="008D53D0"/>
    <w:rsid w:val="008D5480"/>
    <w:rsid w:val="008D55CE"/>
    <w:rsid w:val="008D6FBD"/>
    <w:rsid w:val="008D743B"/>
    <w:rsid w:val="008E09FC"/>
    <w:rsid w:val="008E1363"/>
    <w:rsid w:val="008E2067"/>
    <w:rsid w:val="008E2985"/>
    <w:rsid w:val="008E33DF"/>
    <w:rsid w:val="008E3522"/>
    <w:rsid w:val="008E391C"/>
    <w:rsid w:val="008E4638"/>
    <w:rsid w:val="008E5001"/>
    <w:rsid w:val="008E5116"/>
    <w:rsid w:val="008E7291"/>
    <w:rsid w:val="008E7A09"/>
    <w:rsid w:val="008E7D3A"/>
    <w:rsid w:val="008F07E2"/>
    <w:rsid w:val="008F0CAB"/>
    <w:rsid w:val="008F26B5"/>
    <w:rsid w:val="008F35DF"/>
    <w:rsid w:val="008F4895"/>
    <w:rsid w:val="008F5083"/>
    <w:rsid w:val="008F50B5"/>
    <w:rsid w:val="008F577F"/>
    <w:rsid w:val="008F5B6C"/>
    <w:rsid w:val="008F6BCC"/>
    <w:rsid w:val="008F7BE9"/>
    <w:rsid w:val="00901735"/>
    <w:rsid w:val="00902700"/>
    <w:rsid w:val="009045E3"/>
    <w:rsid w:val="00906813"/>
    <w:rsid w:val="00910317"/>
    <w:rsid w:val="009110EE"/>
    <w:rsid w:val="009113A7"/>
    <w:rsid w:val="009128A8"/>
    <w:rsid w:val="00912F1A"/>
    <w:rsid w:val="009138B1"/>
    <w:rsid w:val="00914303"/>
    <w:rsid w:val="009152AC"/>
    <w:rsid w:val="009154E6"/>
    <w:rsid w:val="00915AB1"/>
    <w:rsid w:val="009174BC"/>
    <w:rsid w:val="009214A0"/>
    <w:rsid w:val="009216C7"/>
    <w:rsid w:val="00921BB5"/>
    <w:rsid w:val="00921CCB"/>
    <w:rsid w:val="0092255A"/>
    <w:rsid w:val="00922589"/>
    <w:rsid w:val="00924F53"/>
    <w:rsid w:val="00926EE2"/>
    <w:rsid w:val="00930852"/>
    <w:rsid w:val="0093224F"/>
    <w:rsid w:val="00936B83"/>
    <w:rsid w:val="00936E21"/>
    <w:rsid w:val="009401B9"/>
    <w:rsid w:val="0094110C"/>
    <w:rsid w:val="00941C3F"/>
    <w:rsid w:val="00942AC2"/>
    <w:rsid w:val="0094310C"/>
    <w:rsid w:val="00943BA9"/>
    <w:rsid w:val="00944DD2"/>
    <w:rsid w:val="0094553C"/>
    <w:rsid w:val="0094741B"/>
    <w:rsid w:val="009478A8"/>
    <w:rsid w:val="00947AD7"/>
    <w:rsid w:val="009509FA"/>
    <w:rsid w:val="009513E0"/>
    <w:rsid w:val="00953373"/>
    <w:rsid w:val="009536BF"/>
    <w:rsid w:val="009552C7"/>
    <w:rsid w:val="009569DD"/>
    <w:rsid w:val="009614AB"/>
    <w:rsid w:val="00963B50"/>
    <w:rsid w:val="009640DA"/>
    <w:rsid w:val="00965842"/>
    <w:rsid w:val="009666AC"/>
    <w:rsid w:val="00966829"/>
    <w:rsid w:val="009669C3"/>
    <w:rsid w:val="0097016D"/>
    <w:rsid w:val="00971188"/>
    <w:rsid w:val="00973DFD"/>
    <w:rsid w:val="00974F49"/>
    <w:rsid w:val="0097519A"/>
    <w:rsid w:val="00975564"/>
    <w:rsid w:val="00977E51"/>
    <w:rsid w:val="00977FD3"/>
    <w:rsid w:val="009806C3"/>
    <w:rsid w:val="0098167B"/>
    <w:rsid w:val="0098188F"/>
    <w:rsid w:val="00981E05"/>
    <w:rsid w:val="009828BE"/>
    <w:rsid w:val="00982954"/>
    <w:rsid w:val="00982AD8"/>
    <w:rsid w:val="00982D2E"/>
    <w:rsid w:val="00983E4E"/>
    <w:rsid w:val="00983EC8"/>
    <w:rsid w:val="009853F2"/>
    <w:rsid w:val="009865C5"/>
    <w:rsid w:val="00991A9C"/>
    <w:rsid w:val="00992E65"/>
    <w:rsid w:val="00994117"/>
    <w:rsid w:val="009951E5"/>
    <w:rsid w:val="009970CF"/>
    <w:rsid w:val="009973C9"/>
    <w:rsid w:val="00997867"/>
    <w:rsid w:val="009A09BF"/>
    <w:rsid w:val="009A1412"/>
    <w:rsid w:val="009A1430"/>
    <w:rsid w:val="009A26F1"/>
    <w:rsid w:val="009A2C99"/>
    <w:rsid w:val="009A2EAE"/>
    <w:rsid w:val="009A3167"/>
    <w:rsid w:val="009A448E"/>
    <w:rsid w:val="009B0894"/>
    <w:rsid w:val="009B1175"/>
    <w:rsid w:val="009B2FA9"/>
    <w:rsid w:val="009B30FA"/>
    <w:rsid w:val="009B3B8E"/>
    <w:rsid w:val="009B4C5D"/>
    <w:rsid w:val="009B4E03"/>
    <w:rsid w:val="009B5B03"/>
    <w:rsid w:val="009B6DD0"/>
    <w:rsid w:val="009B714B"/>
    <w:rsid w:val="009B7BF0"/>
    <w:rsid w:val="009C0EA9"/>
    <w:rsid w:val="009C0FCE"/>
    <w:rsid w:val="009C2329"/>
    <w:rsid w:val="009C27AA"/>
    <w:rsid w:val="009C2E11"/>
    <w:rsid w:val="009C3684"/>
    <w:rsid w:val="009C5FE8"/>
    <w:rsid w:val="009C7461"/>
    <w:rsid w:val="009C7853"/>
    <w:rsid w:val="009D00A9"/>
    <w:rsid w:val="009D016E"/>
    <w:rsid w:val="009D12AC"/>
    <w:rsid w:val="009D18FF"/>
    <w:rsid w:val="009D2699"/>
    <w:rsid w:val="009D2CF9"/>
    <w:rsid w:val="009D3026"/>
    <w:rsid w:val="009D33F7"/>
    <w:rsid w:val="009D4942"/>
    <w:rsid w:val="009D5537"/>
    <w:rsid w:val="009D6056"/>
    <w:rsid w:val="009D6193"/>
    <w:rsid w:val="009D70CF"/>
    <w:rsid w:val="009E207F"/>
    <w:rsid w:val="009E269A"/>
    <w:rsid w:val="009E2F7C"/>
    <w:rsid w:val="009E3F45"/>
    <w:rsid w:val="009E4551"/>
    <w:rsid w:val="009E4FFD"/>
    <w:rsid w:val="009E53A5"/>
    <w:rsid w:val="009E7553"/>
    <w:rsid w:val="009E7A60"/>
    <w:rsid w:val="009F040A"/>
    <w:rsid w:val="009F1118"/>
    <w:rsid w:val="009F18C4"/>
    <w:rsid w:val="009F19CE"/>
    <w:rsid w:val="009F35AC"/>
    <w:rsid w:val="009F58E9"/>
    <w:rsid w:val="009F5E79"/>
    <w:rsid w:val="009F5F68"/>
    <w:rsid w:val="009F7650"/>
    <w:rsid w:val="00A00127"/>
    <w:rsid w:val="00A009FE"/>
    <w:rsid w:val="00A00CE3"/>
    <w:rsid w:val="00A00F76"/>
    <w:rsid w:val="00A020B3"/>
    <w:rsid w:val="00A0378D"/>
    <w:rsid w:val="00A04CF1"/>
    <w:rsid w:val="00A04FA1"/>
    <w:rsid w:val="00A0533D"/>
    <w:rsid w:val="00A06276"/>
    <w:rsid w:val="00A06303"/>
    <w:rsid w:val="00A067F9"/>
    <w:rsid w:val="00A06984"/>
    <w:rsid w:val="00A06E79"/>
    <w:rsid w:val="00A06E82"/>
    <w:rsid w:val="00A10A86"/>
    <w:rsid w:val="00A11B5A"/>
    <w:rsid w:val="00A11C40"/>
    <w:rsid w:val="00A145BA"/>
    <w:rsid w:val="00A15663"/>
    <w:rsid w:val="00A16725"/>
    <w:rsid w:val="00A1688F"/>
    <w:rsid w:val="00A17118"/>
    <w:rsid w:val="00A20AEB"/>
    <w:rsid w:val="00A210CE"/>
    <w:rsid w:val="00A214A1"/>
    <w:rsid w:val="00A21717"/>
    <w:rsid w:val="00A2176D"/>
    <w:rsid w:val="00A221AC"/>
    <w:rsid w:val="00A22A35"/>
    <w:rsid w:val="00A22AFC"/>
    <w:rsid w:val="00A232D0"/>
    <w:rsid w:val="00A2594E"/>
    <w:rsid w:val="00A25D01"/>
    <w:rsid w:val="00A26166"/>
    <w:rsid w:val="00A3177B"/>
    <w:rsid w:val="00A33318"/>
    <w:rsid w:val="00A3374C"/>
    <w:rsid w:val="00A33CDB"/>
    <w:rsid w:val="00A34110"/>
    <w:rsid w:val="00A3478B"/>
    <w:rsid w:val="00A3565F"/>
    <w:rsid w:val="00A362C2"/>
    <w:rsid w:val="00A36549"/>
    <w:rsid w:val="00A366B0"/>
    <w:rsid w:val="00A37453"/>
    <w:rsid w:val="00A37988"/>
    <w:rsid w:val="00A379D6"/>
    <w:rsid w:val="00A40527"/>
    <w:rsid w:val="00A407E3"/>
    <w:rsid w:val="00A4083D"/>
    <w:rsid w:val="00A41140"/>
    <w:rsid w:val="00A41827"/>
    <w:rsid w:val="00A43369"/>
    <w:rsid w:val="00A501AB"/>
    <w:rsid w:val="00A50F88"/>
    <w:rsid w:val="00A50F92"/>
    <w:rsid w:val="00A5102A"/>
    <w:rsid w:val="00A51DE1"/>
    <w:rsid w:val="00A5224B"/>
    <w:rsid w:val="00A53524"/>
    <w:rsid w:val="00A541D9"/>
    <w:rsid w:val="00A552F9"/>
    <w:rsid w:val="00A57332"/>
    <w:rsid w:val="00A57C7C"/>
    <w:rsid w:val="00A57C9A"/>
    <w:rsid w:val="00A57D99"/>
    <w:rsid w:val="00A60B0C"/>
    <w:rsid w:val="00A60C58"/>
    <w:rsid w:val="00A610B5"/>
    <w:rsid w:val="00A62574"/>
    <w:rsid w:val="00A62B8D"/>
    <w:rsid w:val="00A62C9F"/>
    <w:rsid w:val="00A63456"/>
    <w:rsid w:val="00A63C70"/>
    <w:rsid w:val="00A650C6"/>
    <w:rsid w:val="00A6522A"/>
    <w:rsid w:val="00A66D5F"/>
    <w:rsid w:val="00A66E9D"/>
    <w:rsid w:val="00A6721F"/>
    <w:rsid w:val="00A722C4"/>
    <w:rsid w:val="00A73618"/>
    <w:rsid w:val="00A73AAC"/>
    <w:rsid w:val="00A764A5"/>
    <w:rsid w:val="00A77145"/>
    <w:rsid w:val="00A804BD"/>
    <w:rsid w:val="00A812F7"/>
    <w:rsid w:val="00A81764"/>
    <w:rsid w:val="00A81B75"/>
    <w:rsid w:val="00A82094"/>
    <w:rsid w:val="00A829DC"/>
    <w:rsid w:val="00A82D89"/>
    <w:rsid w:val="00A8476E"/>
    <w:rsid w:val="00A851D7"/>
    <w:rsid w:val="00A85859"/>
    <w:rsid w:val="00A85933"/>
    <w:rsid w:val="00A86B32"/>
    <w:rsid w:val="00A871C5"/>
    <w:rsid w:val="00A878B0"/>
    <w:rsid w:val="00A87B97"/>
    <w:rsid w:val="00A93E98"/>
    <w:rsid w:val="00A9608C"/>
    <w:rsid w:val="00AA0312"/>
    <w:rsid w:val="00AA0B56"/>
    <w:rsid w:val="00AA1285"/>
    <w:rsid w:val="00AA2366"/>
    <w:rsid w:val="00AA257A"/>
    <w:rsid w:val="00AA28C1"/>
    <w:rsid w:val="00AA36BF"/>
    <w:rsid w:val="00AA5EA2"/>
    <w:rsid w:val="00AA6273"/>
    <w:rsid w:val="00AA66DA"/>
    <w:rsid w:val="00AB10F4"/>
    <w:rsid w:val="00AB1882"/>
    <w:rsid w:val="00AB1EE6"/>
    <w:rsid w:val="00AB2C7F"/>
    <w:rsid w:val="00AB3E66"/>
    <w:rsid w:val="00AB6B9E"/>
    <w:rsid w:val="00AB7FD3"/>
    <w:rsid w:val="00AC1831"/>
    <w:rsid w:val="00AC1D79"/>
    <w:rsid w:val="00AC2B67"/>
    <w:rsid w:val="00AC2BC0"/>
    <w:rsid w:val="00AC31B9"/>
    <w:rsid w:val="00AC3BB0"/>
    <w:rsid w:val="00AC4D1F"/>
    <w:rsid w:val="00AC5C90"/>
    <w:rsid w:val="00AC671E"/>
    <w:rsid w:val="00AC6F01"/>
    <w:rsid w:val="00AC756F"/>
    <w:rsid w:val="00AD2234"/>
    <w:rsid w:val="00AD2930"/>
    <w:rsid w:val="00AD2F00"/>
    <w:rsid w:val="00AD3177"/>
    <w:rsid w:val="00AD3857"/>
    <w:rsid w:val="00AD49D2"/>
    <w:rsid w:val="00AD619C"/>
    <w:rsid w:val="00AD6A93"/>
    <w:rsid w:val="00AD6D87"/>
    <w:rsid w:val="00AD7AD9"/>
    <w:rsid w:val="00AD7D4B"/>
    <w:rsid w:val="00AD7F3A"/>
    <w:rsid w:val="00AE112B"/>
    <w:rsid w:val="00AE127C"/>
    <w:rsid w:val="00AE15C3"/>
    <w:rsid w:val="00AE27AB"/>
    <w:rsid w:val="00AE2AC9"/>
    <w:rsid w:val="00AE2BF1"/>
    <w:rsid w:val="00AE3C1C"/>
    <w:rsid w:val="00AE4065"/>
    <w:rsid w:val="00AE42A0"/>
    <w:rsid w:val="00AE5F21"/>
    <w:rsid w:val="00AE624B"/>
    <w:rsid w:val="00AE7798"/>
    <w:rsid w:val="00AF0ED4"/>
    <w:rsid w:val="00AF0FD1"/>
    <w:rsid w:val="00AF18A2"/>
    <w:rsid w:val="00AF195E"/>
    <w:rsid w:val="00AF4316"/>
    <w:rsid w:val="00AF46A4"/>
    <w:rsid w:val="00AF47D7"/>
    <w:rsid w:val="00AF49FA"/>
    <w:rsid w:val="00AF5752"/>
    <w:rsid w:val="00AF6B3E"/>
    <w:rsid w:val="00AF6B75"/>
    <w:rsid w:val="00B01454"/>
    <w:rsid w:val="00B01CEF"/>
    <w:rsid w:val="00B02AC2"/>
    <w:rsid w:val="00B031F9"/>
    <w:rsid w:val="00B0350C"/>
    <w:rsid w:val="00B0353E"/>
    <w:rsid w:val="00B03D5C"/>
    <w:rsid w:val="00B0412B"/>
    <w:rsid w:val="00B0436D"/>
    <w:rsid w:val="00B049BE"/>
    <w:rsid w:val="00B0523C"/>
    <w:rsid w:val="00B0693C"/>
    <w:rsid w:val="00B06B0D"/>
    <w:rsid w:val="00B0732F"/>
    <w:rsid w:val="00B105DE"/>
    <w:rsid w:val="00B12CC8"/>
    <w:rsid w:val="00B12F32"/>
    <w:rsid w:val="00B13D59"/>
    <w:rsid w:val="00B14135"/>
    <w:rsid w:val="00B148CA"/>
    <w:rsid w:val="00B14A73"/>
    <w:rsid w:val="00B1596A"/>
    <w:rsid w:val="00B16B8D"/>
    <w:rsid w:val="00B17984"/>
    <w:rsid w:val="00B17FA3"/>
    <w:rsid w:val="00B2179E"/>
    <w:rsid w:val="00B23C66"/>
    <w:rsid w:val="00B2404B"/>
    <w:rsid w:val="00B24503"/>
    <w:rsid w:val="00B24D2C"/>
    <w:rsid w:val="00B2504B"/>
    <w:rsid w:val="00B252ED"/>
    <w:rsid w:val="00B2562C"/>
    <w:rsid w:val="00B25784"/>
    <w:rsid w:val="00B25DD9"/>
    <w:rsid w:val="00B26375"/>
    <w:rsid w:val="00B2664D"/>
    <w:rsid w:val="00B32C08"/>
    <w:rsid w:val="00B33B68"/>
    <w:rsid w:val="00B3449B"/>
    <w:rsid w:val="00B3508B"/>
    <w:rsid w:val="00B35623"/>
    <w:rsid w:val="00B37A1B"/>
    <w:rsid w:val="00B40345"/>
    <w:rsid w:val="00B41247"/>
    <w:rsid w:val="00B41989"/>
    <w:rsid w:val="00B42E2F"/>
    <w:rsid w:val="00B42F84"/>
    <w:rsid w:val="00B43819"/>
    <w:rsid w:val="00B44709"/>
    <w:rsid w:val="00B455CD"/>
    <w:rsid w:val="00B457E2"/>
    <w:rsid w:val="00B45C70"/>
    <w:rsid w:val="00B45E29"/>
    <w:rsid w:val="00B47288"/>
    <w:rsid w:val="00B47658"/>
    <w:rsid w:val="00B47FFB"/>
    <w:rsid w:val="00B51118"/>
    <w:rsid w:val="00B52961"/>
    <w:rsid w:val="00B531E4"/>
    <w:rsid w:val="00B53ECA"/>
    <w:rsid w:val="00B5446C"/>
    <w:rsid w:val="00B557EE"/>
    <w:rsid w:val="00B55E9B"/>
    <w:rsid w:val="00B560E4"/>
    <w:rsid w:val="00B56E2A"/>
    <w:rsid w:val="00B577B9"/>
    <w:rsid w:val="00B602AD"/>
    <w:rsid w:val="00B604F4"/>
    <w:rsid w:val="00B60559"/>
    <w:rsid w:val="00B607BA"/>
    <w:rsid w:val="00B613A4"/>
    <w:rsid w:val="00B6234F"/>
    <w:rsid w:val="00B62E9F"/>
    <w:rsid w:val="00B62F27"/>
    <w:rsid w:val="00B63FA8"/>
    <w:rsid w:val="00B65936"/>
    <w:rsid w:val="00B6646B"/>
    <w:rsid w:val="00B706D1"/>
    <w:rsid w:val="00B719BB"/>
    <w:rsid w:val="00B71A50"/>
    <w:rsid w:val="00B7310D"/>
    <w:rsid w:val="00B7417C"/>
    <w:rsid w:val="00B74BBF"/>
    <w:rsid w:val="00B7513C"/>
    <w:rsid w:val="00B76215"/>
    <w:rsid w:val="00B770FB"/>
    <w:rsid w:val="00B778C9"/>
    <w:rsid w:val="00B8100E"/>
    <w:rsid w:val="00B825F0"/>
    <w:rsid w:val="00B82D5F"/>
    <w:rsid w:val="00B83D29"/>
    <w:rsid w:val="00B84FC7"/>
    <w:rsid w:val="00B85A96"/>
    <w:rsid w:val="00B873D7"/>
    <w:rsid w:val="00B87739"/>
    <w:rsid w:val="00B9061D"/>
    <w:rsid w:val="00B91B46"/>
    <w:rsid w:val="00B91C41"/>
    <w:rsid w:val="00B920EA"/>
    <w:rsid w:val="00B9302F"/>
    <w:rsid w:val="00B93F78"/>
    <w:rsid w:val="00B93FD8"/>
    <w:rsid w:val="00B946BE"/>
    <w:rsid w:val="00B94BA1"/>
    <w:rsid w:val="00B94F3B"/>
    <w:rsid w:val="00B95F48"/>
    <w:rsid w:val="00B97042"/>
    <w:rsid w:val="00BA049B"/>
    <w:rsid w:val="00BA2A40"/>
    <w:rsid w:val="00BA39F0"/>
    <w:rsid w:val="00BA6358"/>
    <w:rsid w:val="00BA71C4"/>
    <w:rsid w:val="00BA7C1C"/>
    <w:rsid w:val="00BA7C69"/>
    <w:rsid w:val="00BB0299"/>
    <w:rsid w:val="00BB0664"/>
    <w:rsid w:val="00BB0B6B"/>
    <w:rsid w:val="00BB1C4F"/>
    <w:rsid w:val="00BB3C90"/>
    <w:rsid w:val="00BB465B"/>
    <w:rsid w:val="00BB4684"/>
    <w:rsid w:val="00BB489D"/>
    <w:rsid w:val="00BB514A"/>
    <w:rsid w:val="00BB598C"/>
    <w:rsid w:val="00BB6323"/>
    <w:rsid w:val="00BB641B"/>
    <w:rsid w:val="00BB668E"/>
    <w:rsid w:val="00BB79EF"/>
    <w:rsid w:val="00BC07AA"/>
    <w:rsid w:val="00BC1644"/>
    <w:rsid w:val="00BC236D"/>
    <w:rsid w:val="00BC47A1"/>
    <w:rsid w:val="00BC4837"/>
    <w:rsid w:val="00BC50A4"/>
    <w:rsid w:val="00BC5281"/>
    <w:rsid w:val="00BC668E"/>
    <w:rsid w:val="00BC765E"/>
    <w:rsid w:val="00BC7F7E"/>
    <w:rsid w:val="00BD0776"/>
    <w:rsid w:val="00BD1059"/>
    <w:rsid w:val="00BD1426"/>
    <w:rsid w:val="00BD1FF2"/>
    <w:rsid w:val="00BD23B4"/>
    <w:rsid w:val="00BD2635"/>
    <w:rsid w:val="00BD273A"/>
    <w:rsid w:val="00BD2F2A"/>
    <w:rsid w:val="00BD3C4C"/>
    <w:rsid w:val="00BD4466"/>
    <w:rsid w:val="00BD55D7"/>
    <w:rsid w:val="00BD6292"/>
    <w:rsid w:val="00BD6D13"/>
    <w:rsid w:val="00BD73BD"/>
    <w:rsid w:val="00BD7404"/>
    <w:rsid w:val="00BE01A3"/>
    <w:rsid w:val="00BE1436"/>
    <w:rsid w:val="00BE148A"/>
    <w:rsid w:val="00BE224D"/>
    <w:rsid w:val="00BE270D"/>
    <w:rsid w:val="00BE2D8E"/>
    <w:rsid w:val="00BE4E13"/>
    <w:rsid w:val="00BE6EDB"/>
    <w:rsid w:val="00BE7048"/>
    <w:rsid w:val="00BE7848"/>
    <w:rsid w:val="00BF04C0"/>
    <w:rsid w:val="00BF21D1"/>
    <w:rsid w:val="00BF4CBB"/>
    <w:rsid w:val="00BF57C8"/>
    <w:rsid w:val="00BF6AB7"/>
    <w:rsid w:val="00BF7C9A"/>
    <w:rsid w:val="00BF7FA5"/>
    <w:rsid w:val="00C00E43"/>
    <w:rsid w:val="00C015F4"/>
    <w:rsid w:val="00C020A8"/>
    <w:rsid w:val="00C0345F"/>
    <w:rsid w:val="00C04294"/>
    <w:rsid w:val="00C04602"/>
    <w:rsid w:val="00C0616D"/>
    <w:rsid w:val="00C06279"/>
    <w:rsid w:val="00C0646F"/>
    <w:rsid w:val="00C07AE9"/>
    <w:rsid w:val="00C07C3F"/>
    <w:rsid w:val="00C108F0"/>
    <w:rsid w:val="00C10F76"/>
    <w:rsid w:val="00C1108C"/>
    <w:rsid w:val="00C11AF6"/>
    <w:rsid w:val="00C123BA"/>
    <w:rsid w:val="00C13726"/>
    <w:rsid w:val="00C1496D"/>
    <w:rsid w:val="00C16872"/>
    <w:rsid w:val="00C1717E"/>
    <w:rsid w:val="00C1744D"/>
    <w:rsid w:val="00C20A4F"/>
    <w:rsid w:val="00C21A7B"/>
    <w:rsid w:val="00C22483"/>
    <w:rsid w:val="00C2283B"/>
    <w:rsid w:val="00C22963"/>
    <w:rsid w:val="00C245A5"/>
    <w:rsid w:val="00C246F4"/>
    <w:rsid w:val="00C24B16"/>
    <w:rsid w:val="00C266DA"/>
    <w:rsid w:val="00C27648"/>
    <w:rsid w:val="00C31A16"/>
    <w:rsid w:val="00C3203B"/>
    <w:rsid w:val="00C33CF5"/>
    <w:rsid w:val="00C34710"/>
    <w:rsid w:val="00C3535F"/>
    <w:rsid w:val="00C3586E"/>
    <w:rsid w:val="00C35CCB"/>
    <w:rsid w:val="00C3636A"/>
    <w:rsid w:val="00C36491"/>
    <w:rsid w:val="00C36875"/>
    <w:rsid w:val="00C37F3A"/>
    <w:rsid w:val="00C40430"/>
    <w:rsid w:val="00C406E0"/>
    <w:rsid w:val="00C412BB"/>
    <w:rsid w:val="00C427B1"/>
    <w:rsid w:val="00C4285F"/>
    <w:rsid w:val="00C432B6"/>
    <w:rsid w:val="00C43A7E"/>
    <w:rsid w:val="00C4405B"/>
    <w:rsid w:val="00C4625C"/>
    <w:rsid w:val="00C46620"/>
    <w:rsid w:val="00C46A65"/>
    <w:rsid w:val="00C46FE2"/>
    <w:rsid w:val="00C50C9B"/>
    <w:rsid w:val="00C516E1"/>
    <w:rsid w:val="00C518DD"/>
    <w:rsid w:val="00C52250"/>
    <w:rsid w:val="00C52EA5"/>
    <w:rsid w:val="00C52EC2"/>
    <w:rsid w:val="00C537C2"/>
    <w:rsid w:val="00C5389C"/>
    <w:rsid w:val="00C55022"/>
    <w:rsid w:val="00C551D2"/>
    <w:rsid w:val="00C56444"/>
    <w:rsid w:val="00C56D6C"/>
    <w:rsid w:val="00C600BF"/>
    <w:rsid w:val="00C60F7B"/>
    <w:rsid w:val="00C613B0"/>
    <w:rsid w:val="00C61F31"/>
    <w:rsid w:val="00C62EB6"/>
    <w:rsid w:val="00C63185"/>
    <w:rsid w:val="00C63563"/>
    <w:rsid w:val="00C6432A"/>
    <w:rsid w:val="00C644F3"/>
    <w:rsid w:val="00C661FF"/>
    <w:rsid w:val="00C66A06"/>
    <w:rsid w:val="00C67C56"/>
    <w:rsid w:val="00C7032B"/>
    <w:rsid w:val="00C70768"/>
    <w:rsid w:val="00C7106A"/>
    <w:rsid w:val="00C726EA"/>
    <w:rsid w:val="00C736B1"/>
    <w:rsid w:val="00C74503"/>
    <w:rsid w:val="00C748E9"/>
    <w:rsid w:val="00C74FA0"/>
    <w:rsid w:val="00C761E6"/>
    <w:rsid w:val="00C76756"/>
    <w:rsid w:val="00C767F9"/>
    <w:rsid w:val="00C7684A"/>
    <w:rsid w:val="00C77C34"/>
    <w:rsid w:val="00C80C0B"/>
    <w:rsid w:val="00C81542"/>
    <w:rsid w:val="00C81902"/>
    <w:rsid w:val="00C827A0"/>
    <w:rsid w:val="00C82C6E"/>
    <w:rsid w:val="00C8329B"/>
    <w:rsid w:val="00C83839"/>
    <w:rsid w:val="00C83B47"/>
    <w:rsid w:val="00C84360"/>
    <w:rsid w:val="00C84D69"/>
    <w:rsid w:val="00C85F8D"/>
    <w:rsid w:val="00C92621"/>
    <w:rsid w:val="00C929D3"/>
    <w:rsid w:val="00C95189"/>
    <w:rsid w:val="00C95E0C"/>
    <w:rsid w:val="00C96D84"/>
    <w:rsid w:val="00C97EED"/>
    <w:rsid w:val="00CA0D33"/>
    <w:rsid w:val="00CA1799"/>
    <w:rsid w:val="00CA29BC"/>
    <w:rsid w:val="00CA33BD"/>
    <w:rsid w:val="00CA3D18"/>
    <w:rsid w:val="00CA4246"/>
    <w:rsid w:val="00CA4BE4"/>
    <w:rsid w:val="00CA7F39"/>
    <w:rsid w:val="00CB0A7C"/>
    <w:rsid w:val="00CB1C2A"/>
    <w:rsid w:val="00CB1F34"/>
    <w:rsid w:val="00CB2AE8"/>
    <w:rsid w:val="00CB2CDA"/>
    <w:rsid w:val="00CB6EC0"/>
    <w:rsid w:val="00CB73A1"/>
    <w:rsid w:val="00CB7BD2"/>
    <w:rsid w:val="00CC1FCB"/>
    <w:rsid w:val="00CC2AAE"/>
    <w:rsid w:val="00CC3082"/>
    <w:rsid w:val="00CC5013"/>
    <w:rsid w:val="00CC50DD"/>
    <w:rsid w:val="00CC5AAD"/>
    <w:rsid w:val="00CC6061"/>
    <w:rsid w:val="00CC7C78"/>
    <w:rsid w:val="00CD298D"/>
    <w:rsid w:val="00CD4D15"/>
    <w:rsid w:val="00CD4F74"/>
    <w:rsid w:val="00CD6246"/>
    <w:rsid w:val="00CD671A"/>
    <w:rsid w:val="00CD69F3"/>
    <w:rsid w:val="00CD7536"/>
    <w:rsid w:val="00CE0D41"/>
    <w:rsid w:val="00CE156F"/>
    <w:rsid w:val="00CE15CA"/>
    <w:rsid w:val="00CE28BE"/>
    <w:rsid w:val="00CE5844"/>
    <w:rsid w:val="00CE7F66"/>
    <w:rsid w:val="00CF0131"/>
    <w:rsid w:val="00CF1270"/>
    <w:rsid w:val="00CF2D4A"/>
    <w:rsid w:val="00CF4DEF"/>
    <w:rsid w:val="00CF777E"/>
    <w:rsid w:val="00CF7C94"/>
    <w:rsid w:val="00D0097F"/>
    <w:rsid w:val="00D00AB3"/>
    <w:rsid w:val="00D02D98"/>
    <w:rsid w:val="00D03720"/>
    <w:rsid w:val="00D05623"/>
    <w:rsid w:val="00D061F1"/>
    <w:rsid w:val="00D0701F"/>
    <w:rsid w:val="00D07319"/>
    <w:rsid w:val="00D07379"/>
    <w:rsid w:val="00D07AF1"/>
    <w:rsid w:val="00D1038D"/>
    <w:rsid w:val="00D10BAF"/>
    <w:rsid w:val="00D1139F"/>
    <w:rsid w:val="00D11767"/>
    <w:rsid w:val="00D125F9"/>
    <w:rsid w:val="00D12E5F"/>
    <w:rsid w:val="00D13A25"/>
    <w:rsid w:val="00D149CA"/>
    <w:rsid w:val="00D1616F"/>
    <w:rsid w:val="00D165D0"/>
    <w:rsid w:val="00D16696"/>
    <w:rsid w:val="00D178D6"/>
    <w:rsid w:val="00D17E4F"/>
    <w:rsid w:val="00D20DAE"/>
    <w:rsid w:val="00D20E05"/>
    <w:rsid w:val="00D20F92"/>
    <w:rsid w:val="00D21487"/>
    <w:rsid w:val="00D21533"/>
    <w:rsid w:val="00D23721"/>
    <w:rsid w:val="00D238EB"/>
    <w:rsid w:val="00D23BA0"/>
    <w:rsid w:val="00D25662"/>
    <w:rsid w:val="00D25C7F"/>
    <w:rsid w:val="00D25E45"/>
    <w:rsid w:val="00D25ECE"/>
    <w:rsid w:val="00D26AB7"/>
    <w:rsid w:val="00D271A5"/>
    <w:rsid w:val="00D27527"/>
    <w:rsid w:val="00D342FC"/>
    <w:rsid w:val="00D34E53"/>
    <w:rsid w:val="00D351F9"/>
    <w:rsid w:val="00D36042"/>
    <w:rsid w:val="00D37AA2"/>
    <w:rsid w:val="00D37D6A"/>
    <w:rsid w:val="00D37FB0"/>
    <w:rsid w:val="00D44792"/>
    <w:rsid w:val="00D452A0"/>
    <w:rsid w:val="00D454C3"/>
    <w:rsid w:val="00D454E3"/>
    <w:rsid w:val="00D45F46"/>
    <w:rsid w:val="00D46014"/>
    <w:rsid w:val="00D46705"/>
    <w:rsid w:val="00D46F30"/>
    <w:rsid w:val="00D51008"/>
    <w:rsid w:val="00D51639"/>
    <w:rsid w:val="00D53042"/>
    <w:rsid w:val="00D54AEA"/>
    <w:rsid w:val="00D55A05"/>
    <w:rsid w:val="00D56DD0"/>
    <w:rsid w:val="00D57930"/>
    <w:rsid w:val="00D57CC7"/>
    <w:rsid w:val="00D60400"/>
    <w:rsid w:val="00D60507"/>
    <w:rsid w:val="00D61400"/>
    <w:rsid w:val="00D61D59"/>
    <w:rsid w:val="00D63226"/>
    <w:rsid w:val="00D63700"/>
    <w:rsid w:val="00D6387F"/>
    <w:rsid w:val="00D6621E"/>
    <w:rsid w:val="00D663B6"/>
    <w:rsid w:val="00D7109D"/>
    <w:rsid w:val="00D710A4"/>
    <w:rsid w:val="00D720A2"/>
    <w:rsid w:val="00D72899"/>
    <w:rsid w:val="00D72A1E"/>
    <w:rsid w:val="00D73E63"/>
    <w:rsid w:val="00D75397"/>
    <w:rsid w:val="00D76F1A"/>
    <w:rsid w:val="00D80387"/>
    <w:rsid w:val="00D80439"/>
    <w:rsid w:val="00D80A91"/>
    <w:rsid w:val="00D82F6E"/>
    <w:rsid w:val="00D840EF"/>
    <w:rsid w:val="00D84941"/>
    <w:rsid w:val="00D85622"/>
    <w:rsid w:val="00D86149"/>
    <w:rsid w:val="00D87780"/>
    <w:rsid w:val="00D878D5"/>
    <w:rsid w:val="00D87F24"/>
    <w:rsid w:val="00D90834"/>
    <w:rsid w:val="00D91B4D"/>
    <w:rsid w:val="00D92325"/>
    <w:rsid w:val="00D923F0"/>
    <w:rsid w:val="00D92516"/>
    <w:rsid w:val="00D925C9"/>
    <w:rsid w:val="00D9276C"/>
    <w:rsid w:val="00D92B64"/>
    <w:rsid w:val="00D93028"/>
    <w:rsid w:val="00D94027"/>
    <w:rsid w:val="00D94CE6"/>
    <w:rsid w:val="00D95C64"/>
    <w:rsid w:val="00D96491"/>
    <w:rsid w:val="00D97060"/>
    <w:rsid w:val="00D97495"/>
    <w:rsid w:val="00D978B2"/>
    <w:rsid w:val="00DA15F7"/>
    <w:rsid w:val="00DA19FD"/>
    <w:rsid w:val="00DA2110"/>
    <w:rsid w:val="00DA2E2A"/>
    <w:rsid w:val="00DA4D6C"/>
    <w:rsid w:val="00DA7B65"/>
    <w:rsid w:val="00DA7C28"/>
    <w:rsid w:val="00DB0800"/>
    <w:rsid w:val="00DB0937"/>
    <w:rsid w:val="00DB0F5C"/>
    <w:rsid w:val="00DB1048"/>
    <w:rsid w:val="00DB13B6"/>
    <w:rsid w:val="00DB2548"/>
    <w:rsid w:val="00DB27FD"/>
    <w:rsid w:val="00DB2A19"/>
    <w:rsid w:val="00DB3CB7"/>
    <w:rsid w:val="00DB4451"/>
    <w:rsid w:val="00DB5CB4"/>
    <w:rsid w:val="00DB60C9"/>
    <w:rsid w:val="00DB624D"/>
    <w:rsid w:val="00DB634D"/>
    <w:rsid w:val="00DB69D5"/>
    <w:rsid w:val="00DB6E56"/>
    <w:rsid w:val="00DB71BF"/>
    <w:rsid w:val="00DC0487"/>
    <w:rsid w:val="00DC05EC"/>
    <w:rsid w:val="00DC0CC4"/>
    <w:rsid w:val="00DC0F98"/>
    <w:rsid w:val="00DC2D6B"/>
    <w:rsid w:val="00DC35F1"/>
    <w:rsid w:val="00DC3735"/>
    <w:rsid w:val="00DC6AC4"/>
    <w:rsid w:val="00DC7DDD"/>
    <w:rsid w:val="00DD463C"/>
    <w:rsid w:val="00DD76C4"/>
    <w:rsid w:val="00DE1CBC"/>
    <w:rsid w:val="00DE2F92"/>
    <w:rsid w:val="00DE408E"/>
    <w:rsid w:val="00DE6468"/>
    <w:rsid w:val="00DE6929"/>
    <w:rsid w:val="00DE6D62"/>
    <w:rsid w:val="00DE7343"/>
    <w:rsid w:val="00DE79BD"/>
    <w:rsid w:val="00DF27BF"/>
    <w:rsid w:val="00DF496C"/>
    <w:rsid w:val="00DF4F5D"/>
    <w:rsid w:val="00DF5443"/>
    <w:rsid w:val="00DF5B85"/>
    <w:rsid w:val="00DF62B5"/>
    <w:rsid w:val="00DF6930"/>
    <w:rsid w:val="00DF7243"/>
    <w:rsid w:val="00DF730A"/>
    <w:rsid w:val="00DF767A"/>
    <w:rsid w:val="00DF76E9"/>
    <w:rsid w:val="00E003D2"/>
    <w:rsid w:val="00E01E10"/>
    <w:rsid w:val="00E022FE"/>
    <w:rsid w:val="00E02789"/>
    <w:rsid w:val="00E0284B"/>
    <w:rsid w:val="00E0296A"/>
    <w:rsid w:val="00E03407"/>
    <w:rsid w:val="00E05DFD"/>
    <w:rsid w:val="00E06D11"/>
    <w:rsid w:val="00E07344"/>
    <w:rsid w:val="00E07FE0"/>
    <w:rsid w:val="00E07FF6"/>
    <w:rsid w:val="00E10AE8"/>
    <w:rsid w:val="00E11192"/>
    <w:rsid w:val="00E1131F"/>
    <w:rsid w:val="00E115B3"/>
    <w:rsid w:val="00E1205B"/>
    <w:rsid w:val="00E12F66"/>
    <w:rsid w:val="00E13DEF"/>
    <w:rsid w:val="00E140B3"/>
    <w:rsid w:val="00E14F64"/>
    <w:rsid w:val="00E1621D"/>
    <w:rsid w:val="00E16873"/>
    <w:rsid w:val="00E16BEF"/>
    <w:rsid w:val="00E16E15"/>
    <w:rsid w:val="00E17383"/>
    <w:rsid w:val="00E17482"/>
    <w:rsid w:val="00E17F3B"/>
    <w:rsid w:val="00E2177B"/>
    <w:rsid w:val="00E21BC8"/>
    <w:rsid w:val="00E21F1E"/>
    <w:rsid w:val="00E24E2D"/>
    <w:rsid w:val="00E2540E"/>
    <w:rsid w:val="00E26B00"/>
    <w:rsid w:val="00E26CC6"/>
    <w:rsid w:val="00E30040"/>
    <w:rsid w:val="00E31468"/>
    <w:rsid w:val="00E3186B"/>
    <w:rsid w:val="00E3207C"/>
    <w:rsid w:val="00E32FAD"/>
    <w:rsid w:val="00E33BCB"/>
    <w:rsid w:val="00E34361"/>
    <w:rsid w:val="00E34653"/>
    <w:rsid w:val="00E35B4F"/>
    <w:rsid w:val="00E3622F"/>
    <w:rsid w:val="00E37DFB"/>
    <w:rsid w:val="00E43C39"/>
    <w:rsid w:val="00E44619"/>
    <w:rsid w:val="00E446AB"/>
    <w:rsid w:val="00E44913"/>
    <w:rsid w:val="00E44EA2"/>
    <w:rsid w:val="00E46107"/>
    <w:rsid w:val="00E466B0"/>
    <w:rsid w:val="00E52EC4"/>
    <w:rsid w:val="00E5333F"/>
    <w:rsid w:val="00E537FC"/>
    <w:rsid w:val="00E53860"/>
    <w:rsid w:val="00E53DB8"/>
    <w:rsid w:val="00E54228"/>
    <w:rsid w:val="00E543C9"/>
    <w:rsid w:val="00E553E2"/>
    <w:rsid w:val="00E57289"/>
    <w:rsid w:val="00E60595"/>
    <w:rsid w:val="00E60C60"/>
    <w:rsid w:val="00E6188F"/>
    <w:rsid w:val="00E61D65"/>
    <w:rsid w:val="00E63CBA"/>
    <w:rsid w:val="00E643C5"/>
    <w:rsid w:val="00E65D68"/>
    <w:rsid w:val="00E66EEA"/>
    <w:rsid w:val="00E6722C"/>
    <w:rsid w:val="00E702A5"/>
    <w:rsid w:val="00E70305"/>
    <w:rsid w:val="00E711CF"/>
    <w:rsid w:val="00E714D2"/>
    <w:rsid w:val="00E717AC"/>
    <w:rsid w:val="00E720E6"/>
    <w:rsid w:val="00E7223A"/>
    <w:rsid w:val="00E72AEB"/>
    <w:rsid w:val="00E74648"/>
    <w:rsid w:val="00E74ABD"/>
    <w:rsid w:val="00E75494"/>
    <w:rsid w:val="00E75ACF"/>
    <w:rsid w:val="00E75B5D"/>
    <w:rsid w:val="00E772E5"/>
    <w:rsid w:val="00E776E0"/>
    <w:rsid w:val="00E80B45"/>
    <w:rsid w:val="00E8133F"/>
    <w:rsid w:val="00E81BA8"/>
    <w:rsid w:val="00E82EE1"/>
    <w:rsid w:val="00E83C11"/>
    <w:rsid w:val="00E83F86"/>
    <w:rsid w:val="00E84B3A"/>
    <w:rsid w:val="00E84F63"/>
    <w:rsid w:val="00E85D5B"/>
    <w:rsid w:val="00E8704A"/>
    <w:rsid w:val="00E903C3"/>
    <w:rsid w:val="00E90E12"/>
    <w:rsid w:val="00E92E44"/>
    <w:rsid w:val="00E93611"/>
    <w:rsid w:val="00E963F2"/>
    <w:rsid w:val="00E96957"/>
    <w:rsid w:val="00EA1170"/>
    <w:rsid w:val="00EA14B8"/>
    <w:rsid w:val="00EA191A"/>
    <w:rsid w:val="00EA28A6"/>
    <w:rsid w:val="00EA3433"/>
    <w:rsid w:val="00EA36D9"/>
    <w:rsid w:val="00EA3815"/>
    <w:rsid w:val="00EA5365"/>
    <w:rsid w:val="00EA5D11"/>
    <w:rsid w:val="00EA729B"/>
    <w:rsid w:val="00EB25F7"/>
    <w:rsid w:val="00EB2D75"/>
    <w:rsid w:val="00EB30E2"/>
    <w:rsid w:val="00EB32B9"/>
    <w:rsid w:val="00EB4014"/>
    <w:rsid w:val="00EB4716"/>
    <w:rsid w:val="00EB5D04"/>
    <w:rsid w:val="00EB638B"/>
    <w:rsid w:val="00EB6E97"/>
    <w:rsid w:val="00EC0655"/>
    <w:rsid w:val="00EC20D1"/>
    <w:rsid w:val="00EC3241"/>
    <w:rsid w:val="00EC39CF"/>
    <w:rsid w:val="00EC4665"/>
    <w:rsid w:val="00EC4742"/>
    <w:rsid w:val="00EC4D4C"/>
    <w:rsid w:val="00EC4DEE"/>
    <w:rsid w:val="00EC5473"/>
    <w:rsid w:val="00EC5AF0"/>
    <w:rsid w:val="00ED0A1C"/>
    <w:rsid w:val="00ED177C"/>
    <w:rsid w:val="00ED2DF4"/>
    <w:rsid w:val="00ED36B5"/>
    <w:rsid w:val="00ED401F"/>
    <w:rsid w:val="00ED58EA"/>
    <w:rsid w:val="00ED6354"/>
    <w:rsid w:val="00ED6B7F"/>
    <w:rsid w:val="00ED74E0"/>
    <w:rsid w:val="00ED7B31"/>
    <w:rsid w:val="00ED7D29"/>
    <w:rsid w:val="00EE0150"/>
    <w:rsid w:val="00EE360C"/>
    <w:rsid w:val="00EE3C38"/>
    <w:rsid w:val="00EE40FC"/>
    <w:rsid w:val="00EE4162"/>
    <w:rsid w:val="00EE5321"/>
    <w:rsid w:val="00EE53F3"/>
    <w:rsid w:val="00EE5A26"/>
    <w:rsid w:val="00EE6341"/>
    <w:rsid w:val="00EE667E"/>
    <w:rsid w:val="00EE6BEB"/>
    <w:rsid w:val="00EE6C4A"/>
    <w:rsid w:val="00EF0185"/>
    <w:rsid w:val="00EF09A7"/>
    <w:rsid w:val="00EF2045"/>
    <w:rsid w:val="00EF3CBA"/>
    <w:rsid w:val="00EF4872"/>
    <w:rsid w:val="00EF58A3"/>
    <w:rsid w:val="00EF60D1"/>
    <w:rsid w:val="00EF6972"/>
    <w:rsid w:val="00EF6CA3"/>
    <w:rsid w:val="00EF70D5"/>
    <w:rsid w:val="00EF7B27"/>
    <w:rsid w:val="00F01058"/>
    <w:rsid w:val="00F04672"/>
    <w:rsid w:val="00F04A80"/>
    <w:rsid w:val="00F054C5"/>
    <w:rsid w:val="00F070F9"/>
    <w:rsid w:val="00F07665"/>
    <w:rsid w:val="00F07911"/>
    <w:rsid w:val="00F07BB9"/>
    <w:rsid w:val="00F10126"/>
    <w:rsid w:val="00F10AA0"/>
    <w:rsid w:val="00F11419"/>
    <w:rsid w:val="00F11F37"/>
    <w:rsid w:val="00F130EC"/>
    <w:rsid w:val="00F13737"/>
    <w:rsid w:val="00F13A99"/>
    <w:rsid w:val="00F143AE"/>
    <w:rsid w:val="00F150AF"/>
    <w:rsid w:val="00F15F89"/>
    <w:rsid w:val="00F16C67"/>
    <w:rsid w:val="00F16D08"/>
    <w:rsid w:val="00F178E8"/>
    <w:rsid w:val="00F17E4F"/>
    <w:rsid w:val="00F17EE3"/>
    <w:rsid w:val="00F20165"/>
    <w:rsid w:val="00F20B58"/>
    <w:rsid w:val="00F22C58"/>
    <w:rsid w:val="00F2309D"/>
    <w:rsid w:val="00F23AF7"/>
    <w:rsid w:val="00F24407"/>
    <w:rsid w:val="00F24478"/>
    <w:rsid w:val="00F24753"/>
    <w:rsid w:val="00F24A1B"/>
    <w:rsid w:val="00F24E3D"/>
    <w:rsid w:val="00F25CAC"/>
    <w:rsid w:val="00F263BB"/>
    <w:rsid w:val="00F26598"/>
    <w:rsid w:val="00F266C1"/>
    <w:rsid w:val="00F273B5"/>
    <w:rsid w:val="00F274DA"/>
    <w:rsid w:val="00F27BC3"/>
    <w:rsid w:val="00F31C90"/>
    <w:rsid w:val="00F3207C"/>
    <w:rsid w:val="00F32574"/>
    <w:rsid w:val="00F34969"/>
    <w:rsid w:val="00F34987"/>
    <w:rsid w:val="00F357D3"/>
    <w:rsid w:val="00F35904"/>
    <w:rsid w:val="00F36046"/>
    <w:rsid w:val="00F40834"/>
    <w:rsid w:val="00F41C0D"/>
    <w:rsid w:val="00F42A7B"/>
    <w:rsid w:val="00F42E84"/>
    <w:rsid w:val="00F430C6"/>
    <w:rsid w:val="00F4356A"/>
    <w:rsid w:val="00F43903"/>
    <w:rsid w:val="00F43981"/>
    <w:rsid w:val="00F44B89"/>
    <w:rsid w:val="00F46B13"/>
    <w:rsid w:val="00F46CA3"/>
    <w:rsid w:val="00F46D1B"/>
    <w:rsid w:val="00F5088F"/>
    <w:rsid w:val="00F516AF"/>
    <w:rsid w:val="00F527A9"/>
    <w:rsid w:val="00F52F6F"/>
    <w:rsid w:val="00F53771"/>
    <w:rsid w:val="00F53B0D"/>
    <w:rsid w:val="00F549FE"/>
    <w:rsid w:val="00F55017"/>
    <w:rsid w:val="00F551B5"/>
    <w:rsid w:val="00F552BD"/>
    <w:rsid w:val="00F624D9"/>
    <w:rsid w:val="00F630C1"/>
    <w:rsid w:val="00F640F6"/>
    <w:rsid w:val="00F649D7"/>
    <w:rsid w:val="00F65D84"/>
    <w:rsid w:val="00F66C31"/>
    <w:rsid w:val="00F66C68"/>
    <w:rsid w:val="00F70E47"/>
    <w:rsid w:val="00F71AB3"/>
    <w:rsid w:val="00F72142"/>
    <w:rsid w:val="00F72BE0"/>
    <w:rsid w:val="00F741EF"/>
    <w:rsid w:val="00F743AC"/>
    <w:rsid w:val="00F74EAC"/>
    <w:rsid w:val="00F756F3"/>
    <w:rsid w:val="00F75A87"/>
    <w:rsid w:val="00F75E81"/>
    <w:rsid w:val="00F769C1"/>
    <w:rsid w:val="00F814BE"/>
    <w:rsid w:val="00F8275B"/>
    <w:rsid w:val="00F84ACE"/>
    <w:rsid w:val="00F856ED"/>
    <w:rsid w:val="00F8597E"/>
    <w:rsid w:val="00F8621B"/>
    <w:rsid w:val="00F87B49"/>
    <w:rsid w:val="00F90AEA"/>
    <w:rsid w:val="00F914A3"/>
    <w:rsid w:val="00F92D8B"/>
    <w:rsid w:val="00F93DAA"/>
    <w:rsid w:val="00F94756"/>
    <w:rsid w:val="00F94ECC"/>
    <w:rsid w:val="00F94F42"/>
    <w:rsid w:val="00F95642"/>
    <w:rsid w:val="00F9569A"/>
    <w:rsid w:val="00F95B69"/>
    <w:rsid w:val="00F962FA"/>
    <w:rsid w:val="00F96616"/>
    <w:rsid w:val="00F967B0"/>
    <w:rsid w:val="00F96919"/>
    <w:rsid w:val="00F97864"/>
    <w:rsid w:val="00F97917"/>
    <w:rsid w:val="00F97C1E"/>
    <w:rsid w:val="00FA048C"/>
    <w:rsid w:val="00FA10F6"/>
    <w:rsid w:val="00FA112B"/>
    <w:rsid w:val="00FA15FA"/>
    <w:rsid w:val="00FA2AA1"/>
    <w:rsid w:val="00FA441D"/>
    <w:rsid w:val="00FA636D"/>
    <w:rsid w:val="00FA6C21"/>
    <w:rsid w:val="00FA7B56"/>
    <w:rsid w:val="00FB006F"/>
    <w:rsid w:val="00FB0661"/>
    <w:rsid w:val="00FB09B0"/>
    <w:rsid w:val="00FB0F01"/>
    <w:rsid w:val="00FB137C"/>
    <w:rsid w:val="00FB1A2C"/>
    <w:rsid w:val="00FB1BA7"/>
    <w:rsid w:val="00FB2640"/>
    <w:rsid w:val="00FB4F85"/>
    <w:rsid w:val="00FB541D"/>
    <w:rsid w:val="00FB56A1"/>
    <w:rsid w:val="00FB78F5"/>
    <w:rsid w:val="00FC0110"/>
    <w:rsid w:val="00FC0C57"/>
    <w:rsid w:val="00FC111D"/>
    <w:rsid w:val="00FC1F5D"/>
    <w:rsid w:val="00FC2251"/>
    <w:rsid w:val="00FC65DE"/>
    <w:rsid w:val="00FC7901"/>
    <w:rsid w:val="00FD1F9B"/>
    <w:rsid w:val="00FD234B"/>
    <w:rsid w:val="00FD2AEA"/>
    <w:rsid w:val="00FD3B94"/>
    <w:rsid w:val="00FD42A8"/>
    <w:rsid w:val="00FD5554"/>
    <w:rsid w:val="00FD5831"/>
    <w:rsid w:val="00FD64E9"/>
    <w:rsid w:val="00FD64F8"/>
    <w:rsid w:val="00FD6C1E"/>
    <w:rsid w:val="00FD7015"/>
    <w:rsid w:val="00FE0B55"/>
    <w:rsid w:val="00FE0EB0"/>
    <w:rsid w:val="00FE163B"/>
    <w:rsid w:val="00FE177E"/>
    <w:rsid w:val="00FE2B8B"/>
    <w:rsid w:val="00FE358A"/>
    <w:rsid w:val="00FE64FC"/>
    <w:rsid w:val="00FE7CB8"/>
    <w:rsid w:val="00FF00A6"/>
    <w:rsid w:val="00FF1713"/>
    <w:rsid w:val="00FF1B9C"/>
    <w:rsid w:val="00FF2642"/>
    <w:rsid w:val="00FF3262"/>
    <w:rsid w:val="00FF467A"/>
    <w:rsid w:val="00FF4A30"/>
    <w:rsid w:val="00FF528B"/>
    <w:rsid w:val="00FF72E7"/>
    <w:rsid w:val="00FF73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D5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2D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BE270D"/>
    <w:rPr>
      <w:sz w:val="22"/>
      <w:szCs w:val="22"/>
    </w:rPr>
  </w:style>
  <w:style w:type="paragraph" w:styleId="BalloonText">
    <w:name w:val="Balloon Text"/>
    <w:basedOn w:val="Normal"/>
    <w:link w:val="BalloonTextChar"/>
    <w:uiPriority w:val="99"/>
    <w:semiHidden/>
    <w:unhideWhenUsed/>
    <w:rsid w:val="001F23B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F23B8"/>
    <w:rPr>
      <w:rFonts w:ascii="Tahoma" w:hAnsi="Tahoma" w:cs="Tahoma"/>
      <w:sz w:val="16"/>
      <w:szCs w:val="16"/>
    </w:rPr>
  </w:style>
  <w:style w:type="paragraph" w:styleId="BodyText">
    <w:name w:val="Body Text"/>
    <w:basedOn w:val="Normal"/>
    <w:link w:val="BodyTextChar"/>
    <w:uiPriority w:val="1"/>
    <w:qFormat/>
    <w:rsid w:val="0098167B"/>
    <w:pPr>
      <w:widowControl w:val="0"/>
      <w:autoSpaceDE w:val="0"/>
      <w:autoSpaceDN w:val="0"/>
      <w:adjustRightInd w:val="0"/>
      <w:spacing w:after="0" w:line="240" w:lineRule="auto"/>
      <w:ind w:left="123"/>
    </w:pPr>
    <w:rPr>
      <w:rFonts w:ascii="Times New Roman" w:eastAsia="Times New Roman" w:hAnsi="Times New Roman" w:cs="Times New Roman"/>
      <w:sz w:val="23"/>
      <w:szCs w:val="23"/>
    </w:rPr>
  </w:style>
  <w:style w:type="character" w:customStyle="1" w:styleId="BodyTextChar">
    <w:name w:val="Body Text Char"/>
    <w:link w:val="BodyText"/>
    <w:uiPriority w:val="1"/>
    <w:rsid w:val="0098167B"/>
    <w:rPr>
      <w:rFonts w:ascii="Times New Roman" w:eastAsia="Times New Roman" w:hAnsi="Times New Roman" w:cs="Times New Roman"/>
      <w:sz w:val="23"/>
      <w:szCs w:val="23"/>
    </w:rPr>
  </w:style>
  <w:style w:type="paragraph" w:styleId="Header">
    <w:name w:val="header"/>
    <w:basedOn w:val="Normal"/>
    <w:link w:val="HeaderChar"/>
    <w:uiPriority w:val="99"/>
    <w:unhideWhenUsed/>
    <w:rsid w:val="00ED7B31"/>
    <w:pPr>
      <w:tabs>
        <w:tab w:val="center" w:pos="4320"/>
        <w:tab w:val="right" w:pos="8640"/>
      </w:tabs>
      <w:spacing w:after="0" w:line="240" w:lineRule="auto"/>
    </w:pPr>
  </w:style>
  <w:style w:type="character" w:customStyle="1" w:styleId="HeaderChar">
    <w:name w:val="Header Char"/>
    <w:basedOn w:val="DefaultParagraphFont"/>
    <w:link w:val="Header"/>
    <w:uiPriority w:val="99"/>
    <w:rsid w:val="00ED7B31"/>
  </w:style>
  <w:style w:type="paragraph" w:styleId="Footer">
    <w:name w:val="footer"/>
    <w:basedOn w:val="Normal"/>
    <w:link w:val="FooterChar"/>
    <w:uiPriority w:val="99"/>
    <w:unhideWhenUsed/>
    <w:rsid w:val="00ED7B31"/>
    <w:pPr>
      <w:tabs>
        <w:tab w:val="center" w:pos="4320"/>
        <w:tab w:val="right" w:pos="8640"/>
      </w:tabs>
      <w:spacing w:after="0" w:line="240" w:lineRule="auto"/>
    </w:pPr>
  </w:style>
  <w:style w:type="character" w:customStyle="1" w:styleId="FooterChar">
    <w:name w:val="Footer Char"/>
    <w:basedOn w:val="DefaultParagraphFont"/>
    <w:link w:val="Footer"/>
    <w:uiPriority w:val="99"/>
    <w:rsid w:val="00ED7B31"/>
  </w:style>
  <w:style w:type="character" w:styleId="Hyperlink">
    <w:name w:val="Hyperlink"/>
    <w:basedOn w:val="DefaultParagraphFont"/>
    <w:uiPriority w:val="99"/>
    <w:unhideWhenUsed/>
    <w:rsid w:val="00752CD6"/>
    <w:rPr>
      <w:color w:val="0000FF" w:themeColor="hyperlink"/>
      <w:u w:val="single"/>
    </w:rPr>
  </w:style>
  <w:style w:type="character" w:customStyle="1" w:styleId="NoSpacingChar">
    <w:name w:val="No Spacing Char"/>
    <w:link w:val="NoSpacing"/>
    <w:uiPriority w:val="1"/>
    <w:rsid w:val="00A3565F"/>
    <w:rPr>
      <w:sz w:val="22"/>
      <w:szCs w:val="22"/>
    </w:rPr>
  </w:style>
  <w:style w:type="paragraph" w:styleId="HTMLPreformatted">
    <w:name w:val="HTML Preformatted"/>
    <w:basedOn w:val="Normal"/>
    <w:link w:val="HTMLPreformattedChar"/>
    <w:uiPriority w:val="99"/>
    <w:unhideWhenUsed/>
    <w:rsid w:val="00691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9101A"/>
    <w:rPr>
      <w:rFonts w:ascii="Courier New" w:eastAsia="Times New Roman" w:hAnsi="Courier New" w:cs="Courier New"/>
    </w:rPr>
  </w:style>
  <w:style w:type="character" w:customStyle="1" w:styleId="id-label">
    <w:name w:val="id-label"/>
    <w:basedOn w:val="DefaultParagraphFont"/>
    <w:rsid w:val="00C84360"/>
  </w:style>
  <w:style w:type="character" w:customStyle="1" w:styleId="AuthorDetailsChar">
    <w:name w:val="Author Details Char"/>
    <w:link w:val="AuthorDetails"/>
    <w:locked/>
    <w:rsid w:val="00497B73"/>
    <w:rPr>
      <w:rFonts w:ascii="Times New Roman" w:eastAsia="Times New Roman" w:hAnsi="Times New Roman"/>
      <w:bCs/>
      <w:kern w:val="28"/>
      <w:szCs w:val="24"/>
      <w:lang w:val="en-GB"/>
    </w:rPr>
  </w:style>
  <w:style w:type="paragraph" w:customStyle="1" w:styleId="AuthorDetails">
    <w:name w:val="Author Details"/>
    <w:basedOn w:val="Normal"/>
    <w:link w:val="AuthorDetailsChar"/>
    <w:qFormat/>
    <w:rsid w:val="00497B73"/>
    <w:pPr>
      <w:spacing w:after="0" w:line="240" w:lineRule="auto"/>
      <w:jc w:val="center"/>
    </w:pPr>
    <w:rPr>
      <w:rFonts w:ascii="Times New Roman" w:eastAsia="Times New Roman" w:hAnsi="Times New Roman"/>
      <w:bCs/>
      <w:kern w:val="28"/>
      <w:sz w:val="20"/>
      <w:szCs w:val="24"/>
      <w:lang w:val="en-GB"/>
    </w:rPr>
  </w:style>
  <w:style w:type="paragraph" w:styleId="ListParagraph">
    <w:name w:val="List Paragraph"/>
    <w:basedOn w:val="Normal"/>
    <w:uiPriority w:val="34"/>
    <w:qFormat/>
    <w:rsid w:val="00447C3B"/>
    <w:pPr>
      <w:ind w:left="720"/>
      <w:contextualSpacing/>
    </w:pPr>
  </w:style>
  <w:style w:type="character" w:customStyle="1" w:styleId="identifier">
    <w:name w:val="identifier"/>
    <w:basedOn w:val="DefaultParagraphFont"/>
    <w:rsid w:val="00E65D68"/>
  </w:style>
  <w:style w:type="character" w:styleId="CommentReference">
    <w:name w:val="annotation reference"/>
    <w:basedOn w:val="DefaultParagraphFont"/>
    <w:uiPriority w:val="99"/>
    <w:semiHidden/>
    <w:unhideWhenUsed/>
    <w:rsid w:val="00EA14B8"/>
    <w:rPr>
      <w:sz w:val="16"/>
      <w:szCs w:val="16"/>
    </w:rPr>
  </w:style>
  <w:style w:type="paragraph" w:styleId="CommentText">
    <w:name w:val="annotation text"/>
    <w:basedOn w:val="Normal"/>
    <w:link w:val="CommentTextChar"/>
    <w:uiPriority w:val="99"/>
    <w:semiHidden/>
    <w:unhideWhenUsed/>
    <w:rsid w:val="00EA14B8"/>
    <w:pPr>
      <w:spacing w:line="240" w:lineRule="auto"/>
    </w:pPr>
    <w:rPr>
      <w:sz w:val="20"/>
      <w:szCs w:val="20"/>
    </w:rPr>
  </w:style>
  <w:style w:type="character" w:customStyle="1" w:styleId="CommentTextChar">
    <w:name w:val="Comment Text Char"/>
    <w:basedOn w:val="DefaultParagraphFont"/>
    <w:link w:val="CommentText"/>
    <w:uiPriority w:val="99"/>
    <w:semiHidden/>
    <w:rsid w:val="00EA14B8"/>
  </w:style>
  <w:style w:type="paragraph" w:styleId="CommentSubject">
    <w:name w:val="annotation subject"/>
    <w:basedOn w:val="CommentText"/>
    <w:next w:val="CommentText"/>
    <w:link w:val="CommentSubjectChar"/>
    <w:uiPriority w:val="99"/>
    <w:semiHidden/>
    <w:unhideWhenUsed/>
    <w:rsid w:val="00EA14B8"/>
    <w:rPr>
      <w:b/>
      <w:bCs/>
    </w:rPr>
  </w:style>
  <w:style w:type="character" w:customStyle="1" w:styleId="CommentSubjectChar">
    <w:name w:val="Comment Subject Char"/>
    <w:basedOn w:val="CommentTextChar"/>
    <w:link w:val="CommentSubject"/>
    <w:uiPriority w:val="99"/>
    <w:semiHidden/>
    <w:rsid w:val="00EA14B8"/>
    <w:rPr>
      <w:b/>
      <w:bCs/>
    </w:rPr>
  </w:style>
  <w:style w:type="paragraph" w:styleId="NormalWeb">
    <w:name w:val="Normal (Web)"/>
    <w:basedOn w:val="Normal"/>
    <w:uiPriority w:val="99"/>
    <w:semiHidden/>
    <w:unhideWhenUsed/>
    <w:rsid w:val="00E84F6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84F6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32D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Char"/>
    <w:uiPriority w:val="1"/>
    <w:qFormat/>
    <w:rsid w:val="00BE270D"/>
    <w:rPr>
      <w:sz w:val="22"/>
      <w:szCs w:val="22"/>
    </w:rPr>
  </w:style>
  <w:style w:type="paragraph" w:styleId="a5">
    <w:name w:val="Balloon Text"/>
    <w:basedOn w:val="a"/>
    <w:link w:val="Char0"/>
    <w:uiPriority w:val="99"/>
    <w:semiHidden/>
    <w:unhideWhenUsed/>
    <w:rsid w:val="001F23B8"/>
    <w:pPr>
      <w:spacing w:after="0" w:line="240" w:lineRule="auto"/>
    </w:pPr>
    <w:rPr>
      <w:rFonts w:ascii="Tahoma" w:hAnsi="Tahoma" w:cs="Tahoma"/>
      <w:sz w:val="16"/>
      <w:szCs w:val="16"/>
    </w:rPr>
  </w:style>
  <w:style w:type="character" w:customStyle="1" w:styleId="Char0">
    <w:name w:val="نص في بالون Char"/>
    <w:link w:val="a5"/>
    <w:uiPriority w:val="99"/>
    <w:semiHidden/>
    <w:rsid w:val="001F23B8"/>
    <w:rPr>
      <w:rFonts w:ascii="Tahoma" w:hAnsi="Tahoma" w:cs="Tahoma"/>
      <w:sz w:val="16"/>
      <w:szCs w:val="16"/>
    </w:rPr>
  </w:style>
  <w:style w:type="paragraph" w:styleId="a6">
    <w:name w:val="Body Text"/>
    <w:basedOn w:val="a"/>
    <w:link w:val="Char1"/>
    <w:uiPriority w:val="1"/>
    <w:qFormat/>
    <w:rsid w:val="0098167B"/>
    <w:pPr>
      <w:widowControl w:val="0"/>
      <w:autoSpaceDE w:val="0"/>
      <w:autoSpaceDN w:val="0"/>
      <w:adjustRightInd w:val="0"/>
      <w:spacing w:after="0" w:line="240" w:lineRule="auto"/>
      <w:ind w:left="123"/>
    </w:pPr>
    <w:rPr>
      <w:rFonts w:ascii="Times New Roman" w:eastAsia="Times New Roman" w:hAnsi="Times New Roman" w:cs="Times New Roman"/>
      <w:sz w:val="23"/>
      <w:szCs w:val="23"/>
      <w:lang w:val="x-none" w:eastAsia="x-none"/>
    </w:rPr>
  </w:style>
  <w:style w:type="character" w:customStyle="1" w:styleId="Char1">
    <w:name w:val="نص أساسي Char"/>
    <w:link w:val="a6"/>
    <w:uiPriority w:val="1"/>
    <w:rsid w:val="0098167B"/>
    <w:rPr>
      <w:rFonts w:ascii="Times New Roman" w:eastAsia="Times New Roman" w:hAnsi="Times New Roman" w:cs="Times New Roman"/>
      <w:sz w:val="23"/>
      <w:szCs w:val="23"/>
      <w:lang w:val="x-none" w:eastAsia="x-none"/>
    </w:rPr>
  </w:style>
  <w:style w:type="paragraph" w:styleId="a7">
    <w:name w:val="header"/>
    <w:basedOn w:val="a"/>
    <w:link w:val="Char2"/>
    <w:uiPriority w:val="99"/>
    <w:unhideWhenUsed/>
    <w:rsid w:val="00ED7B31"/>
    <w:pPr>
      <w:tabs>
        <w:tab w:val="center" w:pos="4320"/>
        <w:tab w:val="right" w:pos="8640"/>
      </w:tabs>
      <w:spacing w:after="0" w:line="240" w:lineRule="auto"/>
    </w:pPr>
  </w:style>
  <w:style w:type="character" w:customStyle="1" w:styleId="Char2">
    <w:name w:val="رأس الصفحة Char"/>
    <w:basedOn w:val="a0"/>
    <w:link w:val="a7"/>
    <w:uiPriority w:val="99"/>
    <w:rsid w:val="00ED7B31"/>
  </w:style>
  <w:style w:type="paragraph" w:styleId="a8">
    <w:name w:val="footer"/>
    <w:basedOn w:val="a"/>
    <w:link w:val="Char3"/>
    <w:uiPriority w:val="99"/>
    <w:unhideWhenUsed/>
    <w:rsid w:val="00ED7B31"/>
    <w:pPr>
      <w:tabs>
        <w:tab w:val="center" w:pos="4320"/>
        <w:tab w:val="right" w:pos="8640"/>
      </w:tabs>
      <w:spacing w:after="0" w:line="240" w:lineRule="auto"/>
    </w:pPr>
  </w:style>
  <w:style w:type="character" w:customStyle="1" w:styleId="Char3">
    <w:name w:val="تذييل الصفحة Char"/>
    <w:basedOn w:val="a0"/>
    <w:link w:val="a8"/>
    <w:uiPriority w:val="99"/>
    <w:rsid w:val="00ED7B31"/>
  </w:style>
  <w:style w:type="character" w:styleId="Hyperlink">
    <w:name w:val="Hyperlink"/>
    <w:basedOn w:val="a0"/>
    <w:uiPriority w:val="99"/>
    <w:unhideWhenUsed/>
    <w:rsid w:val="00752CD6"/>
    <w:rPr>
      <w:color w:val="0000FF" w:themeColor="hyperlink"/>
      <w:u w:val="single"/>
    </w:rPr>
  </w:style>
  <w:style w:type="character" w:customStyle="1" w:styleId="Char">
    <w:name w:val="بلا تباعد Char"/>
    <w:link w:val="a4"/>
    <w:uiPriority w:val="1"/>
    <w:rsid w:val="00A3565F"/>
    <w:rPr>
      <w:sz w:val="22"/>
      <w:szCs w:val="22"/>
    </w:rPr>
  </w:style>
  <w:style w:type="paragraph" w:styleId="HTML">
    <w:name w:val="HTML Preformatted"/>
    <w:basedOn w:val="a"/>
    <w:link w:val="HTMLChar"/>
    <w:uiPriority w:val="99"/>
    <w:semiHidden/>
    <w:unhideWhenUsed/>
    <w:rsid w:val="00691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har">
    <w:name w:val="بتنسيق HTML مسبق Char"/>
    <w:basedOn w:val="a0"/>
    <w:link w:val="HTML"/>
    <w:uiPriority w:val="99"/>
    <w:semiHidden/>
    <w:rsid w:val="0069101A"/>
    <w:rPr>
      <w:rFonts w:ascii="Courier New" w:eastAsia="Times New Roman" w:hAnsi="Courier New" w:cs="Courier New"/>
    </w:rPr>
  </w:style>
  <w:style w:type="character" w:customStyle="1" w:styleId="id-label">
    <w:name w:val="id-label"/>
    <w:basedOn w:val="a0"/>
    <w:rsid w:val="00C84360"/>
  </w:style>
  <w:style w:type="character" w:customStyle="1" w:styleId="AuthorDetailsChar">
    <w:name w:val="Author Details Char"/>
    <w:link w:val="AuthorDetails"/>
    <w:locked/>
    <w:rsid w:val="00497B73"/>
    <w:rPr>
      <w:rFonts w:ascii="Times New Roman" w:eastAsia="Times New Roman" w:hAnsi="Times New Roman"/>
      <w:bCs/>
      <w:kern w:val="28"/>
      <w:szCs w:val="24"/>
      <w:lang w:val="en-GB"/>
    </w:rPr>
  </w:style>
  <w:style w:type="paragraph" w:customStyle="1" w:styleId="AuthorDetails">
    <w:name w:val="Author Details"/>
    <w:basedOn w:val="a"/>
    <w:link w:val="AuthorDetailsChar"/>
    <w:qFormat/>
    <w:rsid w:val="00497B73"/>
    <w:pPr>
      <w:spacing w:after="0" w:line="240" w:lineRule="auto"/>
      <w:jc w:val="center"/>
    </w:pPr>
    <w:rPr>
      <w:rFonts w:ascii="Times New Roman" w:eastAsia="Times New Roman" w:hAnsi="Times New Roman"/>
      <w:bCs/>
      <w:kern w:val="28"/>
      <w:sz w:val="20"/>
      <w:szCs w:val="24"/>
      <w:lang w:val="en-GB"/>
    </w:rPr>
  </w:style>
  <w:style w:type="paragraph" w:styleId="a9">
    <w:name w:val="List Paragraph"/>
    <w:basedOn w:val="a"/>
    <w:uiPriority w:val="34"/>
    <w:qFormat/>
    <w:rsid w:val="00447C3B"/>
    <w:pPr>
      <w:ind w:left="720"/>
      <w:contextualSpacing/>
    </w:pPr>
  </w:style>
  <w:style w:type="character" w:customStyle="1" w:styleId="identifier">
    <w:name w:val="identifier"/>
    <w:basedOn w:val="a0"/>
    <w:rsid w:val="00E65D68"/>
  </w:style>
</w:styles>
</file>

<file path=word/webSettings.xml><?xml version="1.0" encoding="utf-8"?>
<w:webSettings xmlns:r="http://schemas.openxmlformats.org/officeDocument/2006/relationships" xmlns:w="http://schemas.openxmlformats.org/wordprocessingml/2006/main">
  <w:divs>
    <w:div w:id="111215975">
      <w:bodyDiv w:val="1"/>
      <w:marLeft w:val="0"/>
      <w:marRight w:val="0"/>
      <w:marTop w:val="0"/>
      <w:marBottom w:val="0"/>
      <w:divBdr>
        <w:top w:val="none" w:sz="0" w:space="0" w:color="auto"/>
        <w:left w:val="none" w:sz="0" w:space="0" w:color="auto"/>
        <w:bottom w:val="none" w:sz="0" w:space="0" w:color="auto"/>
        <w:right w:val="none" w:sz="0" w:space="0" w:color="auto"/>
      </w:divBdr>
    </w:div>
    <w:div w:id="112944182">
      <w:bodyDiv w:val="1"/>
      <w:marLeft w:val="0"/>
      <w:marRight w:val="0"/>
      <w:marTop w:val="0"/>
      <w:marBottom w:val="0"/>
      <w:divBdr>
        <w:top w:val="none" w:sz="0" w:space="0" w:color="auto"/>
        <w:left w:val="none" w:sz="0" w:space="0" w:color="auto"/>
        <w:bottom w:val="none" w:sz="0" w:space="0" w:color="auto"/>
        <w:right w:val="none" w:sz="0" w:space="0" w:color="auto"/>
      </w:divBdr>
    </w:div>
    <w:div w:id="125398959">
      <w:bodyDiv w:val="1"/>
      <w:marLeft w:val="0"/>
      <w:marRight w:val="0"/>
      <w:marTop w:val="0"/>
      <w:marBottom w:val="0"/>
      <w:divBdr>
        <w:top w:val="none" w:sz="0" w:space="0" w:color="auto"/>
        <w:left w:val="none" w:sz="0" w:space="0" w:color="auto"/>
        <w:bottom w:val="none" w:sz="0" w:space="0" w:color="auto"/>
        <w:right w:val="none" w:sz="0" w:space="0" w:color="auto"/>
      </w:divBdr>
    </w:div>
    <w:div w:id="130100062">
      <w:bodyDiv w:val="1"/>
      <w:marLeft w:val="0"/>
      <w:marRight w:val="0"/>
      <w:marTop w:val="0"/>
      <w:marBottom w:val="0"/>
      <w:divBdr>
        <w:top w:val="none" w:sz="0" w:space="0" w:color="auto"/>
        <w:left w:val="none" w:sz="0" w:space="0" w:color="auto"/>
        <w:bottom w:val="none" w:sz="0" w:space="0" w:color="auto"/>
        <w:right w:val="none" w:sz="0" w:space="0" w:color="auto"/>
      </w:divBdr>
    </w:div>
    <w:div w:id="162941937">
      <w:bodyDiv w:val="1"/>
      <w:marLeft w:val="0"/>
      <w:marRight w:val="0"/>
      <w:marTop w:val="0"/>
      <w:marBottom w:val="0"/>
      <w:divBdr>
        <w:top w:val="none" w:sz="0" w:space="0" w:color="auto"/>
        <w:left w:val="none" w:sz="0" w:space="0" w:color="auto"/>
        <w:bottom w:val="none" w:sz="0" w:space="0" w:color="auto"/>
        <w:right w:val="none" w:sz="0" w:space="0" w:color="auto"/>
      </w:divBdr>
    </w:div>
    <w:div w:id="224415413">
      <w:bodyDiv w:val="1"/>
      <w:marLeft w:val="0"/>
      <w:marRight w:val="0"/>
      <w:marTop w:val="0"/>
      <w:marBottom w:val="0"/>
      <w:divBdr>
        <w:top w:val="none" w:sz="0" w:space="0" w:color="auto"/>
        <w:left w:val="none" w:sz="0" w:space="0" w:color="auto"/>
        <w:bottom w:val="none" w:sz="0" w:space="0" w:color="auto"/>
        <w:right w:val="none" w:sz="0" w:space="0" w:color="auto"/>
      </w:divBdr>
    </w:div>
    <w:div w:id="254486858">
      <w:bodyDiv w:val="1"/>
      <w:marLeft w:val="0"/>
      <w:marRight w:val="0"/>
      <w:marTop w:val="0"/>
      <w:marBottom w:val="0"/>
      <w:divBdr>
        <w:top w:val="none" w:sz="0" w:space="0" w:color="auto"/>
        <w:left w:val="none" w:sz="0" w:space="0" w:color="auto"/>
        <w:bottom w:val="none" w:sz="0" w:space="0" w:color="auto"/>
        <w:right w:val="none" w:sz="0" w:space="0" w:color="auto"/>
      </w:divBdr>
    </w:div>
    <w:div w:id="317073576">
      <w:bodyDiv w:val="1"/>
      <w:marLeft w:val="0"/>
      <w:marRight w:val="0"/>
      <w:marTop w:val="0"/>
      <w:marBottom w:val="0"/>
      <w:divBdr>
        <w:top w:val="none" w:sz="0" w:space="0" w:color="auto"/>
        <w:left w:val="none" w:sz="0" w:space="0" w:color="auto"/>
        <w:bottom w:val="none" w:sz="0" w:space="0" w:color="auto"/>
        <w:right w:val="none" w:sz="0" w:space="0" w:color="auto"/>
      </w:divBdr>
    </w:div>
    <w:div w:id="787432560">
      <w:bodyDiv w:val="1"/>
      <w:marLeft w:val="0"/>
      <w:marRight w:val="0"/>
      <w:marTop w:val="0"/>
      <w:marBottom w:val="0"/>
      <w:divBdr>
        <w:top w:val="none" w:sz="0" w:space="0" w:color="auto"/>
        <w:left w:val="none" w:sz="0" w:space="0" w:color="auto"/>
        <w:bottom w:val="none" w:sz="0" w:space="0" w:color="auto"/>
        <w:right w:val="none" w:sz="0" w:space="0" w:color="auto"/>
      </w:divBdr>
    </w:div>
    <w:div w:id="892041330">
      <w:bodyDiv w:val="1"/>
      <w:marLeft w:val="0"/>
      <w:marRight w:val="0"/>
      <w:marTop w:val="0"/>
      <w:marBottom w:val="0"/>
      <w:divBdr>
        <w:top w:val="none" w:sz="0" w:space="0" w:color="auto"/>
        <w:left w:val="none" w:sz="0" w:space="0" w:color="auto"/>
        <w:bottom w:val="none" w:sz="0" w:space="0" w:color="auto"/>
        <w:right w:val="none" w:sz="0" w:space="0" w:color="auto"/>
      </w:divBdr>
    </w:div>
    <w:div w:id="906302236">
      <w:bodyDiv w:val="1"/>
      <w:marLeft w:val="0"/>
      <w:marRight w:val="0"/>
      <w:marTop w:val="0"/>
      <w:marBottom w:val="0"/>
      <w:divBdr>
        <w:top w:val="none" w:sz="0" w:space="0" w:color="auto"/>
        <w:left w:val="none" w:sz="0" w:space="0" w:color="auto"/>
        <w:bottom w:val="none" w:sz="0" w:space="0" w:color="auto"/>
        <w:right w:val="none" w:sz="0" w:space="0" w:color="auto"/>
      </w:divBdr>
    </w:div>
    <w:div w:id="950668723">
      <w:bodyDiv w:val="1"/>
      <w:marLeft w:val="0"/>
      <w:marRight w:val="0"/>
      <w:marTop w:val="0"/>
      <w:marBottom w:val="0"/>
      <w:divBdr>
        <w:top w:val="none" w:sz="0" w:space="0" w:color="auto"/>
        <w:left w:val="none" w:sz="0" w:space="0" w:color="auto"/>
        <w:bottom w:val="none" w:sz="0" w:space="0" w:color="auto"/>
        <w:right w:val="none" w:sz="0" w:space="0" w:color="auto"/>
      </w:divBdr>
      <w:divsChild>
        <w:div w:id="1470629119">
          <w:marLeft w:val="0"/>
          <w:marRight w:val="0"/>
          <w:marTop w:val="0"/>
          <w:marBottom w:val="0"/>
          <w:divBdr>
            <w:top w:val="none" w:sz="0" w:space="0" w:color="auto"/>
            <w:left w:val="none" w:sz="0" w:space="0" w:color="auto"/>
            <w:bottom w:val="none" w:sz="0" w:space="0" w:color="auto"/>
            <w:right w:val="none" w:sz="0" w:space="0" w:color="auto"/>
          </w:divBdr>
          <w:divsChild>
            <w:div w:id="1496990694">
              <w:marLeft w:val="0"/>
              <w:marRight w:val="0"/>
              <w:marTop w:val="0"/>
              <w:marBottom w:val="0"/>
              <w:divBdr>
                <w:top w:val="none" w:sz="0" w:space="0" w:color="auto"/>
                <w:left w:val="none" w:sz="0" w:space="0" w:color="auto"/>
                <w:bottom w:val="none" w:sz="0" w:space="0" w:color="auto"/>
                <w:right w:val="none" w:sz="0" w:space="0" w:color="auto"/>
              </w:divBdr>
              <w:divsChild>
                <w:div w:id="297030047">
                  <w:marLeft w:val="-200"/>
                  <w:marRight w:val="-200"/>
                  <w:marTop w:val="0"/>
                  <w:marBottom w:val="0"/>
                  <w:divBdr>
                    <w:top w:val="none" w:sz="0" w:space="0" w:color="auto"/>
                    <w:left w:val="none" w:sz="0" w:space="0" w:color="auto"/>
                    <w:bottom w:val="none" w:sz="0" w:space="0" w:color="auto"/>
                    <w:right w:val="none" w:sz="0" w:space="0" w:color="auto"/>
                  </w:divBdr>
                  <w:divsChild>
                    <w:div w:id="87195317">
                      <w:marLeft w:val="0"/>
                      <w:marRight w:val="0"/>
                      <w:marTop w:val="0"/>
                      <w:marBottom w:val="0"/>
                      <w:divBdr>
                        <w:top w:val="none" w:sz="0" w:space="0" w:color="auto"/>
                        <w:left w:val="none" w:sz="0" w:space="0" w:color="auto"/>
                        <w:bottom w:val="none" w:sz="0" w:space="0" w:color="auto"/>
                        <w:right w:val="none" w:sz="0" w:space="0" w:color="auto"/>
                      </w:divBdr>
                      <w:divsChild>
                        <w:div w:id="2052918013">
                          <w:marLeft w:val="0"/>
                          <w:marRight w:val="0"/>
                          <w:marTop w:val="0"/>
                          <w:marBottom w:val="0"/>
                          <w:divBdr>
                            <w:top w:val="none" w:sz="0" w:space="0" w:color="auto"/>
                            <w:left w:val="none" w:sz="0" w:space="0" w:color="auto"/>
                            <w:bottom w:val="none" w:sz="0" w:space="0" w:color="auto"/>
                            <w:right w:val="none" w:sz="0" w:space="0" w:color="auto"/>
                          </w:divBdr>
                        </w:div>
                        <w:div w:id="54397806">
                          <w:marLeft w:val="0"/>
                          <w:marRight w:val="0"/>
                          <w:marTop w:val="0"/>
                          <w:marBottom w:val="0"/>
                          <w:divBdr>
                            <w:top w:val="none" w:sz="0" w:space="0" w:color="auto"/>
                            <w:left w:val="none" w:sz="0" w:space="0" w:color="auto"/>
                            <w:bottom w:val="none" w:sz="0" w:space="0" w:color="auto"/>
                            <w:right w:val="none" w:sz="0" w:space="0" w:color="auto"/>
                          </w:divBdr>
                          <w:divsChild>
                            <w:div w:id="1866600769">
                              <w:marLeft w:val="138"/>
                              <w:marRight w:val="138"/>
                              <w:marTop w:val="0"/>
                              <w:marBottom w:val="0"/>
                              <w:divBdr>
                                <w:top w:val="none" w:sz="0" w:space="0" w:color="auto"/>
                                <w:left w:val="none" w:sz="0" w:space="0" w:color="auto"/>
                                <w:bottom w:val="none" w:sz="0" w:space="0" w:color="auto"/>
                                <w:right w:val="none" w:sz="0" w:space="0" w:color="auto"/>
                              </w:divBdr>
                              <w:divsChild>
                                <w:div w:id="1974866411">
                                  <w:marLeft w:val="0"/>
                                  <w:marRight w:val="0"/>
                                  <w:marTop w:val="0"/>
                                  <w:marBottom w:val="0"/>
                                  <w:divBdr>
                                    <w:top w:val="none" w:sz="0" w:space="0" w:color="auto"/>
                                    <w:left w:val="none" w:sz="0" w:space="0" w:color="auto"/>
                                    <w:bottom w:val="none" w:sz="0" w:space="0" w:color="auto"/>
                                    <w:right w:val="none" w:sz="0" w:space="0" w:color="auto"/>
                                  </w:divBdr>
                                  <w:divsChild>
                                    <w:div w:id="636571877">
                                      <w:marLeft w:val="-138"/>
                                      <w:marRight w:val="-13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4453665">
      <w:bodyDiv w:val="1"/>
      <w:marLeft w:val="0"/>
      <w:marRight w:val="0"/>
      <w:marTop w:val="0"/>
      <w:marBottom w:val="0"/>
      <w:divBdr>
        <w:top w:val="none" w:sz="0" w:space="0" w:color="auto"/>
        <w:left w:val="none" w:sz="0" w:space="0" w:color="auto"/>
        <w:bottom w:val="none" w:sz="0" w:space="0" w:color="auto"/>
        <w:right w:val="none" w:sz="0" w:space="0" w:color="auto"/>
      </w:divBdr>
    </w:div>
    <w:div w:id="1046758571">
      <w:bodyDiv w:val="1"/>
      <w:marLeft w:val="0"/>
      <w:marRight w:val="0"/>
      <w:marTop w:val="0"/>
      <w:marBottom w:val="0"/>
      <w:divBdr>
        <w:top w:val="none" w:sz="0" w:space="0" w:color="auto"/>
        <w:left w:val="none" w:sz="0" w:space="0" w:color="auto"/>
        <w:bottom w:val="none" w:sz="0" w:space="0" w:color="auto"/>
        <w:right w:val="none" w:sz="0" w:space="0" w:color="auto"/>
      </w:divBdr>
    </w:div>
    <w:div w:id="1129200752">
      <w:bodyDiv w:val="1"/>
      <w:marLeft w:val="0"/>
      <w:marRight w:val="0"/>
      <w:marTop w:val="0"/>
      <w:marBottom w:val="0"/>
      <w:divBdr>
        <w:top w:val="none" w:sz="0" w:space="0" w:color="auto"/>
        <w:left w:val="none" w:sz="0" w:space="0" w:color="auto"/>
        <w:bottom w:val="none" w:sz="0" w:space="0" w:color="auto"/>
        <w:right w:val="none" w:sz="0" w:space="0" w:color="auto"/>
      </w:divBdr>
    </w:div>
    <w:div w:id="1162937695">
      <w:bodyDiv w:val="1"/>
      <w:marLeft w:val="0"/>
      <w:marRight w:val="0"/>
      <w:marTop w:val="0"/>
      <w:marBottom w:val="0"/>
      <w:divBdr>
        <w:top w:val="none" w:sz="0" w:space="0" w:color="auto"/>
        <w:left w:val="none" w:sz="0" w:space="0" w:color="auto"/>
        <w:bottom w:val="none" w:sz="0" w:space="0" w:color="auto"/>
        <w:right w:val="none" w:sz="0" w:space="0" w:color="auto"/>
      </w:divBdr>
    </w:div>
    <w:div w:id="1200896820">
      <w:bodyDiv w:val="1"/>
      <w:marLeft w:val="0"/>
      <w:marRight w:val="0"/>
      <w:marTop w:val="0"/>
      <w:marBottom w:val="0"/>
      <w:divBdr>
        <w:top w:val="none" w:sz="0" w:space="0" w:color="auto"/>
        <w:left w:val="none" w:sz="0" w:space="0" w:color="auto"/>
        <w:bottom w:val="none" w:sz="0" w:space="0" w:color="auto"/>
        <w:right w:val="none" w:sz="0" w:space="0" w:color="auto"/>
      </w:divBdr>
    </w:div>
    <w:div w:id="1281302584">
      <w:bodyDiv w:val="1"/>
      <w:marLeft w:val="0"/>
      <w:marRight w:val="0"/>
      <w:marTop w:val="0"/>
      <w:marBottom w:val="0"/>
      <w:divBdr>
        <w:top w:val="none" w:sz="0" w:space="0" w:color="auto"/>
        <w:left w:val="none" w:sz="0" w:space="0" w:color="auto"/>
        <w:bottom w:val="none" w:sz="0" w:space="0" w:color="auto"/>
        <w:right w:val="none" w:sz="0" w:space="0" w:color="auto"/>
      </w:divBdr>
    </w:div>
    <w:div w:id="1315180581">
      <w:bodyDiv w:val="1"/>
      <w:marLeft w:val="0"/>
      <w:marRight w:val="0"/>
      <w:marTop w:val="0"/>
      <w:marBottom w:val="0"/>
      <w:divBdr>
        <w:top w:val="none" w:sz="0" w:space="0" w:color="auto"/>
        <w:left w:val="none" w:sz="0" w:space="0" w:color="auto"/>
        <w:bottom w:val="none" w:sz="0" w:space="0" w:color="auto"/>
        <w:right w:val="none" w:sz="0" w:space="0" w:color="auto"/>
      </w:divBdr>
    </w:div>
    <w:div w:id="1542286228">
      <w:bodyDiv w:val="1"/>
      <w:marLeft w:val="0"/>
      <w:marRight w:val="0"/>
      <w:marTop w:val="0"/>
      <w:marBottom w:val="0"/>
      <w:divBdr>
        <w:top w:val="none" w:sz="0" w:space="0" w:color="auto"/>
        <w:left w:val="none" w:sz="0" w:space="0" w:color="auto"/>
        <w:bottom w:val="none" w:sz="0" w:space="0" w:color="auto"/>
        <w:right w:val="none" w:sz="0" w:space="0" w:color="auto"/>
      </w:divBdr>
    </w:div>
    <w:div w:id="1567689450">
      <w:bodyDiv w:val="1"/>
      <w:marLeft w:val="0"/>
      <w:marRight w:val="0"/>
      <w:marTop w:val="0"/>
      <w:marBottom w:val="0"/>
      <w:divBdr>
        <w:top w:val="none" w:sz="0" w:space="0" w:color="auto"/>
        <w:left w:val="none" w:sz="0" w:space="0" w:color="auto"/>
        <w:bottom w:val="none" w:sz="0" w:space="0" w:color="auto"/>
        <w:right w:val="none" w:sz="0" w:space="0" w:color="auto"/>
      </w:divBdr>
    </w:div>
    <w:div w:id="1575624259">
      <w:bodyDiv w:val="1"/>
      <w:marLeft w:val="0"/>
      <w:marRight w:val="0"/>
      <w:marTop w:val="0"/>
      <w:marBottom w:val="0"/>
      <w:divBdr>
        <w:top w:val="none" w:sz="0" w:space="0" w:color="auto"/>
        <w:left w:val="none" w:sz="0" w:space="0" w:color="auto"/>
        <w:bottom w:val="none" w:sz="0" w:space="0" w:color="auto"/>
        <w:right w:val="none" w:sz="0" w:space="0" w:color="auto"/>
      </w:divBdr>
    </w:div>
    <w:div w:id="1577323892">
      <w:bodyDiv w:val="1"/>
      <w:marLeft w:val="0"/>
      <w:marRight w:val="0"/>
      <w:marTop w:val="0"/>
      <w:marBottom w:val="0"/>
      <w:divBdr>
        <w:top w:val="none" w:sz="0" w:space="0" w:color="auto"/>
        <w:left w:val="none" w:sz="0" w:space="0" w:color="auto"/>
        <w:bottom w:val="none" w:sz="0" w:space="0" w:color="auto"/>
        <w:right w:val="none" w:sz="0" w:space="0" w:color="auto"/>
      </w:divBdr>
    </w:div>
    <w:div w:id="1640963008">
      <w:bodyDiv w:val="1"/>
      <w:marLeft w:val="0"/>
      <w:marRight w:val="0"/>
      <w:marTop w:val="0"/>
      <w:marBottom w:val="0"/>
      <w:divBdr>
        <w:top w:val="none" w:sz="0" w:space="0" w:color="auto"/>
        <w:left w:val="none" w:sz="0" w:space="0" w:color="auto"/>
        <w:bottom w:val="none" w:sz="0" w:space="0" w:color="auto"/>
        <w:right w:val="none" w:sz="0" w:space="0" w:color="auto"/>
      </w:divBdr>
    </w:div>
    <w:div w:id="1673333398">
      <w:bodyDiv w:val="1"/>
      <w:marLeft w:val="0"/>
      <w:marRight w:val="0"/>
      <w:marTop w:val="0"/>
      <w:marBottom w:val="0"/>
      <w:divBdr>
        <w:top w:val="none" w:sz="0" w:space="0" w:color="auto"/>
        <w:left w:val="none" w:sz="0" w:space="0" w:color="auto"/>
        <w:bottom w:val="none" w:sz="0" w:space="0" w:color="auto"/>
        <w:right w:val="none" w:sz="0" w:space="0" w:color="auto"/>
      </w:divBdr>
    </w:div>
    <w:div w:id="1680347089">
      <w:bodyDiv w:val="1"/>
      <w:marLeft w:val="0"/>
      <w:marRight w:val="0"/>
      <w:marTop w:val="0"/>
      <w:marBottom w:val="0"/>
      <w:divBdr>
        <w:top w:val="none" w:sz="0" w:space="0" w:color="auto"/>
        <w:left w:val="none" w:sz="0" w:space="0" w:color="auto"/>
        <w:bottom w:val="none" w:sz="0" w:space="0" w:color="auto"/>
        <w:right w:val="none" w:sz="0" w:space="0" w:color="auto"/>
      </w:divBdr>
    </w:div>
    <w:div w:id="1743604209">
      <w:bodyDiv w:val="1"/>
      <w:marLeft w:val="0"/>
      <w:marRight w:val="0"/>
      <w:marTop w:val="0"/>
      <w:marBottom w:val="0"/>
      <w:divBdr>
        <w:top w:val="none" w:sz="0" w:space="0" w:color="auto"/>
        <w:left w:val="none" w:sz="0" w:space="0" w:color="auto"/>
        <w:bottom w:val="none" w:sz="0" w:space="0" w:color="auto"/>
        <w:right w:val="none" w:sz="0" w:space="0" w:color="auto"/>
      </w:divBdr>
    </w:div>
    <w:div w:id="1823346816">
      <w:bodyDiv w:val="1"/>
      <w:marLeft w:val="0"/>
      <w:marRight w:val="0"/>
      <w:marTop w:val="0"/>
      <w:marBottom w:val="0"/>
      <w:divBdr>
        <w:top w:val="none" w:sz="0" w:space="0" w:color="auto"/>
        <w:left w:val="none" w:sz="0" w:space="0" w:color="auto"/>
        <w:bottom w:val="none" w:sz="0" w:space="0" w:color="auto"/>
        <w:right w:val="none" w:sz="0" w:space="0" w:color="auto"/>
      </w:divBdr>
    </w:div>
    <w:div w:id="1831405060">
      <w:bodyDiv w:val="1"/>
      <w:marLeft w:val="0"/>
      <w:marRight w:val="0"/>
      <w:marTop w:val="0"/>
      <w:marBottom w:val="0"/>
      <w:divBdr>
        <w:top w:val="none" w:sz="0" w:space="0" w:color="auto"/>
        <w:left w:val="none" w:sz="0" w:space="0" w:color="auto"/>
        <w:bottom w:val="none" w:sz="0" w:space="0" w:color="auto"/>
        <w:right w:val="none" w:sz="0" w:space="0" w:color="auto"/>
      </w:divBdr>
    </w:div>
    <w:div w:id="1886675257">
      <w:bodyDiv w:val="1"/>
      <w:marLeft w:val="0"/>
      <w:marRight w:val="0"/>
      <w:marTop w:val="0"/>
      <w:marBottom w:val="0"/>
      <w:divBdr>
        <w:top w:val="none" w:sz="0" w:space="0" w:color="auto"/>
        <w:left w:val="none" w:sz="0" w:space="0" w:color="auto"/>
        <w:bottom w:val="none" w:sz="0" w:space="0" w:color="auto"/>
        <w:right w:val="none" w:sz="0" w:space="0" w:color="auto"/>
      </w:divBdr>
    </w:div>
    <w:div w:id="206131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doi.org/10.22270/ujpr.v4i4.301" TargetMode="External"/><Relationship Id="rId2" Type="http://schemas.openxmlformats.org/officeDocument/2006/relationships/hyperlink" Target="https://www.turnitin.com/" TargetMode="External"/><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10.1371/journal.pmed.1001920" TargetMode="External"/><Relationship Id="rId18" Type="http://schemas.openxmlformats.org/officeDocument/2006/relationships/hyperlink" Target="https://doi.org/10.1371/journal.pone.0022044"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doi.org/10.1371/journal.pone.0048165" TargetMode="External"/><Relationship Id="rId7" Type="http://schemas.openxmlformats.org/officeDocument/2006/relationships/image" Target="media/image1.png"/><Relationship Id="rId12" Type="http://schemas.openxmlformats.org/officeDocument/2006/relationships/hyperlink" Target="https://doi.org/10.1128/cmr.00033-10" TargetMode="External"/><Relationship Id="rId17" Type="http://schemas.openxmlformats.org/officeDocument/2006/relationships/hyperlink" Target="https://doi.org/10.22270/ujpr.v5i2.388"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dx.doi.org/10.1016/j.jtumed.2015.10.006" TargetMode="External"/><Relationship Id="rId20" Type="http://schemas.openxmlformats.org/officeDocument/2006/relationships/hyperlink" Target="https://doi.org/10.9734/BMRJ/2016/28317"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dx.doi.org/10.1016/j.apjtm.2017.09.011"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hyperlink" Target="https://doi.org/10.1038/srep06909" TargetMode="Externa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yperlink" Target="https://dx.doi.org/10.3329%2Fjhpn.v31i2.16394" TargetMode="External"/><Relationship Id="rId22" Type="http://schemas.openxmlformats.org/officeDocument/2006/relationships/header" Target="header1.xml"/><Relationship Id="rId27" Type="http://schemas.openxmlformats.org/officeDocument/2006/relationships/footer" Target="footer3.xml"/><Relationship Id="rId30"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oleObject" Target="file:///E:\&#1605;&#1604;&#1601;&#1575;&#1578;%20&#1608;&#1590;&#1575;&#1581;\&#1575;&#1576;&#1581;&#1575;&#1579;%20&#1605;&#1588;&#1578;&#1585;&#1603;&#1577;%20&#1605;&#1593;%20&#1586;&#1605;&#1604;&#1575;&#1569;\&#1608;&#1585;&#1602;&#1577;%20&#1593;&#1605;&#1604;%20Microsoft%20Excel%20&#1580;&#1583;&#1610;&#1583;.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E:\&#1605;&#1604;&#1601;&#1575;&#1578;%20&#1608;&#1590;&#1575;&#1581;\&#1575;&#1576;&#1581;&#1575;&#1579;%20&#1605;&#1588;&#1578;&#1585;&#1603;&#1577;%20&#1605;&#1593;%20&#1586;&#1605;&#1604;&#1575;&#1569;\&#1608;&#1585;&#1602;&#1577;%20&#1593;&#1605;&#1604;%20Microsoft%20Excel%20&#1580;&#1583;&#1610;&#1583;.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E:\&#1605;&#1604;&#1601;&#1575;&#1578;%20&#1608;&#1590;&#1575;&#1581;\&#1575;&#1576;&#1581;&#1575;&#1579;%20&#1605;&#1588;&#1578;&#1585;&#1603;&#1577;%20&#1605;&#1593;%20&#1586;&#1605;&#1604;&#1575;&#1569;\&#1608;&#1585;&#1602;&#1577;%20&#1593;&#1605;&#1604;%20Microsoft%20Excel%20&#1580;&#1583;&#1610;&#158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9799343832021088"/>
          <c:y val="6.1391076115485714E-2"/>
          <c:w val="0.62140156209287623"/>
          <c:h val="0.89110710119568359"/>
        </c:manualLayout>
      </c:layout>
      <c:pieChart>
        <c:varyColors val="1"/>
        <c:ser>
          <c:idx val="0"/>
          <c:order val="0"/>
          <c:dPt>
            <c:idx val="0"/>
            <c:spPr>
              <a:solidFill>
                <a:srgbClr val="00B0F0"/>
              </a:solidFill>
            </c:spPr>
          </c:dPt>
          <c:dPt>
            <c:idx val="1"/>
            <c:spPr>
              <a:solidFill>
                <a:schemeClr val="accent2">
                  <a:lumMod val="60000"/>
                  <a:lumOff val="40000"/>
                </a:schemeClr>
              </a:solidFill>
            </c:spPr>
          </c:dPt>
          <c:dLbls>
            <c:dLbl>
              <c:idx val="0"/>
              <c:layout>
                <c:manualLayout>
                  <c:x val="5.1479658792650696E-3"/>
                  <c:y val="-0.11394575678040272"/>
                </c:manualLayout>
              </c:layout>
              <c:showVal val="1"/>
            </c:dLbl>
            <c:dLbl>
              <c:idx val="1"/>
              <c:layout>
                <c:manualLayout>
                  <c:x val="-2.4400481189851247E-2"/>
                  <c:y val="-9.9224992709245369E-2"/>
                </c:manualLayout>
              </c:layout>
              <c:showVal val="1"/>
            </c:dLbl>
            <c:txPr>
              <a:bodyPr/>
              <a:lstStyle/>
              <a:p>
                <a:pPr>
                  <a:defRPr b="1"/>
                </a:pPr>
                <a:endParaRPr lang="en-US"/>
              </a:p>
            </c:txPr>
            <c:showVal val="1"/>
            <c:showLeaderLines val="1"/>
          </c:dLbls>
          <c:cat>
            <c:strRef>
              <c:f>ورقة1!$M$3:$M$4</c:f>
              <c:strCache>
                <c:ptCount val="2"/>
                <c:pt idx="0">
                  <c:v>Rural </c:v>
                </c:pt>
                <c:pt idx="1">
                  <c:v>Urban </c:v>
                </c:pt>
              </c:strCache>
            </c:strRef>
          </c:cat>
          <c:val>
            <c:numRef>
              <c:f>ورقة1!$N$3:$N$4</c:f>
              <c:numCache>
                <c:formatCode>General</c:formatCode>
                <c:ptCount val="2"/>
                <c:pt idx="0">
                  <c:v>174</c:v>
                </c:pt>
                <c:pt idx="1">
                  <c:v>160</c:v>
                </c:pt>
              </c:numCache>
            </c:numRef>
          </c:val>
        </c:ser>
        <c:firstSliceAng val="0"/>
      </c:pieChart>
    </c:plotArea>
    <c:legend>
      <c:legendPos val="r"/>
      <c:layout>
        <c:manualLayout>
          <c:xMode val="edge"/>
          <c:yMode val="edge"/>
          <c:x val="0.31649688994355379"/>
          <c:y val="1.3505030621172399E-2"/>
          <c:w val="0.37338136842483904"/>
          <c:h val="7.4841790609507131E-2"/>
        </c:manualLayout>
      </c:layout>
      <c:txPr>
        <a:bodyPr/>
        <a:lstStyle/>
        <a:p>
          <a:pPr>
            <a:defRPr sz="1200" b="1"/>
          </a:pPr>
          <a:endParaRPr lang="en-US"/>
        </a:p>
      </c:txP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manualLayout>
          <c:layoutTarget val="inner"/>
          <c:xMode val="edge"/>
          <c:yMode val="edge"/>
          <c:x val="0.17703018372703502"/>
          <c:y val="5.1400554097404488E-2"/>
          <c:w val="0.79241426071740773"/>
          <c:h val="0.74673228346456888"/>
        </c:manualLayout>
      </c:layout>
      <c:bar3DChart>
        <c:barDir val="col"/>
        <c:grouping val="clustered"/>
        <c:ser>
          <c:idx val="0"/>
          <c:order val="0"/>
          <c:dPt>
            <c:idx val="0"/>
            <c:spPr>
              <a:solidFill>
                <a:srgbClr val="92D050"/>
              </a:solidFill>
            </c:spPr>
          </c:dPt>
          <c:dPt>
            <c:idx val="1"/>
            <c:spPr>
              <a:solidFill>
                <a:schemeClr val="accent2">
                  <a:lumMod val="60000"/>
                  <a:lumOff val="40000"/>
                </a:schemeClr>
              </a:solidFill>
            </c:spPr>
          </c:dPt>
          <c:dPt>
            <c:idx val="2"/>
            <c:spPr>
              <a:solidFill>
                <a:srgbClr val="FF99FF"/>
              </a:solidFill>
            </c:spPr>
          </c:dPt>
          <c:dLbls>
            <c:dLbl>
              <c:idx val="0"/>
              <c:layout>
                <c:manualLayout>
                  <c:x val="5.5555555555555558E-3"/>
                  <c:y val="-1.851851851851858E-2"/>
                </c:manualLayout>
              </c:layout>
              <c:showVal val="1"/>
            </c:dLbl>
            <c:dLbl>
              <c:idx val="1"/>
              <c:layout>
                <c:manualLayout>
                  <c:x val="1.9444444444444403E-2"/>
                  <c:y val="-1.3888888888888959E-2"/>
                </c:manualLayout>
              </c:layout>
              <c:showVal val="1"/>
            </c:dLbl>
            <c:dLbl>
              <c:idx val="2"/>
              <c:layout>
                <c:manualLayout>
                  <c:x val="5.5555555555555558E-3"/>
                  <c:y val="-3.2407407407407579E-2"/>
                </c:manualLayout>
              </c:layout>
              <c:showVal val="1"/>
            </c:dLbl>
            <c:dLbl>
              <c:idx val="3"/>
              <c:layout>
                <c:manualLayout>
                  <c:x val="8.3333333333333367E-3"/>
                  <c:y val="-1.3888888888888959E-2"/>
                </c:manualLayout>
              </c:layout>
              <c:showVal val="1"/>
            </c:dLbl>
            <c:txPr>
              <a:bodyPr/>
              <a:lstStyle/>
              <a:p>
                <a:pPr>
                  <a:defRPr b="1"/>
                </a:pPr>
                <a:endParaRPr lang="en-US"/>
              </a:p>
            </c:txPr>
            <c:showVal val="1"/>
          </c:dLbls>
          <c:cat>
            <c:multiLvlStrRef>
              <c:f>ورقة1!$F$3:$G$6</c:f>
              <c:multiLvlStrCache>
                <c:ptCount val="4"/>
                <c:lvl>
                  <c:pt idx="0">
                    <c:v>Positive </c:v>
                  </c:pt>
                  <c:pt idx="1">
                    <c:v>Negative  </c:v>
                  </c:pt>
                  <c:pt idx="2">
                    <c:v>Rural </c:v>
                  </c:pt>
                  <c:pt idx="3">
                    <c:v>Urban </c:v>
                  </c:pt>
                </c:lvl>
                <c:lvl>
                  <c:pt idx="0">
                    <c:v>Resutls </c:v>
                  </c:pt>
                  <c:pt idx="2">
                    <c:v>Area </c:v>
                  </c:pt>
                </c:lvl>
              </c:multiLvlStrCache>
            </c:multiLvlStrRef>
          </c:cat>
          <c:val>
            <c:numRef>
              <c:f>ورقة1!$H$3:$H$6</c:f>
              <c:numCache>
                <c:formatCode>0.00%</c:formatCode>
                <c:ptCount val="4"/>
                <c:pt idx="0">
                  <c:v>0.54200000000000004</c:v>
                </c:pt>
                <c:pt idx="1">
                  <c:v>0.45800000000000002</c:v>
                </c:pt>
                <c:pt idx="2">
                  <c:v>0.42500000000000032</c:v>
                </c:pt>
                <c:pt idx="3">
                  <c:v>0.57500000000000062</c:v>
                </c:pt>
              </c:numCache>
            </c:numRef>
          </c:val>
        </c:ser>
        <c:shape val="box"/>
        <c:axId val="155281664"/>
        <c:axId val="152335104"/>
        <c:axId val="0"/>
      </c:bar3DChart>
      <c:catAx>
        <c:axId val="155281664"/>
        <c:scaling>
          <c:orientation val="minMax"/>
        </c:scaling>
        <c:axPos val="b"/>
        <c:tickLblPos val="nextTo"/>
        <c:txPr>
          <a:bodyPr/>
          <a:lstStyle/>
          <a:p>
            <a:pPr>
              <a:defRPr b="1"/>
            </a:pPr>
            <a:endParaRPr lang="en-US"/>
          </a:p>
        </c:txPr>
        <c:crossAx val="152335104"/>
        <c:crosses val="autoZero"/>
        <c:auto val="1"/>
        <c:lblAlgn val="ctr"/>
        <c:lblOffset val="100"/>
      </c:catAx>
      <c:valAx>
        <c:axId val="152335104"/>
        <c:scaling>
          <c:orientation val="minMax"/>
        </c:scaling>
        <c:axPos val="l"/>
        <c:numFmt formatCode="0.00%" sourceLinked="1"/>
        <c:tickLblPos val="nextTo"/>
        <c:crossAx val="155281664"/>
        <c:crosses val="autoZero"/>
        <c:crossBetween val="between"/>
      </c:valAx>
    </c:plotArea>
    <c:plotVisOnly val="1"/>
    <c:dispBlanksAs val="gap"/>
  </c:chart>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manualLayout>
          <c:layoutTarget val="inner"/>
          <c:xMode val="edge"/>
          <c:yMode val="edge"/>
          <c:x val="0.14724061869176391"/>
          <c:y val="2.3431109572841956E-2"/>
          <c:w val="0.84364263465369504"/>
          <c:h val="0.72797871419919113"/>
        </c:manualLayout>
      </c:layout>
      <c:bar3DChart>
        <c:barDir val="col"/>
        <c:grouping val="clustered"/>
        <c:ser>
          <c:idx val="0"/>
          <c:order val="0"/>
          <c:dPt>
            <c:idx val="0"/>
            <c:spPr>
              <a:solidFill>
                <a:srgbClr val="FF99FF"/>
              </a:solidFill>
            </c:spPr>
          </c:dPt>
          <c:dPt>
            <c:idx val="1"/>
            <c:spPr>
              <a:solidFill>
                <a:srgbClr val="66FF99"/>
              </a:solidFill>
            </c:spPr>
          </c:dPt>
          <c:dPt>
            <c:idx val="2"/>
            <c:spPr>
              <a:solidFill>
                <a:srgbClr val="33CCFF"/>
              </a:solidFill>
            </c:spPr>
          </c:dPt>
          <c:dPt>
            <c:idx val="4"/>
            <c:spPr>
              <a:solidFill>
                <a:srgbClr val="FF99FF"/>
              </a:solidFill>
            </c:spPr>
          </c:dPt>
          <c:dPt>
            <c:idx val="5"/>
            <c:spPr>
              <a:solidFill>
                <a:srgbClr val="66FF99"/>
              </a:solidFill>
            </c:spPr>
          </c:dPt>
          <c:dPt>
            <c:idx val="6"/>
            <c:spPr>
              <a:solidFill>
                <a:srgbClr val="33CCFF"/>
              </a:solidFill>
            </c:spPr>
          </c:dPt>
          <c:dLbls>
            <c:txPr>
              <a:bodyPr/>
              <a:lstStyle/>
              <a:p>
                <a:pPr>
                  <a:defRPr b="1"/>
                </a:pPr>
                <a:endParaRPr lang="en-US"/>
              </a:p>
            </c:txPr>
            <c:showVal val="1"/>
          </c:dLbls>
          <c:cat>
            <c:multiLvlStrRef>
              <c:f>ورقة1!$L$27:$N$34</c:f>
              <c:multiLvlStrCache>
                <c:ptCount val="8"/>
                <c:lvl>
                  <c:pt idx="0">
                    <c:v>Age 1-7</c:v>
                  </c:pt>
                  <c:pt idx="1">
                    <c:v>Age 8-14</c:v>
                  </c:pt>
                  <c:pt idx="2">
                    <c:v>Age 1-7</c:v>
                  </c:pt>
                  <c:pt idx="3">
                    <c:v>Age 8-14</c:v>
                  </c:pt>
                  <c:pt idx="4">
                    <c:v>Age 1-7</c:v>
                  </c:pt>
                  <c:pt idx="5">
                    <c:v>Age 8-14</c:v>
                  </c:pt>
                  <c:pt idx="6">
                    <c:v>Age 1-7</c:v>
                  </c:pt>
                  <c:pt idx="7">
                    <c:v>Age 8-14</c:v>
                  </c:pt>
                </c:lvl>
                <c:lvl>
                  <c:pt idx="0">
                    <c:v>Male </c:v>
                  </c:pt>
                  <c:pt idx="2">
                    <c:v>Female </c:v>
                  </c:pt>
                  <c:pt idx="4">
                    <c:v>Male </c:v>
                  </c:pt>
                  <c:pt idx="6">
                    <c:v>Female </c:v>
                  </c:pt>
                </c:lvl>
                <c:lvl>
                  <c:pt idx="0">
                    <c:v>Urban</c:v>
                  </c:pt>
                  <c:pt idx="4">
                    <c:v>Rural </c:v>
                  </c:pt>
                </c:lvl>
              </c:multiLvlStrCache>
            </c:multiLvlStrRef>
          </c:cat>
          <c:val>
            <c:numRef>
              <c:f>ورقة1!$O$27:$O$34</c:f>
              <c:numCache>
                <c:formatCode>0.00%</c:formatCode>
                <c:ptCount val="8"/>
                <c:pt idx="0">
                  <c:v>0.56799999999999995</c:v>
                </c:pt>
                <c:pt idx="1">
                  <c:v>0.81899999999999995</c:v>
                </c:pt>
                <c:pt idx="2">
                  <c:v>0.61900000000000199</c:v>
                </c:pt>
                <c:pt idx="3">
                  <c:v>0.51400000000000001</c:v>
                </c:pt>
                <c:pt idx="4">
                  <c:v>0.47800000000000031</c:v>
                </c:pt>
                <c:pt idx="5">
                  <c:v>0.55800000000000005</c:v>
                </c:pt>
                <c:pt idx="6">
                  <c:v>0.35900000000000032</c:v>
                </c:pt>
                <c:pt idx="7">
                  <c:v>0.40500000000000008</c:v>
                </c:pt>
              </c:numCache>
            </c:numRef>
          </c:val>
        </c:ser>
        <c:shape val="cylinder"/>
        <c:axId val="155331200"/>
        <c:axId val="153231744"/>
        <c:axId val="0"/>
      </c:bar3DChart>
      <c:catAx>
        <c:axId val="155331200"/>
        <c:scaling>
          <c:orientation val="minMax"/>
        </c:scaling>
        <c:axPos val="b"/>
        <c:tickLblPos val="nextTo"/>
        <c:txPr>
          <a:bodyPr/>
          <a:lstStyle/>
          <a:p>
            <a:pPr>
              <a:defRPr b="1"/>
            </a:pPr>
            <a:endParaRPr lang="en-US"/>
          </a:p>
        </c:txPr>
        <c:crossAx val="153231744"/>
        <c:crosses val="autoZero"/>
        <c:auto val="1"/>
        <c:lblAlgn val="ctr"/>
        <c:lblOffset val="100"/>
      </c:catAx>
      <c:valAx>
        <c:axId val="153231744"/>
        <c:scaling>
          <c:orientation val="minMax"/>
        </c:scaling>
        <c:axPos val="l"/>
        <c:numFmt formatCode="0.00%" sourceLinked="1"/>
        <c:tickLblPos val="nextTo"/>
        <c:crossAx val="155331200"/>
        <c:crosses val="autoZero"/>
        <c:crossBetween val="between"/>
      </c:valAx>
    </c:plotArea>
    <c:plotVisOnly val="1"/>
    <c:dispBlanksAs val="gap"/>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0.01458</cdr:x>
      <cdr:y>0.27894</cdr:y>
    </cdr:from>
    <cdr:to>
      <cdr:x>0.07292</cdr:x>
      <cdr:y>0.65972</cdr:y>
    </cdr:to>
    <cdr:sp macro="" textlink="">
      <cdr:nvSpPr>
        <cdr:cNvPr id="2" name="مستطيل 1"/>
        <cdr:cNvSpPr/>
      </cdr:nvSpPr>
      <cdr:spPr>
        <a:xfrm xmlns:a="http://schemas.openxmlformats.org/drawingml/2006/main">
          <a:off x="66675" y="765175"/>
          <a:ext cx="266700" cy="1044575"/>
        </a:xfrm>
        <a:prstGeom xmlns:a="http://schemas.openxmlformats.org/drawingml/2006/main" prst="rect">
          <a:avLst/>
        </a:prstGeom>
        <a:solidFill xmlns:a="http://schemas.openxmlformats.org/drawingml/2006/main">
          <a:schemeClr val="bg1"/>
        </a:solidFill>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vert270" anchor="ct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en-US" b="1">
              <a:solidFill>
                <a:sysClr val="windowText" lastClr="000000"/>
              </a:solidFill>
              <a:latin typeface="Times New Roman" pitchFamily="18" charset="0"/>
              <a:cs typeface="Times New Roman" pitchFamily="18" charset="0"/>
            </a:rPr>
            <a:t>Precentage </a:t>
          </a:r>
        </a:p>
      </cdr:txBody>
    </cdr:sp>
  </cdr:relSizeAnchor>
</c:userShapes>
</file>

<file path=word/drawings/drawing2.xml><?xml version="1.0" encoding="utf-8"?>
<c:userShapes xmlns:c="http://schemas.openxmlformats.org/drawingml/2006/chart">
  <cdr:relSizeAnchor xmlns:cdr="http://schemas.openxmlformats.org/drawingml/2006/chartDrawing">
    <cdr:from>
      <cdr:x>0.01754</cdr:x>
      <cdr:y>0.21978</cdr:y>
    </cdr:from>
    <cdr:to>
      <cdr:x>0.06677</cdr:x>
      <cdr:y>0.69382</cdr:y>
    </cdr:to>
    <cdr:sp macro="" textlink="">
      <cdr:nvSpPr>
        <cdr:cNvPr id="2" name="مستطيل 1"/>
        <cdr:cNvSpPr/>
      </cdr:nvSpPr>
      <cdr:spPr>
        <a:xfrm xmlns:a="http://schemas.openxmlformats.org/drawingml/2006/main">
          <a:off x="101578" y="745252"/>
          <a:ext cx="285100" cy="1607423"/>
        </a:xfrm>
        <a:prstGeom xmlns:a="http://schemas.openxmlformats.org/drawingml/2006/main" prst="rect">
          <a:avLst/>
        </a:prstGeom>
        <a:solidFill xmlns:a="http://schemas.openxmlformats.org/drawingml/2006/main">
          <a:schemeClr val="bg1"/>
        </a:solidFill>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vert270" anchor="ct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en-US" b="1">
              <a:solidFill>
                <a:sysClr val="windowText" lastClr="000000"/>
              </a:solidFill>
              <a:latin typeface="Times New Roman" pitchFamily="18" charset="0"/>
              <a:cs typeface="Times New Roman" pitchFamily="18" charset="0"/>
            </a:rPr>
            <a:t>Precentage of infected</a:t>
          </a:r>
        </a:p>
      </cdr:txBody>
    </cdr:sp>
  </cdr:relSizeAnchor>
</c:userShape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2762</Words>
  <Characters>15744</Characters>
  <Application>Microsoft Office Word</Application>
  <DocSecurity>0</DocSecurity>
  <Lines>131</Lines>
  <Paragraphs>36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Naim Al Hussaini</Company>
  <LinksUpToDate>false</LinksUpToDate>
  <CharactersWithSpaces>18470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Kapil</cp:lastModifiedBy>
  <cp:revision>7</cp:revision>
  <dcterms:created xsi:type="dcterms:W3CDTF">2020-05-30T06:14:00Z</dcterms:created>
  <dcterms:modified xsi:type="dcterms:W3CDTF">2021-05-13T23:31:00Z</dcterms:modified>
</cp:coreProperties>
</file>