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28D" w:rsidRPr="00A32E1C" w:rsidRDefault="0085528D" w:rsidP="0085528D">
      <w:pPr>
        <w:shd w:val="clear" w:color="auto" w:fill="00B050"/>
        <w:spacing w:after="0" w:line="240" w:lineRule="auto"/>
        <w:jc w:val="center"/>
        <w:rPr>
          <w:rFonts w:ascii="Calibri" w:hAnsi="Calibri" w:cs="Times New Roman"/>
          <w:sz w:val="20"/>
          <w:lang w:val="en-IN" w:eastAsia="en-IN"/>
        </w:rPr>
      </w:pPr>
      <w:bookmarkStart w:id="0" w:name="_Hlk44256285"/>
      <w:r w:rsidRPr="00A32E1C">
        <w:rPr>
          <w:rFonts w:ascii="Calibri" w:hAnsi="Calibri" w:cs="Times New Roman"/>
          <w:b/>
          <w:bCs/>
          <w:color w:val="FFFFFF"/>
          <w:sz w:val="28"/>
          <w:szCs w:val="28"/>
          <w:lang w:val="en-IN" w:eastAsia="en-IN"/>
        </w:rPr>
        <w:t>Reviewer’s Comments</w:t>
      </w:r>
    </w:p>
    <w:p w:rsidR="0085528D" w:rsidRDefault="0085528D" w:rsidP="00716423">
      <w:pPr>
        <w:shd w:val="clear" w:color="auto" w:fill="FFFFFF"/>
        <w:spacing w:after="0" w:line="276" w:lineRule="auto"/>
        <w:jc w:val="center"/>
        <w:textAlignment w:val="baseline"/>
        <w:rPr>
          <w:rFonts w:ascii="Times New Roman" w:eastAsia="Times New Roman" w:hAnsi="Times New Roman" w:cs="Times New Roman"/>
          <w:b/>
          <w:bCs/>
          <w:color w:val="222222"/>
          <w:kern w:val="36"/>
          <w:sz w:val="24"/>
          <w:szCs w:val="24"/>
        </w:rPr>
      </w:pPr>
      <w:commentRangeStart w:id="1"/>
      <w:r>
        <w:rPr>
          <w:rFonts w:ascii="Times New Roman" w:eastAsia="Times New Roman" w:hAnsi="Times New Roman" w:cs="Times New Roman"/>
          <w:b/>
          <w:bCs/>
          <w:noProof/>
          <w:color w:val="222222"/>
          <w:kern w:val="36"/>
          <w:sz w:val="24"/>
          <w:szCs w:val="24"/>
        </w:rPr>
        <w:drawing>
          <wp:inline distT="0" distB="0" distL="0" distR="0">
            <wp:extent cx="6286500" cy="201359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286500" cy="2013591"/>
                    </a:xfrm>
                    <a:prstGeom prst="rect">
                      <a:avLst/>
                    </a:prstGeom>
                    <a:noFill/>
                    <a:ln w="9525">
                      <a:noFill/>
                      <a:miter lim="800000"/>
                      <a:headEnd/>
                      <a:tailEnd/>
                    </a:ln>
                  </pic:spPr>
                </pic:pic>
              </a:graphicData>
            </a:graphic>
          </wp:inline>
        </w:drawing>
      </w:r>
      <w:commentRangeEnd w:id="1"/>
      <w:r>
        <w:rPr>
          <w:rStyle w:val="CommentReference"/>
        </w:rPr>
        <w:commentReference w:id="1"/>
      </w:r>
    </w:p>
    <w:p w:rsidR="009405E9" w:rsidRPr="00716423" w:rsidRDefault="009405E9" w:rsidP="00716423">
      <w:pPr>
        <w:shd w:val="clear" w:color="auto" w:fill="FFFFFF"/>
        <w:spacing w:after="0" w:line="276" w:lineRule="auto"/>
        <w:jc w:val="center"/>
        <w:textAlignment w:val="baseline"/>
        <w:rPr>
          <w:rFonts w:ascii="Times New Roman" w:eastAsia="Times New Roman" w:hAnsi="Times New Roman" w:cs="Times New Roman"/>
          <w:b/>
          <w:bCs/>
          <w:color w:val="222222"/>
          <w:kern w:val="36"/>
          <w:sz w:val="24"/>
          <w:szCs w:val="24"/>
        </w:rPr>
      </w:pPr>
      <w:r w:rsidRPr="00716423">
        <w:rPr>
          <w:rFonts w:ascii="Times New Roman" w:eastAsia="Times New Roman" w:hAnsi="Times New Roman" w:cs="Times New Roman"/>
          <w:b/>
          <w:bCs/>
          <w:color w:val="222222"/>
          <w:kern w:val="36"/>
          <w:sz w:val="24"/>
          <w:szCs w:val="24"/>
        </w:rPr>
        <w:t>Traditional to Recent Approaches in Herbal Medicine Therapy of COVID-19</w:t>
      </w:r>
    </w:p>
    <w:bookmarkEnd w:id="0"/>
    <w:p w:rsidR="00380287" w:rsidRPr="00716423" w:rsidRDefault="00380287" w:rsidP="00716423">
      <w:pPr>
        <w:pStyle w:val="NormalWeb"/>
        <w:shd w:val="clear" w:color="auto" w:fill="FFFFFF"/>
        <w:spacing w:before="0" w:beforeAutospacing="0" w:after="0" w:afterAutospacing="0" w:line="276" w:lineRule="auto"/>
        <w:jc w:val="center"/>
      </w:pPr>
      <w:r w:rsidRPr="00716423">
        <w:t> </w:t>
      </w:r>
    </w:p>
    <w:p w:rsidR="00380287" w:rsidRPr="00716423" w:rsidRDefault="00380287" w:rsidP="00716423">
      <w:pPr>
        <w:pStyle w:val="NormalWeb"/>
        <w:shd w:val="clear" w:color="auto" w:fill="FFFFFF"/>
        <w:spacing w:before="0" w:beforeAutospacing="0" w:after="0" w:afterAutospacing="0" w:line="276" w:lineRule="auto"/>
        <w:jc w:val="both"/>
      </w:pPr>
      <w:commentRangeStart w:id="2"/>
      <w:r w:rsidRPr="00716423">
        <w:rPr>
          <w:b/>
          <w:bCs/>
          <w:color w:val="222222"/>
        </w:rPr>
        <w:t>A</w:t>
      </w:r>
      <w:commentRangeStart w:id="3"/>
      <w:r w:rsidRPr="00716423">
        <w:rPr>
          <w:b/>
          <w:bCs/>
          <w:color w:val="222222"/>
        </w:rPr>
        <w:t>BST</w:t>
      </w:r>
      <w:commentRangeEnd w:id="3"/>
      <w:r w:rsidR="00DB6310">
        <w:rPr>
          <w:rStyle w:val="CommentReference"/>
          <w:rFonts w:asciiTheme="minorHAnsi" w:eastAsiaTheme="minorHAnsi" w:hAnsiTheme="minorHAnsi" w:cstheme="minorBidi"/>
        </w:rPr>
        <w:commentReference w:id="3"/>
      </w:r>
      <w:r w:rsidRPr="00716423">
        <w:rPr>
          <w:b/>
          <w:bCs/>
          <w:color w:val="222222"/>
        </w:rPr>
        <w:t>RACT</w:t>
      </w:r>
      <w:commentRangeEnd w:id="2"/>
      <w:r w:rsidR="00DB6310">
        <w:rPr>
          <w:rStyle w:val="CommentReference"/>
          <w:rFonts w:asciiTheme="minorHAnsi" w:eastAsiaTheme="minorHAnsi" w:hAnsiTheme="minorHAnsi" w:cstheme="minorBidi"/>
        </w:rPr>
        <w:commentReference w:id="2"/>
      </w:r>
    </w:p>
    <w:p w:rsidR="00380287" w:rsidRPr="00716423" w:rsidRDefault="00504DFC" w:rsidP="00716423">
      <w:pPr>
        <w:shd w:val="clear" w:color="auto" w:fill="FFFFFF"/>
        <w:spacing w:before="240" w:after="0" w:line="276" w:lineRule="auto"/>
        <w:jc w:val="both"/>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 xml:space="preserve">The novel coronavirus pneumonia that broke out and invaded the whole world since 2019 </w:t>
      </w:r>
      <w:r w:rsidR="003C7E6E" w:rsidRPr="00716423">
        <w:rPr>
          <w:rFonts w:ascii="Times New Roman" w:eastAsia="Times New Roman" w:hAnsi="Times New Roman" w:cs="Times New Roman"/>
          <w:sz w:val="24"/>
          <w:szCs w:val="24"/>
        </w:rPr>
        <w:t>where</w:t>
      </w:r>
      <w:r w:rsidRPr="00716423">
        <w:rPr>
          <w:rFonts w:ascii="Times New Roman" w:eastAsia="Times New Roman" w:hAnsi="Times New Roman" w:cs="Times New Roman"/>
          <w:sz w:val="24"/>
          <w:szCs w:val="24"/>
        </w:rPr>
        <w:t xml:space="preserve"> deaths reached millions. </w:t>
      </w:r>
      <w:r w:rsidR="0001339D" w:rsidRPr="00716423">
        <w:rPr>
          <w:rFonts w:ascii="Times New Roman" w:eastAsia="Times New Roman" w:hAnsi="Times New Roman" w:cs="Times New Roman"/>
          <w:sz w:val="24"/>
          <w:szCs w:val="24"/>
        </w:rPr>
        <w:t>Still</w:t>
      </w:r>
      <w:r w:rsidRPr="00716423">
        <w:rPr>
          <w:rFonts w:ascii="Times New Roman" w:eastAsia="Times New Roman" w:hAnsi="Times New Roman" w:cs="Times New Roman"/>
          <w:sz w:val="24"/>
          <w:szCs w:val="24"/>
        </w:rPr>
        <w:t>, no vaccine is available, therefore, developing effective program</w:t>
      </w:r>
      <w:r w:rsidR="00136EA7" w:rsidRPr="00716423">
        <w:rPr>
          <w:rFonts w:ascii="Times New Roman" w:eastAsia="Times New Roman" w:hAnsi="Times New Roman" w:cs="Times New Roman"/>
          <w:sz w:val="24"/>
          <w:szCs w:val="24"/>
        </w:rPr>
        <w:t>s</w:t>
      </w:r>
      <w:r w:rsidRPr="00716423">
        <w:rPr>
          <w:rFonts w:ascii="Times New Roman" w:eastAsia="Times New Roman" w:hAnsi="Times New Roman" w:cs="Times New Roman"/>
          <w:sz w:val="24"/>
          <w:szCs w:val="24"/>
        </w:rPr>
        <w:t xml:space="preserve"> for therapy is of high priority. Chinese herbal medicine has succeeded in the treatment of other coronavirus pneumonia such as SARS, MERS and, avian influenza which gives us hope to find the targeted remedy in the natural herbs consumed by natives from different regions. This work aims to </w:t>
      </w:r>
      <w:r w:rsidR="001605B4" w:rsidRPr="00716423">
        <w:rPr>
          <w:rFonts w:ascii="Times New Roman" w:eastAsia="Times New Roman" w:hAnsi="Times New Roman" w:cs="Times New Roman"/>
          <w:sz w:val="24"/>
          <w:szCs w:val="24"/>
        </w:rPr>
        <w:t xml:space="preserve">provide a documented data base and </w:t>
      </w:r>
      <w:r w:rsidRPr="00716423">
        <w:rPr>
          <w:rFonts w:ascii="Times New Roman" w:eastAsia="Times New Roman" w:hAnsi="Times New Roman" w:cs="Times New Roman"/>
          <w:sz w:val="24"/>
          <w:szCs w:val="24"/>
        </w:rPr>
        <w:t xml:space="preserve">highlight the use of natural traditional remedies </w:t>
      </w:r>
      <w:r w:rsidR="00213832" w:rsidRPr="00716423">
        <w:rPr>
          <w:rFonts w:ascii="Times New Roman" w:eastAsia="Times New Roman" w:hAnsi="Times New Roman" w:cs="Times New Roman"/>
          <w:sz w:val="24"/>
          <w:szCs w:val="24"/>
        </w:rPr>
        <w:t xml:space="preserve">in the </w:t>
      </w:r>
      <w:r w:rsidRPr="00716423">
        <w:rPr>
          <w:rFonts w:ascii="Times New Roman" w:eastAsia="Times New Roman" w:hAnsi="Times New Roman" w:cs="Times New Roman"/>
          <w:sz w:val="24"/>
          <w:szCs w:val="24"/>
        </w:rPr>
        <w:t>treat</w:t>
      </w:r>
      <w:r w:rsidR="00213832" w:rsidRPr="00716423">
        <w:rPr>
          <w:rFonts w:ascii="Times New Roman" w:eastAsia="Times New Roman" w:hAnsi="Times New Roman" w:cs="Times New Roman"/>
          <w:sz w:val="24"/>
          <w:szCs w:val="24"/>
        </w:rPr>
        <w:t>ment ofCOVID-19 and other related viruses</w:t>
      </w:r>
      <w:r w:rsidRPr="00716423">
        <w:rPr>
          <w:rFonts w:ascii="Times New Roman" w:eastAsia="Times New Roman" w:hAnsi="Times New Roman" w:cs="Times New Roman"/>
          <w:sz w:val="24"/>
          <w:szCs w:val="24"/>
        </w:rPr>
        <w:t xml:space="preserve">. </w:t>
      </w:r>
      <w:r w:rsidR="008A1CDF" w:rsidRPr="00716423">
        <w:rPr>
          <w:rFonts w:ascii="Times New Roman" w:eastAsia="Times New Roman" w:hAnsi="Times New Roman" w:cs="Times New Roman"/>
          <w:sz w:val="24"/>
          <w:szCs w:val="24"/>
        </w:rPr>
        <w:t xml:space="preserve">Although promising results were obtained in many cases, few studies reported the characterization of bioactive principles and/or mechanisms. It is requested that pharmaceutical </w:t>
      </w:r>
      <w:commentRangeStart w:id="4"/>
      <w:r w:rsidR="008A1CDF" w:rsidRPr="00716423">
        <w:rPr>
          <w:rFonts w:ascii="Times New Roman" w:eastAsia="Times New Roman" w:hAnsi="Times New Roman" w:cs="Times New Roman"/>
          <w:sz w:val="24"/>
          <w:szCs w:val="24"/>
        </w:rPr>
        <w:t>industriesand</w:t>
      </w:r>
      <w:commentRangeEnd w:id="4"/>
      <w:r w:rsidR="004C3F34">
        <w:rPr>
          <w:rStyle w:val="CommentReference"/>
        </w:rPr>
        <w:commentReference w:id="4"/>
      </w:r>
      <w:r w:rsidR="008A1CDF" w:rsidRPr="00716423">
        <w:rPr>
          <w:rFonts w:ascii="Times New Roman" w:eastAsia="Times New Roman" w:hAnsi="Times New Roman" w:cs="Times New Roman"/>
          <w:sz w:val="24"/>
          <w:szCs w:val="24"/>
        </w:rPr>
        <w:t xml:space="preserve"> the scientific community </w:t>
      </w:r>
      <w:r w:rsidRPr="00716423">
        <w:rPr>
          <w:rFonts w:ascii="Times New Roman" w:eastAsia="Times New Roman" w:hAnsi="Times New Roman" w:cs="Times New Roman"/>
          <w:sz w:val="24"/>
          <w:szCs w:val="24"/>
        </w:rPr>
        <w:t>focus on</w:t>
      </w:r>
      <w:r w:rsidR="008A1CDF" w:rsidRPr="00716423">
        <w:rPr>
          <w:rFonts w:ascii="Times New Roman" w:eastAsia="Times New Roman" w:hAnsi="Times New Roman" w:cs="Times New Roman"/>
          <w:sz w:val="24"/>
          <w:szCs w:val="24"/>
        </w:rPr>
        <w:t xml:space="preserve"> some of these plants for future research to </w:t>
      </w:r>
      <w:r w:rsidR="00D31916" w:rsidRPr="00716423">
        <w:rPr>
          <w:rFonts w:ascii="Times New Roman" w:eastAsia="Times New Roman" w:hAnsi="Times New Roman" w:cs="Times New Roman"/>
          <w:sz w:val="24"/>
          <w:szCs w:val="24"/>
        </w:rPr>
        <w:t>discover</w:t>
      </w:r>
      <w:r w:rsidR="008A1CDF" w:rsidRPr="00716423">
        <w:rPr>
          <w:rFonts w:ascii="Times New Roman" w:eastAsia="Times New Roman" w:hAnsi="Times New Roman" w:cs="Times New Roman"/>
          <w:sz w:val="24"/>
          <w:szCs w:val="24"/>
        </w:rPr>
        <w:t xml:space="preserve"> a </w:t>
      </w:r>
      <w:r w:rsidR="00D31916" w:rsidRPr="00716423">
        <w:rPr>
          <w:rFonts w:ascii="Times New Roman" w:eastAsia="Times New Roman" w:hAnsi="Times New Roman" w:cs="Times New Roman"/>
          <w:sz w:val="24"/>
          <w:szCs w:val="24"/>
        </w:rPr>
        <w:t>promising effective</w:t>
      </w:r>
      <w:r w:rsidR="00DF52B0" w:rsidRPr="00716423">
        <w:rPr>
          <w:rFonts w:ascii="Times New Roman" w:eastAsia="Times New Roman" w:hAnsi="Times New Roman" w:cs="Times New Roman"/>
          <w:sz w:val="24"/>
          <w:szCs w:val="24"/>
        </w:rPr>
        <w:t xml:space="preserve"> drug </w:t>
      </w:r>
      <w:r w:rsidR="008A1CDF" w:rsidRPr="00716423">
        <w:rPr>
          <w:rFonts w:ascii="Times New Roman" w:eastAsia="Times New Roman" w:hAnsi="Times New Roman" w:cs="Times New Roman"/>
          <w:sz w:val="24"/>
          <w:szCs w:val="24"/>
        </w:rPr>
        <w:t xml:space="preserve">for the development of anti-SARSCoV-2 therapeutics </w:t>
      </w:r>
      <w:r w:rsidR="00242694" w:rsidRPr="00716423">
        <w:rPr>
          <w:rFonts w:ascii="Times New Roman" w:eastAsia="Times New Roman" w:hAnsi="Times New Roman" w:cs="Times New Roman"/>
          <w:sz w:val="24"/>
          <w:szCs w:val="24"/>
        </w:rPr>
        <w:t>soon</w:t>
      </w:r>
      <w:r w:rsidR="008A1CDF" w:rsidRPr="00716423">
        <w:rPr>
          <w:rFonts w:ascii="Times New Roman" w:eastAsia="Times New Roman" w:hAnsi="Times New Roman" w:cs="Times New Roman"/>
          <w:sz w:val="24"/>
          <w:szCs w:val="24"/>
        </w:rPr>
        <w:t>.</w:t>
      </w:r>
    </w:p>
    <w:p w:rsidR="00832EC5" w:rsidRPr="00716423" w:rsidRDefault="00380287" w:rsidP="00716423">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716423">
        <w:rPr>
          <w:rFonts w:ascii="Times New Roman" w:eastAsia="Times New Roman" w:hAnsi="Times New Roman" w:cs="Times New Roman"/>
          <w:b/>
          <w:bCs/>
          <w:i/>
          <w:iCs/>
          <w:color w:val="000000"/>
          <w:sz w:val="24"/>
          <w:szCs w:val="24"/>
        </w:rPr>
        <w:t>Keywords</w:t>
      </w:r>
      <w:r w:rsidRPr="00716423">
        <w:rPr>
          <w:rFonts w:ascii="Times New Roman" w:eastAsia="Times New Roman" w:hAnsi="Times New Roman" w:cs="Times New Roman"/>
          <w:b/>
          <w:bCs/>
          <w:color w:val="000000"/>
          <w:sz w:val="24"/>
          <w:szCs w:val="24"/>
        </w:rPr>
        <w:t>:</w:t>
      </w:r>
      <w:r w:rsidRPr="00716423">
        <w:rPr>
          <w:rFonts w:ascii="Times New Roman" w:eastAsia="Times New Roman" w:hAnsi="Times New Roman" w:cs="Times New Roman"/>
          <w:color w:val="000000"/>
          <w:sz w:val="24"/>
          <w:szCs w:val="24"/>
        </w:rPr>
        <w:t xml:space="preserve"> COVID-19, Traditional Medicin</w:t>
      </w:r>
      <w:r w:rsidR="00A241B3" w:rsidRPr="00716423">
        <w:rPr>
          <w:rFonts w:ascii="Times New Roman" w:eastAsia="Times New Roman" w:hAnsi="Times New Roman" w:cs="Times New Roman"/>
          <w:color w:val="000000"/>
          <w:sz w:val="24"/>
          <w:szCs w:val="24"/>
        </w:rPr>
        <w:t xml:space="preserve">e, SARS, Influenza, Rhinovirus, </w:t>
      </w:r>
      <w:r w:rsidR="009405E9" w:rsidRPr="00716423">
        <w:rPr>
          <w:rFonts w:ascii="Times New Roman" w:eastAsia="Times New Roman" w:hAnsi="Times New Roman" w:cs="Times New Roman"/>
          <w:color w:val="000000"/>
          <w:sz w:val="24"/>
          <w:szCs w:val="24"/>
        </w:rPr>
        <w:t>pneumonia</w:t>
      </w:r>
      <w:r w:rsidRPr="00716423">
        <w:rPr>
          <w:rFonts w:ascii="Times New Roman" w:eastAsia="Times New Roman" w:hAnsi="Times New Roman" w:cs="Times New Roman"/>
          <w:color w:val="000000"/>
          <w:sz w:val="24"/>
          <w:szCs w:val="24"/>
        </w:rPr>
        <w:t>.</w:t>
      </w:r>
    </w:p>
    <w:p w:rsidR="00B751FB" w:rsidRPr="00716423" w:rsidRDefault="00B751FB" w:rsidP="00716423">
      <w:pPr>
        <w:shd w:val="clear" w:color="auto" w:fill="FFFFFF"/>
        <w:spacing w:after="0" w:line="276" w:lineRule="auto"/>
        <w:jc w:val="both"/>
        <w:textAlignment w:val="baseline"/>
        <w:rPr>
          <w:rFonts w:ascii="Times New Roman" w:eastAsia="Times New Roman" w:hAnsi="Times New Roman" w:cs="Times New Roman"/>
          <w:b/>
          <w:bCs/>
          <w:color w:val="222222"/>
          <w:kern w:val="36"/>
          <w:sz w:val="24"/>
          <w:szCs w:val="24"/>
        </w:rPr>
      </w:pPr>
    </w:p>
    <w:p w:rsidR="003C5148" w:rsidRPr="00716423" w:rsidRDefault="003C5148" w:rsidP="00716423">
      <w:pPr>
        <w:shd w:val="clear" w:color="auto" w:fill="FFFFFF"/>
        <w:spacing w:after="0" w:line="276" w:lineRule="auto"/>
        <w:jc w:val="both"/>
        <w:textAlignment w:val="baseline"/>
        <w:rPr>
          <w:rFonts w:ascii="Times New Roman" w:eastAsia="Times New Roman" w:hAnsi="Times New Roman" w:cs="Times New Roman"/>
          <w:b/>
          <w:bCs/>
          <w:color w:val="222222"/>
          <w:kern w:val="36"/>
          <w:sz w:val="24"/>
          <w:szCs w:val="24"/>
        </w:rPr>
      </w:pPr>
    </w:p>
    <w:p w:rsidR="00380287" w:rsidRPr="00716423" w:rsidRDefault="00380287" w:rsidP="00716423">
      <w:pPr>
        <w:shd w:val="clear" w:color="auto" w:fill="FFFFFF"/>
        <w:spacing w:after="0" w:line="276" w:lineRule="auto"/>
        <w:jc w:val="both"/>
        <w:textAlignment w:val="baseline"/>
        <w:rPr>
          <w:rFonts w:ascii="Times New Roman" w:eastAsia="Times New Roman" w:hAnsi="Times New Roman" w:cs="Times New Roman"/>
          <w:b/>
          <w:bCs/>
          <w:color w:val="222222"/>
          <w:kern w:val="36"/>
          <w:sz w:val="24"/>
          <w:szCs w:val="24"/>
        </w:rPr>
      </w:pPr>
      <w:r w:rsidRPr="00716423">
        <w:rPr>
          <w:rFonts w:ascii="Times New Roman" w:eastAsia="Times New Roman" w:hAnsi="Times New Roman" w:cs="Times New Roman"/>
          <w:b/>
          <w:bCs/>
          <w:color w:val="222222"/>
          <w:kern w:val="36"/>
          <w:sz w:val="24"/>
          <w:szCs w:val="24"/>
        </w:rPr>
        <w:t>INTRODUCTION</w:t>
      </w:r>
    </w:p>
    <w:p w:rsidR="00380287" w:rsidRPr="00716423" w:rsidRDefault="00380287" w:rsidP="00716423">
      <w:pPr>
        <w:shd w:val="clear" w:color="auto" w:fill="FFFFFF"/>
        <w:spacing w:before="240" w:after="0" w:line="276" w:lineRule="auto"/>
        <w:jc w:val="both"/>
        <w:rPr>
          <w:rFonts w:ascii="Times New Roman" w:eastAsia="Times New Roman" w:hAnsi="Times New Roman" w:cs="Times New Roman"/>
          <w:color w:val="222222"/>
          <w:sz w:val="24"/>
          <w:szCs w:val="24"/>
          <w:highlight w:val="cyan"/>
        </w:rPr>
      </w:pPr>
      <w:commentRangeStart w:id="5"/>
      <w:r w:rsidRPr="00716423">
        <w:rPr>
          <w:rFonts w:ascii="Times New Roman" w:eastAsia="Times New Roman" w:hAnsi="Times New Roman" w:cs="Times New Roman"/>
          <w:color w:val="222222"/>
          <w:sz w:val="24"/>
          <w:szCs w:val="24"/>
        </w:rPr>
        <w:t xml:space="preserve">Viruses are considered as a reason for many ailments that affect humans worldwide. Most of these ailments are very complex and hard to cure, these viruses include coxsackievirus (CV), dengue virus (DENV), enterovirus 71 (EV71), hepatitis B virus (HBV), hepatitis C virus (HCV), herpes simplex virus, human immunodeficiency virus (HIV), influenza virus, measles virus (MV), and respiratory syncytial virus (RSV) in addition to </w:t>
      </w:r>
      <w:r w:rsidR="000D32FE" w:rsidRPr="00716423">
        <w:rPr>
          <w:rFonts w:ascii="Times New Roman" w:eastAsia="Times New Roman" w:hAnsi="Times New Roman" w:cs="Times New Roman"/>
          <w:color w:val="222222"/>
          <w:sz w:val="24"/>
          <w:szCs w:val="24"/>
        </w:rPr>
        <w:t>c</w:t>
      </w:r>
      <w:r w:rsidRPr="00716423">
        <w:rPr>
          <w:rFonts w:ascii="Times New Roman" w:eastAsia="Times New Roman" w:hAnsi="Times New Roman" w:cs="Times New Roman"/>
          <w:color w:val="222222"/>
          <w:sz w:val="24"/>
          <w:szCs w:val="24"/>
        </w:rPr>
        <w:t xml:space="preserve">oronavirus </w:t>
      </w:r>
      <w:r w:rsidR="005B4E96" w:rsidRPr="00716423">
        <w:rPr>
          <w:rFonts w:ascii="Times New Roman" w:eastAsia="Times New Roman" w:hAnsi="Times New Roman" w:cs="Times New Roman"/>
          <w:color w:val="222222"/>
          <w:sz w:val="24"/>
          <w:szCs w:val="24"/>
        </w:rPr>
        <w:fldChar w:fldCharType="begin"/>
      </w:r>
      <w:r w:rsidR="009D6400" w:rsidRPr="00716423">
        <w:rPr>
          <w:rFonts w:ascii="Times New Roman" w:eastAsia="Times New Roman" w:hAnsi="Times New Roman" w:cs="Times New Roman"/>
          <w:color w:val="222222"/>
          <w:sz w:val="24"/>
          <w:szCs w:val="24"/>
        </w:rPr>
        <w:instrText xml:space="preserve"> ADDIN EN.CITE &lt;EndNote&gt;&lt;Cite&gt;&lt;Author&gt;Lin&lt;/Author&gt;&lt;Year&gt;2014&lt;/Year&gt;&lt;RecNum&gt;1741&lt;/RecNum&gt;&lt;DisplayText&gt;[1]&lt;/DisplayText&gt;&lt;record&gt;&lt;rec-number&gt;1741&lt;/rec-number&gt;&lt;foreign-keys&gt;&lt;key app="EN" db-id="evvfde5ru9vstkez0x2vwew9vzdarpw0w992"&gt;1741&lt;/key&gt;&lt;/foreign-keys&gt;&lt;ref-type name="Journal Article"&gt;17&lt;/ref-type&gt;&lt;contributors&gt;&lt;authors&gt;&lt;author&gt;Lin, Liang-Tzung&lt;/author&gt;&lt;author&gt;Hsu, Wen-Chan&lt;/author&gt;&lt;author&gt;Lin, Chun-Ching&lt;/author&gt;&lt;/authors&gt;&lt;/contributors&gt;&lt;titles&gt;&lt;title&gt;Antiviral natural products and herbal medicines&lt;/title&gt;&lt;secondary-title&gt;Journal of traditional and complementary medicine&lt;/secondary-title&gt;&lt;/titles&gt;&lt;periodical&gt;&lt;full-title&gt;Journal of traditional and complementary medicine&lt;/full-title&gt;&lt;/periodical&gt;&lt;pages&gt;24-35&lt;/pages&gt;&lt;volume&gt;4&lt;/volume&gt;&lt;number&gt;1&lt;/number&gt;&lt;dates&gt;&lt;year&gt;2014&lt;/year&gt;&lt;/dates&gt;&lt;isbn&gt;2225-4110&lt;/isbn&gt;&lt;urls&gt;&lt;/urls&gt;&lt;/record&gt;&lt;/Cite&gt;&lt;/EndNote&gt;</w:instrText>
      </w:r>
      <w:r w:rsidR="005B4E96" w:rsidRPr="00716423">
        <w:rPr>
          <w:rFonts w:ascii="Times New Roman" w:eastAsia="Times New Roman" w:hAnsi="Times New Roman" w:cs="Times New Roman"/>
          <w:color w:val="222222"/>
          <w:sz w:val="24"/>
          <w:szCs w:val="24"/>
        </w:rPr>
        <w:fldChar w:fldCharType="separate"/>
      </w:r>
      <w:r w:rsidR="009D6400" w:rsidRPr="00716423">
        <w:rPr>
          <w:rFonts w:ascii="Times New Roman" w:eastAsia="Times New Roman" w:hAnsi="Times New Roman" w:cs="Times New Roman"/>
          <w:noProof/>
          <w:color w:val="222222"/>
          <w:sz w:val="24"/>
          <w:szCs w:val="24"/>
        </w:rPr>
        <w:t>[</w:t>
      </w:r>
      <w:hyperlink w:anchor="_ENREF_1" w:tooltip="Lin, 2014 #1741" w:history="1">
        <w:r w:rsidR="009D6400" w:rsidRPr="00716423">
          <w:rPr>
            <w:rFonts w:ascii="Times New Roman" w:eastAsia="Times New Roman" w:hAnsi="Times New Roman" w:cs="Times New Roman"/>
            <w:noProof/>
            <w:color w:val="222222"/>
            <w:sz w:val="24"/>
            <w:szCs w:val="24"/>
          </w:rPr>
          <w:t>1</w:t>
        </w:r>
      </w:hyperlink>
      <w:r w:rsidR="009D6400" w:rsidRPr="00716423">
        <w:rPr>
          <w:rFonts w:ascii="Times New Roman" w:eastAsia="Times New Roman" w:hAnsi="Times New Roman" w:cs="Times New Roman"/>
          <w:noProof/>
          <w:color w:val="222222"/>
          <w:sz w:val="24"/>
          <w:szCs w:val="24"/>
        </w:rPr>
        <w:t>]</w:t>
      </w:r>
      <w:r w:rsidR="005B4E96" w:rsidRPr="00716423">
        <w:rPr>
          <w:rFonts w:ascii="Times New Roman" w:eastAsia="Times New Roman" w:hAnsi="Times New Roman" w:cs="Times New Roman"/>
          <w:color w:val="222222"/>
          <w:sz w:val="24"/>
          <w:szCs w:val="24"/>
        </w:rPr>
        <w:fldChar w:fldCharType="end"/>
      </w:r>
      <w:r w:rsidRPr="00716423">
        <w:rPr>
          <w:rFonts w:ascii="Times New Roman" w:eastAsia="Times New Roman" w:hAnsi="Times New Roman" w:cs="Times New Roman"/>
          <w:color w:val="222222"/>
          <w:sz w:val="24"/>
          <w:szCs w:val="24"/>
        </w:rPr>
        <w:t xml:space="preserve">. </w:t>
      </w:r>
      <w:r w:rsidRPr="00716423">
        <w:rPr>
          <w:rFonts w:ascii="Times New Roman" w:eastAsia="Times New Roman" w:hAnsi="Times New Roman" w:cs="Times New Roman"/>
          <w:color w:val="222222"/>
          <w:sz w:val="24"/>
          <w:szCs w:val="24"/>
          <w:shd w:val="clear" w:color="auto" w:fill="FFFFFF"/>
        </w:rPr>
        <w:t>Coronavirus (COVID-19), pandemic 2019, is considered a newly recognized strain of coronavirus that causes severe illness varying from symptoms like flu and reaches to be fatal in a considerable percent</w:t>
      </w:r>
      <w:r w:rsidR="00084107" w:rsidRPr="00716423">
        <w:rPr>
          <w:rFonts w:ascii="Times New Roman" w:eastAsia="Times New Roman" w:hAnsi="Times New Roman" w:cs="Times New Roman"/>
          <w:color w:val="222222"/>
          <w:sz w:val="24"/>
          <w:szCs w:val="24"/>
          <w:shd w:val="clear" w:color="auto" w:fill="FFFFFF"/>
        </w:rPr>
        <w:t>age</w:t>
      </w:r>
      <w:r w:rsidRPr="00716423">
        <w:rPr>
          <w:rFonts w:ascii="Times New Roman" w:eastAsia="Times New Roman" w:hAnsi="Times New Roman" w:cs="Times New Roman"/>
          <w:color w:val="222222"/>
          <w:sz w:val="24"/>
          <w:szCs w:val="24"/>
          <w:shd w:val="clear" w:color="auto" w:fill="FFFFFF"/>
        </w:rPr>
        <w:t xml:space="preserve"> of people across the world</w:t>
      </w:r>
      <w:r w:rsidR="005B4E96" w:rsidRPr="00716423">
        <w:rPr>
          <w:rFonts w:ascii="Times New Roman" w:eastAsia="Times New Roman" w:hAnsi="Times New Roman" w:cs="Times New Roman"/>
          <w:color w:val="222222"/>
          <w:sz w:val="24"/>
          <w:szCs w:val="24"/>
        </w:rPr>
        <w:fldChar w:fldCharType="begin"/>
      </w:r>
      <w:r w:rsidR="009D6400" w:rsidRPr="00716423">
        <w:rPr>
          <w:rFonts w:ascii="Times New Roman" w:eastAsia="Times New Roman" w:hAnsi="Times New Roman" w:cs="Times New Roman"/>
          <w:color w:val="222222"/>
          <w:sz w:val="24"/>
          <w:szCs w:val="24"/>
        </w:rPr>
        <w:instrText xml:space="preserve"> ADDIN EN.CITE &lt;EndNote&gt;&lt;Cite&gt;&lt;Author&gt;Lin&lt;/Author&gt;&lt;Year&gt;2014&lt;/Year&gt;&lt;RecNum&gt;1741&lt;/RecNum&gt;&lt;DisplayText&gt;[1]&lt;/DisplayText&gt;&lt;record&gt;&lt;rec-number&gt;1741&lt;/rec-number&gt;&lt;foreign-keys&gt;&lt;key app="EN" db-id="evvfde5ru9vstkez0x2vwew9vzdarpw0w992"&gt;1741&lt;/key&gt;&lt;/foreign-keys&gt;&lt;ref-type name="Journal Article"&gt;17&lt;/ref-type&gt;&lt;contributors&gt;&lt;authors&gt;&lt;author&gt;Lin, Liang-Tzung&lt;/author&gt;&lt;author&gt;Hsu, Wen-Chan&lt;/author&gt;&lt;author&gt;Lin, Chun-Ching&lt;/author&gt;&lt;/authors&gt;&lt;/contributors&gt;&lt;titles&gt;&lt;title&gt;Antiviral natural products and herbal medicines&lt;/title&gt;&lt;secondary-title&gt;Journal of traditional and complementary medicine&lt;/secondary-title&gt;&lt;/titles&gt;&lt;periodical&gt;&lt;full-title&gt;Journal of traditional and complementary medicine&lt;/full-title&gt;&lt;/periodical&gt;&lt;pages&gt;24-35&lt;/pages&gt;&lt;volume&gt;4&lt;/volume&gt;&lt;number&gt;1&lt;/number&gt;&lt;dates&gt;&lt;year&gt;2014&lt;/year&gt;&lt;/dates&gt;&lt;isbn&gt;2225-4110&lt;/isbn&gt;&lt;urls&gt;&lt;/urls&gt;&lt;/record&gt;&lt;/Cite&gt;&lt;/EndNote&gt;</w:instrText>
      </w:r>
      <w:r w:rsidR="005B4E96" w:rsidRPr="00716423">
        <w:rPr>
          <w:rFonts w:ascii="Times New Roman" w:eastAsia="Times New Roman" w:hAnsi="Times New Roman" w:cs="Times New Roman"/>
          <w:color w:val="222222"/>
          <w:sz w:val="24"/>
          <w:szCs w:val="24"/>
        </w:rPr>
        <w:fldChar w:fldCharType="separate"/>
      </w:r>
      <w:r w:rsidR="009D6400" w:rsidRPr="00716423">
        <w:rPr>
          <w:rFonts w:ascii="Times New Roman" w:eastAsia="Times New Roman" w:hAnsi="Times New Roman" w:cs="Times New Roman"/>
          <w:noProof/>
          <w:color w:val="222222"/>
          <w:sz w:val="24"/>
          <w:szCs w:val="24"/>
        </w:rPr>
        <w:t>[</w:t>
      </w:r>
      <w:hyperlink w:anchor="_ENREF_1" w:tooltip="Lin, 2014 #1741" w:history="1">
        <w:r w:rsidR="009D6400" w:rsidRPr="00716423">
          <w:rPr>
            <w:rFonts w:ascii="Times New Roman" w:eastAsia="Times New Roman" w:hAnsi="Times New Roman" w:cs="Times New Roman"/>
            <w:noProof/>
            <w:color w:val="222222"/>
            <w:sz w:val="24"/>
            <w:szCs w:val="24"/>
          </w:rPr>
          <w:t>1</w:t>
        </w:r>
      </w:hyperlink>
      <w:r w:rsidR="009D6400" w:rsidRPr="00716423">
        <w:rPr>
          <w:rFonts w:ascii="Times New Roman" w:eastAsia="Times New Roman" w:hAnsi="Times New Roman" w:cs="Times New Roman"/>
          <w:noProof/>
          <w:color w:val="222222"/>
          <w:sz w:val="24"/>
          <w:szCs w:val="24"/>
        </w:rPr>
        <w:t>]</w:t>
      </w:r>
      <w:r w:rsidR="005B4E96" w:rsidRPr="00716423">
        <w:rPr>
          <w:rFonts w:ascii="Times New Roman" w:eastAsia="Times New Roman" w:hAnsi="Times New Roman" w:cs="Times New Roman"/>
          <w:color w:val="222222"/>
          <w:sz w:val="24"/>
          <w:szCs w:val="24"/>
        </w:rPr>
        <w:fldChar w:fldCharType="end"/>
      </w:r>
      <w:r w:rsidRPr="00716423">
        <w:rPr>
          <w:rFonts w:ascii="Times New Roman" w:eastAsia="Times New Roman" w:hAnsi="Times New Roman" w:cs="Times New Roman"/>
          <w:color w:val="222222"/>
          <w:sz w:val="24"/>
          <w:szCs w:val="24"/>
        </w:rPr>
        <w:t xml:space="preserve">. </w:t>
      </w:r>
      <w:r w:rsidRPr="00716423">
        <w:rPr>
          <w:rFonts w:ascii="Times New Roman" w:hAnsi="Times New Roman" w:cs="Times New Roman"/>
          <w:sz w:val="24"/>
          <w:szCs w:val="24"/>
        </w:rPr>
        <w:t xml:space="preserve">This </w:t>
      </w:r>
      <w:commentRangeStart w:id="6"/>
      <w:r w:rsidRPr="00716423">
        <w:rPr>
          <w:rFonts w:ascii="Times New Roman" w:hAnsi="Times New Roman" w:cs="Times New Roman"/>
          <w:sz w:val="24"/>
          <w:szCs w:val="24"/>
        </w:rPr>
        <w:t>representsa</w:t>
      </w:r>
      <w:commentRangeEnd w:id="6"/>
      <w:r w:rsidR="004C3F34">
        <w:rPr>
          <w:rStyle w:val="CommentReference"/>
        </w:rPr>
        <w:commentReference w:id="6"/>
      </w:r>
      <w:r w:rsidRPr="00716423">
        <w:rPr>
          <w:rFonts w:ascii="Times New Roman" w:hAnsi="Times New Roman" w:cs="Times New Roman"/>
          <w:sz w:val="24"/>
          <w:szCs w:val="24"/>
        </w:rPr>
        <w:t xml:space="preserve"> global challenge as cases are increasing rapidly especially critical cases with pneumonia. Recently, over 81,000 cases have been confirmed, with over 2700 deaths </w:t>
      </w:r>
      <w:r w:rsidR="005B4E96" w:rsidRPr="00716423">
        <w:rPr>
          <w:rFonts w:ascii="Times New Roman" w:hAnsi="Times New Roman" w:cs="Times New Roman"/>
          <w:sz w:val="24"/>
          <w:szCs w:val="24"/>
        </w:rPr>
        <w:fldChar w:fldCharType="begin"/>
      </w:r>
      <w:r w:rsidR="009D6400" w:rsidRPr="00716423">
        <w:rPr>
          <w:rFonts w:ascii="Times New Roman" w:hAnsi="Times New Roman" w:cs="Times New Roman"/>
          <w:sz w:val="24"/>
          <w:szCs w:val="24"/>
        </w:rPr>
        <w:instrText xml:space="preserve"> ADDIN EN.CITE &lt;EndNote&gt;&lt;Cite&gt;&lt;Author&gt;Cunningham&lt;/Author&gt;&lt;Year&gt;2020&lt;/Year&gt;&lt;RecNum&gt;1757&lt;/RecNum&gt;&lt;DisplayText&gt;[2]&lt;/DisplayText&gt;&lt;record&gt;&lt;rec-number&gt;1757&lt;/rec-number&gt;&lt;foreign-keys&gt;&lt;key app="EN" db-id="evvfde5ru9vstkez0x2vwew9vzdarpw0w992"&gt;1757&lt;/key&gt;&lt;/foreign-keys&gt;&lt;ref-type name="Generic"&gt;13&lt;/ref-type&gt;&lt;contributors&gt;&lt;authors&gt;&lt;author&gt;Cunningham, Anne Catherine&lt;/author&gt;&lt;author&gt;Goh, Hui Poh&lt;/author&gt;&lt;author&gt;Koh, David&lt;/author&gt;&lt;/authors&gt;&lt;/contributors&gt;&lt;titles&gt;&lt;title&gt;Treatment of COVID-19: old tricks for new challenges&lt;/title&gt;&lt;/titles&gt;&lt;dates&gt;&lt;year&gt;2020&lt;/year&gt;&lt;/dates&gt;&lt;publisher&gt;Springer&lt;/publisher&gt;&lt;isbn&gt;1364-8535&lt;/isbn&gt;&lt;urls&gt;&lt;/urls&gt;&lt;/record&gt;&lt;/Cite&gt;&lt;/EndNote&gt;</w:instrText>
      </w:r>
      <w:r w:rsidR="005B4E96" w:rsidRPr="00716423">
        <w:rPr>
          <w:rFonts w:ascii="Times New Roman" w:hAnsi="Times New Roman" w:cs="Times New Roman"/>
          <w:sz w:val="24"/>
          <w:szCs w:val="24"/>
        </w:rPr>
        <w:fldChar w:fldCharType="separate"/>
      </w:r>
      <w:r w:rsidR="009D6400" w:rsidRPr="00716423">
        <w:rPr>
          <w:rFonts w:ascii="Times New Roman" w:hAnsi="Times New Roman" w:cs="Times New Roman"/>
          <w:noProof/>
          <w:sz w:val="24"/>
          <w:szCs w:val="24"/>
        </w:rPr>
        <w:t>[</w:t>
      </w:r>
      <w:hyperlink w:anchor="_ENREF_2" w:tooltip="Cunningham, 2020 #1757" w:history="1">
        <w:r w:rsidR="009D6400" w:rsidRPr="00716423">
          <w:rPr>
            <w:rFonts w:ascii="Times New Roman" w:hAnsi="Times New Roman" w:cs="Times New Roman"/>
            <w:noProof/>
            <w:sz w:val="24"/>
            <w:szCs w:val="24"/>
          </w:rPr>
          <w:t>2</w:t>
        </w:r>
      </w:hyperlink>
      <w:r w:rsidR="009D6400" w:rsidRPr="00716423">
        <w:rPr>
          <w:rFonts w:ascii="Times New Roman" w:hAnsi="Times New Roman" w:cs="Times New Roman"/>
          <w:noProof/>
          <w:sz w:val="24"/>
          <w:szCs w:val="24"/>
        </w:rPr>
        <w:t>]</w:t>
      </w:r>
      <w:r w:rsidR="005B4E96" w:rsidRPr="00716423">
        <w:rPr>
          <w:rFonts w:ascii="Times New Roman" w:hAnsi="Times New Roman" w:cs="Times New Roman"/>
          <w:sz w:val="24"/>
          <w:szCs w:val="24"/>
        </w:rPr>
        <w:fldChar w:fldCharType="end"/>
      </w:r>
      <w:r w:rsidRPr="00716423">
        <w:rPr>
          <w:rFonts w:ascii="Times New Roman" w:hAnsi="Times New Roman" w:cs="Times New Roman"/>
          <w:sz w:val="24"/>
          <w:szCs w:val="24"/>
        </w:rPr>
        <w:t>. The mortality rate is around 2%, most of them need ICU admission while about 20.1 % developed acute respiratory distress syndrome</w:t>
      </w:r>
      <w:r w:rsidR="005B4E96" w:rsidRPr="00716423">
        <w:rPr>
          <w:rFonts w:ascii="Times New Roman" w:hAnsi="Times New Roman" w:cs="Times New Roman"/>
          <w:sz w:val="24"/>
          <w:szCs w:val="24"/>
        </w:rPr>
        <w:fldChar w:fldCharType="begin"/>
      </w:r>
      <w:r w:rsidR="009D6400" w:rsidRPr="00716423">
        <w:rPr>
          <w:rFonts w:ascii="Times New Roman" w:hAnsi="Times New Roman" w:cs="Times New Roman"/>
          <w:sz w:val="24"/>
          <w:szCs w:val="24"/>
        </w:rPr>
        <w:instrText xml:space="preserve"> ADDIN EN.CITE &lt;EndNote&gt;&lt;Cite&gt;&lt;Author&gt;Cunningham&lt;/Author&gt;&lt;Year&gt;2020&lt;/Year&gt;&lt;RecNum&gt;1757&lt;/RecNum&gt;&lt;DisplayText&gt;[2]&lt;/DisplayText&gt;&lt;record&gt;&lt;rec-number&gt;1757&lt;/rec-number&gt;&lt;foreign-keys&gt;&lt;key app="EN" db-id="evvfde5ru9vstkez0x2vwew9vzdarpw0w992"&gt;1757&lt;/key&gt;&lt;/foreign-keys&gt;&lt;ref-type name="Generic"&gt;13&lt;/ref-type&gt;&lt;contributors&gt;&lt;authors&gt;&lt;author&gt;Cunningham, Anne Catherine&lt;/author&gt;&lt;author&gt;Goh, Hui Poh&lt;/author&gt;&lt;author&gt;Koh, David&lt;/author&gt;&lt;/authors&gt;&lt;/contributors&gt;&lt;titles&gt;&lt;title&gt;Treatment of COVID-19: old tricks for new challenges&lt;/title&gt;&lt;/titles&gt;&lt;dates&gt;&lt;year&gt;2020&lt;/year&gt;&lt;/dates&gt;&lt;publisher&gt;Springer&lt;/publisher&gt;&lt;isbn&gt;1364-8535&lt;/isbn&gt;&lt;urls&gt;&lt;/urls&gt;&lt;/record&gt;&lt;/Cite&gt;&lt;/EndNote&gt;</w:instrText>
      </w:r>
      <w:r w:rsidR="005B4E96" w:rsidRPr="00716423">
        <w:rPr>
          <w:rFonts w:ascii="Times New Roman" w:hAnsi="Times New Roman" w:cs="Times New Roman"/>
          <w:sz w:val="24"/>
          <w:szCs w:val="24"/>
        </w:rPr>
        <w:fldChar w:fldCharType="separate"/>
      </w:r>
      <w:r w:rsidR="009D6400" w:rsidRPr="00716423">
        <w:rPr>
          <w:rFonts w:ascii="Times New Roman" w:hAnsi="Times New Roman" w:cs="Times New Roman"/>
          <w:noProof/>
          <w:sz w:val="24"/>
          <w:szCs w:val="24"/>
        </w:rPr>
        <w:t>[</w:t>
      </w:r>
      <w:hyperlink w:anchor="_ENREF_2" w:tooltip="Cunningham, 2020 #1757" w:history="1">
        <w:r w:rsidR="009D6400" w:rsidRPr="00716423">
          <w:rPr>
            <w:rFonts w:ascii="Times New Roman" w:hAnsi="Times New Roman" w:cs="Times New Roman"/>
            <w:noProof/>
            <w:sz w:val="24"/>
            <w:szCs w:val="24"/>
          </w:rPr>
          <w:t>2</w:t>
        </w:r>
      </w:hyperlink>
      <w:r w:rsidR="009D6400" w:rsidRPr="00716423">
        <w:rPr>
          <w:rFonts w:ascii="Times New Roman" w:hAnsi="Times New Roman" w:cs="Times New Roman"/>
          <w:noProof/>
          <w:sz w:val="24"/>
          <w:szCs w:val="24"/>
        </w:rPr>
        <w:t>]</w:t>
      </w:r>
      <w:r w:rsidR="005B4E96" w:rsidRPr="00716423">
        <w:rPr>
          <w:rFonts w:ascii="Times New Roman" w:hAnsi="Times New Roman" w:cs="Times New Roman"/>
          <w:sz w:val="24"/>
          <w:szCs w:val="24"/>
        </w:rPr>
        <w:fldChar w:fldCharType="end"/>
      </w:r>
      <w:r w:rsidR="008B6EE7" w:rsidRPr="00716423">
        <w:rPr>
          <w:rFonts w:ascii="Times New Roman" w:hAnsi="Times New Roman" w:cs="Times New Roman"/>
          <w:sz w:val="24"/>
          <w:szCs w:val="24"/>
        </w:rPr>
        <w:t xml:space="preserve">. </w:t>
      </w:r>
      <w:r w:rsidRPr="00716423">
        <w:rPr>
          <w:rFonts w:ascii="Times New Roman" w:eastAsia="Times New Roman" w:hAnsi="Times New Roman" w:cs="Times New Roman"/>
          <w:color w:val="000000"/>
          <w:sz w:val="24"/>
          <w:szCs w:val="24"/>
          <w:shd w:val="clear" w:color="auto" w:fill="FFFFFF"/>
        </w:rPr>
        <w:t xml:space="preserve">Therefore, there is an urgent demand to find a quick protocol and strategy for therapy for mild and severe cases. Herbal medicines and purified natural products provide a rich resource for novel remedies where some antiviral drugs have been developed and used in many herbal preparations for therapy. </w:t>
      </w:r>
      <w:r w:rsidRPr="00716423">
        <w:rPr>
          <w:rFonts w:ascii="Times New Roman" w:eastAsia="Times New Roman" w:hAnsi="Times New Roman" w:cs="Times New Roman"/>
          <w:color w:val="222222"/>
          <w:sz w:val="24"/>
          <w:szCs w:val="24"/>
          <w:shd w:val="clear" w:color="auto" w:fill="FFFFFF"/>
        </w:rPr>
        <w:t xml:space="preserve">In China, traditional Chinese medicine </w:t>
      </w:r>
      <w:commentRangeEnd w:id="5"/>
      <w:r w:rsidR="007C6255">
        <w:rPr>
          <w:rStyle w:val="CommentReference"/>
        </w:rPr>
        <w:commentReference w:id="5"/>
      </w:r>
      <w:r w:rsidRPr="00716423">
        <w:rPr>
          <w:rFonts w:ascii="Times New Roman" w:eastAsia="Times New Roman" w:hAnsi="Times New Roman" w:cs="Times New Roman"/>
          <w:color w:val="222222"/>
          <w:sz w:val="24"/>
          <w:szCs w:val="24"/>
          <w:shd w:val="clear" w:color="auto" w:fill="FFFFFF"/>
        </w:rPr>
        <w:t>was widely used and has already played an important role during SARS</w:t>
      </w:r>
      <w:r w:rsidRPr="00716423">
        <w:rPr>
          <w:rFonts w:ascii="Times New Roman" w:eastAsia="Times New Roman" w:hAnsi="Times New Roman" w:cs="Times New Roman"/>
          <w:color w:val="222222"/>
          <w:sz w:val="24"/>
          <w:szCs w:val="24"/>
          <w:shd w:val="clear" w:color="auto" w:fill="FFFFFF"/>
        </w:rPr>
        <w:noBreakHyphen/>
        <w:t>CoV and SARSCoV2 outbreak</w:t>
      </w:r>
      <w:r w:rsidR="005B4E96" w:rsidRPr="00716423">
        <w:rPr>
          <w:rFonts w:ascii="Times New Roman" w:eastAsia="Times New Roman" w:hAnsi="Times New Roman" w:cs="Times New Roman"/>
          <w:color w:val="222222"/>
          <w:sz w:val="24"/>
          <w:szCs w:val="24"/>
          <w:shd w:val="clear" w:color="auto" w:fill="FFFFFF"/>
        </w:rPr>
        <w:fldChar w:fldCharType="begin"/>
      </w:r>
      <w:r w:rsidR="009D6400" w:rsidRPr="00716423">
        <w:rPr>
          <w:rFonts w:ascii="Times New Roman" w:eastAsia="Times New Roman" w:hAnsi="Times New Roman" w:cs="Times New Roman"/>
          <w:color w:val="222222"/>
          <w:sz w:val="24"/>
          <w:szCs w:val="24"/>
          <w:shd w:val="clear" w:color="auto" w:fill="FFFFFF"/>
        </w:rPr>
        <w:instrText xml:space="preserve"> ADDIN EN.CITE &lt;EndNote&gt;&lt;Cite&gt;&lt;Author&gt;Hensel&lt;/Author&gt;&lt;Year&gt;2020&lt;/Year&gt;&lt;RecNum&gt;1763&lt;/RecNum&gt;&lt;DisplayText&gt;[3]&lt;/DisplayText&gt;&lt;record&gt;&lt;rec-number&gt;1763&lt;/rec-number&gt;&lt;foreign-keys&gt;&lt;key app="EN" db-id="evvfde5ru9vstkez0x2vwew9vzdarpw0w992"&gt;1763&lt;/key&gt;&lt;/foreign-keys&gt;&lt;ref-type name="Journal Article"&gt;17&lt;/ref-type&gt;&lt;contributors&gt;&lt;authors&gt;&lt;author&gt;Hensel, Andreas&lt;/author&gt;&lt;author&gt;Bauer, Rudolf&lt;/author&gt;&lt;author&gt;Heinrich, Michael&lt;/author&gt;&lt;author&gt;Spiegler, Verena&lt;/author&gt;&lt;author&gt;Kayser, Oliver&lt;/author&gt;&lt;author&gt;Hempel, Georg&lt;/author&gt;&lt;author&gt;Kraft, Karin&lt;/author&gt;&lt;/authors&gt;&lt;/contributors&gt;&lt;titles&gt;&lt;title&gt;Challenges at the Time of COVID-19: Opportunities and Innovations in Antivirals from Nature&lt;/title&gt;&lt;secondary-title&gt;Planta Medica&lt;/secondary-title&gt;&lt;/titles&gt;&lt;periodical&gt;&lt;full-title&gt;Planta medica&lt;/full-title&gt;&lt;/periodical&gt;&lt;dates&gt;&lt;year&gt;2020&lt;/year&gt;&lt;/dates&gt;&lt;isbn&gt;0032-0943&lt;/isbn&gt;&lt;urls&gt;&lt;/urls&gt;&lt;/record&gt;&lt;/Cite&gt;&lt;/EndNote&gt;</w:instrText>
      </w:r>
      <w:r w:rsidR="005B4E96" w:rsidRPr="00716423">
        <w:rPr>
          <w:rFonts w:ascii="Times New Roman" w:eastAsia="Times New Roman" w:hAnsi="Times New Roman" w:cs="Times New Roman"/>
          <w:color w:val="222222"/>
          <w:sz w:val="24"/>
          <w:szCs w:val="24"/>
          <w:shd w:val="clear" w:color="auto" w:fill="FFFFFF"/>
        </w:rPr>
        <w:fldChar w:fldCharType="separate"/>
      </w:r>
      <w:r w:rsidR="009D6400" w:rsidRPr="00716423">
        <w:rPr>
          <w:rFonts w:ascii="Times New Roman" w:eastAsia="Times New Roman" w:hAnsi="Times New Roman" w:cs="Times New Roman"/>
          <w:noProof/>
          <w:color w:val="222222"/>
          <w:sz w:val="24"/>
          <w:szCs w:val="24"/>
          <w:shd w:val="clear" w:color="auto" w:fill="FFFFFF"/>
        </w:rPr>
        <w:t>[</w:t>
      </w:r>
      <w:hyperlink w:anchor="_ENREF_3" w:tooltip="Hensel, 2020 #1763" w:history="1">
        <w:r w:rsidR="009D6400" w:rsidRPr="00716423">
          <w:rPr>
            <w:rFonts w:ascii="Times New Roman" w:eastAsia="Times New Roman" w:hAnsi="Times New Roman" w:cs="Times New Roman"/>
            <w:noProof/>
            <w:color w:val="222222"/>
            <w:sz w:val="24"/>
            <w:szCs w:val="24"/>
            <w:shd w:val="clear" w:color="auto" w:fill="FFFFFF"/>
          </w:rPr>
          <w:t>3</w:t>
        </w:r>
      </w:hyperlink>
      <w:r w:rsidR="009D6400" w:rsidRPr="00716423">
        <w:rPr>
          <w:rFonts w:ascii="Times New Roman" w:eastAsia="Times New Roman" w:hAnsi="Times New Roman" w:cs="Times New Roman"/>
          <w:noProof/>
          <w:color w:val="222222"/>
          <w:sz w:val="24"/>
          <w:szCs w:val="24"/>
          <w:shd w:val="clear" w:color="auto" w:fill="FFFFFF"/>
        </w:rPr>
        <w:t>]</w:t>
      </w:r>
      <w:r w:rsidR="005B4E96" w:rsidRPr="00716423">
        <w:rPr>
          <w:rFonts w:ascii="Times New Roman" w:eastAsia="Times New Roman" w:hAnsi="Times New Roman" w:cs="Times New Roman"/>
          <w:color w:val="222222"/>
          <w:sz w:val="24"/>
          <w:szCs w:val="24"/>
          <w:shd w:val="clear" w:color="auto" w:fill="FFFFFF"/>
        </w:rPr>
        <w:fldChar w:fldCharType="end"/>
      </w:r>
      <w:r w:rsidR="008B6EE7" w:rsidRPr="00716423">
        <w:rPr>
          <w:rFonts w:ascii="Times New Roman" w:eastAsia="Times New Roman" w:hAnsi="Times New Roman" w:cs="Times New Roman"/>
          <w:color w:val="222222"/>
          <w:sz w:val="24"/>
          <w:szCs w:val="24"/>
          <w:shd w:val="clear" w:color="auto" w:fill="FFFFFF"/>
        </w:rPr>
        <w:t>.</w:t>
      </w:r>
      <w:r w:rsidR="00E63491" w:rsidRPr="00716423">
        <w:rPr>
          <w:rFonts w:ascii="Times New Roman" w:eastAsia="Times New Roman" w:hAnsi="Times New Roman" w:cs="Times New Roman"/>
          <w:color w:val="000000"/>
          <w:sz w:val="24"/>
          <w:szCs w:val="24"/>
          <w:shd w:val="clear" w:color="auto" w:fill="FFFFFF"/>
        </w:rPr>
        <w:t>Besides</w:t>
      </w:r>
      <w:r w:rsidRPr="00716423">
        <w:rPr>
          <w:rFonts w:ascii="Times New Roman" w:eastAsia="Times New Roman" w:hAnsi="Times New Roman" w:cs="Times New Roman"/>
          <w:color w:val="000000"/>
          <w:sz w:val="24"/>
          <w:szCs w:val="24"/>
          <w:shd w:val="clear" w:color="auto" w:fill="FFFFFF"/>
        </w:rPr>
        <w:t xml:space="preserve">, there are some herbal </w:t>
      </w:r>
      <w:r w:rsidRPr="00716423">
        <w:rPr>
          <w:rFonts w:ascii="Times New Roman" w:eastAsia="Times New Roman" w:hAnsi="Times New Roman" w:cs="Times New Roman"/>
          <w:color w:val="000000"/>
          <w:sz w:val="24"/>
          <w:szCs w:val="24"/>
          <w:shd w:val="clear" w:color="auto" w:fill="FFFFFF"/>
        </w:rPr>
        <w:lastRenderedPageBreak/>
        <w:t>formulae following the Chinese guidelines in terms of the composition of herbs for the treatment of pediatric COVID-19</w:t>
      </w:r>
      <w:r w:rsidR="005B4E96" w:rsidRPr="00716423">
        <w:rPr>
          <w:rFonts w:ascii="Times New Roman" w:eastAsia="Times New Roman" w:hAnsi="Times New Roman" w:cs="Times New Roman"/>
          <w:color w:val="000000"/>
          <w:sz w:val="24"/>
          <w:szCs w:val="24"/>
          <w:shd w:val="clear" w:color="auto" w:fill="FFFFFF"/>
        </w:rPr>
        <w:fldChar w:fldCharType="begin"/>
      </w:r>
      <w:r w:rsidR="009D6400" w:rsidRPr="00716423">
        <w:rPr>
          <w:rFonts w:ascii="Times New Roman" w:eastAsia="Times New Roman" w:hAnsi="Times New Roman" w:cs="Times New Roman"/>
          <w:color w:val="000000"/>
          <w:sz w:val="24"/>
          <w:szCs w:val="24"/>
          <w:shd w:val="clear" w:color="auto" w:fill="FFFFFF"/>
        </w:rPr>
        <w:instrText xml:space="preserve"> ADDIN EN.CITE &lt;EndNote&gt;&lt;Cite&gt;&lt;Author&gt;Ang&lt;/Author&gt;&lt;Year&gt;2020&lt;/Year&gt;&lt;RecNum&gt;1752&lt;/RecNum&gt;&lt;DisplayText&gt;[4]&lt;/DisplayText&gt;&lt;record&gt;&lt;rec-number&gt;1752&lt;/rec-number&gt;&lt;foreign-keys&gt;&lt;key app="EN" db-id="evvfde5ru9vstkez0x2vwew9vzdarpw0w992"&gt;1752&lt;/key&gt;&lt;/foreign-keys&gt;&lt;ref-type name="Journal Article"&gt;17&lt;/ref-type&gt;&lt;contributors&gt;&lt;authors&gt;&lt;author&gt;Ang, Lin&lt;/author&gt;&lt;author&gt;Lee, Hye Won&lt;/author&gt;&lt;author&gt;Choi, Jun Yong&lt;/author&gt;&lt;author&gt;Zhang, Junhua&lt;/author&gt;&lt;author&gt;Lee, Myeong Soo&lt;/author&gt;&lt;/authors&gt;&lt;/contributors&gt;&lt;titles&gt;&lt;title&gt;Herbal medicine and pattern identification for treating COVID-19: a rapid review of guidelines&lt;/title&gt;&lt;secondary-title&gt;Integrative Medicine Research&lt;/secondary-title&gt;&lt;/titles&gt;&lt;periodical&gt;&lt;full-title&gt;Integrative Medicine Research&lt;/full-title&gt;&lt;/periodical&gt;&lt;pages&gt;100407&lt;/pages&gt;&lt;dates&gt;&lt;year&gt;2020&lt;/year&gt;&lt;/dates&gt;&lt;isbn&gt;2213-4220&lt;/isbn&gt;&lt;urls&gt;&lt;/urls&gt;&lt;/record&gt;&lt;/Cite&gt;&lt;/EndNote&gt;</w:instrText>
      </w:r>
      <w:r w:rsidR="005B4E96" w:rsidRPr="00716423">
        <w:rPr>
          <w:rFonts w:ascii="Times New Roman" w:eastAsia="Times New Roman" w:hAnsi="Times New Roman" w:cs="Times New Roman"/>
          <w:color w:val="000000"/>
          <w:sz w:val="24"/>
          <w:szCs w:val="24"/>
          <w:shd w:val="clear" w:color="auto" w:fill="FFFFFF"/>
        </w:rPr>
        <w:fldChar w:fldCharType="separate"/>
      </w:r>
      <w:r w:rsidR="009D6400" w:rsidRPr="00716423">
        <w:rPr>
          <w:rFonts w:ascii="Times New Roman" w:eastAsia="Times New Roman" w:hAnsi="Times New Roman" w:cs="Times New Roman"/>
          <w:noProof/>
          <w:color w:val="000000"/>
          <w:sz w:val="24"/>
          <w:szCs w:val="24"/>
          <w:shd w:val="clear" w:color="auto" w:fill="FFFFFF"/>
        </w:rPr>
        <w:t>[</w:t>
      </w:r>
      <w:hyperlink w:anchor="_ENREF_4" w:tooltip="Ang, 2020 #1752" w:history="1">
        <w:r w:rsidR="009D6400" w:rsidRPr="00716423">
          <w:rPr>
            <w:rFonts w:ascii="Times New Roman" w:eastAsia="Times New Roman" w:hAnsi="Times New Roman" w:cs="Times New Roman"/>
            <w:noProof/>
            <w:color w:val="000000"/>
            <w:sz w:val="24"/>
            <w:szCs w:val="24"/>
            <w:shd w:val="clear" w:color="auto" w:fill="FFFFFF"/>
          </w:rPr>
          <w:t>4</w:t>
        </w:r>
      </w:hyperlink>
      <w:r w:rsidR="009D6400" w:rsidRPr="00716423">
        <w:rPr>
          <w:rFonts w:ascii="Times New Roman" w:eastAsia="Times New Roman" w:hAnsi="Times New Roman" w:cs="Times New Roman"/>
          <w:noProof/>
          <w:color w:val="000000"/>
          <w:sz w:val="24"/>
          <w:szCs w:val="24"/>
          <w:shd w:val="clear" w:color="auto" w:fill="FFFFFF"/>
        </w:rPr>
        <w:t>]</w:t>
      </w:r>
      <w:r w:rsidR="005B4E96" w:rsidRPr="00716423">
        <w:rPr>
          <w:rFonts w:ascii="Times New Roman" w:eastAsia="Times New Roman" w:hAnsi="Times New Roman" w:cs="Times New Roman"/>
          <w:color w:val="000000"/>
          <w:sz w:val="24"/>
          <w:szCs w:val="24"/>
          <w:shd w:val="clear" w:color="auto" w:fill="FFFFFF"/>
        </w:rPr>
        <w:fldChar w:fldCharType="end"/>
      </w:r>
      <w:r w:rsidR="00AD7068" w:rsidRPr="00716423">
        <w:rPr>
          <w:rFonts w:ascii="Times New Roman" w:eastAsia="Times New Roman" w:hAnsi="Times New Roman" w:cs="Times New Roman"/>
          <w:color w:val="000000"/>
          <w:sz w:val="24"/>
          <w:szCs w:val="24"/>
          <w:shd w:val="clear" w:color="auto" w:fill="FFFFFF"/>
        </w:rPr>
        <w:t>.</w:t>
      </w:r>
      <w:r w:rsidRPr="00716423">
        <w:rPr>
          <w:rFonts w:ascii="Times New Roman" w:eastAsia="Times New Roman" w:hAnsi="Times New Roman" w:cs="Times New Roman"/>
          <w:color w:val="000000"/>
          <w:sz w:val="24"/>
          <w:szCs w:val="24"/>
          <w:shd w:val="clear" w:color="auto" w:fill="FFFFFF"/>
        </w:rPr>
        <w:t xml:space="preserve"> However, the herbs used frequently in the proposed herbal formulae for the treatment of pediatric COVID-19 lack diversity in comparison to that of the adults</w:t>
      </w:r>
      <w:r w:rsidR="005B4E96" w:rsidRPr="00716423">
        <w:rPr>
          <w:rFonts w:ascii="Times New Roman" w:eastAsia="Times New Roman" w:hAnsi="Times New Roman" w:cs="Times New Roman"/>
          <w:color w:val="000000"/>
          <w:sz w:val="24"/>
          <w:szCs w:val="24"/>
          <w:shd w:val="clear" w:color="auto" w:fill="FFFFFF"/>
        </w:rPr>
        <w:fldChar w:fldCharType="begin"/>
      </w:r>
      <w:r w:rsidR="009D6400" w:rsidRPr="00716423">
        <w:rPr>
          <w:rFonts w:ascii="Times New Roman" w:eastAsia="Times New Roman" w:hAnsi="Times New Roman" w:cs="Times New Roman"/>
          <w:color w:val="000000"/>
          <w:sz w:val="24"/>
          <w:szCs w:val="24"/>
          <w:shd w:val="clear" w:color="auto" w:fill="FFFFFF"/>
        </w:rPr>
        <w:instrText xml:space="preserve"> ADDIN EN.CITE &lt;EndNote&gt;&lt;Cite&gt;&lt;Author&gt;Ang&lt;/Author&gt;&lt;Year&gt;2020&lt;/Year&gt;&lt;RecNum&gt;1752&lt;/RecNum&gt;&lt;DisplayText&gt;[4]&lt;/DisplayText&gt;&lt;record&gt;&lt;rec-number&gt;1752&lt;/rec-number&gt;&lt;foreign-keys&gt;&lt;key app="EN" db-id="evvfde5ru9vstkez0x2vwew9vzdarpw0w992"&gt;1752&lt;/key&gt;&lt;/foreign-keys&gt;&lt;ref-type name="Journal Article"&gt;17&lt;/ref-type&gt;&lt;contributors&gt;&lt;authors&gt;&lt;author&gt;Ang, Lin&lt;/author&gt;&lt;author&gt;Lee, Hye Won&lt;/author&gt;&lt;author&gt;Choi, Jun Yong&lt;/author&gt;&lt;author&gt;Zhang, Junhua&lt;/author&gt;&lt;author&gt;Lee, Myeong Soo&lt;/author&gt;&lt;/authors&gt;&lt;/contributors&gt;&lt;titles&gt;&lt;title&gt;Herbal medicine and pattern identification for treating COVID-19: a rapid review of guidelines&lt;/title&gt;&lt;secondary-title&gt;Integrative Medicine Research&lt;/secondary-title&gt;&lt;/titles&gt;&lt;periodical&gt;&lt;full-title&gt;Integrative Medicine Research&lt;/full-title&gt;&lt;/periodical&gt;&lt;pages&gt;100407&lt;/pages&gt;&lt;dates&gt;&lt;year&gt;2020&lt;/year&gt;&lt;/dates&gt;&lt;isbn&gt;2213-4220&lt;/isbn&gt;&lt;urls&gt;&lt;/urls&gt;&lt;/record&gt;&lt;/Cite&gt;&lt;/EndNote&gt;</w:instrText>
      </w:r>
      <w:r w:rsidR="005B4E96" w:rsidRPr="00716423">
        <w:rPr>
          <w:rFonts w:ascii="Times New Roman" w:eastAsia="Times New Roman" w:hAnsi="Times New Roman" w:cs="Times New Roman"/>
          <w:color w:val="000000"/>
          <w:sz w:val="24"/>
          <w:szCs w:val="24"/>
          <w:shd w:val="clear" w:color="auto" w:fill="FFFFFF"/>
        </w:rPr>
        <w:fldChar w:fldCharType="separate"/>
      </w:r>
      <w:r w:rsidR="009D6400" w:rsidRPr="00716423">
        <w:rPr>
          <w:rFonts w:ascii="Times New Roman" w:eastAsia="Times New Roman" w:hAnsi="Times New Roman" w:cs="Times New Roman"/>
          <w:noProof/>
          <w:color w:val="000000"/>
          <w:sz w:val="24"/>
          <w:szCs w:val="24"/>
          <w:shd w:val="clear" w:color="auto" w:fill="FFFFFF"/>
        </w:rPr>
        <w:t>[</w:t>
      </w:r>
      <w:hyperlink w:anchor="_ENREF_4" w:tooltip="Ang, 2020 #1752" w:history="1">
        <w:r w:rsidR="009D6400" w:rsidRPr="00716423">
          <w:rPr>
            <w:rFonts w:ascii="Times New Roman" w:eastAsia="Times New Roman" w:hAnsi="Times New Roman" w:cs="Times New Roman"/>
            <w:noProof/>
            <w:color w:val="000000"/>
            <w:sz w:val="24"/>
            <w:szCs w:val="24"/>
            <w:shd w:val="clear" w:color="auto" w:fill="FFFFFF"/>
          </w:rPr>
          <w:t>4</w:t>
        </w:r>
      </w:hyperlink>
      <w:r w:rsidR="009D6400" w:rsidRPr="00716423">
        <w:rPr>
          <w:rFonts w:ascii="Times New Roman" w:eastAsia="Times New Roman" w:hAnsi="Times New Roman" w:cs="Times New Roman"/>
          <w:noProof/>
          <w:color w:val="000000"/>
          <w:sz w:val="24"/>
          <w:szCs w:val="24"/>
          <w:shd w:val="clear" w:color="auto" w:fill="FFFFFF"/>
        </w:rPr>
        <w:t>]</w:t>
      </w:r>
      <w:r w:rsidR="005B4E96" w:rsidRPr="00716423">
        <w:rPr>
          <w:rFonts w:ascii="Times New Roman" w:eastAsia="Times New Roman" w:hAnsi="Times New Roman" w:cs="Times New Roman"/>
          <w:color w:val="000000"/>
          <w:sz w:val="24"/>
          <w:szCs w:val="24"/>
          <w:shd w:val="clear" w:color="auto" w:fill="FFFFFF"/>
        </w:rPr>
        <w:fldChar w:fldCharType="end"/>
      </w:r>
      <w:r w:rsidR="00AD7068" w:rsidRPr="00716423">
        <w:rPr>
          <w:rFonts w:ascii="Times New Roman" w:eastAsia="Times New Roman" w:hAnsi="Times New Roman" w:cs="Times New Roman"/>
          <w:color w:val="000000"/>
          <w:sz w:val="24"/>
          <w:szCs w:val="24"/>
          <w:shd w:val="clear" w:color="auto" w:fill="FFFFFF"/>
        </w:rPr>
        <w:t>.</w:t>
      </w:r>
      <w:r w:rsidRPr="00716423">
        <w:rPr>
          <w:rFonts w:ascii="Times New Roman" w:eastAsia="Times New Roman" w:hAnsi="Times New Roman" w:cs="Times New Roman"/>
          <w:color w:val="000000"/>
          <w:sz w:val="24"/>
          <w:szCs w:val="24"/>
          <w:shd w:val="clear" w:color="auto" w:fill="FFFFFF"/>
        </w:rPr>
        <w:t xml:space="preserve"> In the recommendations on adult treatment for COVID-19, the herb </w:t>
      </w:r>
      <w:commentRangeStart w:id="7"/>
      <w:r w:rsidRPr="00716423">
        <w:rPr>
          <w:rFonts w:ascii="Times New Roman" w:eastAsia="Times New Roman" w:hAnsi="Times New Roman" w:cs="Times New Roman"/>
          <w:i/>
          <w:iCs/>
          <w:color w:val="000000"/>
          <w:sz w:val="24"/>
          <w:szCs w:val="24"/>
          <w:shd w:val="clear" w:color="auto" w:fill="FFFFFF"/>
        </w:rPr>
        <w:t>Glycyrrhizae</w:t>
      </w:r>
      <w:r w:rsidR="00562D67" w:rsidRPr="00716423">
        <w:rPr>
          <w:rFonts w:ascii="Times New Roman" w:eastAsia="Times New Roman" w:hAnsi="Times New Roman" w:cs="Times New Roman"/>
          <w:color w:val="000000"/>
          <w:sz w:val="24"/>
          <w:szCs w:val="24"/>
          <w:shd w:val="clear" w:color="auto" w:fill="FFFFFF"/>
        </w:rPr>
        <w:t>r</w:t>
      </w:r>
      <w:r w:rsidRPr="00716423">
        <w:rPr>
          <w:rFonts w:ascii="Times New Roman" w:eastAsia="Times New Roman" w:hAnsi="Times New Roman" w:cs="Times New Roman"/>
          <w:color w:val="000000"/>
          <w:sz w:val="24"/>
          <w:szCs w:val="24"/>
          <w:shd w:val="clear" w:color="auto" w:fill="FFFFFF"/>
        </w:rPr>
        <w:t>oot</w:t>
      </w:r>
      <w:commentRangeEnd w:id="7"/>
      <w:r w:rsidR="004C3F34">
        <w:rPr>
          <w:rStyle w:val="CommentReference"/>
        </w:rPr>
        <w:commentReference w:id="7"/>
      </w:r>
      <w:r w:rsidRPr="00716423">
        <w:rPr>
          <w:rFonts w:ascii="Times New Roman" w:eastAsia="Times New Roman" w:hAnsi="Times New Roman" w:cs="Times New Roman"/>
          <w:color w:val="000000"/>
          <w:sz w:val="24"/>
          <w:szCs w:val="24"/>
          <w:shd w:val="clear" w:color="auto" w:fill="FFFFFF"/>
        </w:rPr>
        <w:t xml:space="preserve"> and </w:t>
      </w:r>
      <w:r w:rsidR="00562D67" w:rsidRPr="00716423">
        <w:rPr>
          <w:rFonts w:ascii="Times New Roman" w:eastAsia="Times New Roman" w:hAnsi="Times New Roman" w:cs="Times New Roman"/>
          <w:color w:val="000000"/>
          <w:sz w:val="24"/>
          <w:szCs w:val="24"/>
          <w:shd w:val="clear" w:color="auto" w:fill="FFFFFF"/>
        </w:rPr>
        <w:t>r</w:t>
      </w:r>
      <w:r w:rsidRPr="00716423">
        <w:rPr>
          <w:rFonts w:ascii="Times New Roman" w:eastAsia="Times New Roman" w:hAnsi="Times New Roman" w:cs="Times New Roman"/>
          <w:color w:val="000000"/>
          <w:sz w:val="24"/>
          <w:szCs w:val="24"/>
          <w:shd w:val="clear" w:color="auto" w:fill="FFFFFF"/>
        </w:rPr>
        <w:t>hizome was one of the highest frequen</w:t>
      </w:r>
      <w:r w:rsidR="001E25D9" w:rsidRPr="00716423">
        <w:rPr>
          <w:rFonts w:ascii="Times New Roman" w:eastAsia="Times New Roman" w:hAnsi="Times New Roman" w:cs="Times New Roman"/>
          <w:color w:val="000000"/>
          <w:sz w:val="24"/>
          <w:szCs w:val="24"/>
          <w:shd w:val="clear" w:color="auto" w:fill="FFFFFF"/>
        </w:rPr>
        <w:t>c</w:t>
      </w:r>
      <w:r w:rsidR="00562D67" w:rsidRPr="00716423">
        <w:rPr>
          <w:rFonts w:ascii="Times New Roman" w:eastAsia="Times New Roman" w:hAnsi="Times New Roman" w:cs="Times New Roman"/>
          <w:color w:val="000000"/>
          <w:sz w:val="24"/>
          <w:szCs w:val="24"/>
          <w:shd w:val="clear" w:color="auto" w:fill="FFFFFF"/>
        </w:rPr>
        <w:t>y used herbs</w:t>
      </w:r>
      <w:r w:rsidR="005B4E96" w:rsidRPr="00716423">
        <w:rPr>
          <w:rFonts w:ascii="Times New Roman" w:eastAsia="Times New Roman" w:hAnsi="Times New Roman" w:cs="Times New Roman"/>
          <w:color w:val="000000"/>
          <w:sz w:val="24"/>
          <w:szCs w:val="24"/>
          <w:shd w:val="clear" w:color="auto" w:fill="FFFFFF"/>
        </w:rPr>
        <w:fldChar w:fldCharType="begin"/>
      </w:r>
      <w:r w:rsidR="009D6400" w:rsidRPr="00716423">
        <w:rPr>
          <w:rFonts w:ascii="Times New Roman" w:eastAsia="Times New Roman" w:hAnsi="Times New Roman" w:cs="Times New Roman"/>
          <w:color w:val="000000"/>
          <w:sz w:val="24"/>
          <w:szCs w:val="24"/>
          <w:shd w:val="clear" w:color="auto" w:fill="FFFFFF"/>
        </w:rPr>
        <w:instrText xml:space="preserve"> ADDIN EN.CITE &lt;EndNote&gt;&lt;Cite&gt;&lt;Author&gt;Ang&lt;/Author&gt;&lt;Year&gt;2020&lt;/Year&gt;&lt;RecNum&gt;1752&lt;/RecNum&gt;&lt;DisplayText&gt;[4]&lt;/DisplayText&gt;&lt;record&gt;&lt;rec-number&gt;1752&lt;/rec-number&gt;&lt;foreign-keys&gt;&lt;key app="EN" db-id="evvfde5ru9vstkez0x2vwew9vzdarpw0w992"&gt;1752&lt;/key&gt;&lt;/foreign-keys&gt;&lt;ref-type name="Journal Article"&gt;17&lt;/ref-type&gt;&lt;contributors&gt;&lt;authors&gt;&lt;author&gt;Ang, Lin&lt;/author&gt;&lt;author&gt;Lee, Hye Won&lt;/author&gt;&lt;author&gt;Choi, Jun Yong&lt;/author&gt;&lt;author&gt;Zhang, Junhua&lt;/author&gt;&lt;author&gt;Lee, Myeong Soo&lt;/author&gt;&lt;/authors&gt;&lt;/contributors&gt;&lt;titles&gt;&lt;title&gt;Herbal medicine and pattern identification for treating COVID-19: a rapid review of guidelines&lt;/title&gt;&lt;secondary-title&gt;Integrative Medicine Research&lt;/secondary-title&gt;&lt;/titles&gt;&lt;periodical&gt;&lt;full-title&gt;Integrative Medicine Research&lt;/full-title&gt;&lt;/periodical&gt;&lt;pages&gt;100407&lt;/pages&gt;&lt;dates&gt;&lt;year&gt;2020&lt;/year&gt;&lt;/dates&gt;&lt;isbn&gt;2213-4220&lt;/isbn&gt;&lt;urls&gt;&lt;/urls&gt;&lt;/record&gt;&lt;/Cite&gt;&lt;/EndNote&gt;</w:instrText>
      </w:r>
      <w:r w:rsidR="005B4E96" w:rsidRPr="00716423">
        <w:rPr>
          <w:rFonts w:ascii="Times New Roman" w:eastAsia="Times New Roman" w:hAnsi="Times New Roman" w:cs="Times New Roman"/>
          <w:color w:val="000000"/>
          <w:sz w:val="24"/>
          <w:szCs w:val="24"/>
          <w:shd w:val="clear" w:color="auto" w:fill="FFFFFF"/>
        </w:rPr>
        <w:fldChar w:fldCharType="separate"/>
      </w:r>
      <w:r w:rsidR="009D6400" w:rsidRPr="00716423">
        <w:rPr>
          <w:rFonts w:ascii="Times New Roman" w:eastAsia="Times New Roman" w:hAnsi="Times New Roman" w:cs="Times New Roman"/>
          <w:noProof/>
          <w:color w:val="000000"/>
          <w:sz w:val="24"/>
          <w:szCs w:val="24"/>
          <w:shd w:val="clear" w:color="auto" w:fill="FFFFFF"/>
        </w:rPr>
        <w:t>[</w:t>
      </w:r>
      <w:hyperlink w:anchor="_ENREF_4" w:tooltip="Ang, 2020 #1752" w:history="1">
        <w:r w:rsidR="009D6400" w:rsidRPr="00716423">
          <w:rPr>
            <w:rFonts w:ascii="Times New Roman" w:eastAsia="Times New Roman" w:hAnsi="Times New Roman" w:cs="Times New Roman"/>
            <w:noProof/>
            <w:color w:val="000000"/>
            <w:sz w:val="24"/>
            <w:szCs w:val="24"/>
            <w:shd w:val="clear" w:color="auto" w:fill="FFFFFF"/>
          </w:rPr>
          <w:t>4</w:t>
        </w:r>
      </w:hyperlink>
      <w:r w:rsidR="009D6400" w:rsidRPr="00716423">
        <w:rPr>
          <w:rFonts w:ascii="Times New Roman" w:eastAsia="Times New Roman" w:hAnsi="Times New Roman" w:cs="Times New Roman"/>
          <w:noProof/>
          <w:color w:val="000000"/>
          <w:sz w:val="24"/>
          <w:szCs w:val="24"/>
          <w:shd w:val="clear" w:color="auto" w:fill="FFFFFF"/>
        </w:rPr>
        <w:t>]</w:t>
      </w:r>
      <w:r w:rsidR="005B4E96" w:rsidRPr="00716423">
        <w:rPr>
          <w:rFonts w:ascii="Times New Roman" w:eastAsia="Times New Roman" w:hAnsi="Times New Roman" w:cs="Times New Roman"/>
          <w:color w:val="000000"/>
          <w:sz w:val="24"/>
          <w:szCs w:val="24"/>
          <w:shd w:val="clear" w:color="auto" w:fill="FFFFFF"/>
        </w:rPr>
        <w:fldChar w:fldCharType="end"/>
      </w:r>
      <w:r w:rsidR="00AD7068" w:rsidRPr="00716423">
        <w:rPr>
          <w:rFonts w:ascii="Times New Roman" w:eastAsia="Times New Roman" w:hAnsi="Times New Roman" w:cs="Times New Roman"/>
          <w:color w:val="000000"/>
          <w:sz w:val="24"/>
          <w:szCs w:val="24"/>
          <w:shd w:val="clear" w:color="auto" w:fill="FFFFFF"/>
        </w:rPr>
        <w:t xml:space="preserve">. </w:t>
      </w:r>
      <w:r w:rsidRPr="00716423">
        <w:rPr>
          <w:rFonts w:ascii="Times New Roman" w:hAnsi="Times New Roman" w:cs="Times New Roman"/>
          <w:color w:val="000000"/>
          <w:sz w:val="24"/>
          <w:szCs w:val="24"/>
        </w:rPr>
        <w:t xml:space="preserve">There is also an extensive </w:t>
      </w:r>
      <w:r w:rsidR="00D0551F" w:rsidRPr="00716423">
        <w:rPr>
          <w:rFonts w:ascii="Times New Roman" w:hAnsi="Times New Roman" w:cs="Times New Roman"/>
          <w:color w:val="000000"/>
          <w:sz w:val="24"/>
          <w:szCs w:val="24"/>
        </w:rPr>
        <w:t>dependenceon</w:t>
      </w:r>
      <w:r w:rsidRPr="00716423">
        <w:rPr>
          <w:rFonts w:ascii="Times New Roman" w:hAnsi="Times New Roman" w:cs="Times New Roman"/>
          <w:color w:val="000000"/>
          <w:sz w:val="24"/>
          <w:szCs w:val="24"/>
        </w:rPr>
        <w:t xml:space="preserve"> traditional medicine in Africa </w:t>
      </w:r>
      <w:r w:rsidR="005B4E96" w:rsidRPr="00716423">
        <w:rPr>
          <w:rFonts w:ascii="Times New Roman" w:hAnsi="Times New Roman" w:cs="Times New Roman"/>
          <w:color w:val="000000"/>
          <w:sz w:val="24"/>
          <w:szCs w:val="24"/>
        </w:rPr>
        <w:fldChar w:fldCharType="begin"/>
      </w:r>
      <w:r w:rsidR="009D6400" w:rsidRPr="00716423">
        <w:rPr>
          <w:rFonts w:ascii="Times New Roman" w:hAnsi="Times New Roman" w:cs="Times New Roman"/>
          <w:color w:val="000000"/>
          <w:sz w:val="24"/>
          <w:szCs w:val="24"/>
        </w:rPr>
        <w:instrText xml:space="preserve"> ADDIN EN.CITE &lt;EndNote&gt;&lt;Cite&gt;&lt;Author&gt;Africanews&lt;/Author&gt;&lt;Year&gt;2020&lt;/Year&gt;&lt;RecNum&gt;1758&lt;/RecNum&gt;&lt;DisplayText&gt;[5]&lt;/DisplayText&gt;&lt;record&gt;&lt;rec-number&gt;1758&lt;/rec-number&gt;&lt;foreign-keys&gt;&lt;key app="EN" db-id="evvfde5ru9vstkez0x2vwew9vzdarpw0w992"&gt;1758&lt;/key&gt;&lt;/foreign-keys&gt;&lt;ref-type name="Web Page"&gt;12&lt;/ref-type&gt;&lt;contributors&gt;&lt;authors&gt;&lt;author&gt;Africanews&lt;/author&gt;&lt;/authors&gt;&lt;/contributors&gt;&lt;titles&gt;&lt;title&gt;Coronavirus - Africa: World Health Organization (WHO) supports Scientifically-Proven Traditional Medicine&lt;/title&gt;&lt;/titles&gt;&lt;dates&gt;&lt;year&gt;2020&lt;/year&gt;&lt;/dates&gt;&lt;urls&gt;&lt;related-urls&gt;&lt;url&gt;https://www.africanews.com/2020/05/04/coronavirus-africa-world-health-organization-who-supports-scientifically-proven-traditional-medicine//&lt;/url&gt;&lt;/related-urls&gt;&lt;/urls&gt;&lt;/record&gt;&lt;/Cite&gt;&lt;/EndNote&gt;</w:instrText>
      </w:r>
      <w:r w:rsidR="005B4E96" w:rsidRPr="00716423">
        <w:rPr>
          <w:rFonts w:ascii="Times New Roman" w:hAnsi="Times New Roman" w:cs="Times New Roman"/>
          <w:color w:val="000000"/>
          <w:sz w:val="24"/>
          <w:szCs w:val="24"/>
        </w:rPr>
        <w:fldChar w:fldCharType="separate"/>
      </w:r>
      <w:r w:rsidR="009D6400" w:rsidRPr="00716423">
        <w:rPr>
          <w:rFonts w:ascii="Times New Roman" w:hAnsi="Times New Roman" w:cs="Times New Roman"/>
          <w:noProof/>
          <w:color w:val="000000"/>
          <w:sz w:val="24"/>
          <w:szCs w:val="24"/>
        </w:rPr>
        <w:t>[</w:t>
      </w:r>
      <w:hyperlink w:anchor="_ENREF_5" w:tooltip="Africanews, 2020 #1758" w:history="1">
        <w:r w:rsidR="009D6400" w:rsidRPr="00716423">
          <w:rPr>
            <w:rFonts w:ascii="Times New Roman" w:hAnsi="Times New Roman" w:cs="Times New Roman"/>
            <w:noProof/>
            <w:color w:val="000000"/>
            <w:sz w:val="24"/>
            <w:szCs w:val="24"/>
          </w:rPr>
          <w:t>5</w:t>
        </w:r>
      </w:hyperlink>
      <w:r w:rsidR="009D6400" w:rsidRPr="00716423">
        <w:rPr>
          <w:rFonts w:ascii="Times New Roman" w:hAnsi="Times New Roman" w:cs="Times New Roman"/>
          <w:noProof/>
          <w:color w:val="000000"/>
          <w:sz w:val="24"/>
          <w:szCs w:val="24"/>
        </w:rPr>
        <w:t>]</w:t>
      </w:r>
      <w:r w:rsidR="005B4E96" w:rsidRPr="00716423">
        <w:rPr>
          <w:rFonts w:ascii="Times New Roman" w:hAnsi="Times New Roman" w:cs="Times New Roman"/>
          <w:color w:val="000000"/>
          <w:sz w:val="24"/>
          <w:szCs w:val="24"/>
        </w:rPr>
        <w:fldChar w:fldCharType="end"/>
      </w:r>
      <w:r w:rsidRPr="00716423">
        <w:rPr>
          <w:rFonts w:ascii="Times New Roman" w:hAnsi="Times New Roman" w:cs="Times New Roman"/>
          <w:color w:val="000000"/>
          <w:sz w:val="24"/>
          <w:szCs w:val="24"/>
        </w:rPr>
        <w:t xml:space="preserve"> and India </w:t>
      </w:r>
      <w:r w:rsidR="005B4E96" w:rsidRPr="00716423">
        <w:rPr>
          <w:rFonts w:ascii="Times New Roman" w:hAnsi="Times New Roman" w:cs="Times New Roman"/>
          <w:color w:val="000000"/>
          <w:sz w:val="24"/>
          <w:szCs w:val="24"/>
        </w:rPr>
        <w:fldChar w:fldCharType="begin"/>
      </w:r>
      <w:r w:rsidR="009D6400" w:rsidRPr="00716423">
        <w:rPr>
          <w:rFonts w:ascii="Times New Roman" w:hAnsi="Times New Roman" w:cs="Times New Roman"/>
          <w:color w:val="000000"/>
          <w:sz w:val="24"/>
          <w:szCs w:val="24"/>
        </w:rPr>
        <w:instrText xml:space="preserve"> ADDIN EN.CITE &lt;EndNote&gt;&lt;Cite&gt;&lt;Author&gt;Balachandar&lt;/Author&gt;&lt;Year&gt;2020&lt;/Year&gt;&lt;RecNum&gt;1759&lt;/RecNum&gt;&lt;DisplayText&gt;[6]&lt;/DisplayText&gt;&lt;record&gt;&lt;rec-number&gt;1759&lt;/rec-number&gt;&lt;foreign-keys&gt;&lt;key app="EN" db-id="evvfde5ru9vstkez0x2vwew9vzdarpw0w992"&gt;1759&lt;/key&gt;&lt;/foreign-keys&gt;&lt;ref-type name="Journal Article"&gt;17&lt;/ref-type&gt;&lt;contributors&gt;&lt;authors&gt;&lt;author&gt;Balachandar, V&lt;/author&gt;&lt;author&gt;Mahalaxmi, I&lt;/author&gt;&lt;author&gt;Kaavya, J&lt;/author&gt;&lt;author&gt;Vivekanandhan, G&lt;/author&gt;&lt;author&gt;Ajithkumar, S&lt;/author&gt;&lt;author&gt;Arul, N&lt;/author&gt;&lt;author&gt;Singaravelu, G&lt;/author&gt;&lt;author&gt;Kumar, N Senthil&lt;/author&gt;&lt;author&gt;Devi, S Mohana&lt;/author&gt;&lt;/authors&gt;&lt;/contributors&gt;&lt;titles&gt;&lt;title&gt;COVID-19: emerging protective measures&lt;/title&gt;&lt;secondary-title&gt;Eur Rev Med Pharmacol Sci&lt;/secondary-title&gt;&lt;/titles&gt;&lt;periodical&gt;&lt;full-title&gt;Eur Rev Med Pharmacol Sci&lt;/full-title&gt;&lt;/periodical&gt;&lt;pages&gt;3422-3425&lt;/pages&gt;&lt;volume&gt;24&lt;/volume&gt;&lt;number&gt;6&lt;/number&gt;&lt;dates&gt;&lt;year&gt;2020&lt;/year&gt;&lt;/dates&gt;&lt;urls&gt;&lt;/urls&gt;&lt;/record&gt;&lt;/Cite&gt;&lt;/EndNote&gt;</w:instrText>
      </w:r>
      <w:r w:rsidR="005B4E96" w:rsidRPr="00716423">
        <w:rPr>
          <w:rFonts w:ascii="Times New Roman" w:hAnsi="Times New Roman" w:cs="Times New Roman"/>
          <w:color w:val="000000"/>
          <w:sz w:val="24"/>
          <w:szCs w:val="24"/>
        </w:rPr>
        <w:fldChar w:fldCharType="separate"/>
      </w:r>
      <w:r w:rsidR="009D6400" w:rsidRPr="00716423">
        <w:rPr>
          <w:rFonts w:ascii="Times New Roman" w:hAnsi="Times New Roman" w:cs="Times New Roman"/>
          <w:noProof/>
          <w:color w:val="000000"/>
          <w:sz w:val="24"/>
          <w:szCs w:val="24"/>
        </w:rPr>
        <w:t>[</w:t>
      </w:r>
      <w:hyperlink w:anchor="_ENREF_6" w:tooltip="Balachandar, 2020 #1761" w:history="1">
        <w:r w:rsidR="009D6400" w:rsidRPr="00716423">
          <w:rPr>
            <w:rFonts w:ascii="Times New Roman" w:hAnsi="Times New Roman" w:cs="Times New Roman"/>
            <w:noProof/>
            <w:color w:val="000000"/>
            <w:sz w:val="24"/>
            <w:szCs w:val="24"/>
          </w:rPr>
          <w:t>6</w:t>
        </w:r>
      </w:hyperlink>
      <w:r w:rsidR="009D6400" w:rsidRPr="00716423">
        <w:rPr>
          <w:rFonts w:ascii="Times New Roman" w:hAnsi="Times New Roman" w:cs="Times New Roman"/>
          <w:noProof/>
          <w:color w:val="000000"/>
          <w:sz w:val="24"/>
          <w:szCs w:val="24"/>
        </w:rPr>
        <w:t>]</w:t>
      </w:r>
      <w:r w:rsidR="005B4E96" w:rsidRPr="00716423">
        <w:rPr>
          <w:rFonts w:ascii="Times New Roman" w:hAnsi="Times New Roman" w:cs="Times New Roman"/>
          <w:color w:val="000000"/>
          <w:sz w:val="24"/>
          <w:szCs w:val="24"/>
        </w:rPr>
        <w:fldChar w:fldCharType="end"/>
      </w:r>
      <w:r w:rsidR="00327C7F" w:rsidRPr="00716423">
        <w:rPr>
          <w:rFonts w:ascii="Times New Roman" w:hAnsi="Times New Roman" w:cs="Times New Roman"/>
          <w:color w:val="000000"/>
          <w:sz w:val="24"/>
          <w:szCs w:val="24"/>
        </w:rPr>
        <w:t xml:space="preserve">and </w:t>
      </w:r>
      <w:r w:rsidRPr="00716423">
        <w:rPr>
          <w:rFonts w:ascii="Times New Roman" w:hAnsi="Times New Roman" w:cs="Times New Roman"/>
          <w:color w:val="000000"/>
          <w:sz w:val="24"/>
          <w:szCs w:val="24"/>
        </w:rPr>
        <w:t xml:space="preserve">many of them were related to SARS-CoV </w:t>
      </w:r>
      <w:commentRangeStart w:id="8"/>
      <w:r w:rsidRPr="00716423">
        <w:rPr>
          <w:rFonts w:ascii="Times New Roman" w:hAnsi="Times New Roman" w:cs="Times New Roman"/>
          <w:color w:val="000000"/>
          <w:sz w:val="24"/>
          <w:szCs w:val="24"/>
        </w:rPr>
        <w:t>therapy.</w:t>
      </w:r>
      <w:r w:rsidRPr="00716423">
        <w:rPr>
          <w:rFonts w:ascii="Times New Roman" w:eastAsia="Times New Roman" w:hAnsi="Times New Roman" w:cs="Times New Roman"/>
          <w:color w:val="000000"/>
          <w:sz w:val="24"/>
          <w:szCs w:val="24"/>
          <w:shd w:val="clear" w:color="auto" w:fill="FFFFFF"/>
        </w:rPr>
        <w:t xml:space="preserve">This </w:t>
      </w:r>
      <w:commentRangeEnd w:id="8"/>
      <w:r w:rsidR="004C3F34">
        <w:rPr>
          <w:rStyle w:val="CommentReference"/>
        </w:rPr>
        <w:commentReference w:id="8"/>
      </w:r>
      <w:r w:rsidRPr="00716423">
        <w:rPr>
          <w:rFonts w:ascii="Times New Roman" w:eastAsia="Times New Roman" w:hAnsi="Times New Roman" w:cs="Times New Roman"/>
          <w:color w:val="000000"/>
          <w:sz w:val="24"/>
          <w:szCs w:val="24"/>
          <w:shd w:val="clear" w:color="auto" w:fill="FFFFFF"/>
        </w:rPr>
        <w:t xml:space="preserve">review aimed to systematically summarize and analyze the herbs that have been traditionally used in the treatment of </w:t>
      </w:r>
      <w:r w:rsidR="000D32FE" w:rsidRPr="00716423">
        <w:rPr>
          <w:rFonts w:ascii="Times New Roman" w:eastAsia="Times New Roman" w:hAnsi="Times New Roman" w:cs="Times New Roman"/>
          <w:color w:val="000000"/>
          <w:sz w:val="24"/>
          <w:szCs w:val="24"/>
          <w:shd w:val="clear" w:color="auto" w:fill="FFFFFF"/>
        </w:rPr>
        <w:t>c</w:t>
      </w:r>
      <w:r w:rsidRPr="00716423">
        <w:rPr>
          <w:rFonts w:ascii="Times New Roman" w:eastAsia="Times New Roman" w:hAnsi="Times New Roman" w:cs="Times New Roman"/>
          <w:color w:val="000000"/>
          <w:sz w:val="24"/>
          <w:szCs w:val="24"/>
          <w:shd w:val="clear" w:color="auto" w:fill="FFFFFF"/>
        </w:rPr>
        <w:t>oronavirus and some related diseases in many regions of the world to try to participate in finding a suitable therapy for this fatal virus.</w:t>
      </w:r>
    </w:p>
    <w:p w:rsidR="00380287" w:rsidRPr="00716423" w:rsidRDefault="00380287" w:rsidP="00716423">
      <w:pPr>
        <w:spacing w:line="276" w:lineRule="auto"/>
        <w:rPr>
          <w:rFonts w:ascii="Times New Roman" w:hAnsi="Times New Roman" w:cs="Times New Roman"/>
          <w:b/>
          <w:bCs/>
          <w:sz w:val="24"/>
          <w:szCs w:val="24"/>
        </w:rPr>
      </w:pPr>
      <w:r w:rsidRPr="00716423">
        <w:rPr>
          <w:rFonts w:ascii="Times New Roman" w:hAnsi="Times New Roman" w:cs="Times New Roman"/>
          <w:b/>
          <w:bCs/>
          <w:sz w:val="24"/>
          <w:szCs w:val="24"/>
        </w:rPr>
        <w:t>METHODOLOGY</w:t>
      </w:r>
    </w:p>
    <w:p w:rsidR="00380287" w:rsidRPr="00716423" w:rsidRDefault="002C1643" w:rsidP="00716423">
      <w:pPr>
        <w:pStyle w:val="NormalWeb"/>
        <w:shd w:val="clear" w:color="auto" w:fill="FFFFFF"/>
        <w:spacing w:before="75" w:beforeAutospacing="0" w:after="240" w:afterAutospacing="0" w:line="276" w:lineRule="auto"/>
        <w:jc w:val="both"/>
        <w:rPr>
          <w:color w:val="1C1D1E"/>
        </w:rPr>
      </w:pPr>
      <w:commentRangeStart w:id="9"/>
      <w:r w:rsidRPr="00716423">
        <w:rPr>
          <w:color w:val="1C1D1E"/>
        </w:rPr>
        <w:t xml:space="preserve">Database searches using </w:t>
      </w:r>
      <w:commentRangeStart w:id="10"/>
      <w:r w:rsidR="009D6607" w:rsidRPr="00716423">
        <w:rPr>
          <w:color w:val="1C1D1E"/>
        </w:rPr>
        <w:t xml:space="preserve">PubMed, </w:t>
      </w:r>
      <w:r w:rsidR="009D6607" w:rsidRPr="00716423">
        <w:t>Elsevier,</w:t>
      </w:r>
      <w:r w:rsidR="009D6607" w:rsidRPr="00716423">
        <w:rPr>
          <w:color w:val="1C1D1E"/>
        </w:rPr>
        <w:t>Scopus</w:t>
      </w:r>
      <w:commentRangeEnd w:id="10"/>
      <w:r w:rsidR="004C3F34">
        <w:rPr>
          <w:rStyle w:val="CommentReference"/>
          <w:rFonts w:asciiTheme="minorHAnsi" w:eastAsiaTheme="minorHAnsi" w:hAnsiTheme="minorHAnsi" w:cstheme="minorBidi"/>
        </w:rPr>
        <w:commentReference w:id="10"/>
      </w:r>
      <w:r w:rsidR="009D6607" w:rsidRPr="00716423">
        <w:rPr>
          <w:color w:val="1C1D1E"/>
        </w:rPr>
        <w:t>, Google Scholar and Web of Science</w:t>
      </w:r>
      <w:r w:rsidRPr="00716423">
        <w:rPr>
          <w:color w:val="1C1D1E"/>
        </w:rPr>
        <w:t xml:space="preserve"> were conducted ti</w:t>
      </w:r>
      <w:r w:rsidR="00AD58CD" w:rsidRPr="00716423">
        <w:rPr>
          <w:color w:val="1C1D1E"/>
        </w:rPr>
        <w:t>l</w:t>
      </w:r>
      <w:r w:rsidRPr="00716423">
        <w:rPr>
          <w:color w:val="1C1D1E"/>
        </w:rPr>
        <w:t xml:space="preserve">l </w:t>
      </w:r>
      <w:r w:rsidR="009D6607" w:rsidRPr="00716423">
        <w:rPr>
          <w:color w:val="1C1D1E"/>
        </w:rPr>
        <w:t>10</w:t>
      </w:r>
      <w:r w:rsidRPr="00716423">
        <w:rPr>
          <w:color w:val="1C1D1E"/>
        </w:rPr>
        <w:t xml:space="preserve">th </w:t>
      </w:r>
      <w:r w:rsidR="009D6607" w:rsidRPr="00716423">
        <w:rPr>
          <w:color w:val="1C1D1E"/>
        </w:rPr>
        <w:t>June</w:t>
      </w:r>
      <w:r w:rsidRPr="00716423">
        <w:rPr>
          <w:color w:val="1C1D1E"/>
        </w:rPr>
        <w:t xml:space="preserve"> 20</w:t>
      </w:r>
      <w:r w:rsidR="009D6607" w:rsidRPr="00716423">
        <w:rPr>
          <w:color w:val="1C1D1E"/>
        </w:rPr>
        <w:t>20</w:t>
      </w:r>
      <w:r w:rsidRPr="00716423">
        <w:rPr>
          <w:color w:val="1C1D1E"/>
        </w:rPr>
        <w:t xml:space="preserve"> to include up-todate documented information in the present review article</w:t>
      </w:r>
      <w:r w:rsidR="009D6607" w:rsidRPr="00716423">
        <w:rPr>
          <w:color w:val="1C1D1E"/>
        </w:rPr>
        <w:t xml:space="preserve">.For mining data, the following MESH words were used in the databases mentioned above: traditional </w:t>
      </w:r>
      <w:r w:rsidR="00AB3318" w:rsidRPr="00716423">
        <w:rPr>
          <w:color w:val="1C1D1E"/>
        </w:rPr>
        <w:t xml:space="preserve">herbal </w:t>
      </w:r>
      <w:r w:rsidR="00380287" w:rsidRPr="00716423">
        <w:rPr>
          <w:color w:val="1C1D1E"/>
        </w:rPr>
        <w:t xml:space="preserve">medicinal plants for </w:t>
      </w:r>
      <w:r w:rsidR="00AB3318" w:rsidRPr="00716423">
        <w:rPr>
          <w:color w:val="1C1D1E"/>
        </w:rPr>
        <w:t>COVID-19</w:t>
      </w:r>
      <w:r w:rsidR="009D6607" w:rsidRPr="00716423">
        <w:rPr>
          <w:color w:val="1C1D1E"/>
        </w:rPr>
        <w:t>,</w:t>
      </w:r>
      <w:r w:rsidR="00380287" w:rsidRPr="00716423">
        <w:rPr>
          <w:color w:val="1C1D1E"/>
        </w:rPr>
        <w:t xml:space="preserve"> antiviral </w:t>
      </w:r>
      <w:r w:rsidR="00AB3318" w:rsidRPr="00716423">
        <w:rPr>
          <w:color w:val="1C1D1E"/>
        </w:rPr>
        <w:t>effects</w:t>
      </w:r>
      <w:r w:rsidR="009D6607" w:rsidRPr="00716423">
        <w:rPr>
          <w:color w:val="1C1D1E"/>
        </w:rPr>
        <w:t xml:space="preserve">of coronavirus, Chinese herbal medicine, natural products for coronavirus, </w:t>
      </w:r>
      <w:r w:rsidR="00380287" w:rsidRPr="00716423">
        <w:rPr>
          <w:color w:val="1C1D1E"/>
        </w:rPr>
        <w:t>as well as recent</w:t>
      </w:r>
      <w:r w:rsidR="00AB3318" w:rsidRPr="00716423">
        <w:rPr>
          <w:color w:val="1C1D1E"/>
        </w:rPr>
        <w:t>ly reported</w:t>
      </w:r>
      <w:r w:rsidR="00380287" w:rsidRPr="00716423">
        <w:rPr>
          <w:color w:val="1C1D1E"/>
        </w:rPr>
        <w:t xml:space="preserve"> mechanisms of action were </w:t>
      </w:r>
      <w:r w:rsidR="00AB3318" w:rsidRPr="00716423">
        <w:rPr>
          <w:color w:val="1C1D1E"/>
        </w:rPr>
        <w:t>all gathered</w:t>
      </w:r>
      <w:r w:rsidR="00380287" w:rsidRPr="00716423">
        <w:rPr>
          <w:color w:val="1C1D1E"/>
        </w:rPr>
        <w:t xml:space="preserve"> from the o</w:t>
      </w:r>
      <w:r w:rsidR="009D6607" w:rsidRPr="00716423">
        <w:rPr>
          <w:color w:val="1C1D1E"/>
        </w:rPr>
        <w:t>nline bibliographical databases.</w:t>
      </w:r>
      <w:commentRangeEnd w:id="9"/>
      <w:r w:rsidR="007C6255">
        <w:rPr>
          <w:rStyle w:val="CommentReference"/>
          <w:rFonts w:asciiTheme="minorHAnsi" w:eastAsiaTheme="minorHAnsi" w:hAnsiTheme="minorHAnsi" w:cstheme="minorBidi"/>
        </w:rPr>
        <w:commentReference w:id="9"/>
      </w:r>
    </w:p>
    <w:p w:rsidR="00380287" w:rsidRPr="00716423" w:rsidRDefault="00380287" w:rsidP="00716423">
      <w:pPr>
        <w:pStyle w:val="NormalWeb"/>
        <w:shd w:val="clear" w:color="auto" w:fill="FFFFFF"/>
        <w:spacing w:before="75" w:beforeAutospacing="0" w:after="240" w:afterAutospacing="0" w:line="276" w:lineRule="auto"/>
        <w:jc w:val="both"/>
        <w:rPr>
          <w:b/>
          <w:bCs/>
          <w:color w:val="1C1D1E"/>
          <w:shd w:val="clear" w:color="auto" w:fill="FFFFFF"/>
        </w:rPr>
      </w:pPr>
      <w:r w:rsidRPr="00716423">
        <w:rPr>
          <w:b/>
          <w:bCs/>
          <w:color w:val="1C1D1E"/>
          <w:shd w:val="clear" w:color="auto" w:fill="FFFFFF"/>
        </w:rPr>
        <w:t>DISCUSSION</w:t>
      </w:r>
    </w:p>
    <w:p w:rsidR="00764949" w:rsidRPr="00716423" w:rsidRDefault="00380287" w:rsidP="00716423">
      <w:pPr>
        <w:pStyle w:val="NormalWeb"/>
        <w:shd w:val="clear" w:color="auto" w:fill="FFFFFF"/>
        <w:spacing w:before="75" w:beforeAutospacing="0" w:after="240" w:afterAutospacing="0" w:line="276" w:lineRule="auto"/>
        <w:jc w:val="both"/>
        <w:rPr>
          <w:color w:val="000000" w:themeColor="text1"/>
        </w:rPr>
      </w:pPr>
      <w:commentRangeStart w:id="11"/>
      <w:r w:rsidRPr="00716423">
        <w:t xml:space="preserve">Since there are no treatments specific for CoV infection and the production of a preventive vaccine is still under investigation. Thus, comes the urgent need to produce effective antivirals for prophylaxis and effective treatment of CoV infection to try to reduce the mortality it causes. The exploration of already used therapies in the treatment of this epidemic resembles a quick way to overcome this situation. This study will include a wide overall survey for the effects of traditional herbal medicine, some herbal formulae including their ingredients in addition to recent approaches for the herbal treatment of COVID-19. The use of traditional herbal medicine for </w:t>
      </w:r>
      <w:r w:rsidR="00C504DB" w:rsidRPr="00716423">
        <w:t xml:space="preserve">the </w:t>
      </w:r>
      <w:r w:rsidRPr="00716423">
        <w:t xml:space="preserve">prevention or treatment of this novel viral infection including pneumonia will be investigated. Our research was extended to include most herbs used in this aspect in most regions of the world to provide a collective review with all data required in this </w:t>
      </w:r>
      <w:commentRangeStart w:id="12"/>
      <w:r w:rsidRPr="00716423">
        <w:t>field.</w:t>
      </w:r>
      <w:r w:rsidRPr="00716423">
        <w:rPr>
          <w:color w:val="333333"/>
        </w:rPr>
        <w:t xml:space="preserve">In </w:t>
      </w:r>
      <w:commentRangeEnd w:id="12"/>
      <w:r w:rsidR="004C3F34">
        <w:rPr>
          <w:rStyle w:val="CommentReference"/>
          <w:rFonts w:asciiTheme="minorHAnsi" w:eastAsiaTheme="minorHAnsi" w:hAnsiTheme="minorHAnsi" w:cstheme="minorBidi"/>
        </w:rPr>
        <w:commentReference w:id="12"/>
      </w:r>
      <w:r w:rsidRPr="00716423">
        <w:rPr>
          <w:color w:val="333333"/>
        </w:rPr>
        <w:t xml:space="preserve">searching for the traditionally used therapies some Chinese </w:t>
      </w:r>
      <w:r w:rsidRPr="00716423">
        <w:t>formulae</w:t>
      </w:r>
      <w:r w:rsidRPr="00716423">
        <w:rPr>
          <w:color w:val="333333"/>
        </w:rPr>
        <w:t xml:space="preserve"> were found listed in (Table </w:t>
      </w:r>
      <w:r w:rsidRPr="00716423">
        <w:rPr>
          <w:b/>
          <w:bCs/>
          <w:color w:val="333333"/>
        </w:rPr>
        <w:t>1</w:t>
      </w:r>
      <w:r w:rsidRPr="00716423">
        <w:rPr>
          <w:color w:val="333333"/>
        </w:rPr>
        <w:t xml:space="preserve">) that seem to be effective </w:t>
      </w:r>
      <w:r w:rsidR="005B4E96" w:rsidRPr="00716423">
        <w:fldChar w:fldCharType="begin"/>
      </w:r>
      <w:r w:rsidR="009D6400" w:rsidRPr="00716423">
        <w:instrText xml:space="preserve"> ADDIN EN.CITE &lt;EndNote&gt;&lt;Cite&gt;&lt;Author&gt;Ren&lt;/Author&gt;&lt;Year&gt;2020&lt;/Year&gt;&lt;RecNum&gt;1666&lt;/RecNum&gt;&lt;DisplayText&gt;[7]&lt;/DisplayText&gt;&lt;record&gt;&lt;rec-number&gt;1666&lt;/rec-number&gt;&lt;foreign-keys&gt;&lt;key app="EN" db-id="evvfde5ru9vstkez0x2vwew9vzdarpw0w992"&gt;1666&lt;/key&gt;&lt;/foreign-keys&gt;&lt;ref-type name="Journal Article"&gt;17&lt;/ref-type&gt;&lt;contributors&gt;&lt;authors&gt;&lt;author&gt;Ren, Xia&lt;/author&gt;&lt;author&gt;Shao, Xin-Xin&lt;/author&gt;&lt;author&gt;Li, Xiu-Xue&lt;/author&gt;&lt;author&gt;Jia, Xin-Hua&lt;/author&gt;&lt;author&gt;Song, Tao&lt;/author&gt;&lt;author&gt;Zhou, Wu-Yi&lt;/author&gt;&lt;author&gt;Wang, Peng&lt;/author&gt;&lt;author&gt;Li, Yang&lt;/author&gt;&lt;author&gt;Wang, Xiao-Long&lt;/author&gt;&lt;author&gt;Cui, Qing-Hua&lt;/author&gt;&lt;/authors&gt;&lt;/contributors&gt;&lt;titles&gt;&lt;title&gt;Identifying potential treatments of COVID-19 from Traditional Chinese Medicine (TCM) by using a data-driven approach&lt;/title&gt;&lt;secondary-title&gt;Journal of Ethnopharmacology&lt;/secondary-title&gt;&lt;/titles&gt;&lt;periodical&gt;&lt;full-title&gt;Journal of ethnopharmacology&lt;/full-title&gt;&lt;/periodical&gt;&lt;pages&gt;112932&lt;/pages&gt;&lt;dates&gt;&lt;year&gt;2020&lt;/year&gt;&lt;/dates&gt;&lt;isbn&gt;0378-8741&lt;/isbn&gt;&lt;urls&gt;&lt;/urls&gt;&lt;/record&gt;&lt;/Cite&gt;&lt;/EndNote&gt;</w:instrText>
      </w:r>
      <w:r w:rsidR="005B4E96" w:rsidRPr="00716423">
        <w:fldChar w:fldCharType="separate"/>
      </w:r>
      <w:r w:rsidR="009D6400" w:rsidRPr="00716423">
        <w:rPr>
          <w:noProof/>
        </w:rPr>
        <w:t>[</w:t>
      </w:r>
      <w:hyperlink w:anchor="_ENREF_7" w:tooltip="Ren, 2020 #1666" w:history="1">
        <w:r w:rsidR="009D6400" w:rsidRPr="00716423">
          <w:rPr>
            <w:noProof/>
          </w:rPr>
          <w:t>7</w:t>
        </w:r>
      </w:hyperlink>
      <w:r w:rsidR="009D6400" w:rsidRPr="00716423">
        <w:rPr>
          <w:noProof/>
        </w:rPr>
        <w:t>]</w:t>
      </w:r>
      <w:r w:rsidR="005B4E96" w:rsidRPr="00716423">
        <w:fldChar w:fldCharType="end"/>
      </w:r>
      <w:r w:rsidRPr="00716423">
        <w:t xml:space="preserve">.It was found that </w:t>
      </w:r>
      <w:r w:rsidRPr="00716423">
        <w:rPr>
          <w:i/>
          <w:iCs/>
        </w:rPr>
        <w:t>Glycyrrhizae</w:t>
      </w:r>
      <w:r w:rsidRPr="00716423">
        <w:t xml:space="preserve"> spp. root and rhizome is considered as one of the most used herbs in several herbal formulas </w:t>
      </w:r>
      <w:r w:rsidR="00033C56" w:rsidRPr="00716423">
        <w:t>followed by</w:t>
      </w:r>
      <w:r w:rsidRPr="00716423">
        <w:rPr>
          <w:i/>
          <w:iCs/>
        </w:rPr>
        <w:t>Scutellariae</w:t>
      </w:r>
      <w:r w:rsidRPr="00716423">
        <w:t xml:space="preserve"> root and rhizome then come </w:t>
      </w:r>
      <w:r w:rsidRPr="00716423">
        <w:rPr>
          <w:i/>
          <w:iCs/>
        </w:rPr>
        <w:t xml:space="preserve">Rheum </w:t>
      </w:r>
      <w:r w:rsidRPr="00716423">
        <w:t xml:space="preserve">spp. and other herbs listed. These formulas were used for the treatment of several symptoms </w:t>
      </w:r>
      <w:r w:rsidR="00F051E0" w:rsidRPr="00716423">
        <w:t xml:space="preserve">of some patients of COVID-19 </w:t>
      </w:r>
      <w:r w:rsidRPr="00716423">
        <w:t>as high fever and diarrhea syndrome</w:t>
      </w:r>
      <w:r w:rsidR="00184499" w:rsidRPr="00716423">
        <w:t>s</w:t>
      </w:r>
      <w:r w:rsidR="005B4E96" w:rsidRPr="00716423">
        <w:rPr>
          <w:color w:val="000000" w:themeColor="text1"/>
        </w:rPr>
        <w:fldChar w:fldCharType="begin"/>
      </w:r>
      <w:r w:rsidR="009D6400" w:rsidRPr="00716423">
        <w:rPr>
          <w:color w:val="000000" w:themeColor="text1"/>
        </w:rPr>
        <w:instrText xml:space="preserve"> ADDIN EN.CITE &lt;EndNote&gt;&lt;Cite&gt;&lt;Author&gt;Ren&lt;/Author&gt;&lt;Year&gt;2020&lt;/Year&gt;&lt;RecNum&gt;1666&lt;/RecNum&gt;&lt;DisplayText&gt;[7]&lt;/DisplayText&gt;&lt;record&gt;&lt;rec-number&gt;1666&lt;/rec-number&gt;&lt;foreign-keys&gt;&lt;key app="EN" db-id="evvfde5ru9vstkez0x2vwew9vzdarpw0w992"&gt;1666&lt;/key&gt;&lt;/foreign-keys&gt;&lt;ref-type name="Journal Article"&gt;17&lt;/ref-type&gt;&lt;contributors&gt;&lt;authors&gt;&lt;author&gt;Ren, Xia&lt;/author&gt;&lt;author&gt;Shao, Xin-Xin&lt;/author&gt;&lt;author&gt;Li, Xiu-Xue&lt;/author&gt;&lt;author&gt;Jia, Xin-Hua&lt;/author&gt;&lt;author&gt;Song, Tao&lt;/author&gt;&lt;author&gt;Zhou, Wu-Yi&lt;/author&gt;&lt;author&gt;Wang, Peng&lt;/author&gt;&lt;author&gt;Li, Yang&lt;/author&gt;&lt;author&gt;Wang, Xiao-Long&lt;/author&gt;&lt;author&gt;Cui, Qing-Hua&lt;/author&gt;&lt;/authors&gt;&lt;/contributors&gt;&lt;titles&gt;&lt;title&gt;Identifying potential treatments of COVID-19 from Traditional Chinese Medicine (TCM) by using a data-driven approach&lt;/title&gt;&lt;secondary-title&gt;Journal of Ethnopharmacology&lt;/secondary-title&gt;&lt;/titles&gt;&lt;periodical&gt;&lt;full-title&gt;Journal of ethnopharmacology&lt;/full-title&gt;&lt;/periodical&gt;&lt;pages&gt;112932&lt;/pages&gt;&lt;dates&gt;&lt;year&gt;2020&lt;/year&gt;&lt;/dates&gt;&lt;isbn&gt;0378-8741&lt;/isbn&gt;&lt;urls&gt;&lt;/urls&gt;&lt;/record&gt;&lt;/Cite&gt;&lt;/EndNote&gt;</w:instrText>
      </w:r>
      <w:r w:rsidR="005B4E96" w:rsidRPr="00716423">
        <w:rPr>
          <w:color w:val="000000" w:themeColor="text1"/>
        </w:rPr>
        <w:fldChar w:fldCharType="separate"/>
      </w:r>
      <w:r w:rsidR="009D6400" w:rsidRPr="00716423">
        <w:rPr>
          <w:noProof/>
          <w:color w:val="000000" w:themeColor="text1"/>
        </w:rPr>
        <w:t>[</w:t>
      </w:r>
      <w:hyperlink w:anchor="_ENREF_7" w:tooltip="Ren, 2020 #1666" w:history="1">
        <w:r w:rsidR="009D6400" w:rsidRPr="00716423">
          <w:rPr>
            <w:noProof/>
            <w:color w:val="000000" w:themeColor="text1"/>
          </w:rPr>
          <w:t>7</w:t>
        </w:r>
      </w:hyperlink>
      <w:r w:rsidR="009D6400" w:rsidRPr="00716423">
        <w:rPr>
          <w:noProof/>
          <w:color w:val="000000" w:themeColor="text1"/>
        </w:rPr>
        <w:t>]</w:t>
      </w:r>
      <w:r w:rsidR="005B4E96" w:rsidRPr="00716423">
        <w:rPr>
          <w:color w:val="000000" w:themeColor="text1"/>
        </w:rPr>
        <w:fldChar w:fldCharType="end"/>
      </w:r>
      <w:r w:rsidRPr="00716423">
        <w:rPr>
          <w:color w:val="000000" w:themeColor="text1"/>
        </w:rPr>
        <w:t xml:space="preserve">. </w:t>
      </w:r>
      <w:commentRangeEnd w:id="11"/>
      <w:r w:rsidR="007C6255">
        <w:rPr>
          <w:rStyle w:val="CommentReference"/>
          <w:rFonts w:asciiTheme="minorHAnsi" w:eastAsiaTheme="minorHAnsi" w:hAnsiTheme="minorHAnsi" w:cstheme="minorBidi"/>
        </w:rPr>
        <w:commentReference w:id="11"/>
      </w:r>
    </w:p>
    <w:p w:rsidR="00DA1FC0" w:rsidRPr="00716423" w:rsidRDefault="008F773C" w:rsidP="00716423">
      <w:pPr>
        <w:pStyle w:val="NormalWeb"/>
        <w:shd w:val="clear" w:color="auto" w:fill="FFFFFF"/>
        <w:spacing w:before="75" w:beforeAutospacing="0" w:after="240" w:afterAutospacing="0" w:line="276" w:lineRule="auto"/>
        <w:jc w:val="both"/>
      </w:pPr>
      <w:commentRangeStart w:id="13"/>
      <w:r w:rsidRPr="00716423">
        <w:rPr>
          <w:color w:val="000000" w:themeColor="text1"/>
        </w:rPr>
        <w:t xml:space="preserve">It was </w:t>
      </w:r>
      <w:r w:rsidR="00CB1CD1" w:rsidRPr="00716423">
        <w:rPr>
          <w:color w:val="000000" w:themeColor="text1"/>
        </w:rPr>
        <w:t>declared</w:t>
      </w:r>
      <w:r w:rsidRPr="00716423">
        <w:rPr>
          <w:color w:val="000000" w:themeColor="text1"/>
        </w:rPr>
        <w:t xml:space="preserve"> at a press conference </w:t>
      </w:r>
      <w:r w:rsidR="00BB4074" w:rsidRPr="00716423">
        <w:rPr>
          <w:color w:val="000000" w:themeColor="text1"/>
        </w:rPr>
        <w:t>i</w:t>
      </w:r>
      <w:r w:rsidRPr="00716423">
        <w:rPr>
          <w:color w:val="000000" w:themeColor="text1"/>
        </w:rPr>
        <w:t xml:space="preserve">n April 2020 by </w:t>
      </w:r>
      <w:r w:rsidR="0077104D" w:rsidRPr="00716423">
        <w:rPr>
          <w:color w:val="000000" w:themeColor="text1"/>
        </w:rPr>
        <w:t>a Chinese</w:t>
      </w:r>
      <w:r w:rsidRPr="00716423">
        <w:rPr>
          <w:color w:val="000000" w:themeColor="text1"/>
        </w:rPr>
        <w:t xml:space="preserve"> official that three patent drugs of herbal constituents were approved</w:t>
      </w:r>
      <w:r w:rsidR="00071133" w:rsidRPr="00716423">
        <w:rPr>
          <w:color w:val="000000" w:themeColor="text1"/>
        </w:rPr>
        <w:t xml:space="preserve"> for the treatment of COVID-19 manifestations. These include Xuebijing injections when the cases are severe in addition to Jinhuaqinggan granules and Lianhuaqingwen capsules indicated for moderate cases.</w:t>
      </w:r>
      <w:r w:rsidR="006C31C0" w:rsidRPr="00716423">
        <w:rPr>
          <w:color w:val="000000" w:themeColor="text1"/>
        </w:rPr>
        <w:t xml:space="preserve"> After </w:t>
      </w:r>
      <w:r w:rsidR="00E57288" w:rsidRPr="00716423">
        <w:rPr>
          <w:color w:val="000000" w:themeColor="text1"/>
        </w:rPr>
        <w:t>this</w:t>
      </w:r>
      <w:r w:rsidR="006C31C0" w:rsidRPr="00716423">
        <w:rPr>
          <w:color w:val="000000" w:themeColor="text1"/>
        </w:rPr>
        <w:t xml:space="preserve"> approval</w:t>
      </w:r>
      <w:r w:rsidR="00991144" w:rsidRPr="00716423">
        <w:rPr>
          <w:color w:val="000000" w:themeColor="text1"/>
        </w:rPr>
        <w:t>,</w:t>
      </w:r>
      <w:r w:rsidR="006C31C0" w:rsidRPr="00716423">
        <w:rPr>
          <w:color w:val="000000" w:themeColor="text1"/>
        </w:rPr>
        <w:t xml:space="preserve"> these drugs were </w:t>
      </w:r>
      <w:r w:rsidR="00E57288" w:rsidRPr="00716423">
        <w:rPr>
          <w:color w:val="000000" w:themeColor="text1"/>
        </w:rPr>
        <w:t>propagated</w:t>
      </w:r>
      <w:r w:rsidR="006C31C0" w:rsidRPr="00716423">
        <w:rPr>
          <w:color w:val="000000" w:themeColor="text1"/>
        </w:rPr>
        <w:t xml:space="preserve"> and widely used in China for the treatment of COVID-19.</w:t>
      </w:r>
      <w:r w:rsidR="00DA1FC0" w:rsidRPr="00716423">
        <w:rPr>
          <w:color w:val="000000" w:themeColor="text1"/>
        </w:rPr>
        <w:t xml:space="preserve"> It was stated that these patents relie</w:t>
      </w:r>
      <w:r w:rsidR="00733E4C" w:rsidRPr="00716423">
        <w:rPr>
          <w:color w:val="000000" w:themeColor="text1"/>
        </w:rPr>
        <w:t xml:space="preserve">ve </w:t>
      </w:r>
      <w:r w:rsidR="00DA1FC0" w:rsidRPr="00716423">
        <w:rPr>
          <w:color w:val="000000" w:themeColor="text1"/>
        </w:rPr>
        <w:t xml:space="preserve">some symptoms as fever, cough, fatigue </w:t>
      </w:r>
      <w:r w:rsidR="00733E4C" w:rsidRPr="00716423">
        <w:rPr>
          <w:color w:val="000000" w:themeColor="text1"/>
        </w:rPr>
        <w:t>also</w:t>
      </w:r>
      <w:r w:rsidR="00DA1FC0" w:rsidRPr="00716423">
        <w:rPr>
          <w:color w:val="000000" w:themeColor="text1"/>
        </w:rPr>
        <w:t xml:space="preserve"> it decreases the risk that these cases develop to be severe but no other details were added </w:t>
      </w:r>
      <w:r w:rsidR="005B4E96" w:rsidRPr="00716423">
        <w:rPr>
          <w:color w:val="000000" w:themeColor="text1"/>
        </w:rPr>
        <w:fldChar w:fldCharType="begin"/>
      </w:r>
      <w:r w:rsidR="009D6400" w:rsidRPr="00716423">
        <w:rPr>
          <w:color w:val="000000" w:themeColor="text1"/>
        </w:rPr>
        <w:instrText xml:space="preserve"> ADDIN EN.CITE &lt;EndNote&gt;&lt;Cite&gt;&lt;Author&gt;Yang&lt;/Author&gt;&lt;Year&gt;2020&lt;/Year&gt;&lt;RecNum&gt;1746&lt;/RecNum&gt;&lt;DisplayText&gt;[8]&lt;/DisplayText&gt;&lt;record&gt;&lt;rec-number&gt;1746&lt;/rec-number&gt;&lt;foreign-keys&gt;&lt;key app="EN" db-id="evvfde5ru9vstkez0x2vwew9vzdarpw0w992"&gt;1746&lt;/key&gt;&lt;/foreign-keys&gt;&lt;ref-type name="Journal Article"&gt;17&lt;/ref-type&gt;&lt;contributors&gt;&lt;authors&gt;&lt;author&gt;Yang, Yichang&lt;/author&gt;&lt;/authors&gt;&lt;/contributors&gt;&lt;titles&gt;&lt;title&gt;Use of herbal drugs to treat COVID-19 should be with caution&lt;/title&gt;&lt;secondary-title&gt;Lancet (London, England)&lt;/secondary-title&gt;&lt;/titles&gt;&lt;periodical&gt;&lt;full-title&gt;Lancet (London, England)&lt;/full-title&gt;&lt;/periodical&gt;&lt;dates&gt;&lt;year&gt;2020&lt;/year&gt;&lt;/dates&gt;&lt;urls&gt;&lt;/urls&gt;&lt;/record&gt;&lt;/Cite&gt;&lt;/EndNote&gt;</w:instrText>
      </w:r>
      <w:r w:rsidR="005B4E96" w:rsidRPr="00716423">
        <w:rPr>
          <w:color w:val="000000" w:themeColor="text1"/>
        </w:rPr>
        <w:fldChar w:fldCharType="separate"/>
      </w:r>
      <w:r w:rsidR="009D6400" w:rsidRPr="00716423">
        <w:rPr>
          <w:noProof/>
          <w:color w:val="000000" w:themeColor="text1"/>
        </w:rPr>
        <w:t>[</w:t>
      </w:r>
      <w:hyperlink w:anchor="_ENREF_8" w:tooltip="Yang, 2020 #1746" w:history="1">
        <w:r w:rsidR="009D6400" w:rsidRPr="00716423">
          <w:rPr>
            <w:noProof/>
            <w:color w:val="000000" w:themeColor="text1"/>
          </w:rPr>
          <w:t>8</w:t>
        </w:r>
      </w:hyperlink>
      <w:r w:rsidR="009D6400" w:rsidRPr="00716423">
        <w:rPr>
          <w:noProof/>
          <w:color w:val="000000" w:themeColor="text1"/>
        </w:rPr>
        <w:t>]</w:t>
      </w:r>
      <w:r w:rsidR="005B4E96" w:rsidRPr="00716423">
        <w:rPr>
          <w:color w:val="000000" w:themeColor="text1"/>
        </w:rPr>
        <w:fldChar w:fldCharType="end"/>
      </w:r>
      <w:r w:rsidR="00380287" w:rsidRPr="00716423">
        <w:rPr>
          <w:color w:val="000000" w:themeColor="text1"/>
        </w:rPr>
        <w:t>.</w:t>
      </w:r>
      <w:commentRangeEnd w:id="13"/>
      <w:r w:rsidR="00E01EE7">
        <w:rPr>
          <w:rStyle w:val="CommentReference"/>
          <w:rFonts w:asciiTheme="minorHAnsi" w:eastAsiaTheme="minorHAnsi" w:hAnsiTheme="minorHAnsi" w:cstheme="minorBidi"/>
        </w:rPr>
        <w:commentReference w:id="13"/>
      </w:r>
    </w:p>
    <w:p w:rsidR="0002496C" w:rsidRPr="00716423" w:rsidRDefault="004C2E01" w:rsidP="00716423">
      <w:pPr>
        <w:pStyle w:val="NormalWeb"/>
        <w:shd w:val="clear" w:color="auto" w:fill="FFFFFF"/>
        <w:spacing w:before="75" w:beforeAutospacing="0" w:after="240" w:afterAutospacing="0" w:line="276" w:lineRule="auto"/>
        <w:jc w:val="both"/>
      </w:pPr>
      <w:r w:rsidRPr="00716423">
        <w:rPr>
          <w:i/>
          <w:iCs/>
          <w:color w:val="000000" w:themeColor="text1"/>
        </w:rPr>
        <w:t>Glycyrrhizae</w:t>
      </w:r>
      <w:r w:rsidRPr="00716423">
        <w:rPr>
          <w:color w:val="000000" w:themeColor="text1"/>
        </w:rPr>
        <w:t xml:space="preserve"> Radix et Rhizoma is considered from the highly effective herbs widely used whatever is the stage of infection.</w:t>
      </w:r>
      <w:r w:rsidR="000300F4" w:rsidRPr="00716423">
        <w:rPr>
          <w:color w:val="000000" w:themeColor="text1"/>
        </w:rPr>
        <w:t xml:space="preserve"> It is approved by the China Food and Drug Administration (SFDA) as antiviral herbal therapy.</w:t>
      </w:r>
      <w:r w:rsidR="0062552C" w:rsidRPr="00716423">
        <w:rPr>
          <w:color w:val="000000" w:themeColor="text1"/>
        </w:rPr>
        <w:t xml:space="preserve"> Its mechanism was reported by many studies as it inhibits attachment, entry</w:t>
      </w:r>
      <w:r w:rsidR="00C976CD" w:rsidRPr="00716423">
        <w:rPr>
          <w:color w:val="000000" w:themeColor="text1"/>
        </w:rPr>
        <w:t>,</w:t>
      </w:r>
      <w:r w:rsidR="0062552C" w:rsidRPr="00716423">
        <w:rPr>
          <w:color w:val="000000" w:themeColor="text1"/>
        </w:rPr>
        <w:t xml:space="preserve"> and </w:t>
      </w:r>
      <w:commentRangeStart w:id="14"/>
      <w:r w:rsidR="0062552C" w:rsidRPr="00716423">
        <w:rPr>
          <w:color w:val="000000" w:themeColor="text1"/>
        </w:rPr>
        <w:lastRenderedPageBreak/>
        <w:t>replication of the virus which was earlier used in treating SARS</w:t>
      </w:r>
      <w:r w:rsidR="005B4E96" w:rsidRPr="00716423">
        <w:rPr>
          <w:color w:val="000000" w:themeColor="text1"/>
        </w:rPr>
        <w:fldChar w:fldCharType="begin"/>
      </w:r>
      <w:r w:rsidR="009D6400" w:rsidRPr="00716423">
        <w:rPr>
          <w:color w:val="000000" w:themeColor="text1"/>
        </w:rPr>
        <w:instrText xml:space="preserve"> ADDIN EN.CITE &lt;EndNote&gt;&lt;Cite&gt;&lt;Author&gt;Li&lt;/Author&gt;&lt;Year&gt;2013&lt;/Year&gt;&lt;RecNum&gt;1747&lt;/RecNum&gt;&lt;DisplayText&gt;[9, 10]&lt;/DisplayText&gt;&lt;record&gt;&lt;rec-number&gt;1747&lt;/rec-number&gt;&lt;foreign-keys&gt;&lt;key app="EN" db-id="evvfde5ru9vstkez0x2vwew9vzdarpw0w992"&gt;1747&lt;/key&gt;&lt;/foreign-keys&gt;&lt;ref-type name="Journal Article"&gt;17&lt;/ref-type&gt;&lt;contributors&gt;&lt;authors&gt;&lt;author&gt;Li, Ting&lt;/author&gt;&lt;author&gt;Peng, Tao&lt;/author&gt;&lt;/authors&gt;&lt;/contributors&gt;&lt;titles&gt;&lt;title&gt;Traditional Chinese herbal medicine as a source of molecules with antiviral activity&lt;/title&gt;&lt;secondary-title&gt;Antiviral research&lt;/secondary-title&gt;&lt;/titles&gt;&lt;periodical&gt;&lt;full-title&gt;Antiviral Res&lt;/full-title&gt;&lt;abbr-1&gt;Antiviral research&lt;/abbr-1&gt;&lt;/periodical&gt;&lt;pages&gt;1-9&lt;/pages&gt;&lt;volume&gt;97&lt;/volume&gt;&lt;number&gt;1&lt;/number&gt;&lt;dates&gt;&lt;year&gt;2013&lt;/year&gt;&lt;/dates&gt;&lt;isbn&gt;0166-3542&lt;/isbn&gt;&lt;urls&gt;&lt;/urls&gt;&lt;/record&gt;&lt;/Cite&gt;&lt;Cite&gt;&lt;Author&gt;Chen&lt;/Author&gt;&lt;Year&gt;2004&lt;/Year&gt;&lt;RecNum&gt;1748&lt;/RecNum&gt;&lt;record&gt;&lt;rec-number&gt;1748&lt;/rec-number&gt;&lt;foreign-keys&gt;&lt;key app="EN" db-id="evvfde5ru9vstkez0x2vwew9vzdarpw0w992"&gt;1748&lt;/key&gt;&lt;/foreign-keys&gt;&lt;ref-type name="Journal Article"&gt;17&lt;/ref-type&gt;&lt;contributors&gt;&lt;authors&gt;&lt;author&gt;Chen, F&lt;/author&gt;&lt;author&gt;Chan, KH&lt;/author&gt;&lt;author&gt;Jiang, Y&lt;/author&gt;&lt;author&gt;Kao, RYT&lt;/author&gt;&lt;author&gt;Lu, HT&lt;/author&gt;&lt;author&gt;Fan, KW&lt;/author&gt;&lt;author&gt;Cheng, VCC&lt;/author&gt;&lt;author&gt;Tsui, WHW&lt;/author&gt;&lt;author&gt;Hung, IFN&lt;/author&gt;&lt;author&gt;Lee, TSW&lt;/author&gt;&lt;/authors&gt;&lt;/contributors&gt;&lt;titles&gt;&lt;title&gt;In vitro susceptibility of 10 clinical isolates of SARS coronavirus to selected antiviral compounds&lt;/title&gt;&lt;secondary-title&gt;Journal of Clinical Virology&lt;/secondary-title&gt;&lt;/titles&gt;&lt;periodical&gt;&lt;full-title&gt;Journal of Clinical Virology&lt;/full-title&gt;&lt;/periodical&gt;&lt;pages&gt;69-75&lt;/pages&gt;&lt;volume&gt;31&lt;/volume&gt;&lt;number&gt;1&lt;/number&gt;&lt;dates&gt;&lt;year&gt;2004&lt;/year&gt;&lt;/dates&gt;&lt;isbn&gt;1386-6532&lt;/isbn&gt;&lt;urls&gt;&lt;/urls&gt;&lt;/record&gt;&lt;/Cite&gt;&lt;/EndNote&gt;</w:instrText>
      </w:r>
      <w:r w:rsidR="005B4E96" w:rsidRPr="00716423">
        <w:rPr>
          <w:color w:val="000000" w:themeColor="text1"/>
        </w:rPr>
        <w:fldChar w:fldCharType="separate"/>
      </w:r>
      <w:r w:rsidR="009D6400" w:rsidRPr="00716423">
        <w:rPr>
          <w:noProof/>
          <w:color w:val="000000" w:themeColor="text1"/>
        </w:rPr>
        <w:t>[</w:t>
      </w:r>
      <w:hyperlink w:anchor="_ENREF_9" w:tooltip="Li, 2013 #1747" w:history="1">
        <w:r w:rsidR="009D6400" w:rsidRPr="00716423">
          <w:rPr>
            <w:noProof/>
            <w:color w:val="000000" w:themeColor="text1"/>
          </w:rPr>
          <w:t>9</w:t>
        </w:r>
      </w:hyperlink>
      <w:r w:rsidR="009D6400" w:rsidRPr="00716423">
        <w:rPr>
          <w:noProof/>
          <w:color w:val="000000" w:themeColor="text1"/>
        </w:rPr>
        <w:t xml:space="preserve">, </w:t>
      </w:r>
      <w:hyperlink w:anchor="_ENREF_10" w:tooltip="Chen, 2004 #1748" w:history="1">
        <w:r w:rsidR="009D6400" w:rsidRPr="00716423">
          <w:rPr>
            <w:noProof/>
            <w:color w:val="000000" w:themeColor="text1"/>
          </w:rPr>
          <w:t>10</w:t>
        </w:r>
      </w:hyperlink>
      <w:r w:rsidR="009D6400" w:rsidRPr="00716423">
        <w:rPr>
          <w:noProof/>
          <w:color w:val="000000" w:themeColor="text1"/>
        </w:rPr>
        <w:t>]</w:t>
      </w:r>
      <w:r w:rsidR="005B4E96" w:rsidRPr="00716423">
        <w:rPr>
          <w:color w:val="000000" w:themeColor="text1"/>
        </w:rPr>
        <w:fldChar w:fldCharType="end"/>
      </w:r>
      <w:r w:rsidR="00380287" w:rsidRPr="00716423">
        <w:rPr>
          <w:color w:val="000000" w:themeColor="text1"/>
        </w:rPr>
        <w:t>.</w:t>
      </w:r>
      <w:r w:rsidR="00567BE3" w:rsidRPr="00716423">
        <w:rPr>
          <w:color w:val="000000" w:themeColor="text1"/>
        </w:rPr>
        <w:t>In addition</w:t>
      </w:r>
      <w:r w:rsidR="00380287" w:rsidRPr="00716423">
        <w:rPr>
          <w:color w:val="000000" w:themeColor="text1"/>
        </w:rPr>
        <w:t xml:space="preserve">, </w:t>
      </w:r>
      <w:r w:rsidR="00380287" w:rsidRPr="00716423">
        <w:rPr>
          <w:i/>
          <w:iCs/>
          <w:color w:val="000000" w:themeColor="text1"/>
        </w:rPr>
        <w:t>Glycyrrhizae</w:t>
      </w:r>
      <w:r w:rsidR="00380287" w:rsidRPr="00716423">
        <w:rPr>
          <w:color w:val="000000" w:themeColor="text1"/>
        </w:rPr>
        <w:t xml:space="preserve"> Radix et Rhizoma </w:t>
      </w:r>
      <w:r w:rsidR="0002496C" w:rsidRPr="00716423">
        <w:rPr>
          <w:color w:val="000000" w:themeColor="text1"/>
        </w:rPr>
        <w:t xml:space="preserve">possesses </w:t>
      </w:r>
      <w:r w:rsidR="00380287" w:rsidRPr="00716423">
        <w:rPr>
          <w:color w:val="000000" w:themeColor="text1"/>
        </w:rPr>
        <w:t xml:space="preserve">an anti-inflammatory </w:t>
      </w:r>
      <w:r w:rsidR="0002496C" w:rsidRPr="00716423">
        <w:rPr>
          <w:color w:val="000000" w:themeColor="text1"/>
        </w:rPr>
        <w:t>effect</w:t>
      </w:r>
      <w:r w:rsidR="00380287" w:rsidRPr="00716423">
        <w:rPr>
          <w:color w:val="000000" w:themeColor="text1"/>
        </w:rPr>
        <w:t xml:space="preserve"> which is </w:t>
      </w:r>
      <w:r w:rsidR="0002496C" w:rsidRPr="00716423">
        <w:rPr>
          <w:color w:val="000000" w:themeColor="text1"/>
        </w:rPr>
        <w:t xml:space="preserve">usefulin </w:t>
      </w:r>
      <w:r w:rsidR="00380287" w:rsidRPr="00716423">
        <w:rPr>
          <w:color w:val="000000" w:themeColor="text1"/>
        </w:rPr>
        <w:t xml:space="preserve">the treatment of lung </w:t>
      </w:r>
      <w:r w:rsidR="0002496C" w:rsidRPr="00716423">
        <w:rPr>
          <w:color w:val="000000" w:themeColor="text1"/>
        </w:rPr>
        <w:t xml:space="preserve">inflammatory </w:t>
      </w:r>
      <w:r w:rsidR="00380287" w:rsidRPr="00716423">
        <w:rPr>
          <w:color w:val="000000" w:themeColor="text1"/>
        </w:rPr>
        <w:t>c</w:t>
      </w:r>
      <w:r w:rsidR="0002496C" w:rsidRPr="00716423">
        <w:rPr>
          <w:color w:val="000000" w:themeColor="text1"/>
        </w:rPr>
        <w:t>ases associated with</w:t>
      </w:r>
      <w:r w:rsidR="00380287" w:rsidRPr="00716423">
        <w:rPr>
          <w:color w:val="000000" w:themeColor="text1"/>
        </w:rPr>
        <w:t xml:space="preserve"> COVID-19 </w:t>
      </w:r>
      <w:r w:rsidR="005B4E96" w:rsidRPr="00716423">
        <w:rPr>
          <w:color w:val="000000" w:themeColor="text1"/>
        </w:rPr>
        <w:fldChar w:fldCharType="begin"/>
      </w:r>
      <w:r w:rsidR="009D6400" w:rsidRPr="00716423">
        <w:rPr>
          <w:color w:val="000000" w:themeColor="text1"/>
        </w:rPr>
        <w:instrText xml:space="preserve"> ADDIN EN.CITE &lt;EndNote&gt;&lt;Cite&gt;&lt;Author&gt;Yang&lt;/Author&gt;&lt;Year&gt;2013&lt;/Year&gt;&lt;RecNum&gt;1749&lt;/RecNum&gt;&lt;DisplayText&gt;[4, 11]&lt;/DisplayText&gt;&lt;record&gt;&lt;rec-number&gt;1749&lt;/rec-number&gt;&lt;foreign-keys&gt;&lt;key app="EN" db-id="evvfde5ru9vstkez0x2vwew9vzdarpw0w992"&gt;1749&lt;/key&gt;&lt;/foreign-keys&gt;&lt;ref-type name="Journal Article"&gt;17&lt;/ref-type&gt;&lt;contributors&gt;&lt;authors&gt;&lt;author&gt;Yang, Xiao-Lu&lt;/author&gt;&lt;author&gt;Liu, Duo&lt;/author&gt;&lt;author&gt;Bian, Ka&lt;/author&gt;&lt;author&gt;Zhang, Dan-Dan&lt;/author&gt;&lt;/authors&gt;&lt;/contributors&gt;&lt;titles&gt;&lt;title&gt;Study on in vitro anti-inflammatory activity of total flavonoids from Glycyrrhizae Radix et Rhizoma and its ingredients&lt;/title&gt;&lt;secondary-title&gt;Zhongguo Zhong yao za zhi= Zhongguo zhongyao zazhi= China journal of Chinese materia medica&lt;/secondary-title&gt;&lt;/titles&gt;&lt;periodical&gt;&lt;full-title&gt;Zhongguo Zhong yao za zhi= Zhongguo zhongyao zazhi= China journal of Chinese materia medica&lt;/full-title&gt;&lt;/periodical&gt;&lt;pages&gt;99-104&lt;/pages&gt;&lt;volume&gt;38&lt;/volume&gt;&lt;number&gt;1&lt;/number&gt;&lt;dates&gt;&lt;year&gt;2013&lt;/year&gt;&lt;/dates&gt;&lt;isbn&gt;1001-5302&lt;/isbn&gt;&lt;urls&gt;&lt;/urls&gt;&lt;/record&gt;&lt;/Cite&gt;&lt;Cite&gt;&lt;Author&gt;Ang&lt;/Author&gt;&lt;Year&gt;2020&lt;/Year&gt;&lt;RecNum&gt;1750&lt;/RecNum&gt;&lt;record&gt;&lt;rec-number&gt;1750&lt;/rec-number&gt;&lt;foreign-keys&gt;&lt;key app="EN" db-id="evvfde5ru9vstkez0x2vwew9vzdarpw0w992"&gt;1750&lt;/key&gt;&lt;/foreign-keys&gt;&lt;ref-type name="Journal Article"&gt;17&lt;/ref-type&gt;&lt;contributors&gt;&lt;authors&gt;&lt;author&gt;Ang, Lin&lt;/author&gt;&lt;author&gt;Lee, Hye Won&lt;/author&gt;&lt;author&gt;Choi, Jun Yong&lt;/author&gt;&lt;author&gt;Zhang, Junhua&lt;/author&gt;&lt;author&gt;Lee, Myeong Soo&lt;/author&gt;&lt;/authors&gt;&lt;/contributors&gt;&lt;titles&gt;&lt;title&gt;Herbal medicine and pattern identification for treating COVID-19: a rapid review of guidelines&lt;/title&gt;&lt;secondary-title&gt;Integrative Medicine Research&lt;/secondary-title&gt;&lt;/titles&gt;&lt;periodical&gt;&lt;full-title&gt;Integrative Medicine Research&lt;/full-title&gt;&lt;/periodical&gt;&lt;pages&gt;100407&lt;/pages&gt;&lt;dates&gt;&lt;year&gt;2020&lt;/year&gt;&lt;/dates&gt;&lt;isbn&gt;2213-4220&lt;/isbn&gt;&lt;urls&gt;&lt;/urls&gt;&lt;/record&gt;&lt;/Cite&gt;&lt;/EndNote&gt;</w:instrText>
      </w:r>
      <w:r w:rsidR="005B4E96" w:rsidRPr="00716423">
        <w:rPr>
          <w:color w:val="000000" w:themeColor="text1"/>
        </w:rPr>
        <w:fldChar w:fldCharType="separate"/>
      </w:r>
      <w:r w:rsidR="009D6400" w:rsidRPr="00716423">
        <w:rPr>
          <w:noProof/>
          <w:color w:val="000000" w:themeColor="text1"/>
        </w:rPr>
        <w:t>[</w:t>
      </w:r>
      <w:hyperlink w:anchor="_ENREF_4" w:tooltip="Ang, 2020 #1752" w:history="1">
        <w:r w:rsidR="009D6400" w:rsidRPr="00716423">
          <w:rPr>
            <w:noProof/>
            <w:color w:val="000000" w:themeColor="text1"/>
          </w:rPr>
          <w:t>4</w:t>
        </w:r>
      </w:hyperlink>
      <w:r w:rsidR="009D6400" w:rsidRPr="00716423">
        <w:rPr>
          <w:noProof/>
          <w:color w:val="000000" w:themeColor="text1"/>
        </w:rPr>
        <w:t xml:space="preserve">, </w:t>
      </w:r>
      <w:hyperlink w:anchor="_ENREF_11" w:tooltip="Yang, 2013 #1749" w:history="1">
        <w:r w:rsidR="009D6400" w:rsidRPr="00716423">
          <w:rPr>
            <w:noProof/>
            <w:color w:val="000000" w:themeColor="text1"/>
          </w:rPr>
          <w:t>11</w:t>
        </w:r>
      </w:hyperlink>
      <w:r w:rsidR="009D6400" w:rsidRPr="00716423">
        <w:rPr>
          <w:noProof/>
          <w:color w:val="000000" w:themeColor="text1"/>
        </w:rPr>
        <w:t>]</w:t>
      </w:r>
      <w:r w:rsidR="005B4E96" w:rsidRPr="00716423">
        <w:rPr>
          <w:color w:val="000000" w:themeColor="text1"/>
        </w:rPr>
        <w:fldChar w:fldCharType="end"/>
      </w:r>
      <w:r w:rsidR="00380287" w:rsidRPr="00716423">
        <w:rPr>
          <w:color w:val="000000" w:themeColor="text1"/>
        </w:rPr>
        <w:t>.</w:t>
      </w:r>
    </w:p>
    <w:p w:rsidR="007462C4" w:rsidRPr="00716423" w:rsidRDefault="005B335F" w:rsidP="00716423">
      <w:pPr>
        <w:pStyle w:val="NormalWeb"/>
        <w:shd w:val="clear" w:color="auto" w:fill="FFFFFF"/>
        <w:spacing w:before="75" w:beforeAutospacing="0" w:after="240" w:afterAutospacing="0" w:line="276" w:lineRule="auto"/>
        <w:jc w:val="both"/>
      </w:pPr>
      <w:r w:rsidRPr="00716423">
        <w:t>In the Korean guidelines, a</w:t>
      </w:r>
      <w:r w:rsidR="0091046B" w:rsidRPr="00716423">
        <w:t>n</w:t>
      </w:r>
      <w:r w:rsidRPr="00716423">
        <w:t xml:space="preserve"> herbal formula called Qingfei Paidu Tang was recommended for the treatment of severe conditions of COVID-19 as well as its recommendatio</w:t>
      </w:r>
      <w:r w:rsidR="00BE2666" w:rsidRPr="00716423">
        <w:t xml:space="preserve">n by the national Chinese guidelines for diagnosis and treatment. This formula consists of </w:t>
      </w:r>
      <w:r w:rsidR="00380287" w:rsidRPr="00716423">
        <w:t xml:space="preserve"> (</w:t>
      </w:r>
      <w:r w:rsidR="00380287" w:rsidRPr="00716423">
        <w:rPr>
          <w:i/>
          <w:iCs/>
        </w:rPr>
        <w:t>Ephedrae</w:t>
      </w:r>
      <w:r w:rsidR="00380287" w:rsidRPr="00716423">
        <w:t xml:space="preserve"> Herba 9g, </w:t>
      </w:r>
      <w:r w:rsidR="00380287" w:rsidRPr="00716423">
        <w:rPr>
          <w:i/>
          <w:iCs/>
        </w:rPr>
        <w:t>Glycyrrhizae</w:t>
      </w:r>
      <w:r w:rsidR="00380287" w:rsidRPr="00716423">
        <w:t xml:space="preserve"> Radix et Rhizoma 6g, </w:t>
      </w:r>
      <w:r w:rsidR="00380287" w:rsidRPr="00716423">
        <w:rPr>
          <w:i/>
          <w:iCs/>
        </w:rPr>
        <w:t>Armeniacae</w:t>
      </w:r>
      <w:r w:rsidR="00380287" w:rsidRPr="00716423">
        <w:t xml:space="preserve"> Semen </w:t>
      </w:r>
      <w:r w:rsidR="003F01CA" w:rsidRPr="00716423">
        <w:rPr>
          <w:i/>
          <w:iCs/>
        </w:rPr>
        <w:t>a</w:t>
      </w:r>
      <w:r w:rsidR="00380287" w:rsidRPr="00716423">
        <w:rPr>
          <w:i/>
          <w:iCs/>
        </w:rPr>
        <w:t>marum</w:t>
      </w:r>
      <w:r w:rsidR="00380287" w:rsidRPr="00716423">
        <w:t xml:space="preserve"> 9g, </w:t>
      </w:r>
      <w:r w:rsidR="00380287" w:rsidRPr="00716423">
        <w:rPr>
          <w:i/>
          <w:iCs/>
        </w:rPr>
        <w:t xml:space="preserve">Gypsum </w:t>
      </w:r>
      <w:r w:rsidR="003F01CA" w:rsidRPr="00716423">
        <w:rPr>
          <w:i/>
          <w:iCs/>
        </w:rPr>
        <w:t>f</w:t>
      </w:r>
      <w:r w:rsidR="00380287" w:rsidRPr="00716423">
        <w:rPr>
          <w:i/>
          <w:iCs/>
        </w:rPr>
        <w:t>ibrosum</w:t>
      </w:r>
      <w:r w:rsidR="00380287" w:rsidRPr="00716423">
        <w:t xml:space="preserve"> 15~30g, </w:t>
      </w:r>
      <w:r w:rsidR="00380287" w:rsidRPr="00716423">
        <w:rPr>
          <w:i/>
          <w:iCs/>
        </w:rPr>
        <w:t xml:space="preserve">Cinnamomi </w:t>
      </w:r>
      <w:r w:rsidR="003F01CA" w:rsidRPr="00716423">
        <w:rPr>
          <w:i/>
          <w:iCs/>
        </w:rPr>
        <w:t>r</w:t>
      </w:r>
      <w:r w:rsidR="00380287" w:rsidRPr="00716423">
        <w:rPr>
          <w:i/>
          <w:iCs/>
        </w:rPr>
        <w:t>amulus</w:t>
      </w:r>
      <w:r w:rsidR="00380287" w:rsidRPr="00716423">
        <w:t xml:space="preserve"> 9g, </w:t>
      </w:r>
      <w:r w:rsidR="00380287" w:rsidRPr="00716423">
        <w:rPr>
          <w:i/>
          <w:iCs/>
        </w:rPr>
        <w:t>Alismatis</w:t>
      </w:r>
      <w:r w:rsidR="00380287" w:rsidRPr="00716423">
        <w:t xml:space="preserve"> Rhizoma 9g, </w:t>
      </w:r>
      <w:r w:rsidR="00380287" w:rsidRPr="00716423">
        <w:rPr>
          <w:i/>
          <w:iCs/>
        </w:rPr>
        <w:t>Polyporus</w:t>
      </w:r>
      <w:r w:rsidR="00380287" w:rsidRPr="00716423">
        <w:t xml:space="preserve"> 9g, </w:t>
      </w:r>
      <w:r w:rsidR="00380287" w:rsidRPr="00716423">
        <w:rPr>
          <w:i/>
          <w:iCs/>
        </w:rPr>
        <w:t xml:space="preserve">Atractylodis </w:t>
      </w:r>
      <w:r w:rsidR="003F01CA" w:rsidRPr="00716423">
        <w:rPr>
          <w:i/>
          <w:iCs/>
        </w:rPr>
        <w:t>m</w:t>
      </w:r>
      <w:r w:rsidR="00380287" w:rsidRPr="00716423">
        <w:rPr>
          <w:i/>
          <w:iCs/>
        </w:rPr>
        <w:t>acrocephalae</w:t>
      </w:r>
      <w:r w:rsidR="00380287" w:rsidRPr="00716423">
        <w:t xml:space="preserve"> Rhizoma 9g, </w:t>
      </w:r>
      <w:r w:rsidR="00380287" w:rsidRPr="00716423">
        <w:rPr>
          <w:i/>
          <w:iCs/>
        </w:rPr>
        <w:t xml:space="preserve">Poria </w:t>
      </w:r>
      <w:r w:rsidR="003F01CA" w:rsidRPr="00716423">
        <w:rPr>
          <w:i/>
          <w:iCs/>
        </w:rPr>
        <w:t>s</w:t>
      </w:r>
      <w:r w:rsidR="00380287" w:rsidRPr="00716423">
        <w:rPr>
          <w:i/>
          <w:iCs/>
        </w:rPr>
        <w:t>clerotium</w:t>
      </w:r>
      <w:r w:rsidR="00380287" w:rsidRPr="00716423">
        <w:t xml:space="preserve"> 15g, </w:t>
      </w:r>
      <w:r w:rsidR="00380287" w:rsidRPr="00716423">
        <w:rPr>
          <w:i/>
          <w:iCs/>
        </w:rPr>
        <w:t>Bupleuri</w:t>
      </w:r>
      <w:r w:rsidR="00380287" w:rsidRPr="00716423">
        <w:t xml:space="preserve"> Radix16g, </w:t>
      </w:r>
      <w:r w:rsidR="00380287" w:rsidRPr="00716423">
        <w:rPr>
          <w:i/>
          <w:iCs/>
        </w:rPr>
        <w:t>Scutellariae</w:t>
      </w:r>
      <w:r w:rsidR="00380287" w:rsidRPr="00716423">
        <w:t xml:space="preserve"> Radix 6g, </w:t>
      </w:r>
      <w:r w:rsidR="00380287" w:rsidRPr="00716423">
        <w:rPr>
          <w:i/>
          <w:iCs/>
        </w:rPr>
        <w:t>Pinelliae</w:t>
      </w:r>
      <w:r w:rsidR="00380287" w:rsidRPr="00716423">
        <w:t xml:space="preserve"> Rhizoma 9g, </w:t>
      </w:r>
      <w:r w:rsidR="00380287" w:rsidRPr="00716423">
        <w:rPr>
          <w:i/>
          <w:iCs/>
        </w:rPr>
        <w:t>Zingiberis</w:t>
      </w:r>
      <w:r w:rsidR="00380287" w:rsidRPr="00716423">
        <w:t xml:space="preserve"> Rhizoma Recens 9g, </w:t>
      </w:r>
      <w:r w:rsidR="00380287" w:rsidRPr="00716423">
        <w:rPr>
          <w:i/>
          <w:iCs/>
        </w:rPr>
        <w:t xml:space="preserve">Asteris </w:t>
      </w:r>
      <w:r w:rsidR="00380287" w:rsidRPr="00716423">
        <w:t xml:space="preserve">Radix 9g, </w:t>
      </w:r>
      <w:r w:rsidR="00380287" w:rsidRPr="00716423">
        <w:rPr>
          <w:i/>
          <w:iCs/>
        </w:rPr>
        <w:t>Farfare</w:t>
      </w:r>
      <w:r w:rsidR="00380287" w:rsidRPr="00716423">
        <w:t xml:space="preserve"> Flos 9g, </w:t>
      </w:r>
      <w:r w:rsidR="00380287" w:rsidRPr="00716423">
        <w:rPr>
          <w:i/>
          <w:iCs/>
        </w:rPr>
        <w:t>Belamcandae</w:t>
      </w:r>
      <w:r w:rsidR="00380287" w:rsidRPr="00716423">
        <w:t xml:space="preserve"> Rhizoma 9g, </w:t>
      </w:r>
      <w:r w:rsidR="00380287" w:rsidRPr="00716423">
        <w:rPr>
          <w:i/>
          <w:iCs/>
        </w:rPr>
        <w:t>Asari</w:t>
      </w:r>
      <w:r w:rsidR="00380287" w:rsidRPr="00716423">
        <w:t xml:space="preserve"> Herba 6g, </w:t>
      </w:r>
      <w:r w:rsidR="00380287" w:rsidRPr="00716423">
        <w:rPr>
          <w:i/>
          <w:iCs/>
        </w:rPr>
        <w:t>Dioscoreae</w:t>
      </w:r>
      <w:r w:rsidR="00380287" w:rsidRPr="00716423">
        <w:t xml:space="preserve"> Rhizoma 12g, </w:t>
      </w:r>
      <w:r w:rsidR="00380287" w:rsidRPr="00716423">
        <w:rPr>
          <w:i/>
          <w:iCs/>
        </w:rPr>
        <w:t xml:space="preserve">Aurantii </w:t>
      </w:r>
      <w:r w:rsidR="003F01CA" w:rsidRPr="00716423">
        <w:rPr>
          <w:i/>
          <w:iCs/>
        </w:rPr>
        <w:t>f</w:t>
      </w:r>
      <w:r w:rsidR="00380287" w:rsidRPr="00716423">
        <w:rPr>
          <w:i/>
          <w:iCs/>
        </w:rPr>
        <w:t>ructus</w:t>
      </w:r>
      <w:r w:rsidR="00380287" w:rsidRPr="00716423">
        <w:t xml:space="preserve"> 6g, </w:t>
      </w:r>
      <w:r w:rsidR="00380287" w:rsidRPr="00716423">
        <w:rPr>
          <w:i/>
          <w:iCs/>
        </w:rPr>
        <w:t xml:space="preserve">Citri </w:t>
      </w:r>
      <w:r w:rsidR="003F01CA" w:rsidRPr="00716423">
        <w:rPr>
          <w:i/>
          <w:iCs/>
        </w:rPr>
        <w:t>u</w:t>
      </w:r>
      <w:r w:rsidR="00380287" w:rsidRPr="00716423">
        <w:rPr>
          <w:i/>
          <w:iCs/>
        </w:rPr>
        <w:t>nshius</w:t>
      </w:r>
      <w:r w:rsidR="003F01CA" w:rsidRPr="00716423">
        <w:t xml:space="preserve"> Pericarpium 6g and</w:t>
      </w:r>
      <w:r w:rsidR="00380287" w:rsidRPr="00716423">
        <w:rPr>
          <w:i/>
          <w:iCs/>
        </w:rPr>
        <w:t>Agastachis</w:t>
      </w:r>
      <w:r w:rsidR="00380287" w:rsidRPr="00716423">
        <w:t xml:space="preserve"> Herba 9g). </w:t>
      </w:r>
      <w:r w:rsidR="0024390F" w:rsidRPr="00716423">
        <w:t>Recently, it was reported by</w:t>
      </w:r>
      <w:r w:rsidR="005B4E96" w:rsidRPr="00716423">
        <w:fldChar w:fldCharType="begin"/>
      </w:r>
      <w:r w:rsidR="009D6400" w:rsidRPr="00716423">
        <w:instrText xml:space="preserve"> ADDIN EN.CITE &lt;EndNote&gt;&lt;Cite&gt;&lt;Author&gt;Zhao&lt;/Author&gt;&lt;Year&gt;2020&lt;/Year&gt;&lt;RecNum&gt;1751&lt;/RecNum&gt;&lt;DisplayText&gt;[12]&lt;/DisplayText&gt;&lt;record&gt;&lt;rec-number&gt;1751&lt;/rec-number&gt;&lt;foreign-keys&gt;&lt;key app="EN" db-id="evvfde5ru9vstkez0x2vwew9vzdarpw0w992"&gt;1751&lt;/key&gt;&lt;/foreign-keys&gt;&lt;ref-type name="Journal Article"&gt;17&lt;/ref-type&gt;&lt;contributors&gt;&lt;authors&gt;&lt;author&gt;Zhao, J&lt;/author&gt;&lt;author&gt;Tian, SS&lt;/author&gt;&lt;author&gt;Yang, J&lt;/author&gt;&lt;author&gt;Liu, JF&lt;/author&gt;&lt;author&gt;Zhang, WD&lt;/author&gt;&lt;/authors&gt;&lt;/contributors&gt;&lt;titles&gt;&lt;title&gt;Investigating the mechanism of Qing-Fei-Pai-Du-Tang for the treatment of novel coronavirus pneumonia by network pharmacology&lt;/title&gt;&lt;secondary-title&gt;Chinese Trad. Herb. Drugs&lt;/secondary-title&gt;&lt;/titles&gt;&lt;periodical&gt;&lt;full-title&gt;Chinese Trad. Herb. Drugs&lt;/full-title&gt;&lt;/periodical&gt;&lt;volume&gt;51&lt;/volume&gt;&lt;number&gt;2&lt;/number&gt;&lt;dates&gt;&lt;year&gt;2020&lt;/year&gt;&lt;/dates&gt;&lt;urls&gt;&lt;/urls&gt;&lt;/record&gt;&lt;/Cite&gt;&lt;/EndNote&gt;</w:instrText>
      </w:r>
      <w:r w:rsidR="005B4E96" w:rsidRPr="00716423">
        <w:fldChar w:fldCharType="separate"/>
      </w:r>
      <w:r w:rsidR="009D6400" w:rsidRPr="00716423">
        <w:rPr>
          <w:noProof/>
        </w:rPr>
        <w:t>[</w:t>
      </w:r>
      <w:hyperlink w:anchor="_ENREF_12" w:tooltip="Zhao, 2020 #1751" w:history="1">
        <w:r w:rsidR="009D6400" w:rsidRPr="00716423">
          <w:rPr>
            <w:noProof/>
          </w:rPr>
          <w:t>12</w:t>
        </w:r>
      </w:hyperlink>
      <w:r w:rsidR="009D6400" w:rsidRPr="00716423">
        <w:rPr>
          <w:noProof/>
        </w:rPr>
        <w:t>]</w:t>
      </w:r>
      <w:r w:rsidR="005B4E96" w:rsidRPr="00716423">
        <w:fldChar w:fldCharType="end"/>
      </w:r>
      <w:r w:rsidR="00380287" w:rsidRPr="00716423">
        <w:t xml:space="preserve">, </w:t>
      </w:r>
      <w:r w:rsidR="000B5CFF" w:rsidRPr="00716423">
        <w:t xml:space="preserve">that this formula </w:t>
      </w:r>
      <w:r w:rsidR="0074123A" w:rsidRPr="00716423">
        <w:t>boosts immunity and decreases inflammation through its effect on the lung and spleen which are considered the pathways of COVID-19.</w:t>
      </w:r>
      <w:r w:rsidR="00FE58FF" w:rsidRPr="00716423">
        <w:t xml:space="preserve"> In addition, the Korean guidelines removed the </w:t>
      </w:r>
      <w:r w:rsidR="00FE58FF" w:rsidRPr="00716423">
        <w:rPr>
          <w:i/>
          <w:iCs/>
        </w:rPr>
        <w:t>Farfarae</w:t>
      </w:r>
      <w:r w:rsidR="00FE58FF" w:rsidRPr="00716423">
        <w:t xml:space="preserve"> Flos her</w:t>
      </w:r>
      <w:r w:rsidR="00CC3AB5" w:rsidRPr="00716423">
        <w:t xml:space="preserve">b due to its safety and toxicity </w:t>
      </w:r>
      <w:r w:rsidR="005B4E96" w:rsidRPr="00716423">
        <w:fldChar w:fldCharType="begin"/>
      </w:r>
      <w:r w:rsidR="009D6400" w:rsidRPr="00716423">
        <w:instrText xml:space="preserve"> ADDIN EN.CITE &lt;EndNote&gt;&lt;Cite&gt;&lt;Author&gt;Ang&lt;/Author&gt;&lt;Year&gt;2020&lt;/Year&gt;&lt;RecNum&gt;1752&lt;/RecNum&gt;&lt;DisplayText&gt;[4]&lt;/DisplayText&gt;&lt;record&gt;&lt;rec-number&gt;1752&lt;/rec-number&gt;&lt;foreign-keys&gt;&lt;key app="EN" db-id="evvfde5ru9vstkez0x2vwew9vzdarpw0w992"&gt;1752&lt;/key&gt;&lt;/foreign-keys&gt;&lt;ref-type name="Journal Article"&gt;17&lt;/ref-type&gt;&lt;contributors&gt;&lt;authors&gt;&lt;author&gt;Ang, Lin&lt;/author&gt;&lt;author&gt;Lee, Hye Won&lt;/author&gt;&lt;author&gt;Choi, Jun Yong&lt;/author&gt;&lt;author&gt;Zhang, Junhua&lt;/author&gt;&lt;author&gt;Lee, Myeong Soo&lt;/author&gt;&lt;/authors&gt;&lt;/contributors&gt;&lt;titles&gt;&lt;title&gt;Herbal medicine and pattern identification for treating COVID-19: a rapid review of guidelines&lt;/title&gt;&lt;secondary-title&gt;Integrative Medicine Research&lt;/secondary-title&gt;&lt;/titles&gt;&lt;periodical&gt;&lt;full-title&gt;Integrative Medicine Research&lt;/full-title&gt;&lt;/periodical&gt;&lt;pages&gt;100407&lt;/pages&gt;&lt;dates&gt;&lt;year&gt;2020&lt;/year&gt;&lt;/dates&gt;&lt;isbn&gt;2213-4220&lt;/isbn&gt;&lt;urls&gt;&lt;/urls&gt;&lt;/record&gt;&lt;/Cite&gt;&lt;/EndNote&gt;</w:instrText>
      </w:r>
      <w:r w:rsidR="005B4E96" w:rsidRPr="00716423">
        <w:fldChar w:fldCharType="separate"/>
      </w:r>
      <w:r w:rsidR="009D6400" w:rsidRPr="00716423">
        <w:rPr>
          <w:noProof/>
        </w:rPr>
        <w:t>[</w:t>
      </w:r>
      <w:hyperlink w:anchor="_ENREF_4" w:tooltip="Ang, 2020 #1752" w:history="1">
        <w:r w:rsidR="009D6400" w:rsidRPr="00716423">
          <w:rPr>
            <w:noProof/>
          </w:rPr>
          <w:t>4</w:t>
        </w:r>
      </w:hyperlink>
      <w:r w:rsidR="009D6400" w:rsidRPr="00716423">
        <w:rPr>
          <w:noProof/>
        </w:rPr>
        <w:t>]</w:t>
      </w:r>
      <w:r w:rsidR="005B4E96" w:rsidRPr="00716423">
        <w:fldChar w:fldCharType="end"/>
      </w:r>
      <w:commentRangeEnd w:id="14"/>
      <w:r w:rsidR="007C6255">
        <w:rPr>
          <w:rStyle w:val="CommentReference"/>
          <w:rFonts w:asciiTheme="minorHAnsi" w:eastAsiaTheme="minorHAnsi" w:hAnsiTheme="minorHAnsi" w:cstheme="minorBidi"/>
        </w:rPr>
        <w:commentReference w:id="14"/>
      </w:r>
      <w:r w:rsidR="00380287" w:rsidRPr="00716423">
        <w:t>.</w:t>
      </w:r>
    </w:p>
    <w:p w:rsidR="00380287" w:rsidRPr="00716423" w:rsidRDefault="00380287" w:rsidP="00716423">
      <w:pPr>
        <w:pStyle w:val="NormalWeb"/>
        <w:shd w:val="clear" w:color="auto" w:fill="FFFFFF"/>
        <w:spacing w:before="75" w:beforeAutospacing="0" w:after="240" w:afterAutospacing="0" w:line="276" w:lineRule="auto"/>
        <w:jc w:val="both"/>
      </w:pPr>
      <w:r w:rsidRPr="00716423">
        <w:t xml:space="preserve">Ang </w:t>
      </w:r>
      <w:r w:rsidRPr="00716423">
        <w:rPr>
          <w:i/>
          <w:iCs/>
        </w:rPr>
        <w:t>et al</w:t>
      </w:r>
      <w:r w:rsidRPr="00716423">
        <w:t>,</w:t>
      </w:r>
      <w:r w:rsidR="00A067D2" w:rsidRPr="00716423">
        <w:t xml:space="preserve"> p</w:t>
      </w:r>
      <w:commentRangeStart w:id="15"/>
      <w:r w:rsidR="00A067D2" w:rsidRPr="00716423">
        <w:t>resentedseveral</w:t>
      </w:r>
      <w:commentRangeEnd w:id="15"/>
      <w:r w:rsidR="004C3F34">
        <w:rPr>
          <w:rStyle w:val="CommentReference"/>
          <w:rFonts w:asciiTheme="minorHAnsi" w:eastAsiaTheme="minorHAnsi" w:hAnsiTheme="minorHAnsi" w:cstheme="minorBidi"/>
        </w:rPr>
        <w:commentReference w:id="15"/>
      </w:r>
      <w:r w:rsidRPr="00716423">
        <w:t xml:space="preserve"> herbal </w:t>
      </w:r>
      <w:r w:rsidR="00E60404" w:rsidRPr="00716423">
        <w:t>formulas</w:t>
      </w:r>
      <w:r w:rsidRPr="00716423">
        <w:t xml:space="preserve"> used in traditional medicine for pediatric COVID-19 </w:t>
      </w:r>
      <w:r w:rsidR="006E4F1C" w:rsidRPr="00716423">
        <w:t xml:space="preserve">cases </w:t>
      </w:r>
      <w:r w:rsidRPr="00716423">
        <w:t>(Table</w:t>
      </w:r>
      <w:r w:rsidRPr="00716423">
        <w:rPr>
          <w:b/>
          <w:bCs/>
        </w:rPr>
        <w:t xml:space="preserve"> 2</w:t>
      </w:r>
      <w:r w:rsidRPr="00716423">
        <w:t xml:space="preserve">). </w:t>
      </w:r>
      <w:r w:rsidR="002F64AD" w:rsidRPr="00716423">
        <w:t xml:space="preserve">They mentioned 13 herbal formulas </w:t>
      </w:r>
      <w:r w:rsidR="00F570D4" w:rsidRPr="00716423">
        <w:t>approved by the Chinese guidelines which consist totally of 56 herbs.</w:t>
      </w:r>
      <w:r w:rsidR="00074EFF" w:rsidRPr="00716423">
        <w:t>According to the author</w:t>
      </w:r>
      <w:r w:rsidR="00A10C1D" w:rsidRPr="00716423">
        <w:t>s</w:t>
      </w:r>
      <w:r w:rsidR="00074EFF" w:rsidRPr="00716423">
        <w:t xml:space="preserve">, </w:t>
      </w:r>
      <w:r w:rsidR="00861BF2" w:rsidRPr="00716423">
        <w:t xml:space="preserve">clusters of herbal pairs </w:t>
      </w:r>
      <w:r w:rsidR="008F5C5A" w:rsidRPr="00716423">
        <w:t xml:space="preserve">were used </w:t>
      </w:r>
      <w:commentRangeStart w:id="16"/>
      <w:r w:rsidR="00D2329D" w:rsidRPr="00716423">
        <w:rPr>
          <w:i/>
          <w:iCs/>
        </w:rPr>
        <w:t>Artemisiaeannuae</w:t>
      </w:r>
      <w:commentRangeEnd w:id="16"/>
      <w:r w:rsidR="004C3F34">
        <w:rPr>
          <w:rStyle w:val="CommentReference"/>
          <w:rFonts w:asciiTheme="minorHAnsi" w:eastAsiaTheme="minorHAnsi" w:hAnsiTheme="minorHAnsi" w:cstheme="minorBidi"/>
        </w:rPr>
        <w:commentReference w:id="16"/>
      </w:r>
      <w:r w:rsidR="00D2329D" w:rsidRPr="00716423">
        <w:t xml:space="preserve"> herb and </w:t>
      </w:r>
      <w:r w:rsidR="00D2329D" w:rsidRPr="00716423">
        <w:rPr>
          <w:i/>
          <w:iCs/>
        </w:rPr>
        <w:t>Scutellariae</w:t>
      </w:r>
      <w:r w:rsidR="00D2329D" w:rsidRPr="00716423">
        <w:t xml:space="preserve"> root in a cluster</w:t>
      </w:r>
      <w:r w:rsidR="00174D00" w:rsidRPr="00716423">
        <w:t xml:space="preserve">, </w:t>
      </w:r>
      <w:r w:rsidR="00174D00" w:rsidRPr="00716423">
        <w:rPr>
          <w:i/>
          <w:iCs/>
        </w:rPr>
        <w:t xml:space="preserve">Armeniacae </w:t>
      </w:r>
      <w:r w:rsidR="00174D00" w:rsidRPr="00716423">
        <w:t>seeds</w:t>
      </w:r>
      <w:r w:rsidR="00C976CD" w:rsidRPr="00716423">
        <w:t>,</w:t>
      </w:r>
      <w:r w:rsidR="00174D00" w:rsidRPr="00716423">
        <w:t xml:space="preserve"> and </w:t>
      </w:r>
      <w:r w:rsidR="00174D00" w:rsidRPr="00716423">
        <w:rPr>
          <w:i/>
          <w:iCs/>
        </w:rPr>
        <w:t xml:space="preserve">Coicis </w:t>
      </w:r>
      <w:r w:rsidR="00174D00" w:rsidRPr="00716423">
        <w:t xml:space="preserve">seeds in another and </w:t>
      </w:r>
      <w:r w:rsidRPr="00716423">
        <w:rPr>
          <w:i/>
          <w:iCs/>
        </w:rPr>
        <w:t>Ephedrae</w:t>
      </w:r>
      <w:r w:rsidRPr="00716423">
        <w:t xml:space="preserve"> with </w:t>
      </w:r>
      <w:r w:rsidRPr="00716423">
        <w:rPr>
          <w:i/>
          <w:iCs/>
        </w:rPr>
        <w:t>Gypsum fibrosum</w:t>
      </w:r>
      <w:r w:rsidRPr="00716423">
        <w:t xml:space="preserve">. </w:t>
      </w:r>
      <w:r w:rsidR="005B4E96" w:rsidRPr="00716423">
        <w:fldChar w:fldCharType="begin"/>
      </w:r>
      <w:r w:rsidR="009D6400" w:rsidRPr="00716423">
        <w:instrText xml:space="preserve"> ADDIN EN.CITE &lt;EndNote&gt;&lt;Cite&gt;&lt;Author&gt;Ang&lt;/Author&gt;&lt;Year&gt;2020&lt;/Year&gt;&lt;RecNum&gt;1762&lt;/RecNum&gt;&lt;DisplayText&gt;[13]&lt;/DisplayText&gt;&lt;record&gt;&lt;rec-number&gt;1762&lt;/rec-number&gt;&lt;foreign-keys&gt;&lt;key app="EN" db-id="evvfde5ru9vstkez0x2vwew9vzdarpw0w992"&gt;1762&lt;/key&gt;&lt;/foreign-keys&gt;&lt;ref-type name="Journal Article"&gt;17&lt;/ref-type&gt;&lt;contributors&gt;&lt;authors&gt;&lt;author&gt;Ang, Lin&lt;/author&gt;&lt;author&gt;Lee, Hye Won&lt;/author&gt;&lt;author&gt;Kim, Anna&lt;/author&gt;&lt;author&gt;Lee, Ju Ah&lt;/author&gt;&lt;author&gt;Zhang, Junhua&lt;/author&gt;&lt;author&gt;Lee, Myeong Soo&lt;/author&gt;&lt;/authors&gt;&lt;/contributors&gt;&lt;titles&gt;&lt;title&gt;Herbal medicine for treatment of children diagnosed with COVID-19: A review of guidelines&lt;/title&gt;&lt;secondary-title&gt;Complementary Therapies in Clinical Practice&lt;/secondary-title&gt;&lt;/titles&gt;&lt;periodical&gt;&lt;full-title&gt;Complementary Therapies in Clinical Practice&lt;/full-title&gt;&lt;/periodical&gt;&lt;pages&gt;101174&lt;/pages&gt;&lt;dates&gt;&lt;year&gt;2020&lt;/year&gt;&lt;/dates&gt;&lt;isbn&gt;1744-3881&lt;/isbn&gt;&lt;urls&gt;&lt;/urls&gt;&lt;/record&gt;&lt;/Cite&gt;&lt;/EndNote&gt;</w:instrText>
      </w:r>
      <w:r w:rsidR="005B4E96" w:rsidRPr="00716423">
        <w:fldChar w:fldCharType="separate"/>
      </w:r>
      <w:r w:rsidR="009D6400" w:rsidRPr="00716423">
        <w:rPr>
          <w:noProof/>
        </w:rPr>
        <w:t>[</w:t>
      </w:r>
      <w:hyperlink w:anchor="_ENREF_13" w:tooltip="Ang, 2020 #1762" w:history="1">
        <w:r w:rsidR="009D6400" w:rsidRPr="00716423">
          <w:rPr>
            <w:noProof/>
          </w:rPr>
          <w:t>13</w:t>
        </w:r>
      </w:hyperlink>
      <w:r w:rsidR="009D6400" w:rsidRPr="00716423">
        <w:rPr>
          <w:noProof/>
        </w:rPr>
        <w:t>]</w:t>
      </w:r>
      <w:r w:rsidR="005B4E96" w:rsidRPr="00716423">
        <w:fldChar w:fldCharType="end"/>
      </w:r>
      <w:r w:rsidRPr="00716423">
        <w:t>.</w:t>
      </w:r>
    </w:p>
    <w:p w:rsidR="00380287" w:rsidRPr="00716423" w:rsidRDefault="003A5E2F" w:rsidP="00716423">
      <w:pPr>
        <w:pStyle w:val="NormalWeb"/>
        <w:shd w:val="clear" w:color="auto" w:fill="FFFFFF"/>
        <w:spacing w:before="75" w:beforeAutospacing="0" w:after="240" w:afterAutospacing="0" w:line="276" w:lineRule="auto"/>
        <w:jc w:val="both"/>
      </w:pPr>
      <w:commentRangeStart w:id="17"/>
      <w:commentRangeStart w:id="18"/>
      <w:r w:rsidRPr="00716423">
        <w:t xml:space="preserve">In Africa, traditional medicine play an important role in providing care to populations. </w:t>
      </w:r>
      <w:r w:rsidR="00152F3A" w:rsidRPr="00716423">
        <w:t>Medicinal</w:t>
      </w:r>
      <w:r w:rsidR="0083594A" w:rsidRPr="00716423">
        <w:t xml:space="preserve"> herbal</w:t>
      </w:r>
      <w:r w:rsidR="00152F3A" w:rsidRPr="00716423">
        <w:t xml:space="preserve"> plants as </w:t>
      </w:r>
      <w:r w:rsidR="00152F3A" w:rsidRPr="00716423">
        <w:rPr>
          <w:i/>
          <w:iCs/>
        </w:rPr>
        <w:t>Artemisia annua</w:t>
      </w:r>
      <w:r w:rsidR="00152F3A" w:rsidRPr="00716423">
        <w:t xml:space="preserve"> are considered as </w:t>
      </w:r>
      <w:r w:rsidR="0083594A" w:rsidRPr="00716423">
        <w:t xml:space="preserve">one of the </w:t>
      </w:r>
      <w:r w:rsidR="00152F3A" w:rsidRPr="00716423">
        <w:t xml:space="preserve">possible treatments for COVID-19 </w:t>
      </w:r>
      <w:r w:rsidR="0083594A" w:rsidRPr="00716423">
        <w:t>where efficacy and adverse side effects</w:t>
      </w:r>
      <w:r w:rsidR="00152F3A" w:rsidRPr="00716423">
        <w:t xml:space="preserve"> should be tested for.</w:t>
      </w:r>
      <w:r w:rsidRPr="00716423">
        <w:t xml:space="preserve"> The WHO recommended </w:t>
      </w:r>
      <w:r w:rsidR="00823C31" w:rsidRPr="00716423">
        <w:t xml:space="preserve">testing herbs for their efficacy and safety before traditional practice through rigorous clinical trials is critical </w:t>
      </w:r>
      <w:r w:rsidR="005B4E96" w:rsidRPr="00716423">
        <w:fldChar w:fldCharType="begin"/>
      </w:r>
      <w:r w:rsidR="009D6400" w:rsidRPr="00716423">
        <w:instrText xml:space="preserve"> ADDIN EN.CITE &lt;EndNote&gt;&lt;Cite&gt;&lt;Author&gt;Brazzaville&lt;/Author&gt;&lt;Year&gt;2020&lt;/Year&gt;&lt;RecNum&gt;1745&lt;/RecNum&gt;&lt;DisplayText&gt;[14]&lt;/DisplayText&gt;&lt;record&gt;&lt;rec-number&gt;1745&lt;/rec-number&gt;&lt;foreign-keys&gt;&lt;key app="EN" db-id="evvfde5ru9vstkez0x2vwew9vzdarpw0w992"&gt;1745&lt;/key&gt;&lt;/foreign-keys&gt;&lt;ref-type name="Web Page"&gt;12&lt;/ref-type&gt;&lt;contributors&gt;&lt;authors&gt;&lt;author&gt;Brazzaville&lt;/author&gt;&lt;/authors&gt;&lt;/contributors&gt;&lt;titles&gt;&lt;title&gt;WHO supports scientifically-proven traditional medicine&lt;/title&gt;&lt;/titles&gt;&lt;dates&gt;&lt;year&gt;2020&lt;/year&gt;&lt;/dates&gt;&lt;urls&gt;&lt;related-urls&gt;&lt;url&gt;https://www.afro.who.int/news/who-supports-scientifically-proven-traditional-medicine?gclid=Cj0KCQjwrIf3BRD1ARIsAMuugNuxLeO33qOrYfxBUwP0hHT0WSSf1bj2_nF46xD-8H5BLoXTxmyV5HkaAon9EALw_wcB&lt;/url&gt;&lt;/related-urls&gt;&lt;/urls&gt;&lt;/record&gt;&lt;/Cite&gt;&lt;/EndNote&gt;</w:instrText>
      </w:r>
      <w:r w:rsidR="005B4E96" w:rsidRPr="00716423">
        <w:fldChar w:fldCharType="separate"/>
      </w:r>
      <w:r w:rsidR="009D6400" w:rsidRPr="00716423">
        <w:rPr>
          <w:noProof/>
        </w:rPr>
        <w:t>[</w:t>
      </w:r>
      <w:hyperlink w:anchor="_ENREF_14" w:tooltip="Brazzaville, 2020 #1745" w:history="1">
        <w:r w:rsidR="009D6400" w:rsidRPr="00716423">
          <w:rPr>
            <w:noProof/>
          </w:rPr>
          <w:t>14</w:t>
        </w:r>
      </w:hyperlink>
      <w:r w:rsidR="009D6400" w:rsidRPr="00716423">
        <w:rPr>
          <w:noProof/>
        </w:rPr>
        <w:t>]</w:t>
      </w:r>
      <w:r w:rsidR="005B4E96" w:rsidRPr="00716423">
        <w:fldChar w:fldCharType="end"/>
      </w:r>
      <w:r w:rsidR="00823C31" w:rsidRPr="00716423">
        <w:t xml:space="preserve">, at the </w:t>
      </w:r>
      <w:commentRangeStart w:id="19"/>
      <w:r w:rsidR="00823C31" w:rsidRPr="00716423">
        <w:t>meanwhilet</w:t>
      </w:r>
      <w:r w:rsidR="00380287" w:rsidRPr="00716423">
        <w:t>radition</w:t>
      </w:r>
      <w:commentRangeEnd w:id="19"/>
      <w:r w:rsidR="004C3F34">
        <w:rPr>
          <w:rStyle w:val="CommentReference"/>
          <w:rFonts w:asciiTheme="minorHAnsi" w:eastAsiaTheme="minorHAnsi" w:hAnsiTheme="minorHAnsi" w:cstheme="minorBidi"/>
        </w:rPr>
        <w:commentReference w:id="19"/>
      </w:r>
      <w:r w:rsidR="00380287" w:rsidRPr="00716423">
        <w:t>al medicine continues to be widely used across Africa. President Rajoelina</w:t>
      </w:r>
      <w:r w:rsidR="001F688D" w:rsidRPr="00716423">
        <w:t xml:space="preserve"> stated that</w:t>
      </w:r>
      <w:r w:rsidR="00380287" w:rsidRPr="00716423">
        <w:t xml:space="preserve"> 80% of Madagascar</w:t>
      </w:r>
      <w:r w:rsidR="00F37252" w:rsidRPr="00716423">
        <w:t>’s population</w:t>
      </w:r>
      <w:r w:rsidR="00380287" w:rsidRPr="00716423">
        <w:t xml:space="preserve"> uses ‘COVID Organics’ </w:t>
      </w:r>
      <w:r w:rsidR="005B4E96" w:rsidRPr="00716423">
        <w:fldChar w:fldCharType="begin"/>
      </w:r>
      <w:r w:rsidR="009D6400" w:rsidRPr="00716423">
        <w:instrText xml:space="preserve"> ADDIN EN.CITE &lt;EndNote&gt;&lt;Cite&gt;&lt;Author&gt;Gikandi&lt;/Author&gt;&lt;Year&gt;2020&lt;/Year&gt;&lt;RecNum&gt;1755&lt;/RecNum&gt;&lt;DisplayText&gt;[15]&lt;/DisplayText&gt;&lt;record&gt;&lt;rec-number&gt;1755&lt;/rec-number&gt;&lt;foreign-keys&gt;&lt;key app="EN" db-id="evvfde5ru9vstkez0x2vwew9vzdarpw0w992"&gt;1755&lt;/key&gt;&lt;/foreign-keys&gt;&lt;ref-type name="Web Page"&gt;12&lt;/ref-type&gt;&lt;contributors&gt;&lt;authors&gt;&lt;author&gt;Halima Gikandi&lt;/author&gt;&lt;/authors&gt;&lt;/contributors&gt;&lt;titles&gt;&lt;title&gt;Madagascar defends coronavirus herbal remedy&lt;/title&gt;&lt;/titles&gt;&lt;dates&gt;&lt;year&gt;2020&lt;/year&gt;&lt;/dates&gt;&lt;urls&gt;&lt;related-urls&gt;&lt;url&gt;https://www.pri.org/stories/2020-05-13/madagascar-defends-coronavirus-herbal-remedy&lt;/url&gt;&lt;/related-urls&gt;&lt;/urls&gt;&lt;/record&gt;&lt;/Cite&gt;&lt;/EndNote&gt;</w:instrText>
      </w:r>
      <w:r w:rsidR="005B4E96" w:rsidRPr="00716423">
        <w:fldChar w:fldCharType="separate"/>
      </w:r>
      <w:r w:rsidR="009D6400" w:rsidRPr="00716423">
        <w:rPr>
          <w:noProof/>
        </w:rPr>
        <w:t>[</w:t>
      </w:r>
      <w:hyperlink w:anchor="_ENREF_15" w:tooltip="Gikandi, 2020 #1755" w:history="1">
        <w:r w:rsidR="009D6400" w:rsidRPr="00716423">
          <w:rPr>
            <w:noProof/>
          </w:rPr>
          <w:t>15</w:t>
        </w:r>
      </w:hyperlink>
      <w:r w:rsidR="009D6400" w:rsidRPr="00716423">
        <w:rPr>
          <w:noProof/>
        </w:rPr>
        <w:t>]</w:t>
      </w:r>
      <w:r w:rsidR="005B4E96" w:rsidRPr="00716423">
        <w:fldChar w:fldCharType="end"/>
      </w:r>
      <w:r w:rsidR="00380287" w:rsidRPr="00716423">
        <w:t xml:space="preserve">. </w:t>
      </w:r>
      <w:r w:rsidR="0091046B" w:rsidRPr="00716423">
        <w:t xml:space="preserve">A biochemist researcher in traditional medicine at North-West University in South Africa, Professor Chrisna Gouws, reported about the use of </w:t>
      </w:r>
      <w:r w:rsidR="0091046B" w:rsidRPr="00716423">
        <w:rPr>
          <w:i/>
          <w:iCs/>
        </w:rPr>
        <w:t>Artemisia annua</w:t>
      </w:r>
      <w:r w:rsidR="0091046B" w:rsidRPr="00716423">
        <w:t xml:space="preserve"> in herbal medicine “It’s a very popular herbal medicine. It’s one of the most frequently used herbs in parts of the world. The scientific community became interested because it contains artemisinin, which is a recognized anti-malarial treatment” </w:t>
      </w:r>
      <w:r w:rsidR="005B4E96" w:rsidRPr="00716423">
        <w:fldChar w:fldCharType="begin"/>
      </w:r>
      <w:r w:rsidR="009D6400" w:rsidRPr="00716423">
        <w:instrText xml:space="preserve"> ADDIN EN.CITE &lt;EndNote&gt;&lt;Cite&gt;&lt;Author&gt;Gikandi&lt;/Author&gt;&lt;Year&gt;2020&lt;/Year&gt;&lt;RecNum&gt;1755&lt;/RecNum&gt;&lt;DisplayText&gt;[15]&lt;/DisplayText&gt;&lt;record&gt;&lt;rec-number&gt;1755&lt;/rec-number&gt;&lt;foreign-keys&gt;&lt;key app="EN" db-id="evvfde5ru9vstkez0x2vwew9vzdarpw0w992"&gt;1755&lt;/key&gt;&lt;/foreign-keys&gt;&lt;ref-type name="Web Page"&gt;12&lt;/ref-type&gt;&lt;contributors&gt;&lt;authors&gt;&lt;author&gt;Halima Gikandi&lt;/author&gt;&lt;/authors&gt;&lt;/contributors&gt;&lt;titles&gt;&lt;title&gt;Madagascar defends coronavirus herbal remedy&lt;/title&gt;&lt;/titles&gt;&lt;dates&gt;&lt;year&gt;2020&lt;/year&gt;&lt;/dates&gt;&lt;urls&gt;&lt;related-urls&gt;&lt;url&gt;https://www.pri.org/stories/2020-05-13/madagascar-defends-coronavirus-herbal-remedy&lt;/url&gt;&lt;/related-urls&gt;&lt;/urls&gt;&lt;/record&gt;&lt;/Cite&gt;&lt;/EndNote&gt;</w:instrText>
      </w:r>
      <w:r w:rsidR="005B4E96" w:rsidRPr="00716423">
        <w:fldChar w:fldCharType="separate"/>
      </w:r>
      <w:r w:rsidR="009D6400" w:rsidRPr="00716423">
        <w:rPr>
          <w:noProof/>
        </w:rPr>
        <w:t>[</w:t>
      </w:r>
      <w:hyperlink w:anchor="_ENREF_15" w:tooltip="Gikandi, 2020 #1755" w:history="1">
        <w:r w:rsidR="009D6400" w:rsidRPr="00716423">
          <w:rPr>
            <w:noProof/>
          </w:rPr>
          <w:t>15</w:t>
        </w:r>
      </w:hyperlink>
      <w:r w:rsidR="009D6400" w:rsidRPr="00716423">
        <w:rPr>
          <w:noProof/>
        </w:rPr>
        <w:t>]</w:t>
      </w:r>
      <w:r w:rsidR="005B4E96" w:rsidRPr="00716423">
        <w:fldChar w:fldCharType="end"/>
      </w:r>
      <w:r w:rsidR="00380287" w:rsidRPr="00716423">
        <w:t>.</w:t>
      </w:r>
      <w:r w:rsidR="00F01B2A" w:rsidRPr="00716423">
        <w:t>A state of art</w:t>
      </w:r>
      <w:r w:rsidR="003F01CA" w:rsidRPr="00716423">
        <w:t xml:space="preserve">, </w:t>
      </w:r>
      <w:r w:rsidR="00380287" w:rsidRPr="00716423">
        <w:t>The Max Planck Institute of Colloids and Interfaces, Potsdam (Germany) will collaborate with ArtemiLife Inc., a US based company and medical researchers in Denmark and Germany to test </w:t>
      </w:r>
      <w:r w:rsidR="00380287" w:rsidRPr="00716423">
        <w:rPr>
          <w:i/>
          <w:iCs/>
        </w:rPr>
        <w:t>Artemisia annua</w:t>
      </w:r>
      <w:r w:rsidR="00380287" w:rsidRPr="00716423">
        <w:t xml:space="preserve"> extract and artemisinin derivatives in laboratory cell studies against the novel coronavirus Sars-CoV-2 </w:t>
      </w:r>
      <w:r w:rsidR="005B4E96" w:rsidRPr="00716423">
        <w:fldChar w:fldCharType="begin"/>
      </w:r>
      <w:r w:rsidR="009D6400" w:rsidRPr="00716423">
        <w:instrText xml:space="preserve"> ADDIN EN.CITE &lt;EndNote&gt;&lt;Cite&gt;&lt;Author&gt;Seeberger&lt;/Author&gt;&lt;Year&gt;2020&lt;/Year&gt;&lt;RecNum&gt;1756&lt;/RecNum&gt;&lt;DisplayText&gt;[16]&lt;/DisplayText&gt;&lt;record&gt;&lt;rec-number&gt;1756&lt;/rec-number&gt;&lt;foreign-keys&gt;&lt;key app="EN" db-id="evvfde5ru9vstkez0x2vwew9vzdarpw0w992"&gt;1756&lt;/key&gt;&lt;/foreign-keys&gt;&lt;ref-type name="Web Page"&gt;12&lt;/ref-type&gt;&lt;contributors&gt;&lt;authors&gt;&lt;author&gt;Peter H. Seeberger&lt;/author&gt;&lt;/authors&gt;&lt;/contributors&gt;&lt;titles&gt;&lt;title&gt;Artemisia annua to be tested against coronavirus&lt;/title&gt;&lt;/titles&gt;&lt;dates&gt;&lt;year&gt;2020&lt;/year&gt;&lt;/dates&gt;&lt;urls&gt;&lt;related-urls&gt;&lt;url&gt;https://www.mpg.de/14663263/artemisia-annua-corona-virus&lt;/url&gt;&lt;/related-urls&gt;&lt;/urls&gt;&lt;/record&gt;&lt;/Cite&gt;&lt;/EndNote&gt;</w:instrText>
      </w:r>
      <w:r w:rsidR="005B4E96" w:rsidRPr="00716423">
        <w:fldChar w:fldCharType="separate"/>
      </w:r>
      <w:r w:rsidR="009D6400" w:rsidRPr="00716423">
        <w:rPr>
          <w:noProof/>
        </w:rPr>
        <w:t>[</w:t>
      </w:r>
      <w:hyperlink w:anchor="_ENREF_16" w:tooltip="Seeberger, 2020 #1756" w:history="1">
        <w:r w:rsidR="009D6400" w:rsidRPr="00716423">
          <w:rPr>
            <w:noProof/>
          </w:rPr>
          <w:t>16</w:t>
        </w:r>
      </w:hyperlink>
      <w:r w:rsidR="009D6400" w:rsidRPr="00716423">
        <w:rPr>
          <w:noProof/>
        </w:rPr>
        <w:t>]</w:t>
      </w:r>
      <w:r w:rsidR="005B4E96" w:rsidRPr="00716423">
        <w:fldChar w:fldCharType="end"/>
      </w:r>
      <w:r w:rsidR="00380287" w:rsidRPr="00716423">
        <w:t>.</w:t>
      </w:r>
      <w:commentRangeEnd w:id="18"/>
      <w:r w:rsidR="00E01EE7">
        <w:rPr>
          <w:rStyle w:val="CommentReference"/>
          <w:rFonts w:asciiTheme="minorHAnsi" w:eastAsiaTheme="minorHAnsi" w:hAnsiTheme="minorHAnsi" w:cstheme="minorBidi"/>
        </w:rPr>
        <w:commentReference w:id="18"/>
      </w:r>
    </w:p>
    <w:p w:rsidR="007C61AE" w:rsidRPr="00716423" w:rsidRDefault="00BA3B58" w:rsidP="00716423">
      <w:pPr>
        <w:pStyle w:val="NormalWeb"/>
        <w:shd w:val="clear" w:color="auto" w:fill="FFFFFF"/>
        <w:spacing w:before="75" w:beforeAutospacing="0" w:after="240" w:afterAutospacing="0" w:line="276" w:lineRule="auto"/>
        <w:jc w:val="both"/>
      </w:pPr>
      <w:commentRangeStart w:id="20"/>
      <w:r w:rsidRPr="00716423">
        <w:t>F</w:t>
      </w:r>
      <w:r w:rsidR="00A24F89" w:rsidRPr="00716423">
        <w:t>u</w:t>
      </w:r>
      <w:r w:rsidRPr="00716423">
        <w:t>rthermore</w:t>
      </w:r>
      <w:r w:rsidR="007C61AE" w:rsidRPr="00716423">
        <w:t xml:space="preserve">, there are </w:t>
      </w:r>
      <w:commentRangeStart w:id="21"/>
      <w:r w:rsidRPr="00716423">
        <w:t>several</w:t>
      </w:r>
      <w:r w:rsidR="007C61AE" w:rsidRPr="00716423">
        <w:rPr>
          <w:bCs/>
        </w:rPr>
        <w:t>medicina</w:t>
      </w:r>
      <w:commentRangeEnd w:id="21"/>
      <w:r w:rsidR="004C3F34">
        <w:rPr>
          <w:rStyle w:val="CommentReference"/>
          <w:rFonts w:asciiTheme="minorHAnsi" w:eastAsiaTheme="minorHAnsi" w:hAnsiTheme="minorHAnsi" w:cstheme="minorBidi"/>
        </w:rPr>
        <w:commentReference w:id="21"/>
      </w:r>
      <w:r w:rsidR="007C61AE" w:rsidRPr="00716423">
        <w:rPr>
          <w:bCs/>
        </w:rPr>
        <w:t xml:space="preserve">l plants and </w:t>
      </w:r>
      <w:r w:rsidR="00020F40" w:rsidRPr="00716423">
        <w:rPr>
          <w:bCs/>
        </w:rPr>
        <w:t>many</w:t>
      </w:r>
      <w:r w:rsidR="007C61AE" w:rsidRPr="00716423">
        <w:t xml:space="preserve">secondary metabolites </w:t>
      </w:r>
      <w:r w:rsidR="00020F40" w:rsidRPr="00716423">
        <w:t xml:space="preserve">that were </w:t>
      </w:r>
      <w:r w:rsidR="007C61AE" w:rsidRPr="00716423">
        <w:t xml:space="preserve">reported </w:t>
      </w:r>
      <w:r w:rsidR="00020F40" w:rsidRPr="00716423">
        <w:t xml:space="preserve">effective </w:t>
      </w:r>
      <w:r w:rsidR="007C61AE" w:rsidRPr="00716423">
        <w:t>against viral respiratory tract infections. For example, (Table</w:t>
      </w:r>
      <w:r w:rsidR="007C61AE" w:rsidRPr="00716423">
        <w:rPr>
          <w:b/>
          <w:bCs/>
        </w:rPr>
        <w:t xml:space="preserve"> 3</w:t>
      </w:r>
      <w:r w:rsidR="007C61AE" w:rsidRPr="00716423">
        <w:t xml:space="preserve">) explains some of medicinal plants that </w:t>
      </w:r>
      <w:r w:rsidR="008E0E8B" w:rsidRPr="00716423">
        <w:t>possessed</w:t>
      </w:r>
      <w:r w:rsidR="007C61AE" w:rsidRPr="00716423">
        <w:t xml:space="preserve"> antiviral activity against different coronavirus types and their possible mechanism of actions. While (Table</w:t>
      </w:r>
      <w:r w:rsidR="007C61AE" w:rsidRPr="00716423">
        <w:rPr>
          <w:b/>
          <w:bCs/>
        </w:rPr>
        <w:t>s 4</w:t>
      </w:r>
      <w:r w:rsidR="007C61AE" w:rsidRPr="00716423">
        <w:t xml:space="preserve"> and </w:t>
      </w:r>
      <w:r w:rsidR="007C61AE" w:rsidRPr="00716423">
        <w:rPr>
          <w:b/>
          <w:bCs/>
        </w:rPr>
        <w:t>5</w:t>
      </w:r>
      <w:r w:rsidR="007C61AE" w:rsidRPr="00716423">
        <w:t xml:space="preserve">) </w:t>
      </w:r>
      <w:r w:rsidR="008E0E8B" w:rsidRPr="00716423">
        <w:t>included</w:t>
      </w:r>
      <w:r w:rsidR="007C61AE" w:rsidRPr="00716423">
        <w:t xml:space="preserve"> various herbal medicines and different secondary metabolites </w:t>
      </w:r>
      <w:commentRangeStart w:id="22"/>
      <w:r w:rsidR="007C61AE" w:rsidRPr="00716423">
        <w:t>which</w:t>
      </w:r>
      <w:r w:rsidR="007C61AE" w:rsidRPr="00716423">
        <w:rPr>
          <w:noProof/>
        </w:rPr>
        <w:t>reported</w:t>
      </w:r>
      <w:commentRangeEnd w:id="22"/>
      <w:r w:rsidR="004C3F34">
        <w:rPr>
          <w:rStyle w:val="CommentReference"/>
          <w:rFonts w:asciiTheme="minorHAnsi" w:eastAsiaTheme="minorHAnsi" w:hAnsiTheme="minorHAnsi" w:cstheme="minorBidi"/>
        </w:rPr>
        <w:commentReference w:id="22"/>
      </w:r>
      <w:r w:rsidR="007C61AE" w:rsidRPr="00716423">
        <w:rPr>
          <w:noProof/>
        </w:rPr>
        <w:t xml:space="preserve"> to haveactivity </w:t>
      </w:r>
      <w:commentRangeEnd w:id="17"/>
      <w:r w:rsidR="007C6255">
        <w:rPr>
          <w:rStyle w:val="CommentReference"/>
          <w:rFonts w:asciiTheme="minorHAnsi" w:eastAsiaTheme="minorHAnsi" w:hAnsiTheme="minorHAnsi" w:cstheme="minorBidi"/>
        </w:rPr>
        <w:commentReference w:id="17"/>
      </w:r>
      <w:r w:rsidR="007C61AE" w:rsidRPr="00716423">
        <w:rPr>
          <w:noProof/>
        </w:rPr>
        <w:t xml:space="preserve">against causes of viral respiratory infection, specially corona virus. Among these plants, the Lamiaceae family herbs, which have a completely different chemistry, primarily monoterpenoids. According to  </w:t>
      </w:r>
      <w:r w:rsidR="005B4E96" w:rsidRPr="00716423">
        <w:fldChar w:fldCharType="begin"/>
      </w:r>
      <w:r w:rsidR="009D6400" w:rsidRPr="00716423">
        <w:instrText xml:space="preserve"> ADDIN EN.CITE &lt;EndNote&gt;&lt;Cite&gt;&lt;Author&gt;Yarnell&lt;/Author&gt;&lt;Year&gt;2018&lt;/Year&gt;&lt;RecNum&gt;1648&lt;/RecNum&gt;&lt;DisplayText&gt;[17]&lt;/DisplayText&gt;&lt;record&gt;&lt;rec-number&gt;1648&lt;/rec-number&gt;&lt;foreign-keys&gt;&lt;key app="EN" db-id="evvfde5ru9vstkez0x2vwew9vzdarpw0w992"&gt;1648&lt;/key&gt;&lt;/foreign-keys&gt;&lt;ref-type name="Journal Article"&gt;17&lt;/ref-type&gt;&lt;contributors&gt;&lt;authors&gt;&lt;author&gt;Yarnell, Eric&lt;/author&gt;&lt;/authors&gt;&lt;/contributors&gt;&lt;titles&gt;&lt;title&gt;Herbs for Viral Respiratory Infections&lt;/title&gt;&lt;secondary-title&gt;Alternative and Complementary Therapies&lt;/secondary-title&gt;&lt;/titles&gt;&lt;periodical&gt;&lt;full-title&gt;Alternative and Complementary Therapies&lt;/full-title&gt;&lt;/periodical&gt;&lt;pages&gt;35-43&lt;/pages&gt;&lt;volume&gt;24&lt;/volume&gt;&lt;number&gt;1&lt;/number&gt;&lt;dates&gt;&lt;year&gt;2018&lt;/year&gt;&lt;/dates&gt;&lt;isbn&gt;1076-2809&lt;/isbn&gt;&lt;urls&gt;&lt;/urls&gt;&lt;/record&gt;&lt;/Cite&gt;&lt;/EndNote&gt;</w:instrText>
      </w:r>
      <w:r w:rsidR="005B4E96" w:rsidRPr="00716423">
        <w:fldChar w:fldCharType="separate"/>
      </w:r>
      <w:r w:rsidR="009D6400" w:rsidRPr="00716423">
        <w:rPr>
          <w:noProof/>
        </w:rPr>
        <w:t>[</w:t>
      </w:r>
      <w:hyperlink w:anchor="_ENREF_17" w:tooltip="Yarnell, 2018 #1738" w:history="1">
        <w:r w:rsidR="009D6400" w:rsidRPr="00716423">
          <w:rPr>
            <w:noProof/>
          </w:rPr>
          <w:t>17</w:t>
        </w:r>
      </w:hyperlink>
      <w:r w:rsidR="009D6400" w:rsidRPr="00716423">
        <w:rPr>
          <w:noProof/>
        </w:rPr>
        <w:t>]</w:t>
      </w:r>
      <w:r w:rsidR="005B4E96" w:rsidRPr="00716423">
        <w:fldChar w:fldCharType="end"/>
      </w:r>
      <w:r w:rsidR="007C61AE" w:rsidRPr="00716423">
        <w:rPr>
          <w:i/>
          <w:iCs/>
          <w:noProof/>
        </w:rPr>
        <w:t>Salvia apiana</w:t>
      </w:r>
      <w:r w:rsidR="007C61AE" w:rsidRPr="00716423">
        <w:rPr>
          <w:noProof/>
        </w:rPr>
        <w:t xml:space="preserve"> (white sage), </w:t>
      </w:r>
      <w:r w:rsidR="007C61AE" w:rsidRPr="00716423">
        <w:rPr>
          <w:i/>
          <w:iCs/>
          <w:noProof/>
        </w:rPr>
        <w:t>S. officinalis</w:t>
      </w:r>
      <w:r w:rsidR="007C61AE" w:rsidRPr="00716423">
        <w:rPr>
          <w:noProof/>
        </w:rPr>
        <w:t xml:space="preserve"> (garden sage), </w:t>
      </w:r>
      <w:r w:rsidR="007C61AE" w:rsidRPr="00716423">
        <w:rPr>
          <w:i/>
          <w:iCs/>
          <w:noProof/>
        </w:rPr>
        <w:t>Thymus vulgaris</w:t>
      </w:r>
      <w:r w:rsidR="007C61AE" w:rsidRPr="00716423">
        <w:rPr>
          <w:noProof/>
        </w:rPr>
        <w:t xml:space="preserve"> (thyme), </w:t>
      </w:r>
      <w:r w:rsidR="007C61AE" w:rsidRPr="00716423">
        <w:rPr>
          <w:i/>
          <w:iCs/>
          <w:noProof/>
        </w:rPr>
        <w:t>Rosmarinus officinalis</w:t>
      </w:r>
      <w:r w:rsidR="007C61AE" w:rsidRPr="00716423">
        <w:rPr>
          <w:noProof/>
        </w:rPr>
        <w:t xml:space="preserve"> (rosemary), and </w:t>
      </w:r>
      <w:r w:rsidR="007C61AE" w:rsidRPr="00716423">
        <w:rPr>
          <w:i/>
          <w:iCs/>
          <w:noProof/>
        </w:rPr>
        <w:t>Prunella vulgaris</w:t>
      </w:r>
      <w:r w:rsidR="007C61AE" w:rsidRPr="00716423">
        <w:rPr>
          <w:noProof/>
        </w:rPr>
        <w:t xml:space="preserve"> (heal-all) are among the many other mints with antiviral and other beneficial effects relevant to viral respiratory infections. Generally, these are received well </w:t>
      </w:r>
      <w:commentRangeEnd w:id="20"/>
      <w:r w:rsidR="00E01EE7">
        <w:rPr>
          <w:rStyle w:val="CommentReference"/>
          <w:rFonts w:asciiTheme="minorHAnsi" w:eastAsiaTheme="minorHAnsi" w:hAnsiTheme="minorHAnsi" w:cstheme="minorBidi"/>
        </w:rPr>
        <w:commentReference w:id="20"/>
      </w:r>
      <w:r w:rsidR="007C61AE" w:rsidRPr="00716423">
        <w:rPr>
          <w:noProof/>
        </w:rPr>
        <w:t xml:space="preserve">by patients based on taste </w:t>
      </w:r>
      <w:r w:rsidR="005B4E96" w:rsidRPr="00716423">
        <w:rPr>
          <w:noProof/>
        </w:rPr>
        <w:fldChar w:fldCharType="begin"/>
      </w:r>
      <w:r w:rsidR="009D6400" w:rsidRPr="00716423">
        <w:rPr>
          <w:noProof/>
        </w:rPr>
        <w:instrText xml:space="preserve"> ADDIN EN.CITE &lt;EndNote&gt;&lt;Cite&gt;&lt;Author&gt;Yarnell&lt;/Author&gt;&lt;Year&gt;2018&lt;/Year&gt;&lt;RecNum&gt;1648&lt;/RecNum&gt;&lt;DisplayText&gt;[17]&lt;/DisplayText&gt;&lt;record&gt;&lt;rec-number&gt;1648&lt;/rec-number&gt;&lt;foreign-keys&gt;&lt;key app="EN" db-id="evvfde5ru9vstkez0x2vwew9vzdarpw0w992"&gt;1648&lt;/key&gt;&lt;/foreign-keys&gt;&lt;ref-type name="Journal Article"&gt;17&lt;/ref-type&gt;&lt;contributors&gt;&lt;authors&gt;&lt;author&gt;Yarnell, Eric&lt;/author&gt;&lt;/authors&gt;&lt;/contributors&gt;&lt;titles&gt;&lt;title&gt;Herbs for Viral Respiratory Infections&lt;/title&gt;&lt;secondary-title&gt;Alternative and Complementary Therapies&lt;/secondary-title&gt;&lt;/titles&gt;&lt;periodical&gt;&lt;full-title&gt;Alternative and Complementary Therapies&lt;/full-title&gt;&lt;/periodical&gt;&lt;pages&gt;35-43&lt;/pages&gt;&lt;volume&gt;24&lt;/volume&gt;&lt;number&gt;1&lt;/number&gt;&lt;dates&gt;&lt;year&gt;2018&lt;/year&gt;&lt;/dates&gt;&lt;isbn&gt;1076-2809&lt;/isbn&gt;&lt;urls&gt;&lt;/urls&gt;&lt;/record&gt;&lt;/Cite&gt;&lt;/EndNote&gt;</w:instrText>
      </w:r>
      <w:r w:rsidR="005B4E96" w:rsidRPr="00716423">
        <w:rPr>
          <w:noProof/>
        </w:rPr>
        <w:fldChar w:fldCharType="separate"/>
      </w:r>
      <w:r w:rsidR="009D6400" w:rsidRPr="00716423">
        <w:rPr>
          <w:noProof/>
        </w:rPr>
        <w:t>[</w:t>
      </w:r>
      <w:hyperlink w:anchor="_ENREF_17" w:tooltip="Yarnell, 2018 #1738" w:history="1">
        <w:r w:rsidR="009D6400" w:rsidRPr="00716423">
          <w:rPr>
            <w:noProof/>
          </w:rPr>
          <w:t>17</w:t>
        </w:r>
      </w:hyperlink>
      <w:r w:rsidR="009D6400" w:rsidRPr="00716423">
        <w:rPr>
          <w:noProof/>
        </w:rPr>
        <w:t>]</w:t>
      </w:r>
      <w:r w:rsidR="005B4E96" w:rsidRPr="00716423">
        <w:rPr>
          <w:noProof/>
        </w:rPr>
        <w:fldChar w:fldCharType="end"/>
      </w:r>
      <w:r w:rsidR="007C61AE" w:rsidRPr="00716423">
        <w:rPr>
          <w:noProof/>
        </w:rPr>
        <w:t xml:space="preserve">. Trees </w:t>
      </w:r>
      <w:r w:rsidR="007C61AE" w:rsidRPr="00716423">
        <w:rPr>
          <w:noProof/>
        </w:rPr>
        <w:lastRenderedPageBreak/>
        <w:t xml:space="preserve">from two evergreen families, the Pinaceae and Cupressaceae, make up another family groups of antivirals. </w:t>
      </w:r>
      <w:r w:rsidR="007C61AE" w:rsidRPr="00716423">
        <w:rPr>
          <w:i/>
          <w:iCs/>
          <w:noProof/>
        </w:rPr>
        <w:t>Pinus spp.</w:t>
      </w:r>
      <w:r w:rsidR="007C61AE" w:rsidRPr="00716423">
        <w:rPr>
          <w:noProof/>
        </w:rPr>
        <w:t xml:space="preserve"> (pine), Abies spp. (true firs), </w:t>
      </w:r>
      <w:r w:rsidR="007C61AE" w:rsidRPr="00716423">
        <w:rPr>
          <w:i/>
          <w:iCs/>
          <w:noProof/>
        </w:rPr>
        <w:t>Picea spp</w:t>
      </w:r>
      <w:r w:rsidR="007C61AE" w:rsidRPr="00716423">
        <w:rPr>
          <w:noProof/>
        </w:rPr>
        <w:t xml:space="preserve">. (spruces), </w:t>
      </w:r>
      <w:r w:rsidR="007C61AE" w:rsidRPr="00716423">
        <w:rPr>
          <w:i/>
          <w:iCs/>
          <w:noProof/>
        </w:rPr>
        <w:t>Thuja spp</w:t>
      </w:r>
      <w:r w:rsidR="007C61AE" w:rsidRPr="00716423">
        <w:rPr>
          <w:noProof/>
        </w:rPr>
        <w:t xml:space="preserve">. (cedars), and </w:t>
      </w:r>
      <w:commentRangeStart w:id="23"/>
      <w:r w:rsidR="007C61AE" w:rsidRPr="00716423">
        <w:rPr>
          <w:i/>
          <w:iCs/>
          <w:noProof/>
        </w:rPr>
        <w:t>Juniperus</w:t>
      </w:r>
      <w:r w:rsidR="007C61AE" w:rsidRPr="00716423">
        <w:rPr>
          <w:noProof/>
        </w:rPr>
        <w:t xml:space="preserve"> spp. (junipers) resin and branch tips are all antiviral and inflammat</w:t>
      </w:r>
      <w:r w:rsidR="00F12CFB" w:rsidRPr="00716423">
        <w:rPr>
          <w:noProof/>
        </w:rPr>
        <w:t>ory</w:t>
      </w:r>
      <w:r w:rsidR="007C61AE" w:rsidRPr="00716423">
        <w:rPr>
          <w:noProof/>
        </w:rPr>
        <w:t xml:space="preserve"> modulators with a respiratory </w:t>
      </w:r>
      <w:commentRangeStart w:id="24"/>
      <w:r w:rsidR="007C61AE" w:rsidRPr="00716423">
        <w:rPr>
          <w:noProof/>
        </w:rPr>
        <w:t xml:space="preserve">tract affinity. </w:t>
      </w:r>
      <w:r w:rsidR="00AD1D0E" w:rsidRPr="00716423">
        <w:t>All</w:t>
      </w:r>
      <w:r w:rsidR="007C61AE" w:rsidRPr="00716423">
        <w:t xml:space="preserve"> these groups are inflammation modulators, which is important for two reasons. The symptoms of </w:t>
      </w:r>
      <w:r w:rsidR="007C61AE" w:rsidRPr="00716423">
        <w:rPr>
          <w:noProof/>
        </w:rPr>
        <w:t>viral respiratory infections</w:t>
      </w:r>
      <w:r w:rsidR="007C61AE" w:rsidRPr="00716423">
        <w:t xml:space="preserve"> are significantly due to immune responses to the infecting virus. More importantly, severe influenza is in part due to what has been dubbed “cytokine storm”: a hyper-reaction of the immune system to certain influenza </w:t>
      </w:r>
      <w:commentRangeStart w:id="25"/>
      <w:r w:rsidR="007C61AE" w:rsidRPr="00716423">
        <w:t>strains</w:t>
      </w:r>
      <w:r w:rsidR="00F12CFB" w:rsidRPr="00716423">
        <w:t>.</w:t>
      </w:r>
      <w:r w:rsidR="007C61AE" w:rsidRPr="00716423">
        <w:t>Thus</w:t>
      </w:r>
      <w:commentRangeEnd w:id="25"/>
      <w:r w:rsidR="004C3F34">
        <w:rPr>
          <w:rStyle w:val="CommentReference"/>
          <w:rFonts w:asciiTheme="minorHAnsi" w:eastAsiaTheme="minorHAnsi" w:hAnsiTheme="minorHAnsi" w:cstheme="minorBidi"/>
        </w:rPr>
        <w:commentReference w:id="25"/>
      </w:r>
      <w:r w:rsidR="007C61AE" w:rsidRPr="00716423">
        <w:t xml:space="preserve">, inflammation-modulating herbs are </w:t>
      </w:r>
      <w:r w:rsidR="00F12CFB" w:rsidRPr="00716423">
        <w:t>significant</w:t>
      </w:r>
      <w:r w:rsidR="007C61AE" w:rsidRPr="00716423">
        <w:t xml:space="preserve"> to decrease symptoms and to prevent severe consequences, at least in the case of influenza infection. Additionally, these herbs </w:t>
      </w:r>
      <w:r w:rsidR="00170EE3" w:rsidRPr="00716423">
        <w:t>considerably</w:t>
      </w:r>
      <w:r w:rsidR="007C61AE" w:rsidRPr="00716423">
        <w:t xml:space="preserve"> have immune-stimulating effects, running the risk of </w:t>
      </w:r>
      <w:r w:rsidR="00170EE3" w:rsidRPr="00716423">
        <w:t>rising</w:t>
      </w:r>
      <w:r w:rsidR="007C61AE" w:rsidRPr="00716423">
        <w:t xml:space="preserve"> symptoms of </w:t>
      </w:r>
      <w:r w:rsidR="007C61AE" w:rsidRPr="00716423">
        <w:rPr>
          <w:noProof/>
        </w:rPr>
        <w:t>viral respiratory infections</w:t>
      </w:r>
      <w:r w:rsidR="007C61AE" w:rsidRPr="00716423">
        <w:t xml:space="preserve"> or making cytokine storms worse </w:t>
      </w:r>
      <w:r w:rsidR="005B4E96" w:rsidRPr="00716423">
        <w:fldChar w:fldCharType="begin"/>
      </w:r>
      <w:r w:rsidR="009D6400" w:rsidRPr="00716423">
        <w:instrText xml:space="preserve"> ADDIN EN.CITE &lt;EndNote&gt;&lt;Cite&gt;&lt;Author&gt;Yarnell&lt;/Author&gt;&lt;Year&gt;2018&lt;/Year&gt;&lt;RecNum&gt;1648&lt;/RecNum&gt;&lt;DisplayText&gt;[17]&lt;/DisplayText&gt;&lt;record&gt;&lt;rec-number&gt;1648&lt;/rec-number&gt;&lt;foreign-keys&gt;&lt;key app="EN" db-id="evvfde5ru9vstkez0x2vwew9vzdarpw0w992"&gt;1648&lt;/key&gt;&lt;/foreign-keys&gt;&lt;ref-type name="Journal Article"&gt;17&lt;/ref-type&gt;&lt;contributors&gt;&lt;authors&gt;&lt;author&gt;Yarnell, Eric&lt;/author&gt;&lt;/authors&gt;&lt;/contributors&gt;&lt;titles&gt;&lt;title&gt;Herbs for Viral Respiratory Infections&lt;/title&gt;&lt;secondary-title&gt;Alternative and Complementary Therapies&lt;/secondary-title&gt;&lt;/titles&gt;&lt;periodical&gt;&lt;full-title&gt;Alternative and Complementary Therapies&lt;/full-title&gt;&lt;/periodical&gt;&lt;pages&gt;35-43&lt;/pages&gt;&lt;volume&gt;24&lt;/volume&gt;&lt;number&gt;1&lt;/number&gt;&lt;dates&gt;&lt;year&gt;2018&lt;/year&gt;&lt;/dates&gt;&lt;isbn&gt;1076-2809&lt;/isbn&gt;&lt;urls&gt;&lt;/urls&gt;&lt;/record&gt;&lt;/Cite&gt;&lt;/EndNote&gt;</w:instrText>
      </w:r>
      <w:r w:rsidR="005B4E96" w:rsidRPr="00716423">
        <w:fldChar w:fldCharType="separate"/>
      </w:r>
      <w:r w:rsidR="009D6400" w:rsidRPr="00716423">
        <w:rPr>
          <w:noProof/>
        </w:rPr>
        <w:t>[</w:t>
      </w:r>
      <w:hyperlink w:anchor="_ENREF_17" w:tooltip="Yarnell, 2018 #1738" w:history="1">
        <w:r w:rsidR="009D6400" w:rsidRPr="00716423">
          <w:rPr>
            <w:noProof/>
          </w:rPr>
          <w:t>17</w:t>
        </w:r>
      </w:hyperlink>
      <w:r w:rsidR="009D6400" w:rsidRPr="00716423">
        <w:rPr>
          <w:noProof/>
        </w:rPr>
        <w:t>]</w:t>
      </w:r>
      <w:r w:rsidR="005B4E96" w:rsidRPr="00716423">
        <w:fldChar w:fldCharType="end"/>
      </w:r>
      <w:r w:rsidR="007C61AE" w:rsidRPr="00716423">
        <w:t xml:space="preserve">. </w:t>
      </w:r>
    </w:p>
    <w:p w:rsidR="00380287" w:rsidRPr="00716423" w:rsidRDefault="00380287" w:rsidP="00716423">
      <w:pPr>
        <w:pStyle w:val="NormalWeb"/>
        <w:shd w:val="clear" w:color="auto" w:fill="FFFFFF"/>
        <w:spacing w:before="75" w:beforeAutospacing="0" w:after="240" w:afterAutospacing="0" w:line="276" w:lineRule="auto"/>
        <w:jc w:val="both"/>
      </w:pPr>
      <w:r w:rsidRPr="00716423">
        <w:t xml:space="preserve">In India, </w:t>
      </w:r>
      <w:r w:rsidR="00EC389C" w:rsidRPr="00716423">
        <w:t xml:space="preserve">Balachandar and his colleagues reported a strategy to develop an efficient viral inactivation system by exploiting active compounds from naturally occurring medicinal plants and infusing them into nanofiber-based respiratory masks. </w:t>
      </w:r>
      <w:r w:rsidRPr="00716423">
        <w:t>The</w:t>
      </w:r>
      <w:r w:rsidR="00EC389C" w:rsidRPr="00716423">
        <w:t xml:space="preserve">y listed some of </w:t>
      </w:r>
      <w:r w:rsidR="00D1170C" w:rsidRPr="00716423">
        <w:t xml:space="preserve">the </w:t>
      </w:r>
      <w:r w:rsidR="00EC389C" w:rsidRPr="00716423">
        <w:t xml:space="preserve">Indian </w:t>
      </w:r>
      <w:r w:rsidRPr="00716423">
        <w:t xml:space="preserve">medicinal plants </w:t>
      </w:r>
      <w:r w:rsidR="00EC389C" w:rsidRPr="00716423">
        <w:t xml:space="preserve">(Table </w:t>
      </w:r>
      <w:r w:rsidR="00EC389C" w:rsidRPr="00716423">
        <w:rPr>
          <w:b/>
          <w:bCs/>
        </w:rPr>
        <w:t>6</w:t>
      </w:r>
      <w:r w:rsidR="00EC389C" w:rsidRPr="00716423">
        <w:t xml:space="preserve">) </w:t>
      </w:r>
      <w:r w:rsidRPr="00716423">
        <w:t>th</w:t>
      </w:r>
      <w:r w:rsidR="00EC389C" w:rsidRPr="00716423">
        <w:t>at could</w:t>
      </w:r>
      <w:r w:rsidRPr="00716423">
        <w:t xml:space="preserve"> be used as </w:t>
      </w:r>
      <w:r w:rsidR="00DC58D2" w:rsidRPr="00716423">
        <w:t>p</w:t>
      </w:r>
      <w:commentRangeStart w:id="26"/>
      <w:r w:rsidR="00DC58D2" w:rsidRPr="00716423">
        <w:t>otent</w:t>
      </w:r>
      <w:r w:rsidRPr="00716423">
        <w:t>antivir</w:t>
      </w:r>
      <w:commentRangeEnd w:id="26"/>
      <w:r w:rsidR="004C3F34">
        <w:rPr>
          <w:rStyle w:val="CommentReference"/>
          <w:rFonts w:asciiTheme="minorHAnsi" w:eastAsiaTheme="minorHAnsi" w:hAnsiTheme="minorHAnsi" w:cstheme="minorBidi"/>
        </w:rPr>
        <w:commentReference w:id="26"/>
      </w:r>
      <w:r w:rsidRPr="00716423">
        <w:t xml:space="preserve">al </w:t>
      </w:r>
      <w:r w:rsidR="00EC389C" w:rsidRPr="00716423">
        <w:t xml:space="preserve">agents </w:t>
      </w:r>
      <w:r w:rsidR="005B4E96" w:rsidRPr="00716423">
        <w:fldChar w:fldCharType="begin"/>
      </w:r>
      <w:r w:rsidR="009D6400" w:rsidRPr="00716423">
        <w:instrText xml:space="preserve"> ADDIN EN.CITE &lt;EndNote&gt;&lt;Cite&gt;&lt;Author&gt;Balachandar&lt;/Author&gt;&lt;Year&gt;2020&lt;/Year&gt;&lt;RecNum&gt;1764&lt;/RecNum&gt;&lt;DisplayText&gt;[18]&lt;/DisplayText&gt;&lt;record&gt;&lt;rec-number&gt;1764&lt;/rec-number&gt;&lt;foreign-keys&gt;&lt;key app="EN" db-id="evvfde5ru9vstkez0x2vwew9vzdarpw0w992"&gt;1764&lt;/key&gt;&lt;/foreign-keys&gt;&lt;ref-type name="Journal Article"&gt;17&lt;/ref-type&gt;&lt;contributors&gt;&lt;authors&gt;&lt;author&gt;Balachandar, V&lt;/author&gt;&lt;author&gt;Mahalaxmi, I&lt;/author&gt;&lt;author&gt;Kaavya, J&lt;/author&gt;&lt;author&gt;Vivekanandhan, G&lt;/author&gt;&lt;author&gt;Ajithkumar, S&lt;/author&gt;&lt;author&gt;Arul, N&lt;/author&gt;&lt;author&gt;Singaravelu, G&lt;/author&gt;&lt;author&gt;Kumar, N Senthil&lt;/author&gt;&lt;author&gt;Devi, S Mohana&lt;/author&gt;&lt;/authors&gt;&lt;/contributors&gt;&lt;titles&gt;&lt;title&gt;COVID-19: emerging protective measures&lt;/title&gt;&lt;secondary-title&gt;European Review for Medical and Pharmacological Sciences&lt;/secondary-title&gt;&lt;/titles&gt;&lt;periodical&gt;&lt;full-title&gt;European Review for Medical and Pharmacological Sciences&lt;/full-title&gt;&lt;/periodical&gt;&lt;pages&gt;3422-3425&lt;/pages&gt;&lt;volume&gt;24&lt;/volume&gt;&lt;number&gt;6&lt;/number&gt;&lt;dates&gt;&lt;year&gt;2020&lt;/year&gt;&lt;/dates&gt;&lt;isbn&gt;1128-3602&lt;/isbn&gt;&lt;urls&gt;&lt;/urls&gt;&lt;/record&gt;&lt;/Cite&gt;&lt;/EndNote&gt;</w:instrText>
      </w:r>
      <w:r w:rsidR="005B4E96" w:rsidRPr="00716423">
        <w:fldChar w:fldCharType="separate"/>
      </w:r>
      <w:r w:rsidR="009D6400" w:rsidRPr="00716423">
        <w:rPr>
          <w:noProof/>
        </w:rPr>
        <w:t>[</w:t>
      </w:r>
      <w:hyperlink w:anchor="_ENREF_18" w:tooltip="Balachandar, 2020 #1764" w:history="1">
        <w:r w:rsidR="009D6400" w:rsidRPr="00716423">
          <w:rPr>
            <w:noProof/>
          </w:rPr>
          <w:t>18</w:t>
        </w:r>
      </w:hyperlink>
      <w:r w:rsidR="009D6400" w:rsidRPr="00716423">
        <w:rPr>
          <w:noProof/>
        </w:rPr>
        <w:t>]</w:t>
      </w:r>
      <w:r w:rsidR="005B4E96" w:rsidRPr="00716423">
        <w:fldChar w:fldCharType="end"/>
      </w:r>
      <w:r w:rsidRPr="00716423">
        <w:t xml:space="preserve">.Moreover, Thangadurai </w:t>
      </w:r>
      <w:r w:rsidRPr="00716423">
        <w:rPr>
          <w:i/>
          <w:iCs/>
        </w:rPr>
        <w:t>et al</w:t>
      </w:r>
      <w:r w:rsidRPr="00716423">
        <w:t xml:space="preserve">. reported that Siddha or Ayurvedha traditional medicine validated a polyherbal formulation Deva chooranam (DC) with proven preclinical safety and </w:t>
      </w:r>
      <w:r w:rsidR="00DC58D2" w:rsidRPr="00716423">
        <w:t>activity</w:t>
      </w:r>
      <w:r w:rsidRPr="00716423">
        <w:t xml:space="preserve"> against HIV and may have possible </w:t>
      </w:r>
      <w:r w:rsidR="00DC58D2" w:rsidRPr="00716423">
        <w:t>activity</w:t>
      </w:r>
      <w:r w:rsidRPr="00716423">
        <w:t xml:space="preserve"> for the prevention and management of 2019-nCoV infection. This herbal formula </w:t>
      </w:r>
      <w:r w:rsidR="00DC58D2" w:rsidRPr="00716423">
        <w:t xml:space="preserve">includes </w:t>
      </w:r>
      <w:r w:rsidRPr="00716423">
        <w:t>three medicinal herbs</w:t>
      </w:r>
      <w:r w:rsidR="00DC58D2" w:rsidRPr="00716423">
        <w:t>:</w:t>
      </w:r>
      <w:r w:rsidRPr="00716423">
        <w:rPr>
          <w:i/>
          <w:iCs/>
        </w:rPr>
        <w:t>Cedrus deodara</w:t>
      </w:r>
      <w:r w:rsidRPr="00716423">
        <w:t xml:space="preserve"> (Devadaru), </w:t>
      </w:r>
      <w:r w:rsidRPr="00716423">
        <w:rPr>
          <w:i/>
          <w:iCs/>
        </w:rPr>
        <w:t xml:space="preserve">Alpinia </w:t>
      </w:r>
      <w:commentRangeEnd w:id="24"/>
      <w:r w:rsidR="00E01EE7">
        <w:rPr>
          <w:rStyle w:val="CommentReference"/>
          <w:rFonts w:asciiTheme="minorHAnsi" w:eastAsiaTheme="minorHAnsi" w:hAnsiTheme="minorHAnsi" w:cstheme="minorBidi"/>
        </w:rPr>
        <w:commentReference w:id="24"/>
      </w:r>
      <w:r w:rsidRPr="00716423">
        <w:rPr>
          <w:i/>
          <w:iCs/>
        </w:rPr>
        <w:t>galanga</w:t>
      </w:r>
      <w:r w:rsidRPr="00716423">
        <w:t xml:space="preserve"> (Arathai)</w:t>
      </w:r>
      <w:r w:rsidR="00DC58D2" w:rsidRPr="00716423">
        <w:t xml:space="preserve"> and</w:t>
      </w:r>
      <w:r w:rsidRPr="00716423">
        <w:rPr>
          <w:i/>
          <w:iCs/>
        </w:rPr>
        <w:t>Cinnamomum tamala</w:t>
      </w:r>
      <w:r w:rsidR="00EB79F9" w:rsidRPr="00716423">
        <w:t xml:space="preserve"> (Lavanga pathiri)</w:t>
      </w:r>
      <w:r w:rsidR="005B4E96" w:rsidRPr="00716423">
        <w:fldChar w:fldCharType="begin"/>
      </w:r>
      <w:r w:rsidR="009D6400" w:rsidRPr="00716423">
        <w:instrText xml:space="preserve"> ADDIN EN.CITE &lt;EndNote&gt;&lt;Cite&gt;&lt;Author&gt;Thangadurai K&lt;/Author&gt;&lt;Year&gt;2020&lt;/Year&gt;&lt;RecNum&gt;1760&lt;/RecNum&gt;&lt;DisplayText&gt;[19]&lt;/DisplayText&gt;&lt;record&gt;&lt;rec-number&gt;1760&lt;/rec-number&gt;&lt;foreign-keys&gt;&lt;key app="EN" db-id="evvfde5ru9vstkez0x2vwew9vzdarpw0w992"&gt;1760&lt;/key&gt;&lt;/foreign-keys&gt;&lt;ref-type name="Journal Article"&gt;17&lt;/ref-type&gt;&lt;contributors&gt;&lt;authors&gt;&lt;author&gt;Thangadurai K, Jeeva Gladys.R and Yuvaraj MS&lt;/author&gt;&lt;/authors&gt;&lt;/contributors&gt;&lt;titles&gt;&lt;title&gt;Scientific validation of Siddha herbal formulation Deva Chooranam against novel Coronavirus  (2019-nCoV/COVID-19)&lt;/title&gt;&lt;secondary-title&gt;International Journal of Recent Scientific Research&lt;/secondary-title&gt;&lt;/titles&gt;&lt;periodical&gt;&lt;full-title&gt;International Journal of Recent Scientific Research&lt;/full-title&gt;&lt;/periodical&gt;&lt;pages&gt; 37006-37010&lt;/pages&gt;&lt;volume&gt;11&lt;/volume&gt;&lt;number&gt;01(E)&lt;/number&gt;&lt;dates&gt;&lt;year&gt;2020&lt;/year&gt;&lt;/dates&gt;&lt;urls&gt;&lt;/urls&gt;&lt;/record&gt;&lt;/Cite&gt;&lt;/EndNote&gt;</w:instrText>
      </w:r>
      <w:r w:rsidR="005B4E96" w:rsidRPr="00716423">
        <w:fldChar w:fldCharType="separate"/>
      </w:r>
      <w:r w:rsidR="009D6400" w:rsidRPr="00716423">
        <w:rPr>
          <w:noProof/>
        </w:rPr>
        <w:t>[</w:t>
      </w:r>
      <w:hyperlink w:anchor="_ENREF_19" w:tooltip="Thangadurai K, 2020 #1760" w:history="1">
        <w:r w:rsidR="009D6400" w:rsidRPr="00716423">
          <w:rPr>
            <w:noProof/>
          </w:rPr>
          <w:t>19</w:t>
        </w:r>
      </w:hyperlink>
      <w:r w:rsidR="009D6400" w:rsidRPr="00716423">
        <w:rPr>
          <w:noProof/>
        </w:rPr>
        <w:t>]</w:t>
      </w:r>
      <w:r w:rsidR="005B4E96" w:rsidRPr="00716423">
        <w:fldChar w:fldCharType="end"/>
      </w:r>
      <w:commentRangeEnd w:id="23"/>
      <w:r w:rsidR="007C6255">
        <w:rPr>
          <w:rStyle w:val="CommentReference"/>
          <w:rFonts w:asciiTheme="minorHAnsi" w:eastAsiaTheme="minorHAnsi" w:hAnsiTheme="minorHAnsi" w:cstheme="minorBidi"/>
        </w:rPr>
        <w:commentReference w:id="23"/>
      </w:r>
      <w:r w:rsidRPr="00716423">
        <w:t>.</w:t>
      </w:r>
    </w:p>
    <w:p w:rsidR="00DE0314" w:rsidRPr="00716423" w:rsidRDefault="00DE0314" w:rsidP="00716423">
      <w:pPr>
        <w:pStyle w:val="NormalWeb"/>
        <w:shd w:val="clear" w:color="auto" w:fill="FFFFFF"/>
        <w:spacing w:before="75" w:beforeAutospacing="0" w:after="240" w:afterAutospacing="0" w:line="276" w:lineRule="auto"/>
        <w:jc w:val="both"/>
        <w:rPr>
          <w:b/>
          <w:bCs/>
        </w:rPr>
      </w:pPr>
      <w:r w:rsidRPr="00716423">
        <w:rPr>
          <w:b/>
          <w:bCs/>
        </w:rPr>
        <w:t xml:space="preserve">Recent approaches for </w:t>
      </w:r>
      <w:r w:rsidR="000D32FE" w:rsidRPr="00716423">
        <w:rPr>
          <w:b/>
          <w:bCs/>
        </w:rPr>
        <w:t>c</w:t>
      </w:r>
      <w:r w:rsidRPr="00716423">
        <w:rPr>
          <w:b/>
          <w:bCs/>
        </w:rPr>
        <w:t>orona virus treatment</w:t>
      </w:r>
    </w:p>
    <w:p w:rsidR="00B900D7" w:rsidRPr="00716423" w:rsidRDefault="00467863" w:rsidP="00716423">
      <w:pPr>
        <w:pStyle w:val="NormalWeb"/>
        <w:shd w:val="clear" w:color="auto" w:fill="FFFFFF"/>
        <w:spacing w:before="75" w:beforeAutospacing="0" w:after="240" w:afterAutospacing="0" w:line="276" w:lineRule="auto"/>
        <w:jc w:val="both"/>
      </w:pPr>
      <w:commentRangeStart w:id="27"/>
      <w:r w:rsidRPr="00716423">
        <w:t xml:space="preserve">Recently, a study reported by Ren </w:t>
      </w:r>
      <w:r w:rsidRPr="00716423">
        <w:rPr>
          <w:i/>
          <w:iCs/>
        </w:rPr>
        <w:t xml:space="preserve">et al </w:t>
      </w:r>
      <w:r w:rsidRPr="00716423">
        <w:t xml:space="preserve">indicated that, among 96606 classical prescriptions, 574 prescriptions with the key words to treat “Warm diseases (Wenbing)”, “Pestilence (Wenyi or Yibing)” or “Epidemic diseases (Shiyi)” were obtained </w:t>
      </w:r>
      <w:r w:rsidR="005B4E96" w:rsidRPr="00716423">
        <w:fldChar w:fldCharType="begin"/>
      </w:r>
      <w:r w:rsidR="009D6400" w:rsidRPr="00716423">
        <w:instrText xml:space="preserve"> ADDIN EN.CITE &lt;EndNote&gt;&lt;Cite&gt;&lt;Author&gt;Ren&lt;/Author&gt;&lt;Year&gt;2020&lt;/Year&gt;&lt;RecNum&gt;1765&lt;/RecNum&gt;&lt;DisplayText&gt;[7]&lt;/DisplayText&gt;&lt;record&gt;&lt;rec-number&gt;1765&lt;/rec-number&gt;&lt;foreign-keys&gt;&lt;key app="EN" db-id="evvfde5ru9vstkez0x2vwew9vzdarpw0w992"&gt;1765&lt;/key&gt;&lt;/foreign-keys&gt;&lt;ref-type name="Journal Article"&gt;17&lt;/ref-type&gt;&lt;contributors&gt;&lt;authors&gt;&lt;author&gt;Ren, Xia&lt;/author&gt;&lt;author&gt;Shao, Xin-Xin&lt;/author&gt;&lt;author&gt;Li, Xiu-Xue&lt;/author&gt;&lt;author&gt;Jia, Xin-Hua&lt;/author&gt;&lt;author&gt;Song, Tao&lt;/author&gt;&lt;author&gt;Zhou, Wu-Yi&lt;/author&gt;&lt;author&gt;Wang, Peng&lt;/author&gt;&lt;author&gt;Li, Yang&lt;/author&gt;&lt;author&gt;Wang, Xiao-Long&lt;/author&gt;&lt;author&gt;Cui, Qing-Hua&lt;/author&gt;&lt;/authors&gt;&lt;/contributors&gt;&lt;titles&gt;&lt;title&gt;Identifying potential treatments of COVID-19 from Traditional Chinese Medicine (TCM) by using a data-driven approach&lt;/title&gt;&lt;secondary-title&gt;Journal of Ethnopharmacology&lt;/secondary-title&gt;&lt;/titles&gt;&lt;periodical&gt;&lt;full-title&gt;Journal of ethnopharmacology&lt;/full-title&gt;&lt;/periodical&gt;&lt;pages&gt;112932&lt;/pages&gt;&lt;dates&gt;&lt;year&gt;2020&lt;/year&gt;&lt;/dates&gt;&lt;isbn&gt;0378-8741&lt;/isbn&gt;&lt;urls&gt;&lt;/urls&gt;&lt;/record&gt;&lt;/Cite&gt;&lt;/EndNote&gt;</w:instrText>
      </w:r>
      <w:r w:rsidR="005B4E96" w:rsidRPr="00716423">
        <w:fldChar w:fldCharType="separate"/>
      </w:r>
      <w:r w:rsidR="009D6400" w:rsidRPr="00716423">
        <w:rPr>
          <w:noProof/>
        </w:rPr>
        <w:t>[</w:t>
      </w:r>
      <w:hyperlink w:anchor="_ENREF_7" w:tooltip="Ren, 2020 #1666" w:history="1">
        <w:r w:rsidR="009D6400" w:rsidRPr="00716423">
          <w:rPr>
            <w:noProof/>
          </w:rPr>
          <w:t>7</w:t>
        </w:r>
      </w:hyperlink>
      <w:r w:rsidR="009D6400" w:rsidRPr="00716423">
        <w:rPr>
          <w:noProof/>
        </w:rPr>
        <w:t>]</w:t>
      </w:r>
      <w:r w:rsidR="005B4E96" w:rsidRPr="00716423">
        <w:fldChar w:fldCharType="end"/>
      </w:r>
      <w:r w:rsidRPr="00716423">
        <w:t xml:space="preserve">. Meanwhile, 40 kinds of Chinese Medicines (CMs), 36 CMs-pairs, 6 triple-CMs-groups existed with high frequency among the 574 prescriptions. Also, the key targets of SARS-COV-2, namely 3CL hydrolase (Mpro) and angiotensin-converting enzyme 2(ACE2), </w:t>
      </w:r>
      <w:commentRangeStart w:id="28"/>
      <w:r w:rsidRPr="00716423">
        <w:t xml:space="preserve">were used to dock the main constituents from the 40 kinds by the Ligand FitDock method. A total of 66 compounds with higher frequency were docked with the COVID-19 targets, which were distributed in 26 kinds of CMs, among which </w:t>
      </w:r>
      <w:commentRangeStart w:id="29"/>
      <w:r w:rsidRPr="00716423">
        <w:t>Gancao(</w:t>
      </w:r>
      <w:r w:rsidRPr="00716423">
        <w:rPr>
          <w:i/>
          <w:iCs/>
        </w:rPr>
        <w:t>Glycyrrhizae</w:t>
      </w:r>
      <w:commentRangeEnd w:id="29"/>
      <w:r w:rsidR="004C3F34">
        <w:rPr>
          <w:rStyle w:val="CommentReference"/>
          <w:rFonts w:asciiTheme="minorHAnsi" w:eastAsiaTheme="minorHAnsi" w:hAnsiTheme="minorHAnsi" w:cstheme="minorBidi"/>
        </w:rPr>
        <w:commentReference w:id="29"/>
      </w:r>
      <w:r w:rsidRPr="00716423">
        <w:t xml:space="preserve"> Radix et rhizoma), HuangQin (</w:t>
      </w:r>
      <w:r w:rsidRPr="00716423">
        <w:rPr>
          <w:i/>
          <w:iCs/>
        </w:rPr>
        <w:t>Scutellariae</w:t>
      </w:r>
      <w:r w:rsidRPr="00716423">
        <w:t xml:space="preserve"> radix), Dahuang(</w:t>
      </w:r>
      <w:r w:rsidRPr="00716423">
        <w:rPr>
          <w:i/>
          <w:iCs/>
        </w:rPr>
        <w:t>Rhei</w:t>
      </w:r>
      <w:r w:rsidRPr="00716423">
        <w:t xml:space="preserve"> radix et rhizome) and Chaihu(</w:t>
      </w:r>
      <w:r w:rsidRPr="00716423">
        <w:rPr>
          <w:i/>
          <w:iCs/>
        </w:rPr>
        <w:t>Bupleuri</w:t>
      </w:r>
      <w:r w:rsidRPr="00716423">
        <w:t xml:space="preserve"> radix) contain more potential compounds. As well, the network pharmacology results showed that Chinese medicine pairs Gancao(</w:t>
      </w:r>
      <w:r w:rsidRPr="00716423">
        <w:rPr>
          <w:i/>
          <w:iCs/>
        </w:rPr>
        <w:t>Glycyrrhizae</w:t>
      </w:r>
      <w:r w:rsidRPr="00716423">
        <w:t xml:space="preserve"> radix et rhizoma) and HuangQin (</w:t>
      </w:r>
      <w:r w:rsidRPr="00716423">
        <w:rPr>
          <w:i/>
          <w:iCs/>
        </w:rPr>
        <w:t>Scutellariae radix</w:t>
      </w:r>
      <w:r w:rsidRPr="00716423">
        <w:t xml:space="preserve">)could interact with the targets involving in immune and inflammation diseases </w:t>
      </w:r>
      <w:r w:rsidR="005B4E96" w:rsidRPr="00716423">
        <w:fldChar w:fldCharType="begin"/>
      </w:r>
      <w:r w:rsidR="009D6400" w:rsidRPr="00716423">
        <w:instrText xml:space="preserve"> ADDIN EN.CITE &lt;EndNote&gt;&lt;Cite&gt;&lt;Author&gt;Ren&lt;/Author&gt;&lt;Year&gt;2020&lt;/Year&gt;&lt;RecNum&gt;1765&lt;/RecNum&gt;&lt;DisplayText&gt;[7]&lt;/DisplayText&gt;&lt;record&gt;&lt;rec-number&gt;1765&lt;/rec-number&gt;&lt;foreign-keys&gt;&lt;key app="EN" db-id="evvfde5ru9vstkez0x2vwew9vzdarpw0w992"&gt;1765&lt;/key&gt;&lt;/foreign-keys&gt;&lt;ref-type name="Journal Article"&gt;17&lt;/ref-type&gt;&lt;contributors&gt;&lt;authors&gt;&lt;author&gt;Ren, Xia&lt;/author&gt;&lt;author&gt;Shao, Xin-Xin&lt;/author&gt;&lt;author&gt;Li, Xiu-Xue&lt;/author&gt;&lt;author&gt;Jia, Xin-Hua&lt;/author&gt;&lt;author&gt;Song, Tao&lt;/author&gt;&lt;author&gt;Zhou, Wu-Yi&lt;/author&gt;&lt;author&gt;Wang, Peng&lt;/author&gt;&lt;author&gt;Li, Yang&lt;/author&gt;&lt;author&gt;Wang, Xiao-Long&lt;/author&gt;&lt;author&gt;Cui, Qing-Hua&lt;/author&gt;&lt;/authors&gt;&lt;/contributors&gt;&lt;titles&gt;&lt;title&gt;Identifying potential treatments of COVID-19 from Traditional Chinese Medicine (TCM) by using a data-driven approach&lt;/title&gt;&lt;secondary-title&gt;Journal of Ethnopharmacology&lt;/secondary-title&gt;&lt;/titles&gt;&lt;periodical&gt;&lt;full-title&gt;Journal of ethnopharmacology&lt;/full-title&gt;&lt;/periodical&gt;&lt;pages&gt;112932&lt;/pages&gt;&lt;dates&gt;&lt;year&gt;2020&lt;/year&gt;&lt;/dates&gt;&lt;isbn&gt;0378-8741&lt;/isbn&gt;&lt;urls&gt;&lt;/urls&gt;&lt;/record&gt;&lt;/Cite&gt;&lt;/EndNote&gt;</w:instrText>
      </w:r>
      <w:r w:rsidR="005B4E96" w:rsidRPr="00716423">
        <w:fldChar w:fldCharType="separate"/>
      </w:r>
      <w:r w:rsidR="009D6400" w:rsidRPr="00716423">
        <w:rPr>
          <w:noProof/>
        </w:rPr>
        <w:t>[</w:t>
      </w:r>
      <w:hyperlink w:anchor="_ENREF_7" w:tooltip="Ren, 2020 #1666" w:history="1">
        <w:r w:rsidR="009D6400" w:rsidRPr="00716423">
          <w:rPr>
            <w:noProof/>
          </w:rPr>
          <w:t>7</w:t>
        </w:r>
      </w:hyperlink>
      <w:r w:rsidR="009D6400" w:rsidRPr="00716423">
        <w:rPr>
          <w:noProof/>
        </w:rPr>
        <w:t>]</w:t>
      </w:r>
      <w:r w:rsidR="005B4E96" w:rsidRPr="00716423">
        <w:fldChar w:fldCharType="end"/>
      </w:r>
      <w:r w:rsidR="00F2587F" w:rsidRPr="00716423">
        <w:t>.</w:t>
      </w:r>
    </w:p>
    <w:p w:rsidR="00380287" w:rsidRPr="00716423" w:rsidRDefault="00D00FA0" w:rsidP="00716423">
      <w:pPr>
        <w:pStyle w:val="NormalWeb"/>
        <w:shd w:val="clear" w:color="auto" w:fill="FFFFFF"/>
        <w:spacing w:before="75" w:beforeAutospacing="0" w:after="240" w:afterAutospacing="0" w:line="276" w:lineRule="auto"/>
        <w:jc w:val="both"/>
      </w:pPr>
      <w:r w:rsidRPr="00716423">
        <w:t xml:space="preserve">Another study carried out by chen </w:t>
      </w:r>
      <w:r w:rsidRPr="00716423">
        <w:rPr>
          <w:i/>
          <w:iCs/>
        </w:rPr>
        <w:t>et al</w:t>
      </w:r>
      <w:r w:rsidRPr="00716423">
        <w:t xml:space="preserve">, stated that two main proteins, 3C-like protease (3CLpro) and angiotensin-converting enzyme 2 (ACE2), could be used as targets for </w:t>
      </w:r>
      <w:r w:rsidRPr="00716423">
        <w:rPr>
          <w:i/>
          <w:iCs/>
        </w:rPr>
        <w:t>in silico</w:t>
      </w:r>
      <w:r w:rsidRPr="00716423">
        <w:t xml:space="preserve"> screening active constituents that stops the replication and proliferation of SARS-COV-2, benefit from rapid sequencing of SARS-COV-2 coupled with molecular modelling depending on the genomes of related viral proteins</w:t>
      </w:r>
      <w:r w:rsidR="005B4E96" w:rsidRPr="00716423">
        <w:fldChar w:fldCharType="begin"/>
      </w:r>
      <w:r w:rsidR="009D6400" w:rsidRPr="00716423">
        <w:instrText xml:space="preserve"> ADDIN EN.CITE &lt;EndNote&gt;&lt;Cite&gt;&lt;Author&gt;Chen&lt;/Author&gt;&lt;Year&gt;2020&lt;/Year&gt;&lt;RecNum&gt;1735&lt;/RecNum&gt;&lt;DisplayText&gt;[20, 21]&lt;/DisplayText&gt;&lt;record&gt;&lt;rec-number&gt;1735&lt;/rec-number&gt;&lt;foreign-keys&gt;&lt;key app="EN" db-id="evvfde5ru9vstkez0x2vwew9vzdarpw0w992"&gt;1735&lt;/key&gt;&lt;/foreign-keys&gt;&lt;ref-type name="Journal Article"&gt;17&lt;/ref-type&gt;&lt;contributors&gt;&lt;authors&gt;&lt;author&gt;Chen, Nanshan&lt;/author&gt;&lt;author&gt;Zhou, Min&lt;/author&gt;&lt;author&gt;Dong, Xuan&lt;/author&gt;&lt;author&gt;Qu, Jieming&lt;/author&gt;&lt;author&gt;Gong, Fengyun&lt;/author&gt;&lt;author&gt;Han, Yang&lt;/author&gt;&lt;author&gt;Qiu, Yang&lt;/author&gt;&lt;author&gt;Wang, Jingli&lt;/author&gt;&lt;author&gt;Liu, Ying&lt;/author&gt;&lt;author&gt;Wei, Yuan&lt;/author&gt;&lt;/authors&gt;&lt;/contributors&gt;&lt;titles&gt;&lt;title&gt;Epidemiological and clinical characteristics of 99 cases of 2019 novel coronavirus pneumonia in Wuhan, China: a descriptive study&lt;/title&gt;&lt;secondary-title&gt;The Lancet&lt;/secondary-title&gt;&lt;/titles&gt;&lt;periodical&gt;&lt;full-title&gt;The Lancet&lt;/full-title&gt;&lt;/periodical&gt;&lt;pages&gt;507-513&lt;/pages&gt;&lt;volume&gt;395&lt;/volume&gt;&lt;number&gt;10223&lt;/number&gt;&lt;dates&gt;&lt;year&gt;2020&lt;/year&gt;&lt;/dates&gt;&lt;isbn&gt;0140-6736&lt;/isbn&gt;&lt;urls&gt;&lt;/urls&gt;&lt;/record&gt;&lt;/Cite&gt;&lt;Cite&gt;&lt;Author&gt;Chai&lt;/Author&gt;&lt;Year&gt;2020&lt;/Year&gt;&lt;RecNum&gt;1736&lt;/RecNum&gt;&lt;record&gt;&lt;rec-number&gt;1736&lt;/rec-number&gt;&lt;foreign-keys&gt;&lt;key app="EN" db-id="evvfde5ru9vstkez0x2vwew9vzdarpw0w992"&gt;1736&lt;/key&gt;&lt;/foreign-keys&gt;&lt;ref-type name="Journal Article"&gt;17&lt;/ref-type&gt;&lt;contributors&gt;&lt;authors&gt;&lt;author&gt;Chai, Xiaoqiang&lt;/author&gt;&lt;author&gt;Hu, Longfei&lt;/author&gt;&lt;author&gt;Zhang, Yan&lt;/author&gt;&lt;author&gt;Han, Weiyu&lt;/author&gt;&lt;author&gt;Lu, Zhou&lt;/author&gt;&lt;author&gt;Ke, Aiwu&lt;/author&gt;&lt;author&gt;Zhou, Jian&lt;/author&gt;&lt;author&gt;Shi, Guoming&lt;/author&gt;&lt;author&gt;Fang, Nan&lt;/author&gt;&lt;author&gt;Fan, Jia&lt;/author&gt;&lt;/authors&gt;&lt;/contributors&gt;&lt;titles&gt;&lt;title&gt;Specific ACE2 expression in cholangiocytes may cause liver damage after 2019-nCoV infection&lt;/title&gt;&lt;secondary-title&gt;BioRxiv&lt;/secondary-title&gt;&lt;/titles&gt;&lt;periodical&gt;&lt;full-title&gt;BioRxiv&lt;/full-title&gt;&lt;/periodical&gt;&lt;dates&gt;&lt;year&gt;2020&lt;/year&gt;&lt;/dates&gt;&lt;urls&gt;&lt;/urls&gt;&lt;/record&gt;&lt;/Cite&gt;&lt;/EndNote&gt;</w:instrText>
      </w:r>
      <w:r w:rsidR="005B4E96" w:rsidRPr="00716423">
        <w:fldChar w:fldCharType="separate"/>
      </w:r>
      <w:r w:rsidR="009D6400" w:rsidRPr="00716423">
        <w:rPr>
          <w:noProof/>
        </w:rPr>
        <w:t>[</w:t>
      </w:r>
      <w:hyperlink w:anchor="_ENREF_20" w:tooltip="Chen, 2020 #1735" w:history="1">
        <w:r w:rsidR="009D6400" w:rsidRPr="00716423">
          <w:rPr>
            <w:noProof/>
          </w:rPr>
          <w:t>20</w:t>
        </w:r>
      </w:hyperlink>
      <w:r w:rsidR="009D6400" w:rsidRPr="00716423">
        <w:rPr>
          <w:noProof/>
        </w:rPr>
        <w:t xml:space="preserve">, </w:t>
      </w:r>
      <w:hyperlink w:anchor="_ENREF_21" w:tooltip="Chai, 2020 #1736" w:history="1">
        <w:r w:rsidR="009D6400" w:rsidRPr="00716423">
          <w:rPr>
            <w:noProof/>
          </w:rPr>
          <w:t>21</w:t>
        </w:r>
      </w:hyperlink>
      <w:r w:rsidR="009D6400" w:rsidRPr="00716423">
        <w:rPr>
          <w:noProof/>
        </w:rPr>
        <w:t>]</w:t>
      </w:r>
      <w:r w:rsidR="005B4E96" w:rsidRPr="00716423">
        <w:fldChar w:fldCharType="end"/>
      </w:r>
      <w:r w:rsidR="00380287" w:rsidRPr="00716423">
        <w:t xml:space="preserve">. </w:t>
      </w:r>
      <w:r w:rsidRPr="00716423">
        <w:t xml:space="preserve">Owis </w:t>
      </w:r>
      <w:r w:rsidRPr="00716423">
        <w:rPr>
          <w:i/>
          <w:iCs/>
        </w:rPr>
        <w:t>et al</w:t>
      </w:r>
      <w:r w:rsidRPr="00716423">
        <w:t xml:space="preserve">, reported that ten flavonoids that were isolated from </w:t>
      </w:r>
      <w:r w:rsidR="007E6F61" w:rsidRPr="00716423">
        <w:rPr>
          <w:i/>
          <w:iCs/>
        </w:rPr>
        <w:t xml:space="preserve">Salvadora </w:t>
      </w:r>
      <w:r w:rsidRPr="00716423">
        <w:rPr>
          <w:i/>
          <w:iCs/>
        </w:rPr>
        <w:t>persica</w:t>
      </w:r>
      <w:r w:rsidRPr="00716423">
        <w:t xml:space="preserve"> L. aqueous extract showed remarkable binding stability at the N3 binding site of main protease of the COVID-19 to different degrees when compared with the currently used darunavir, a COVID-19 main protease inhibitor. The isolated </w:t>
      </w:r>
      <w:commentRangeEnd w:id="28"/>
      <w:r w:rsidR="00E01EE7">
        <w:rPr>
          <w:rStyle w:val="CommentReference"/>
          <w:rFonts w:asciiTheme="minorHAnsi" w:eastAsiaTheme="minorHAnsi" w:hAnsiTheme="minorHAnsi" w:cstheme="minorBidi"/>
        </w:rPr>
        <w:commentReference w:id="28"/>
      </w:r>
      <w:r w:rsidRPr="00716423">
        <w:t xml:space="preserve">and identified flavonoids were similar in structure which gave the opportunity to deduce the relation between their structure and </w:t>
      </w:r>
      <w:commentRangeEnd w:id="27"/>
      <w:r w:rsidR="007C6255">
        <w:rPr>
          <w:rStyle w:val="CommentReference"/>
          <w:rFonts w:asciiTheme="minorHAnsi" w:eastAsiaTheme="minorHAnsi" w:hAnsiTheme="minorHAnsi" w:cstheme="minorBidi"/>
        </w:rPr>
        <w:commentReference w:id="27"/>
      </w:r>
      <w:r w:rsidRPr="00716423">
        <w:t>the affinity to the receptors of the N3 binding site. The results indicated that the basic flavonol as a nucleus itself possesses an activity, in addition, the presence of rutinose in position 3 in this nucleus and the lack of O-CH</w:t>
      </w:r>
      <w:r w:rsidRPr="00716423">
        <w:rPr>
          <w:vertAlign w:val="subscript"/>
        </w:rPr>
        <w:t>3</w:t>
      </w:r>
      <w:r w:rsidRPr="00716423">
        <w:t xml:space="preserve"> group in ring B </w:t>
      </w:r>
      <w:r w:rsidRPr="00716423">
        <w:lastRenderedPageBreak/>
        <w:t>may be a reason to increase the binding stability</w:t>
      </w:r>
      <w:r w:rsidR="005B4E96" w:rsidRPr="00716423">
        <w:rPr>
          <w:bCs/>
        </w:rPr>
        <w:fldChar w:fldCharType="begin"/>
      </w:r>
      <w:r w:rsidR="009D6400" w:rsidRPr="00716423">
        <w:rPr>
          <w:bCs/>
        </w:rPr>
        <w:instrText xml:space="preserve"> ADDIN EN.CITE &lt;EndNote&gt;&lt;Cite&gt;&lt;Author&gt;Owis&lt;/Author&gt;&lt;Year&gt;2020&lt;/Year&gt;&lt;RecNum&gt;1733&lt;/RecNum&gt;&lt;DisplayText&gt;[22]&lt;/DisplayText&gt;&lt;record&gt;&lt;rec-number&gt;1733&lt;/rec-number&gt;&lt;foreign-keys&gt;&lt;key app="EN" db-id="evvfde5ru9vstkez0x2vwew9vzdarpw0w992"&gt;1733&lt;/key&gt;&lt;/foreign-keys&gt;&lt;ref-type name="Journal Article"&gt;17&lt;/ref-type&gt;&lt;contributors&gt;&lt;authors&gt;&lt;author&gt;Owis, Asmaa I&lt;/author&gt;&lt;author&gt;El-Hawary, Marwa S&lt;/author&gt;&lt;author&gt;El Amir, Dalia&lt;/author&gt;&lt;author&gt;Aly, Omar M&lt;/author&gt;&lt;author&gt;Abdelmohsen, Usama Ramadan&lt;/author&gt;&lt;author&gt;Kamel, Mohamed S&lt;/author&gt;&lt;/authors&gt;&lt;/contributors&gt;&lt;titles&gt;&lt;title&gt;Molecular docking reveals the potential of Salvadora persica flavonoids to inhibit COVID-19 virus main protease&lt;/title&gt;&lt;secondary-title&gt;RSC Advances&lt;/secondary-title&gt;&lt;/titles&gt;&lt;periodical&gt;&lt;full-title&gt;RSC Advances&lt;/full-title&gt;&lt;/periodical&gt;&lt;pages&gt;19570-19575&lt;/pages&gt;&lt;volume&gt;10&lt;/volume&gt;&lt;number&gt;33&lt;/number&gt;&lt;dates&gt;&lt;year&gt;2020&lt;/year&gt;&lt;/dates&gt;&lt;urls&gt;&lt;/urls&gt;&lt;/record&gt;&lt;/Cite&gt;&lt;/EndNote&gt;</w:instrText>
      </w:r>
      <w:r w:rsidR="005B4E96" w:rsidRPr="00716423">
        <w:rPr>
          <w:bCs/>
        </w:rPr>
        <w:fldChar w:fldCharType="separate"/>
      </w:r>
      <w:r w:rsidR="009D6400" w:rsidRPr="00716423">
        <w:rPr>
          <w:bCs/>
          <w:noProof/>
        </w:rPr>
        <w:t>[</w:t>
      </w:r>
      <w:hyperlink w:anchor="_ENREF_22" w:tooltip="Owis, 2020 #1733" w:history="1">
        <w:r w:rsidR="009D6400" w:rsidRPr="00716423">
          <w:rPr>
            <w:bCs/>
            <w:noProof/>
          </w:rPr>
          <w:t>22</w:t>
        </w:r>
      </w:hyperlink>
      <w:r w:rsidR="009D6400" w:rsidRPr="00716423">
        <w:rPr>
          <w:bCs/>
          <w:noProof/>
        </w:rPr>
        <w:t>]</w:t>
      </w:r>
      <w:r w:rsidR="005B4E96" w:rsidRPr="00716423">
        <w:rPr>
          <w:bCs/>
        </w:rPr>
        <w:fldChar w:fldCharType="end"/>
      </w:r>
      <w:r w:rsidR="00380287" w:rsidRPr="00716423">
        <w:t xml:space="preserve">. </w:t>
      </w:r>
      <w:commentRangeStart w:id="30"/>
      <w:r w:rsidRPr="00716423">
        <w:t xml:space="preserve">According to Khattab </w:t>
      </w:r>
      <w:r w:rsidRPr="00716423">
        <w:rPr>
          <w:i/>
          <w:iCs/>
        </w:rPr>
        <w:t>et al</w:t>
      </w:r>
      <w:r w:rsidRPr="00716423">
        <w:t xml:space="preserve">., cathepsins and furin, may be used for developing broad-spectrum anti-SARS CoV therapies which target multiple viral and non-viral proteins </w:t>
      </w:r>
      <w:r w:rsidR="005B4E96" w:rsidRPr="00716423">
        <w:rPr>
          <w:bCs/>
        </w:rPr>
        <w:fldChar w:fldCharType="begin"/>
      </w:r>
      <w:r w:rsidR="009D6400" w:rsidRPr="00716423">
        <w:rPr>
          <w:bCs/>
        </w:rPr>
        <w:instrText xml:space="preserve"> ADDIN EN.CITE &lt;EndNote&gt;&lt;Cite&gt;&lt;Author&gt;Sayed&lt;/Author&gt;&lt;Year&gt;2020&lt;/Year&gt;&lt;RecNum&gt;1734&lt;/RecNum&gt;&lt;DisplayText&gt;[23]&lt;/DisplayText&gt;&lt;record&gt;&lt;rec-number&gt;1734&lt;/rec-number&gt;&lt;foreign-keys&gt;&lt;key app="EN" db-id="evvfde5ru9vstkez0x2vwew9vzdarpw0w992"&gt;1734&lt;/key&gt;&lt;/foreign-keys&gt;&lt;ref-type name="Journal Article"&gt;17&lt;/ref-type&gt;&lt;contributors&gt;&lt;authors&gt;&lt;author&gt;Sayed, Ahmed M&lt;/author&gt;&lt;author&gt;Khattab, Amira R&lt;/author&gt;&lt;author&gt;AboulMagd, Asmaa M&lt;/author&gt;&lt;author&gt;Hassan, Hossam M&lt;/author&gt;&lt;author&gt;Rateb, Mostafa E&lt;/author&gt;&lt;author&gt;Zaid, Hala&lt;/author&gt;&lt;author&gt;Abdelmohsen, Usama Ramadan&lt;/author&gt;&lt;/authors&gt;&lt;/contributors&gt;&lt;titles&gt;&lt;title&gt;Nature as a treasure trove of potential anti-SARS-CoV drug leads: a structural/mechanistic rationale&lt;/title&gt;&lt;secondary-title&gt;RSC Advances&lt;/secondary-title&gt;&lt;/titles&gt;&lt;periodical&gt;&lt;full-title&gt;RSC Advances&lt;/full-title&gt;&lt;/periodical&gt;&lt;pages&gt;19790-19802&lt;/pages&gt;&lt;volume&gt;10&lt;/volume&gt;&lt;number&gt;34&lt;/number&gt;&lt;dates&gt;&lt;year&gt;2020&lt;/year&gt;&lt;/dates&gt;&lt;urls&gt;&lt;/urls&gt;&lt;/record&gt;&lt;/Cite&gt;&lt;/EndNote&gt;</w:instrText>
      </w:r>
      <w:r w:rsidR="005B4E96" w:rsidRPr="00716423">
        <w:rPr>
          <w:bCs/>
        </w:rPr>
        <w:fldChar w:fldCharType="separate"/>
      </w:r>
      <w:r w:rsidR="009D6400" w:rsidRPr="00716423">
        <w:rPr>
          <w:bCs/>
          <w:noProof/>
        </w:rPr>
        <w:t>[</w:t>
      </w:r>
      <w:hyperlink w:anchor="_ENREF_23" w:tooltip="Sayed, 2020 #1734" w:history="1">
        <w:r w:rsidR="009D6400" w:rsidRPr="00716423">
          <w:rPr>
            <w:bCs/>
            <w:noProof/>
          </w:rPr>
          <w:t>23</w:t>
        </w:r>
      </w:hyperlink>
      <w:r w:rsidR="009D6400" w:rsidRPr="00716423">
        <w:rPr>
          <w:bCs/>
          <w:noProof/>
        </w:rPr>
        <w:t>]</w:t>
      </w:r>
      <w:r w:rsidR="005B4E96" w:rsidRPr="00716423">
        <w:rPr>
          <w:bCs/>
        </w:rPr>
        <w:fldChar w:fldCharType="end"/>
      </w:r>
      <w:r w:rsidR="00380287" w:rsidRPr="00716423">
        <w:rPr>
          <w:bCs/>
        </w:rPr>
        <w:t>.</w:t>
      </w:r>
      <w:r w:rsidRPr="00716423">
        <w:t xml:space="preserve">A recent study by Qamar and his colleagues analyzed the 3CLpro sequence of </w:t>
      </w:r>
      <w:commentRangeStart w:id="31"/>
      <w:r w:rsidRPr="00716423">
        <w:t xml:space="preserve">CoV-19, constructed its 3D homology model, and screened it against a medicinal plant library containing 32,297 potential anti-viral phytochemicals/ traditional Chinese medicinal compounds and selected the top nine hits that may inhibit SARS-CoV-2 3CLpro activity and hence virus replication </w:t>
      </w:r>
      <w:r w:rsidR="005B4E96" w:rsidRPr="00716423">
        <w:fldChar w:fldCharType="begin"/>
      </w:r>
      <w:r w:rsidR="009D6400" w:rsidRPr="00716423">
        <w:instrText xml:space="preserve"> ADDIN EN.CITE &lt;EndNote&gt;&lt;Cite&gt;&lt;Author&gt;ul Qamar&lt;/Author&gt;&lt;Year&gt;2020&lt;/Year&gt;&lt;RecNum&gt;1732&lt;/RecNum&gt;&lt;DisplayText&gt;[24]&lt;/DisplayText&gt;&lt;record&gt;&lt;rec-number&gt;1732&lt;/rec-number&gt;&lt;foreign-keys&gt;&lt;key app="EN" db-id="evvfde5ru9vstkez0x2vwew9vzdarpw0w992"&gt;1732&lt;/key&gt;&lt;/foreign-keys&gt;&lt;ref-type name="Journal Article"&gt;17&lt;/ref-type&gt;&lt;contributors&gt;&lt;authors&gt;&lt;author&gt;ul Qamar, Muhammad Tahir&lt;/author&gt;&lt;author&gt;Alqahtani, Safar M&lt;/author&gt;&lt;author&gt;Alamri, Mubarak A&lt;/author&gt;&lt;author&gt;Chen, Ling-Ling&lt;/author&gt;&lt;/authors&gt;&lt;/contributors&gt;&lt;titles&gt;&lt;title&gt;Structural basis of SARS-CoV-2 3CLpro and anti-COVID-19 drug discovery from medicinal plants&lt;/title&gt;&lt;secondary-title&gt;Journal of pharmaceutical analysis&lt;/secondary-title&gt;&lt;/titles&gt;&lt;periodical&gt;&lt;full-title&gt;Journal of pharmaceutical analysis&lt;/full-title&gt;&lt;/periodical&gt;&lt;dates&gt;&lt;year&gt;2020&lt;/year&gt;&lt;/dates&gt;&lt;isbn&gt;2095-1779&lt;/isbn&gt;&lt;urls&gt;&lt;/urls&gt;&lt;/record&gt;&lt;/Cite&gt;&lt;/EndNote&gt;</w:instrText>
      </w:r>
      <w:r w:rsidR="005B4E96" w:rsidRPr="00716423">
        <w:fldChar w:fldCharType="separate"/>
      </w:r>
      <w:r w:rsidR="009D6400" w:rsidRPr="00716423">
        <w:rPr>
          <w:noProof/>
        </w:rPr>
        <w:t>[</w:t>
      </w:r>
      <w:hyperlink w:anchor="_ENREF_24" w:tooltip="ul Qamar, 2020 #1732" w:history="1">
        <w:r w:rsidR="009D6400" w:rsidRPr="00716423">
          <w:rPr>
            <w:noProof/>
          </w:rPr>
          <w:t>24</w:t>
        </w:r>
      </w:hyperlink>
      <w:r w:rsidR="009D6400" w:rsidRPr="00716423">
        <w:rPr>
          <w:noProof/>
        </w:rPr>
        <w:t>]</w:t>
      </w:r>
      <w:r w:rsidR="005B4E96" w:rsidRPr="00716423">
        <w:fldChar w:fldCharType="end"/>
      </w:r>
      <w:r w:rsidR="00380287" w:rsidRPr="00716423">
        <w:t>.</w:t>
      </w:r>
      <w:r w:rsidRPr="00716423">
        <w:t xml:space="preserve"> These compounds were 5,7,3ʹ,4ʹ-Tetrahydroxy-2ʹ-(3,3- dimethylallyl) isoflavone, myricitrin, methyl rosmarinate, 3,5,7,3ʹ,4ʹ,5ʹ-hexahydroxy flavanone-3-</w:t>
      </w:r>
      <w:r w:rsidRPr="00716423">
        <w:rPr>
          <w:i/>
          <w:iCs/>
        </w:rPr>
        <w:t>O</w:t>
      </w:r>
      <w:r w:rsidRPr="00716423">
        <w:t>-</w:t>
      </w:r>
      <w:r w:rsidRPr="00716423">
        <w:rPr>
          <w:i/>
          <w:iCs/>
        </w:rPr>
        <w:t>β</w:t>
      </w:r>
      <w:r w:rsidRPr="00716423">
        <w:t>- D-glucopyranoside, (2S)-eriodictyol 7-</w:t>
      </w:r>
      <w:r w:rsidRPr="00716423">
        <w:rPr>
          <w:i/>
          <w:iCs/>
        </w:rPr>
        <w:t>O</w:t>
      </w:r>
      <w:r w:rsidRPr="00716423">
        <w:t>-(6ʹʹ-</w:t>
      </w:r>
      <w:r w:rsidRPr="00716423">
        <w:rPr>
          <w:i/>
          <w:iCs/>
        </w:rPr>
        <w:t>O</w:t>
      </w:r>
      <w:r w:rsidRPr="00716423">
        <w:t>-galloyl)-</w:t>
      </w:r>
      <w:r w:rsidRPr="00716423">
        <w:rPr>
          <w:i/>
          <w:iCs/>
        </w:rPr>
        <w:t>β</w:t>
      </w:r>
      <w:r w:rsidRPr="00716423">
        <w:t>-Dglucopyranoside, calceolarioside B, myricetin 3-</w:t>
      </w:r>
      <w:r w:rsidRPr="00716423">
        <w:rPr>
          <w:i/>
          <w:iCs/>
        </w:rPr>
        <w:t>O</w:t>
      </w:r>
      <w:r w:rsidRPr="00716423">
        <w:t>-</w:t>
      </w:r>
      <w:r w:rsidRPr="00716423">
        <w:rPr>
          <w:i/>
          <w:iCs/>
        </w:rPr>
        <w:t>β</w:t>
      </w:r>
      <w:r w:rsidRPr="00716423">
        <w:t xml:space="preserve">-D-glucopyranoside, licoleafol and amaranthin with docking scores ˗16.35, ˗15.64, ˗15.44, ˗14.42, ˗14.41, ˗14.36, ˗13.70, ˗13.63 and ˗12.67, respectively, compared to nelfinavir (˗12.20), prulifloxacin (˗11.32) and colistin (˗11.73).      The screened phytochemicals displayed higher docking scores, stronger binding energies, and closer interactions with the conserved catalytic dyad residues (Cys-145 and His-41) than nelfinavir, prulifloxacin and colistin </w:t>
      </w:r>
      <w:r w:rsidR="005B4E96" w:rsidRPr="00716423">
        <w:fldChar w:fldCharType="begin"/>
      </w:r>
      <w:r w:rsidR="009D6400" w:rsidRPr="00716423">
        <w:instrText xml:space="preserve"> ADDIN EN.CITE &lt;EndNote&gt;&lt;Cite&gt;&lt;Author&gt;ul Qamar&lt;/Author&gt;&lt;Year&gt;2020&lt;/Year&gt;&lt;RecNum&gt;1732&lt;/RecNum&gt;&lt;DisplayText&gt;[24]&lt;/DisplayText&gt;&lt;record&gt;&lt;rec-number&gt;1732&lt;/rec-number&gt;&lt;foreign-keys&gt;&lt;key app="EN" db-id="evvfde5ru9vstkez0x2vwew9vzdarpw0w992"&gt;1732&lt;/key&gt;&lt;/foreign-keys&gt;&lt;ref-type name="Journal Article"&gt;17&lt;/ref-type&gt;&lt;contributors&gt;&lt;authors&gt;&lt;author&gt;ul Qamar, Muhammad Tahir&lt;/author&gt;&lt;author&gt;Alqahtani, Safar M&lt;/author&gt;&lt;author&gt;Alamri, Mubarak A&lt;/author&gt;&lt;author&gt;Chen, Ling-Ling&lt;/author&gt;&lt;/authors&gt;&lt;/contributors&gt;&lt;titles&gt;&lt;title&gt;Structural basis of SARS-CoV-2 3CLpro and anti-COVID-19 drug discovery from medicinal plants&lt;/title&gt;&lt;secondary-title&gt;Journal of pharmaceutical analysis&lt;/secondary-title&gt;&lt;/titles&gt;&lt;periodical&gt;&lt;full-title&gt;Journal of pharmaceutical analysis&lt;/full-title&gt;&lt;/periodical&gt;&lt;dates&gt;&lt;year&gt;2020&lt;/year&gt;&lt;/dates&gt;&lt;isbn&gt;2095-1779&lt;/isbn&gt;&lt;urls&gt;&lt;/urls&gt;&lt;/record&gt;&lt;/Cite&gt;&lt;/EndNote&gt;</w:instrText>
      </w:r>
      <w:r w:rsidR="005B4E96" w:rsidRPr="00716423">
        <w:fldChar w:fldCharType="separate"/>
      </w:r>
      <w:r w:rsidR="009D6400" w:rsidRPr="00716423">
        <w:rPr>
          <w:noProof/>
        </w:rPr>
        <w:t>[</w:t>
      </w:r>
      <w:hyperlink w:anchor="_ENREF_24" w:tooltip="ul Qamar, 2020 #1732" w:history="1">
        <w:r w:rsidR="009D6400" w:rsidRPr="00716423">
          <w:rPr>
            <w:noProof/>
          </w:rPr>
          <w:t>24</w:t>
        </w:r>
      </w:hyperlink>
      <w:r w:rsidR="009D6400" w:rsidRPr="00716423">
        <w:rPr>
          <w:noProof/>
        </w:rPr>
        <w:t>]</w:t>
      </w:r>
      <w:r w:rsidR="005B4E96" w:rsidRPr="00716423">
        <w:fldChar w:fldCharType="end"/>
      </w:r>
      <w:r w:rsidRPr="00716423">
        <w:t>.</w:t>
      </w:r>
      <w:commentRangeEnd w:id="31"/>
      <w:r w:rsidR="007C6255">
        <w:rPr>
          <w:rStyle w:val="CommentReference"/>
          <w:rFonts w:asciiTheme="minorHAnsi" w:eastAsiaTheme="minorHAnsi" w:hAnsiTheme="minorHAnsi" w:cstheme="minorBidi"/>
        </w:rPr>
        <w:commentReference w:id="31"/>
      </w:r>
      <w:commentRangeEnd w:id="30"/>
      <w:r w:rsidR="00E01EE7">
        <w:rPr>
          <w:rStyle w:val="CommentReference"/>
          <w:rFonts w:asciiTheme="minorHAnsi" w:eastAsiaTheme="minorHAnsi" w:hAnsiTheme="minorHAnsi" w:cstheme="minorBidi"/>
        </w:rPr>
        <w:commentReference w:id="30"/>
      </w:r>
    </w:p>
    <w:p w:rsidR="00380287" w:rsidRPr="00716423" w:rsidRDefault="00380287" w:rsidP="00716423">
      <w:pPr>
        <w:pStyle w:val="NormalWeb"/>
        <w:spacing w:before="240" w:beforeAutospacing="0" w:after="240" w:afterAutospacing="0" w:line="276" w:lineRule="auto"/>
        <w:jc w:val="both"/>
      </w:pPr>
      <w:r w:rsidRPr="00716423">
        <w:rPr>
          <w:b/>
          <w:bCs/>
          <w:color w:val="000000"/>
        </w:rPr>
        <w:t>Conclusion:</w:t>
      </w:r>
    </w:p>
    <w:p w:rsidR="00380287" w:rsidRPr="00716423" w:rsidRDefault="006232F2" w:rsidP="00716423">
      <w:pPr>
        <w:pStyle w:val="NormalWeb"/>
        <w:spacing w:before="240" w:after="240" w:line="276" w:lineRule="auto"/>
        <w:jc w:val="both"/>
      </w:pPr>
      <w:commentRangeStart w:id="32"/>
      <w:r w:rsidRPr="00716423">
        <w:rPr>
          <w:color w:val="1C1D1E"/>
          <w:shd w:val="clear" w:color="auto" w:fill="FFFFFF"/>
        </w:rPr>
        <w:t xml:space="preserve">From the above reviewed studies, it is evident that different countries around the world have abundance of antiviral plants resources based on scientific findings. </w:t>
      </w:r>
      <w:r w:rsidR="00380287" w:rsidRPr="00716423">
        <w:rPr>
          <w:color w:val="1C1D1E"/>
          <w:shd w:val="clear" w:color="auto" w:fill="FFFFFF"/>
        </w:rPr>
        <w:t xml:space="preserve">There are several medicinal plants traditionally used by the local people of many countries all over the world to treat </w:t>
      </w:r>
      <w:r w:rsidR="000D32FE" w:rsidRPr="00716423">
        <w:rPr>
          <w:color w:val="1C1D1E"/>
          <w:shd w:val="clear" w:color="auto" w:fill="FFFFFF"/>
        </w:rPr>
        <w:t>c</w:t>
      </w:r>
      <w:r w:rsidR="00380287" w:rsidRPr="00716423">
        <w:rPr>
          <w:color w:val="1C1D1E"/>
          <w:shd w:val="clear" w:color="auto" w:fill="FFFFFF"/>
        </w:rPr>
        <w:t xml:space="preserve">oronavirus. However, there is a great deficiency to find enough studies considering the chemistry and pharmacological effects of these herbal plants. Therefore, carrying detailed ethnomedicinal studies is of great demand to discover novel active principles with promising activity against this fatal virus. </w:t>
      </w:r>
      <w:r w:rsidR="00904D97" w:rsidRPr="00716423">
        <w:rPr>
          <w:color w:val="1C1D1E"/>
          <w:shd w:val="clear" w:color="auto" w:fill="FFFFFF"/>
        </w:rPr>
        <w:t>Besides</w:t>
      </w:r>
      <w:r w:rsidR="00380287" w:rsidRPr="00716423">
        <w:rPr>
          <w:color w:val="1C1D1E"/>
          <w:shd w:val="clear" w:color="auto" w:fill="FFFFFF"/>
        </w:rPr>
        <w:t xml:space="preserve">, very few herbs have been screened </w:t>
      </w:r>
      <w:r w:rsidR="00380287" w:rsidRPr="00716423">
        <w:rPr>
          <w:i/>
          <w:iCs/>
          <w:color w:val="000000"/>
        </w:rPr>
        <w:t xml:space="preserve">in vitro </w:t>
      </w:r>
      <w:r w:rsidR="00380287" w:rsidRPr="00716423">
        <w:rPr>
          <w:color w:val="000000"/>
        </w:rPr>
        <w:t xml:space="preserve">and </w:t>
      </w:r>
      <w:r w:rsidR="00380287" w:rsidRPr="00716423">
        <w:rPr>
          <w:i/>
          <w:iCs/>
          <w:color w:val="000000"/>
        </w:rPr>
        <w:t xml:space="preserve">in vivo </w:t>
      </w:r>
      <w:r w:rsidR="00380287" w:rsidRPr="00716423">
        <w:rPr>
          <w:color w:val="000000"/>
        </w:rPr>
        <w:t>against</w:t>
      </w:r>
      <w:r w:rsidR="00F82631" w:rsidRPr="00716423">
        <w:rPr>
          <w:color w:val="000000"/>
        </w:rPr>
        <w:t xml:space="preserve"> viruses including coronavirus, </w:t>
      </w:r>
      <w:commentRangeStart w:id="33"/>
      <w:r w:rsidR="00380287" w:rsidRPr="00716423">
        <w:rPr>
          <w:color w:val="000000"/>
        </w:rPr>
        <w:t>so</w:t>
      </w:r>
      <w:r w:rsidR="00F82631" w:rsidRPr="00716423">
        <w:rPr>
          <w:color w:val="000000"/>
        </w:rPr>
        <w:t>,</w:t>
      </w:r>
      <w:r w:rsidR="00F82631" w:rsidRPr="00716423">
        <w:t xml:space="preserve">pharmaceutical </w:t>
      </w:r>
      <w:commentRangeEnd w:id="33"/>
      <w:r w:rsidR="004C3F34">
        <w:rPr>
          <w:rStyle w:val="CommentReference"/>
          <w:rFonts w:asciiTheme="minorHAnsi" w:eastAsiaTheme="minorHAnsi" w:hAnsiTheme="minorHAnsi" w:cstheme="minorBidi"/>
        </w:rPr>
        <w:commentReference w:id="33"/>
      </w:r>
      <w:r w:rsidR="00F82631" w:rsidRPr="00716423">
        <w:t xml:space="preserve">industries and/or government agencies should support more research activities in this area in order to utilize these antiviral medicinal plants for a solution </w:t>
      </w:r>
      <w:r w:rsidR="00376382" w:rsidRPr="00716423">
        <w:t>against</w:t>
      </w:r>
      <w:r w:rsidR="00F82631" w:rsidRPr="00716423">
        <w:t xml:space="preserve"> the global </w:t>
      </w:r>
      <w:r w:rsidR="00376382" w:rsidRPr="00716423">
        <w:t>fatal illness (COV-19) or any threaten viral infections.</w:t>
      </w:r>
      <w:commentRangeEnd w:id="32"/>
      <w:r w:rsidR="007C6255">
        <w:rPr>
          <w:rStyle w:val="CommentReference"/>
          <w:rFonts w:asciiTheme="minorHAnsi" w:eastAsiaTheme="minorHAnsi" w:hAnsiTheme="minorHAnsi" w:cstheme="minorBidi"/>
        </w:rPr>
        <w:commentReference w:id="32"/>
      </w:r>
    </w:p>
    <w:p w:rsidR="00380287" w:rsidRPr="00716423" w:rsidRDefault="00380287" w:rsidP="00716423">
      <w:pPr>
        <w:pStyle w:val="NormalWeb"/>
        <w:spacing w:before="240" w:beforeAutospacing="0" w:after="240" w:afterAutospacing="0" w:line="276" w:lineRule="auto"/>
        <w:jc w:val="both"/>
        <w:rPr>
          <w:b/>
          <w:bCs/>
        </w:rPr>
      </w:pPr>
      <w:r w:rsidRPr="00716423">
        <w:rPr>
          <w:b/>
          <w:bCs/>
        </w:rPr>
        <w:t>Conflicts of interest</w:t>
      </w:r>
    </w:p>
    <w:p w:rsidR="00380287" w:rsidRPr="00716423" w:rsidRDefault="00380287" w:rsidP="00716423">
      <w:pPr>
        <w:pStyle w:val="NormalWeb"/>
        <w:spacing w:before="0" w:beforeAutospacing="0" w:after="240" w:afterAutospacing="0" w:line="276" w:lineRule="auto"/>
      </w:pPr>
      <w:r w:rsidRPr="00716423">
        <w:rPr>
          <w:color w:val="000000"/>
        </w:rPr>
        <w:t xml:space="preserve">The </w:t>
      </w:r>
      <w:r w:rsidR="00904D97" w:rsidRPr="00716423">
        <w:rPr>
          <w:color w:val="000000"/>
        </w:rPr>
        <w:t>a</w:t>
      </w:r>
      <w:r w:rsidRPr="00716423">
        <w:rPr>
          <w:color w:val="000000"/>
        </w:rPr>
        <w:t>uthors have no conflicts to report.</w:t>
      </w:r>
    </w:p>
    <w:p w:rsidR="00380287" w:rsidRPr="00716423" w:rsidRDefault="00380287" w:rsidP="00716423">
      <w:pPr>
        <w:pStyle w:val="NormalWeb"/>
        <w:spacing w:before="0" w:beforeAutospacing="0" w:after="240" w:afterAutospacing="0" w:line="276" w:lineRule="auto"/>
        <w:rPr>
          <w:b/>
          <w:bCs/>
        </w:rPr>
      </w:pPr>
      <w:r w:rsidRPr="00716423">
        <w:rPr>
          <w:b/>
          <w:bCs/>
          <w:shd w:val="clear" w:color="auto" w:fill="FFFFFF"/>
        </w:rPr>
        <w:t>Disclosure statement</w:t>
      </w:r>
    </w:p>
    <w:p w:rsidR="00380287" w:rsidRPr="00716423" w:rsidRDefault="00380287" w:rsidP="00716423">
      <w:pPr>
        <w:pStyle w:val="NormalWeb"/>
        <w:spacing w:before="0" w:beforeAutospacing="0" w:after="240" w:afterAutospacing="0" w:line="276" w:lineRule="auto"/>
      </w:pPr>
      <w:r w:rsidRPr="00716423">
        <w:rPr>
          <w:color w:val="000000"/>
        </w:rPr>
        <w:t>The study had no ethical approval requirements.</w:t>
      </w:r>
    </w:p>
    <w:p w:rsidR="00380287" w:rsidRPr="00716423" w:rsidRDefault="00380287" w:rsidP="00716423">
      <w:pPr>
        <w:spacing w:line="276" w:lineRule="auto"/>
        <w:ind w:left="1080" w:hanging="1080"/>
        <w:jc w:val="both"/>
        <w:rPr>
          <w:rFonts w:ascii="Times New Roman" w:hAnsi="Times New Roman" w:cs="Times New Roman"/>
          <w:sz w:val="24"/>
          <w:szCs w:val="24"/>
        </w:rPr>
      </w:pPr>
      <w:r w:rsidRPr="00716423">
        <w:rPr>
          <w:rFonts w:ascii="Times New Roman" w:hAnsi="Times New Roman" w:cs="Times New Roman"/>
          <w:b/>
          <w:bCs/>
          <w:sz w:val="24"/>
          <w:szCs w:val="24"/>
        </w:rPr>
        <w:t>Table 1:</w:t>
      </w:r>
      <w:r w:rsidRPr="00716423">
        <w:rPr>
          <w:rFonts w:ascii="Times New Roman" w:hAnsi="Times New Roman" w:cs="Times New Roman"/>
          <w:sz w:val="24"/>
          <w:szCs w:val="24"/>
        </w:rPr>
        <w:t xml:space="preserve">List of some Formulas used in Traditional </w:t>
      </w:r>
      <w:commentRangeStart w:id="34"/>
      <w:r w:rsidRPr="00716423">
        <w:rPr>
          <w:rFonts w:ascii="Times New Roman" w:hAnsi="Times New Roman" w:cs="Times New Roman"/>
          <w:sz w:val="24"/>
          <w:szCs w:val="24"/>
        </w:rPr>
        <w:t xml:space="preserve">Chinese Medicine </w:t>
      </w:r>
      <w:commentRangeEnd w:id="34"/>
      <w:r w:rsidR="00E01EE7">
        <w:rPr>
          <w:rStyle w:val="CommentReference"/>
        </w:rPr>
        <w:commentReference w:id="34"/>
      </w:r>
      <w:r w:rsidRPr="00716423">
        <w:rPr>
          <w:rFonts w:ascii="Times New Roman" w:hAnsi="Times New Roman" w:cs="Times New Roman"/>
          <w:sz w:val="24"/>
          <w:szCs w:val="24"/>
        </w:rPr>
        <w:t xml:space="preserve">for COVID-19 </w:t>
      </w:r>
    </w:p>
    <w:tbl>
      <w:tblPr>
        <w:tblStyle w:val="TableGrid"/>
        <w:tblW w:w="9895" w:type="dxa"/>
        <w:jc w:val="center"/>
        <w:tblLayout w:type="fixed"/>
        <w:tblLook w:val="04A0"/>
      </w:tblPr>
      <w:tblGrid>
        <w:gridCol w:w="817"/>
        <w:gridCol w:w="1936"/>
        <w:gridCol w:w="5612"/>
        <w:gridCol w:w="1530"/>
      </w:tblGrid>
      <w:tr w:rsidR="00380287" w:rsidRPr="00716423" w:rsidTr="00483A12">
        <w:trPr>
          <w:jc w:val="center"/>
        </w:trPr>
        <w:tc>
          <w:tcPr>
            <w:tcW w:w="817" w:type="dxa"/>
            <w:tcBorders>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b/>
                <w:bCs/>
                <w:sz w:val="24"/>
                <w:szCs w:val="24"/>
              </w:rPr>
            </w:pPr>
            <w:r w:rsidRPr="00716423">
              <w:rPr>
                <w:rFonts w:ascii="Times New Roman" w:hAnsi="Times New Roman" w:cs="Times New Roman"/>
                <w:b/>
                <w:bCs/>
                <w:sz w:val="24"/>
                <w:szCs w:val="24"/>
              </w:rPr>
              <w:t>No.</w:t>
            </w:r>
          </w:p>
        </w:tc>
        <w:tc>
          <w:tcPr>
            <w:tcW w:w="1936" w:type="dxa"/>
            <w:tcBorders>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b/>
                <w:bCs/>
                <w:sz w:val="24"/>
                <w:szCs w:val="24"/>
              </w:rPr>
            </w:pPr>
            <w:r w:rsidRPr="00716423">
              <w:rPr>
                <w:rFonts w:ascii="Times New Roman" w:hAnsi="Times New Roman" w:cs="Times New Roman"/>
                <w:b/>
                <w:bCs/>
                <w:sz w:val="24"/>
                <w:szCs w:val="24"/>
              </w:rPr>
              <w:t>Chinese Name</w:t>
            </w:r>
          </w:p>
        </w:tc>
        <w:tc>
          <w:tcPr>
            <w:tcW w:w="5612" w:type="dxa"/>
            <w:tcBorders>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b/>
                <w:bCs/>
                <w:sz w:val="24"/>
                <w:szCs w:val="24"/>
              </w:rPr>
            </w:pPr>
            <w:r w:rsidRPr="00716423">
              <w:rPr>
                <w:rFonts w:ascii="Times New Roman" w:hAnsi="Times New Roman" w:cs="Times New Roman"/>
                <w:b/>
                <w:bCs/>
                <w:sz w:val="24"/>
                <w:szCs w:val="24"/>
              </w:rPr>
              <w:t>Plant Latin name</w:t>
            </w:r>
          </w:p>
        </w:tc>
        <w:tc>
          <w:tcPr>
            <w:tcW w:w="1530" w:type="dxa"/>
            <w:tcBorders>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b/>
                <w:bCs/>
                <w:sz w:val="24"/>
                <w:szCs w:val="24"/>
              </w:rPr>
            </w:pPr>
            <w:r w:rsidRPr="00716423">
              <w:rPr>
                <w:rFonts w:ascii="Times New Roman" w:hAnsi="Times New Roman" w:cs="Times New Roman"/>
                <w:b/>
                <w:bCs/>
                <w:sz w:val="24"/>
                <w:szCs w:val="24"/>
              </w:rPr>
              <w:t>Part used</w:t>
            </w:r>
          </w:p>
        </w:tc>
      </w:tr>
      <w:tr w:rsidR="00380287" w:rsidRPr="00716423" w:rsidTr="00483A12">
        <w:trPr>
          <w:jc w:val="center"/>
        </w:trPr>
        <w:tc>
          <w:tcPr>
            <w:tcW w:w="817" w:type="dxa"/>
            <w:tcBorders>
              <w:left w:val="nil"/>
              <w:bottom w:val="nil"/>
              <w:right w:val="nil"/>
            </w:tcBorders>
            <w:vAlign w:val="center"/>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1</w:t>
            </w:r>
          </w:p>
        </w:tc>
        <w:tc>
          <w:tcPr>
            <w:tcW w:w="1936" w:type="dxa"/>
            <w:tcBorders>
              <w:left w:val="nil"/>
              <w:bottom w:val="nil"/>
              <w:right w:val="nil"/>
            </w:tcBorders>
            <w:vAlign w:val="center"/>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Gancao</w:t>
            </w:r>
          </w:p>
        </w:tc>
        <w:tc>
          <w:tcPr>
            <w:tcW w:w="5612" w:type="dxa"/>
            <w:tcBorders>
              <w:left w:val="nil"/>
              <w:bottom w:val="nil"/>
              <w:right w:val="nil"/>
            </w:tcBorders>
            <w:vAlign w:val="center"/>
          </w:tcPr>
          <w:p w:rsidR="00380287" w:rsidRPr="00716423" w:rsidRDefault="00380287" w:rsidP="00716423">
            <w:pPr>
              <w:pStyle w:val="BodyText1"/>
              <w:shd w:val="clear" w:color="auto" w:fill="auto"/>
              <w:spacing w:line="276" w:lineRule="auto"/>
              <w:jc w:val="both"/>
              <w:rPr>
                <w:rFonts w:eastAsia="Bookman Old Style"/>
                <w:color w:val="000000"/>
                <w:sz w:val="24"/>
                <w:szCs w:val="24"/>
                <w:shd w:val="clear" w:color="auto" w:fill="FFFFFF"/>
              </w:rPr>
            </w:pPr>
            <w:r w:rsidRPr="00716423">
              <w:rPr>
                <w:rFonts w:eastAsia="Bookman Old Style"/>
                <w:i/>
                <w:iCs/>
                <w:color w:val="000000"/>
                <w:sz w:val="24"/>
                <w:szCs w:val="24"/>
                <w:shd w:val="clear" w:color="auto" w:fill="FFFFFF"/>
              </w:rPr>
              <w:t>Glycyrrhiza uralensis</w:t>
            </w:r>
            <w:r w:rsidRPr="00716423">
              <w:rPr>
                <w:rFonts w:eastAsia="Bookman Old Style"/>
                <w:color w:val="000000"/>
                <w:sz w:val="24"/>
                <w:szCs w:val="24"/>
                <w:shd w:val="clear" w:color="auto" w:fill="FFFFFF"/>
              </w:rPr>
              <w:t xml:space="preserve"> Fisch </w:t>
            </w:r>
          </w:p>
          <w:p w:rsidR="00380287" w:rsidRPr="00716423" w:rsidRDefault="00380287" w:rsidP="00716423">
            <w:pPr>
              <w:pStyle w:val="BodyText1"/>
              <w:shd w:val="clear" w:color="auto" w:fill="auto"/>
              <w:spacing w:line="276" w:lineRule="auto"/>
              <w:jc w:val="both"/>
              <w:rPr>
                <w:rFonts w:eastAsia="Bookman Old Style"/>
                <w:color w:val="000000"/>
                <w:sz w:val="24"/>
                <w:szCs w:val="24"/>
                <w:shd w:val="clear" w:color="auto" w:fill="FFFFFF"/>
              </w:rPr>
            </w:pPr>
            <w:r w:rsidRPr="00716423">
              <w:rPr>
                <w:rFonts w:eastAsia="Bookman Old Style"/>
                <w:i/>
                <w:iCs/>
                <w:color w:val="000000"/>
                <w:sz w:val="24"/>
                <w:szCs w:val="24"/>
                <w:shd w:val="clear" w:color="auto" w:fill="FFFFFF"/>
              </w:rPr>
              <w:t>Glycyrrhiza inflata</w:t>
            </w:r>
            <w:r w:rsidRPr="00716423">
              <w:rPr>
                <w:rFonts w:eastAsia="Bookman Old Style"/>
                <w:color w:val="000000"/>
                <w:sz w:val="24"/>
                <w:szCs w:val="24"/>
                <w:shd w:val="clear" w:color="auto" w:fill="FFFFFF"/>
              </w:rPr>
              <w:t xml:space="preserve"> Batalin </w:t>
            </w:r>
          </w:p>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i/>
                <w:iCs/>
                <w:color w:val="000000"/>
                <w:sz w:val="24"/>
                <w:szCs w:val="24"/>
                <w:shd w:val="clear" w:color="auto" w:fill="FFFFFF"/>
              </w:rPr>
              <w:t>Glycyrrhiza glabra</w:t>
            </w:r>
            <w:r w:rsidRPr="00716423">
              <w:rPr>
                <w:rFonts w:eastAsia="Bookman Old Style"/>
                <w:color w:val="000000"/>
                <w:sz w:val="24"/>
                <w:szCs w:val="24"/>
                <w:shd w:val="clear" w:color="auto" w:fill="FFFFFF"/>
              </w:rPr>
              <w:t xml:space="preserve"> L.</w:t>
            </w:r>
          </w:p>
        </w:tc>
        <w:tc>
          <w:tcPr>
            <w:tcW w:w="1530" w:type="dxa"/>
            <w:tcBorders>
              <w:left w:val="nil"/>
              <w:bottom w:val="nil"/>
              <w:right w:val="nil"/>
            </w:tcBorders>
            <w:vAlign w:val="center"/>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Rhizome</w:t>
            </w:r>
          </w:p>
        </w:tc>
      </w:tr>
      <w:tr w:rsidR="00380287" w:rsidRPr="00716423" w:rsidTr="00483A12">
        <w:trPr>
          <w:trHeight w:val="233"/>
          <w:jc w:val="center"/>
        </w:trPr>
        <w:tc>
          <w:tcPr>
            <w:tcW w:w="817" w:type="dxa"/>
            <w:tcBorders>
              <w:top w:val="nil"/>
              <w:left w:val="nil"/>
              <w:bottom w:val="nil"/>
              <w:right w:val="nil"/>
            </w:tcBorders>
            <w:vAlign w:val="center"/>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2</w:t>
            </w:r>
          </w:p>
        </w:tc>
        <w:tc>
          <w:tcPr>
            <w:tcW w:w="1936" w:type="dxa"/>
            <w:tcBorders>
              <w:top w:val="nil"/>
              <w:left w:val="nil"/>
              <w:bottom w:val="nil"/>
              <w:right w:val="nil"/>
            </w:tcBorders>
            <w:vAlign w:val="center"/>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Huangqin</w:t>
            </w:r>
          </w:p>
        </w:tc>
        <w:tc>
          <w:tcPr>
            <w:tcW w:w="5612" w:type="dxa"/>
            <w:tcBorders>
              <w:top w:val="nil"/>
              <w:left w:val="nil"/>
              <w:bottom w:val="nil"/>
              <w:right w:val="nil"/>
            </w:tcBorders>
            <w:vAlign w:val="center"/>
          </w:tcPr>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i/>
                <w:iCs/>
                <w:color w:val="000000"/>
                <w:sz w:val="24"/>
                <w:szCs w:val="24"/>
                <w:shd w:val="clear" w:color="auto" w:fill="FFFFFF"/>
              </w:rPr>
              <w:t>Scutellaria baicalensis</w:t>
            </w:r>
            <w:r w:rsidRPr="00716423">
              <w:rPr>
                <w:rFonts w:eastAsia="Bookman Old Style"/>
                <w:color w:val="000000"/>
                <w:sz w:val="24"/>
                <w:szCs w:val="24"/>
                <w:shd w:val="clear" w:color="auto" w:fill="FFFFFF"/>
              </w:rPr>
              <w:t xml:space="preserve"> Georgi</w:t>
            </w:r>
          </w:p>
        </w:tc>
        <w:tc>
          <w:tcPr>
            <w:tcW w:w="1530" w:type="dxa"/>
            <w:tcBorders>
              <w:top w:val="nil"/>
              <w:left w:val="nil"/>
              <w:bottom w:val="nil"/>
              <w:right w:val="nil"/>
            </w:tcBorders>
            <w:vAlign w:val="center"/>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Root</w:t>
            </w:r>
          </w:p>
        </w:tc>
      </w:tr>
      <w:tr w:rsidR="00380287" w:rsidRPr="00716423" w:rsidTr="00483A12">
        <w:trPr>
          <w:jc w:val="center"/>
        </w:trPr>
        <w:tc>
          <w:tcPr>
            <w:tcW w:w="817" w:type="dxa"/>
            <w:tcBorders>
              <w:top w:val="nil"/>
              <w:left w:val="nil"/>
              <w:bottom w:val="nil"/>
              <w:right w:val="nil"/>
            </w:tcBorders>
            <w:vAlign w:val="center"/>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3</w:t>
            </w:r>
          </w:p>
        </w:tc>
        <w:tc>
          <w:tcPr>
            <w:tcW w:w="1936" w:type="dxa"/>
            <w:tcBorders>
              <w:top w:val="nil"/>
              <w:left w:val="nil"/>
              <w:bottom w:val="nil"/>
              <w:right w:val="nil"/>
            </w:tcBorders>
            <w:vAlign w:val="center"/>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Dahuang</w:t>
            </w:r>
          </w:p>
        </w:tc>
        <w:tc>
          <w:tcPr>
            <w:tcW w:w="5612" w:type="dxa"/>
            <w:tcBorders>
              <w:top w:val="nil"/>
              <w:left w:val="nil"/>
              <w:bottom w:val="nil"/>
              <w:right w:val="nil"/>
            </w:tcBorders>
            <w:vAlign w:val="center"/>
          </w:tcPr>
          <w:p w:rsidR="00380287" w:rsidRPr="00716423" w:rsidRDefault="00380287" w:rsidP="00716423">
            <w:pPr>
              <w:pStyle w:val="BodyText1"/>
              <w:shd w:val="clear" w:color="auto" w:fill="auto"/>
              <w:spacing w:line="276" w:lineRule="auto"/>
              <w:jc w:val="both"/>
              <w:rPr>
                <w:rFonts w:eastAsia="Bookman Old Style"/>
                <w:color w:val="000000"/>
                <w:sz w:val="24"/>
                <w:szCs w:val="24"/>
                <w:shd w:val="clear" w:color="auto" w:fill="FFFFFF"/>
              </w:rPr>
            </w:pPr>
            <w:r w:rsidRPr="00716423">
              <w:rPr>
                <w:rFonts w:eastAsia="Bookman Old Style"/>
                <w:i/>
                <w:iCs/>
                <w:color w:val="000000"/>
                <w:sz w:val="24"/>
                <w:szCs w:val="24"/>
                <w:shd w:val="clear" w:color="auto" w:fill="FFFFFF"/>
              </w:rPr>
              <w:t>Rheum palmatum</w:t>
            </w:r>
            <w:r w:rsidRPr="00716423">
              <w:rPr>
                <w:rFonts w:eastAsia="Bookman Old Style"/>
                <w:color w:val="000000"/>
                <w:sz w:val="24"/>
                <w:szCs w:val="24"/>
                <w:shd w:val="clear" w:color="auto" w:fill="FFFFFF"/>
              </w:rPr>
              <w:t xml:space="preserve"> L. </w:t>
            </w:r>
          </w:p>
          <w:p w:rsidR="00380287" w:rsidRPr="00716423" w:rsidRDefault="00380287" w:rsidP="00716423">
            <w:pPr>
              <w:pStyle w:val="BodyText1"/>
              <w:shd w:val="clear" w:color="auto" w:fill="auto"/>
              <w:spacing w:line="276" w:lineRule="auto"/>
              <w:jc w:val="both"/>
              <w:rPr>
                <w:rFonts w:eastAsia="Bookman Old Style"/>
                <w:color w:val="000000"/>
                <w:sz w:val="24"/>
                <w:szCs w:val="24"/>
                <w:shd w:val="clear" w:color="auto" w:fill="FFFFFF"/>
              </w:rPr>
            </w:pPr>
            <w:r w:rsidRPr="00716423">
              <w:rPr>
                <w:rFonts w:eastAsia="Bookman Old Style"/>
                <w:i/>
                <w:iCs/>
                <w:color w:val="000000"/>
                <w:sz w:val="24"/>
                <w:szCs w:val="24"/>
                <w:shd w:val="clear" w:color="auto" w:fill="FFFFFF"/>
              </w:rPr>
              <w:t>Rheum tanguticum</w:t>
            </w:r>
            <w:r w:rsidRPr="00716423">
              <w:rPr>
                <w:rFonts w:eastAsia="Bookman Old Style"/>
                <w:color w:val="000000"/>
                <w:sz w:val="24"/>
                <w:szCs w:val="24"/>
                <w:shd w:val="clear" w:color="auto" w:fill="FFFFFF"/>
              </w:rPr>
              <w:t xml:space="preserve"> Maxim. ex Balf.</w:t>
            </w:r>
          </w:p>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i/>
                <w:iCs/>
                <w:color w:val="000000"/>
                <w:sz w:val="24"/>
                <w:szCs w:val="24"/>
                <w:shd w:val="clear" w:color="auto" w:fill="FFFFFF"/>
              </w:rPr>
              <w:t>Rheum officinale</w:t>
            </w:r>
            <w:r w:rsidRPr="00716423">
              <w:rPr>
                <w:rFonts w:eastAsia="Bookman Old Style"/>
                <w:color w:val="000000"/>
                <w:sz w:val="24"/>
                <w:szCs w:val="24"/>
                <w:shd w:val="clear" w:color="auto" w:fill="FFFFFF"/>
              </w:rPr>
              <w:t xml:space="preserve"> Baill.</w:t>
            </w:r>
          </w:p>
        </w:tc>
        <w:tc>
          <w:tcPr>
            <w:tcW w:w="1530" w:type="dxa"/>
            <w:tcBorders>
              <w:top w:val="nil"/>
              <w:left w:val="nil"/>
              <w:bottom w:val="nil"/>
              <w:right w:val="nil"/>
            </w:tcBorders>
            <w:vAlign w:val="center"/>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Rhizome</w:t>
            </w:r>
          </w:p>
        </w:tc>
      </w:tr>
      <w:tr w:rsidR="00380287" w:rsidRPr="00716423" w:rsidTr="00483A12">
        <w:trPr>
          <w:jc w:val="center"/>
        </w:trPr>
        <w:tc>
          <w:tcPr>
            <w:tcW w:w="817" w:type="dxa"/>
            <w:tcBorders>
              <w:top w:val="nil"/>
              <w:left w:val="nil"/>
              <w:bottom w:val="nil"/>
              <w:right w:val="nil"/>
            </w:tcBorders>
            <w:vAlign w:val="center"/>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4</w:t>
            </w:r>
          </w:p>
        </w:tc>
        <w:tc>
          <w:tcPr>
            <w:tcW w:w="1936" w:type="dxa"/>
            <w:tcBorders>
              <w:top w:val="nil"/>
              <w:left w:val="nil"/>
              <w:bottom w:val="nil"/>
              <w:right w:val="nil"/>
            </w:tcBorders>
            <w:vAlign w:val="center"/>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Baishao</w:t>
            </w:r>
          </w:p>
        </w:tc>
        <w:tc>
          <w:tcPr>
            <w:tcW w:w="5612" w:type="dxa"/>
            <w:tcBorders>
              <w:top w:val="nil"/>
              <w:left w:val="nil"/>
              <w:bottom w:val="nil"/>
              <w:right w:val="nil"/>
            </w:tcBorders>
            <w:vAlign w:val="center"/>
          </w:tcPr>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i/>
                <w:iCs/>
                <w:color w:val="000000"/>
                <w:sz w:val="24"/>
                <w:szCs w:val="24"/>
                <w:shd w:val="clear" w:color="auto" w:fill="FFFFFF"/>
              </w:rPr>
              <w:t>Paeonia lactiflora</w:t>
            </w:r>
            <w:r w:rsidRPr="00716423">
              <w:rPr>
                <w:rFonts w:eastAsia="Bookman Old Style"/>
                <w:color w:val="000000"/>
                <w:sz w:val="24"/>
                <w:szCs w:val="24"/>
                <w:shd w:val="clear" w:color="auto" w:fill="FFFFFF"/>
              </w:rPr>
              <w:t xml:space="preserve"> Pall.</w:t>
            </w:r>
          </w:p>
        </w:tc>
        <w:tc>
          <w:tcPr>
            <w:tcW w:w="1530" w:type="dxa"/>
            <w:tcBorders>
              <w:top w:val="nil"/>
              <w:left w:val="nil"/>
              <w:bottom w:val="nil"/>
              <w:right w:val="nil"/>
            </w:tcBorders>
            <w:vAlign w:val="center"/>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Root</w:t>
            </w:r>
          </w:p>
        </w:tc>
      </w:tr>
      <w:tr w:rsidR="00380287" w:rsidRPr="00716423" w:rsidTr="00483A12">
        <w:trPr>
          <w:jc w:val="center"/>
        </w:trPr>
        <w:tc>
          <w:tcPr>
            <w:tcW w:w="817" w:type="dxa"/>
            <w:tcBorders>
              <w:top w:val="nil"/>
              <w:left w:val="nil"/>
              <w:bottom w:val="nil"/>
              <w:right w:val="nil"/>
            </w:tcBorders>
            <w:vAlign w:val="center"/>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5</w:t>
            </w:r>
          </w:p>
        </w:tc>
        <w:tc>
          <w:tcPr>
            <w:tcW w:w="1936" w:type="dxa"/>
            <w:tcBorders>
              <w:top w:val="nil"/>
              <w:left w:val="nil"/>
              <w:bottom w:val="nil"/>
              <w:right w:val="nil"/>
            </w:tcBorders>
            <w:vAlign w:val="center"/>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Chenpi</w:t>
            </w:r>
          </w:p>
        </w:tc>
        <w:tc>
          <w:tcPr>
            <w:tcW w:w="5612" w:type="dxa"/>
            <w:tcBorders>
              <w:top w:val="nil"/>
              <w:left w:val="nil"/>
              <w:bottom w:val="nil"/>
              <w:right w:val="nil"/>
            </w:tcBorders>
            <w:vAlign w:val="center"/>
          </w:tcPr>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i/>
                <w:iCs/>
                <w:color w:val="000000"/>
                <w:sz w:val="24"/>
                <w:szCs w:val="24"/>
                <w:shd w:val="clear" w:color="auto" w:fill="FFFFFF"/>
              </w:rPr>
              <w:t>Citrus reticulata</w:t>
            </w:r>
            <w:r w:rsidRPr="00716423">
              <w:rPr>
                <w:rFonts w:eastAsia="Bookman Old Style"/>
                <w:color w:val="000000"/>
                <w:sz w:val="24"/>
                <w:szCs w:val="24"/>
                <w:shd w:val="clear" w:color="auto" w:fill="FFFFFF"/>
              </w:rPr>
              <w:t xml:space="preserve"> Blanco</w:t>
            </w:r>
          </w:p>
        </w:tc>
        <w:tc>
          <w:tcPr>
            <w:tcW w:w="1530" w:type="dxa"/>
            <w:tcBorders>
              <w:top w:val="nil"/>
              <w:left w:val="nil"/>
              <w:bottom w:val="nil"/>
              <w:right w:val="nil"/>
            </w:tcBorders>
            <w:vAlign w:val="center"/>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Fruit</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lastRenderedPageBreak/>
              <w:t>6</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Chaihu</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rPr>
                <w:rFonts w:eastAsia="Bookman Old Style"/>
                <w:color w:val="000000"/>
                <w:sz w:val="24"/>
                <w:szCs w:val="24"/>
                <w:shd w:val="clear" w:color="auto" w:fill="FFFFFF"/>
              </w:rPr>
            </w:pPr>
            <w:r w:rsidRPr="00716423">
              <w:rPr>
                <w:rFonts w:eastAsia="Bookman Old Style"/>
                <w:i/>
                <w:iCs/>
                <w:color w:val="000000"/>
                <w:sz w:val="24"/>
                <w:szCs w:val="24"/>
                <w:shd w:val="clear" w:color="auto" w:fill="FFFFFF"/>
              </w:rPr>
              <w:t>Bupleurum chinense</w:t>
            </w:r>
            <w:r w:rsidRPr="00716423">
              <w:rPr>
                <w:rFonts w:eastAsia="Bookman Old Style"/>
                <w:color w:val="000000"/>
                <w:sz w:val="24"/>
                <w:szCs w:val="24"/>
                <w:shd w:val="clear" w:color="auto" w:fill="FFFFFF"/>
              </w:rPr>
              <w:t xml:space="preserve"> DC. </w:t>
            </w:r>
          </w:p>
          <w:p w:rsidR="00380287" w:rsidRPr="00716423" w:rsidRDefault="00380287" w:rsidP="00716423">
            <w:pPr>
              <w:pStyle w:val="BodyText1"/>
              <w:shd w:val="clear" w:color="auto" w:fill="auto"/>
              <w:spacing w:line="276" w:lineRule="auto"/>
              <w:rPr>
                <w:sz w:val="24"/>
                <w:szCs w:val="24"/>
              </w:rPr>
            </w:pPr>
            <w:r w:rsidRPr="00716423">
              <w:rPr>
                <w:rFonts w:eastAsia="Bookman Old Style"/>
                <w:i/>
                <w:iCs/>
                <w:color w:val="000000"/>
                <w:sz w:val="24"/>
                <w:szCs w:val="24"/>
                <w:shd w:val="clear" w:color="auto" w:fill="FFFFFF"/>
              </w:rPr>
              <w:t>Bupleurum scorzonerifolium</w:t>
            </w:r>
            <w:r w:rsidRPr="00716423">
              <w:rPr>
                <w:rFonts w:eastAsia="Bookman Old Style"/>
                <w:color w:val="000000"/>
                <w:sz w:val="24"/>
                <w:szCs w:val="24"/>
                <w:shd w:val="clear" w:color="auto" w:fill="FFFFFF"/>
              </w:rPr>
              <w:t xml:space="preserve"> Willd</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Root</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7</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Jiegeng</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i/>
                <w:iCs/>
                <w:color w:val="000000"/>
                <w:sz w:val="24"/>
                <w:szCs w:val="24"/>
                <w:shd w:val="clear" w:color="auto" w:fill="FFFFFF"/>
              </w:rPr>
              <w:t>Platycodon grandiflorus</w:t>
            </w:r>
            <w:r w:rsidRPr="00716423">
              <w:rPr>
                <w:rFonts w:eastAsia="Bookman Old Style"/>
                <w:color w:val="000000"/>
                <w:sz w:val="24"/>
                <w:szCs w:val="24"/>
                <w:shd w:val="clear" w:color="auto" w:fill="FFFFFF"/>
              </w:rPr>
              <w:t xml:space="preserve"> (Jacq.) A.DC</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Root</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8</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Cangzhu</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rPr>
                <w:sz w:val="24"/>
                <w:szCs w:val="24"/>
              </w:rPr>
            </w:pPr>
            <w:r w:rsidRPr="00716423">
              <w:rPr>
                <w:rFonts w:eastAsia="Bookman Old Style"/>
                <w:i/>
                <w:iCs/>
                <w:color w:val="000000"/>
                <w:sz w:val="24"/>
                <w:szCs w:val="24"/>
                <w:shd w:val="clear" w:color="auto" w:fill="FFFFFF"/>
              </w:rPr>
              <w:t>Atractylodes lancea</w:t>
            </w:r>
            <w:r w:rsidRPr="00716423">
              <w:rPr>
                <w:rFonts w:eastAsia="Bookman Old Style"/>
                <w:color w:val="000000"/>
                <w:sz w:val="24"/>
                <w:szCs w:val="24"/>
                <w:shd w:val="clear" w:color="auto" w:fill="FFFFFF"/>
              </w:rPr>
              <w:t xml:space="preserve"> (Thunb.) DC. </w:t>
            </w:r>
            <w:r w:rsidRPr="00716423">
              <w:rPr>
                <w:rFonts w:eastAsia="Bookman Old Style"/>
                <w:i/>
                <w:iCs/>
                <w:color w:val="000000"/>
                <w:sz w:val="24"/>
                <w:szCs w:val="24"/>
                <w:shd w:val="clear" w:color="auto" w:fill="FFFFFF"/>
              </w:rPr>
              <w:t>Atractylodes chinensis</w:t>
            </w:r>
            <w:r w:rsidRPr="00716423">
              <w:rPr>
                <w:rFonts w:eastAsia="Bookman Old Style"/>
                <w:color w:val="000000"/>
                <w:sz w:val="24"/>
                <w:szCs w:val="24"/>
                <w:shd w:val="clear" w:color="auto" w:fill="FFFFFF"/>
              </w:rPr>
              <w:t xml:space="preserve"> (DC.) Koidz</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Rhizome</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9</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Danggui</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i/>
                <w:iCs/>
                <w:color w:val="000000"/>
                <w:sz w:val="24"/>
                <w:szCs w:val="24"/>
                <w:shd w:val="clear" w:color="auto" w:fill="FFFFFF"/>
              </w:rPr>
              <w:t>Angelica sinensis</w:t>
            </w:r>
            <w:r w:rsidRPr="00716423">
              <w:rPr>
                <w:rFonts w:eastAsia="Bookman Old Style"/>
                <w:color w:val="000000"/>
                <w:sz w:val="24"/>
                <w:szCs w:val="24"/>
                <w:shd w:val="clear" w:color="auto" w:fill="FFFFFF"/>
              </w:rPr>
              <w:t xml:space="preserve"> (Oliv.) Diels</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Root</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10</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Shengdi</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i/>
                <w:iCs/>
                <w:color w:val="000000"/>
                <w:sz w:val="24"/>
                <w:szCs w:val="24"/>
                <w:shd w:val="clear" w:color="auto" w:fill="FFFFFF"/>
              </w:rPr>
              <w:t>Rehmannia glutinosa</w:t>
            </w:r>
            <w:r w:rsidRPr="00716423">
              <w:rPr>
                <w:rFonts w:eastAsia="Bookman Old Style"/>
                <w:color w:val="000000"/>
                <w:sz w:val="24"/>
                <w:szCs w:val="24"/>
                <w:shd w:val="clear" w:color="auto" w:fill="FFFFFF"/>
              </w:rPr>
              <w:t xml:space="preserve"> (Gaertn.) DC</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Root</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11</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Shigao</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color w:val="000000"/>
                <w:sz w:val="24"/>
                <w:szCs w:val="24"/>
                <w:shd w:val="clear" w:color="auto" w:fill="FFFFFF"/>
              </w:rPr>
              <w:t>Gypsum</w:t>
            </w:r>
          </w:p>
        </w:tc>
        <w:tc>
          <w:tcPr>
            <w:tcW w:w="1530" w:type="dxa"/>
            <w:tcBorders>
              <w:top w:val="nil"/>
              <w:left w:val="nil"/>
              <w:bottom w:val="nil"/>
              <w:right w:val="nil"/>
            </w:tcBorders>
          </w:tcPr>
          <w:p w:rsidR="00380287" w:rsidRPr="00716423" w:rsidRDefault="00380287" w:rsidP="00716423">
            <w:pPr>
              <w:spacing w:line="276" w:lineRule="auto"/>
              <w:jc w:val="center"/>
              <w:rPr>
                <w:rFonts w:ascii="Times New Roman" w:hAnsi="Times New Roman" w:cs="Times New Roman"/>
                <w:sz w:val="24"/>
                <w:szCs w:val="24"/>
              </w:rPr>
            </w:pP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12</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Gegen</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i/>
                <w:iCs/>
                <w:color w:val="000000"/>
                <w:sz w:val="24"/>
                <w:szCs w:val="24"/>
                <w:shd w:val="clear" w:color="auto" w:fill="FFFFFF"/>
              </w:rPr>
              <w:t>Pueraria lobata</w:t>
            </w:r>
            <w:r w:rsidRPr="00716423">
              <w:rPr>
                <w:rFonts w:eastAsia="Bookman Old Style"/>
                <w:color w:val="000000"/>
                <w:sz w:val="24"/>
                <w:szCs w:val="24"/>
                <w:shd w:val="clear" w:color="auto" w:fill="FFFFFF"/>
              </w:rPr>
              <w:t xml:space="preserve"> (Willd.) Ohwi</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Root</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13</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Houpu</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rPr>
                <w:sz w:val="24"/>
                <w:szCs w:val="24"/>
              </w:rPr>
            </w:pPr>
            <w:r w:rsidRPr="00716423">
              <w:rPr>
                <w:i/>
                <w:iCs/>
                <w:sz w:val="24"/>
                <w:szCs w:val="24"/>
              </w:rPr>
              <w:t>Magnolia officinalis</w:t>
            </w:r>
            <w:r w:rsidRPr="00716423">
              <w:rPr>
                <w:sz w:val="24"/>
                <w:szCs w:val="24"/>
              </w:rPr>
              <w:t xml:space="preserve"> Rehder &amp; E.H.Wilson </w:t>
            </w:r>
            <w:r w:rsidRPr="00716423">
              <w:rPr>
                <w:i/>
                <w:iCs/>
                <w:sz w:val="24"/>
                <w:szCs w:val="24"/>
              </w:rPr>
              <w:t>Magnolia officinalis</w:t>
            </w:r>
            <w:r w:rsidRPr="00716423">
              <w:rPr>
                <w:sz w:val="24"/>
                <w:szCs w:val="24"/>
              </w:rPr>
              <w:t xml:space="preserve"> var. biloba Rehder &amp; E.H.Wilson</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Bark</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14</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Chuanxiong</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i/>
                <w:iCs/>
                <w:color w:val="000000"/>
                <w:sz w:val="24"/>
                <w:szCs w:val="24"/>
                <w:shd w:val="clear" w:color="auto" w:fill="FFFFFF"/>
              </w:rPr>
              <w:t>Ligusticum chuanxiong</w:t>
            </w:r>
            <w:r w:rsidRPr="00716423">
              <w:rPr>
                <w:rFonts w:eastAsia="Bookman Old Style"/>
                <w:color w:val="000000"/>
                <w:sz w:val="24"/>
                <w:szCs w:val="24"/>
                <w:shd w:val="clear" w:color="auto" w:fill="FFFFFF"/>
              </w:rPr>
              <w:t xml:space="preserve"> Hort.</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Root</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I5</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Fangfeng</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i/>
                <w:iCs/>
                <w:color w:val="000000"/>
                <w:sz w:val="24"/>
                <w:szCs w:val="24"/>
                <w:shd w:val="clear" w:color="auto" w:fill="FFFFFF"/>
              </w:rPr>
              <w:t>Saposhnikovia divaricata</w:t>
            </w:r>
            <w:r w:rsidRPr="00716423">
              <w:rPr>
                <w:rFonts w:eastAsia="Bookman Old Style"/>
                <w:color w:val="000000"/>
                <w:sz w:val="24"/>
                <w:szCs w:val="24"/>
                <w:shd w:val="clear" w:color="auto" w:fill="FFFFFF"/>
              </w:rPr>
              <w:t xml:space="preserve"> (Turcz.) Schischk.</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Root</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16</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Sbexiang</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rFonts w:eastAsia="Bookman Old Style"/>
                <w:i/>
                <w:iCs/>
                <w:color w:val="000000"/>
                <w:sz w:val="24"/>
                <w:szCs w:val="24"/>
                <w:shd w:val="clear" w:color="auto" w:fill="FFFFFF"/>
              </w:rPr>
            </w:pPr>
            <w:r w:rsidRPr="00716423">
              <w:rPr>
                <w:rFonts w:eastAsia="Bookman Old Style"/>
                <w:i/>
                <w:iCs/>
                <w:color w:val="000000"/>
                <w:sz w:val="24"/>
                <w:szCs w:val="24"/>
                <w:shd w:val="clear" w:color="auto" w:fill="FFFFFF"/>
              </w:rPr>
              <w:t xml:space="preserve">Moschus berezovskii </w:t>
            </w:r>
            <w:r w:rsidRPr="00716423">
              <w:rPr>
                <w:rFonts w:eastAsia="Bookman Old Style"/>
                <w:color w:val="000000"/>
                <w:sz w:val="24"/>
                <w:szCs w:val="24"/>
                <w:shd w:val="clear" w:color="auto" w:fill="FFFFFF"/>
              </w:rPr>
              <w:t>Flerov.</w:t>
            </w:r>
          </w:p>
          <w:p w:rsidR="00380287" w:rsidRPr="00716423" w:rsidRDefault="00380287" w:rsidP="00716423">
            <w:pPr>
              <w:pStyle w:val="BodyText1"/>
              <w:shd w:val="clear" w:color="auto" w:fill="auto"/>
              <w:spacing w:line="276" w:lineRule="auto"/>
              <w:jc w:val="both"/>
              <w:rPr>
                <w:rFonts w:eastAsia="Bookman Old Style"/>
                <w:i/>
                <w:iCs/>
                <w:color w:val="000000"/>
                <w:sz w:val="24"/>
                <w:szCs w:val="24"/>
                <w:shd w:val="clear" w:color="auto" w:fill="FFFFFF"/>
              </w:rPr>
            </w:pPr>
            <w:r w:rsidRPr="00716423">
              <w:rPr>
                <w:rFonts w:eastAsia="Bookman Old Style"/>
                <w:i/>
                <w:iCs/>
                <w:color w:val="000000"/>
                <w:sz w:val="24"/>
                <w:szCs w:val="24"/>
                <w:shd w:val="clear" w:color="auto" w:fill="FFFFFF"/>
              </w:rPr>
              <w:t xml:space="preserve">Moschus sifanicus </w:t>
            </w:r>
            <w:r w:rsidRPr="00716423">
              <w:rPr>
                <w:rFonts w:eastAsia="Bookman Old Style"/>
                <w:color w:val="000000"/>
                <w:sz w:val="24"/>
                <w:szCs w:val="24"/>
                <w:shd w:val="clear" w:color="auto" w:fill="FFFFFF"/>
              </w:rPr>
              <w:t xml:space="preserve">Przewalski </w:t>
            </w:r>
          </w:p>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i/>
                <w:iCs/>
                <w:color w:val="000000"/>
                <w:sz w:val="24"/>
                <w:szCs w:val="24"/>
                <w:shd w:val="clear" w:color="auto" w:fill="FFFFFF"/>
              </w:rPr>
              <w:t xml:space="preserve">Moschus moschiferus </w:t>
            </w:r>
            <w:r w:rsidRPr="00716423">
              <w:rPr>
                <w:rFonts w:eastAsia="Bookman Old Style"/>
                <w:color w:val="000000"/>
                <w:sz w:val="24"/>
                <w:szCs w:val="24"/>
                <w:shd w:val="clear" w:color="auto" w:fill="FFFFFF"/>
              </w:rPr>
              <w:t>Linnaeus</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Musk bag</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17</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Huanglian</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rPr>
                <w:rFonts w:eastAsia="Bookman Old Style"/>
                <w:color w:val="000000"/>
                <w:sz w:val="24"/>
                <w:szCs w:val="24"/>
                <w:shd w:val="clear" w:color="auto" w:fill="FFFFFF"/>
              </w:rPr>
            </w:pPr>
            <w:r w:rsidRPr="00716423">
              <w:rPr>
                <w:rFonts w:eastAsia="Bookman Old Style"/>
                <w:i/>
                <w:iCs/>
                <w:color w:val="000000"/>
                <w:sz w:val="24"/>
                <w:szCs w:val="24"/>
                <w:shd w:val="clear" w:color="auto" w:fill="FFFFFF"/>
              </w:rPr>
              <w:t>Coptis chinensis</w:t>
            </w:r>
            <w:r w:rsidRPr="00716423">
              <w:rPr>
                <w:rFonts w:eastAsia="Bookman Old Style"/>
                <w:color w:val="000000"/>
                <w:sz w:val="24"/>
                <w:szCs w:val="24"/>
                <w:shd w:val="clear" w:color="auto" w:fill="FFFFFF"/>
              </w:rPr>
              <w:t xml:space="preserve"> Franch. </w:t>
            </w:r>
          </w:p>
          <w:p w:rsidR="00380287" w:rsidRPr="00716423" w:rsidRDefault="00380287" w:rsidP="00716423">
            <w:pPr>
              <w:pStyle w:val="BodyText1"/>
              <w:shd w:val="clear" w:color="auto" w:fill="auto"/>
              <w:spacing w:line="276" w:lineRule="auto"/>
              <w:rPr>
                <w:rFonts w:eastAsia="Bookman Old Style"/>
                <w:color w:val="000000"/>
                <w:sz w:val="24"/>
                <w:szCs w:val="24"/>
                <w:shd w:val="clear" w:color="auto" w:fill="FFFFFF"/>
              </w:rPr>
            </w:pPr>
            <w:r w:rsidRPr="00716423">
              <w:rPr>
                <w:rFonts w:eastAsia="Bookman Old Style"/>
                <w:i/>
                <w:iCs/>
                <w:color w:val="000000"/>
                <w:sz w:val="24"/>
                <w:szCs w:val="24"/>
                <w:shd w:val="clear" w:color="auto" w:fill="FFFFFF"/>
              </w:rPr>
              <w:t>Coptis deltoidea</w:t>
            </w:r>
            <w:r w:rsidRPr="00716423">
              <w:rPr>
                <w:rFonts w:eastAsia="Bookman Old Style"/>
                <w:color w:val="000000"/>
                <w:sz w:val="24"/>
                <w:szCs w:val="24"/>
                <w:shd w:val="clear" w:color="auto" w:fill="FFFFFF"/>
              </w:rPr>
              <w:t xml:space="preserve"> C.Y.Cheng et Hsiao </w:t>
            </w:r>
          </w:p>
          <w:p w:rsidR="00380287" w:rsidRPr="00716423" w:rsidRDefault="00380287" w:rsidP="00716423">
            <w:pPr>
              <w:pStyle w:val="BodyText1"/>
              <w:shd w:val="clear" w:color="auto" w:fill="auto"/>
              <w:spacing w:line="276" w:lineRule="auto"/>
              <w:rPr>
                <w:sz w:val="24"/>
                <w:szCs w:val="24"/>
              </w:rPr>
            </w:pPr>
            <w:r w:rsidRPr="00716423">
              <w:rPr>
                <w:rFonts w:eastAsia="Bookman Old Style"/>
                <w:i/>
                <w:iCs/>
                <w:color w:val="000000"/>
                <w:sz w:val="24"/>
                <w:szCs w:val="24"/>
                <w:shd w:val="clear" w:color="auto" w:fill="FFFFFF"/>
              </w:rPr>
              <w:t>Coptis teeta</w:t>
            </w:r>
            <w:r w:rsidRPr="00716423">
              <w:rPr>
                <w:rFonts w:eastAsia="Bookman Old Style"/>
                <w:color w:val="000000"/>
                <w:sz w:val="24"/>
                <w:szCs w:val="24"/>
                <w:shd w:val="clear" w:color="auto" w:fill="FFFFFF"/>
              </w:rPr>
              <w:t xml:space="preserve"> Wall.</w:t>
            </w:r>
          </w:p>
        </w:tc>
        <w:tc>
          <w:tcPr>
            <w:tcW w:w="1530" w:type="dxa"/>
            <w:tcBorders>
              <w:top w:val="nil"/>
              <w:left w:val="nil"/>
              <w:bottom w:val="nil"/>
              <w:right w:val="nil"/>
            </w:tcBorders>
          </w:tcPr>
          <w:p w:rsidR="00380287" w:rsidRPr="00716423" w:rsidRDefault="00483A12" w:rsidP="00716423">
            <w:pPr>
              <w:spacing w:line="276" w:lineRule="auto"/>
              <w:jc w:val="center"/>
              <w:rPr>
                <w:rFonts w:ascii="Times New Roman" w:hAnsi="Times New Roman" w:cs="Times New Roman"/>
                <w:sz w:val="24"/>
                <w:szCs w:val="24"/>
              </w:rPr>
            </w:pPr>
            <w:r w:rsidRPr="00716423">
              <w:rPr>
                <w:rStyle w:val="BodytextBookmanOldStyle"/>
                <w:rFonts w:ascii="Times New Roman" w:hAnsi="Times New Roman" w:cs="Times New Roman"/>
                <w:sz w:val="24"/>
                <w:szCs w:val="24"/>
              </w:rPr>
              <w:t>Rhizome</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18</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Qianghuo</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rPr>
                <w:rFonts w:eastAsia="Bookman Old Style"/>
                <w:color w:val="000000"/>
                <w:sz w:val="24"/>
                <w:szCs w:val="24"/>
                <w:shd w:val="clear" w:color="auto" w:fill="FFFFFF"/>
              </w:rPr>
            </w:pPr>
            <w:r w:rsidRPr="00716423">
              <w:rPr>
                <w:rFonts w:eastAsia="Bookman Old Style"/>
                <w:i/>
                <w:iCs/>
                <w:color w:val="000000"/>
                <w:sz w:val="24"/>
                <w:szCs w:val="24"/>
                <w:shd w:val="clear" w:color="auto" w:fill="FFFFFF"/>
              </w:rPr>
              <w:t>Notopterygium incisum</w:t>
            </w:r>
            <w:r w:rsidRPr="00716423">
              <w:rPr>
                <w:rFonts w:eastAsia="Bookman Old Style"/>
                <w:color w:val="000000"/>
                <w:sz w:val="24"/>
                <w:szCs w:val="24"/>
                <w:shd w:val="clear" w:color="auto" w:fill="FFFFFF"/>
              </w:rPr>
              <w:t xml:space="preserve"> K.C.Ting ex H.T.Chang </w:t>
            </w:r>
          </w:p>
          <w:p w:rsidR="00380287" w:rsidRPr="00716423" w:rsidRDefault="00380287" w:rsidP="00716423">
            <w:pPr>
              <w:pStyle w:val="BodyText1"/>
              <w:shd w:val="clear" w:color="auto" w:fill="auto"/>
              <w:spacing w:line="276" w:lineRule="auto"/>
              <w:rPr>
                <w:sz w:val="24"/>
                <w:szCs w:val="24"/>
              </w:rPr>
            </w:pPr>
            <w:r w:rsidRPr="00716423">
              <w:rPr>
                <w:rFonts w:eastAsia="Bookman Old Style"/>
                <w:i/>
                <w:iCs/>
                <w:color w:val="000000"/>
                <w:sz w:val="24"/>
                <w:szCs w:val="24"/>
                <w:shd w:val="clear" w:color="auto" w:fill="FFFFFF"/>
              </w:rPr>
              <w:t>Notopterygium franchetii</w:t>
            </w:r>
            <w:r w:rsidRPr="00716423">
              <w:rPr>
                <w:rFonts w:eastAsia="Bookman Old Style"/>
                <w:color w:val="000000"/>
                <w:sz w:val="24"/>
                <w:szCs w:val="24"/>
                <w:shd w:val="clear" w:color="auto" w:fill="FFFFFF"/>
              </w:rPr>
              <w:t xml:space="preserve"> H.Boissieu</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Rhizome</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19</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Xuanshen</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i/>
                <w:iCs/>
                <w:color w:val="000000"/>
                <w:sz w:val="24"/>
                <w:szCs w:val="24"/>
                <w:shd w:val="clear" w:color="auto" w:fill="FFFFFF"/>
              </w:rPr>
              <w:t>Scrophularia ningpoensis</w:t>
            </w:r>
            <w:r w:rsidRPr="00716423">
              <w:rPr>
                <w:rFonts w:eastAsia="Bookman Old Style"/>
                <w:color w:val="000000"/>
                <w:sz w:val="24"/>
                <w:szCs w:val="24"/>
                <w:shd w:val="clear" w:color="auto" w:fill="FFFFFF"/>
              </w:rPr>
              <w:t xml:space="preserve"> Hemsl.</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Root</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20</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Baizhi</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i/>
                <w:iCs/>
                <w:color w:val="000000"/>
                <w:sz w:val="24"/>
                <w:szCs w:val="24"/>
                <w:shd w:val="clear" w:color="auto" w:fill="FFFFFF"/>
              </w:rPr>
              <w:t>Angelica dahurica</w:t>
            </w:r>
            <w:r w:rsidRPr="00716423">
              <w:rPr>
                <w:rFonts w:eastAsia="Bookman Old Style"/>
                <w:color w:val="000000"/>
                <w:sz w:val="24"/>
                <w:szCs w:val="24"/>
                <w:shd w:val="clear" w:color="auto" w:fill="FFFFFF"/>
              </w:rPr>
              <w:t xml:space="preserve"> (Hoffm.) Benth. &amp; Hook.f. ex Franch. &amp; Sav.</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Root</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21</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Renshen</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i/>
                <w:iCs/>
                <w:color w:val="000000"/>
                <w:sz w:val="24"/>
                <w:szCs w:val="24"/>
                <w:shd w:val="clear" w:color="auto" w:fill="FFFFFF"/>
              </w:rPr>
              <w:t>Panax ginseng</w:t>
            </w:r>
            <w:r w:rsidRPr="00716423">
              <w:rPr>
                <w:rFonts w:eastAsia="Bookman Old Style"/>
                <w:color w:val="000000"/>
                <w:sz w:val="24"/>
                <w:szCs w:val="24"/>
                <w:shd w:val="clear" w:color="auto" w:fill="FFFFFF"/>
              </w:rPr>
              <w:t xml:space="preserve"> C.A.Mey.</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Root</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22</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Xionghuang</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Style w:val="BodytextBookmanOldStyle"/>
                <w:rFonts w:ascii="Times New Roman" w:hAnsi="Times New Roman" w:cs="Times New Roman"/>
                <w:sz w:val="24"/>
                <w:szCs w:val="24"/>
              </w:rPr>
              <w:t>Realgar</w:t>
            </w:r>
          </w:p>
        </w:tc>
        <w:tc>
          <w:tcPr>
            <w:tcW w:w="1530" w:type="dxa"/>
            <w:tcBorders>
              <w:top w:val="nil"/>
              <w:left w:val="nil"/>
              <w:bottom w:val="nil"/>
              <w:right w:val="nil"/>
            </w:tcBorders>
          </w:tcPr>
          <w:p w:rsidR="00380287" w:rsidRPr="00716423" w:rsidRDefault="00380287" w:rsidP="00716423">
            <w:pPr>
              <w:spacing w:line="276" w:lineRule="auto"/>
              <w:jc w:val="center"/>
              <w:rPr>
                <w:rFonts w:ascii="Times New Roman" w:hAnsi="Times New Roman" w:cs="Times New Roman"/>
                <w:sz w:val="24"/>
                <w:szCs w:val="24"/>
              </w:rPr>
            </w:pP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23</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fuling</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i/>
                <w:iCs/>
                <w:color w:val="000000"/>
                <w:sz w:val="24"/>
                <w:szCs w:val="24"/>
                <w:shd w:val="clear" w:color="auto" w:fill="FFFFFF"/>
              </w:rPr>
              <w:t>Poria cocos</w:t>
            </w:r>
            <w:r w:rsidRPr="00716423">
              <w:rPr>
                <w:rFonts w:eastAsia="Bookman Old Style"/>
                <w:color w:val="000000"/>
                <w:sz w:val="24"/>
                <w:szCs w:val="24"/>
                <w:shd w:val="clear" w:color="auto" w:fill="FFFFFF"/>
              </w:rPr>
              <w:t>(Schw.)Wolf</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Scleroaum</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24</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Zhiqiao</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i/>
                <w:iCs/>
                <w:color w:val="000000"/>
                <w:sz w:val="24"/>
                <w:szCs w:val="24"/>
                <w:shd w:val="clear" w:color="auto" w:fill="FFFFFF"/>
              </w:rPr>
              <w:t>Citrus aurantium</w:t>
            </w:r>
            <w:r w:rsidRPr="00716423">
              <w:rPr>
                <w:rFonts w:eastAsia="Bookman Old Style"/>
                <w:color w:val="000000"/>
                <w:sz w:val="24"/>
                <w:szCs w:val="24"/>
                <w:shd w:val="clear" w:color="auto" w:fill="FFFFFF"/>
              </w:rPr>
              <w:t xml:space="preserve"> L</w:t>
            </w:r>
            <w:r w:rsidRPr="00716423">
              <w:rPr>
                <w:rStyle w:val="BodytextBookmanOldStyle"/>
                <w:rFonts w:ascii="Times New Roman" w:hAnsi="Times New Roman" w:cs="Times New Roman"/>
                <w:sz w:val="24"/>
                <w:szCs w:val="24"/>
              </w:rPr>
              <w:t>.</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Fruit</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25</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Maidong</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i/>
                <w:iCs/>
                <w:color w:val="000000"/>
                <w:sz w:val="24"/>
                <w:szCs w:val="24"/>
                <w:shd w:val="clear" w:color="auto" w:fill="FFFFFF"/>
              </w:rPr>
              <w:t>Ophiopogon japonicus</w:t>
            </w:r>
            <w:r w:rsidRPr="00716423">
              <w:rPr>
                <w:rFonts w:eastAsia="Bookman Old Style"/>
                <w:color w:val="000000"/>
                <w:sz w:val="24"/>
                <w:szCs w:val="24"/>
                <w:shd w:val="clear" w:color="auto" w:fill="FFFFFF"/>
              </w:rPr>
              <w:t xml:space="preserve"> (Thunb.) Ker Gawl.</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Root</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26</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Jiangcan</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i/>
                <w:iCs/>
                <w:color w:val="000000"/>
                <w:sz w:val="24"/>
                <w:szCs w:val="24"/>
                <w:shd w:val="clear" w:color="auto" w:fill="FFFFFF"/>
              </w:rPr>
              <w:t>Beauveria assiana</w:t>
            </w:r>
            <w:r w:rsidRPr="00716423">
              <w:rPr>
                <w:rFonts w:eastAsia="Bookman Old Style"/>
                <w:color w:val="000000"/>
                <w:sz w:val="24"/>
                <w:szCs w:val="24"/>
                <w:shd w:val="clear" w:color="auto" w:fill="FFFFFF"/>
              </w:rPr>
              <w:t>(Bals.)Vuillant</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Silkwormbody</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27</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Lianqiao</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i/>
                <w:iCs/>
                <w:color w:val="000000"/>
                <w:sz w:val="24"/>
                <w:szCs w:val="24"/>
                <w:shd w:val="clear" w:color="auto" w:fill="FFFFFF"/>
              </w:rPr>
              <w:t>Forsythia suspensa</w:t>
            </w:r>
            <w:r w:rsidRPr="00716423">
              <w:rPr>
                <w:rFonts w:eastAsia="Bookman Old Style"/>
                <w:color w:val="000000"/>
                <w:sz w:val="24"/>
                <w:szCs w:val="24"/>
                <w:shd w:val="clear" w:color="auto" w:fill="FFFFFF"/>
              </w:rPr>
              <w:t xml:space="preserve"> (Thunb.) Vahl</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Fruit</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28</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Zhimu</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i/>
                <w:iCs/>
                <w:color w:val="000000"/>
                <w:sz w:val="24"/>
                <w:szCs w:val="24"/>
                <w:shd w:val="clear" w:color="auto" w:fill="FFFFFF"/>
              </w:rPr>
              <w:t>Anemarrhena asphodeloides</w:t>
            </w:r>
            <w:r w:rsidRPr="00716423">
              <w:rPr>
                <w:rFonts w:eastAsia="Bookman Old Style"/>
                <w:color w:val="000000"/>
                <w:sz w:val="24"/>
                <w:szCs w:val="24"/>
                <w:shd w:val="clear" w:color="auto" w:fill="FFFFFF"/>
              </w:rPr>
              <w:t xml:space="preserve"> Bunge</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Rhizome</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29</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Banxia</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i/>
                <w:iCs/>
                <w:color w:val="000000"/>
                <w:sz w:val="24"/>
                <w:szCs w:val="24"/>
                <w:shd w:val="clear" w:color="auto" w:fill="FFFFFF"/>
              </w:rPr>
              <w:t>Pinellia ternata</w:t>
            </w:r>
            <w:r w:rsidRPr="00716423">
              <w:rPr>
                <w:rFonts w:eastAsia="Bookman Old Style"/>
                <w:color w:val="000000"/>
                <w:sz w:val="24"/>
                <w:szCs w:val="24"/>
                <w:shd w:val="clear" w:color="auto" w:fill="FFFFFF"/>
              </w:rPr>
              <w:t xml:space="preserve"> (Thunb.) Makino</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Rhizome</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30</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Bohe</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i/>
                <w:iCs/>
                <w:color w:val="000000"/>
                <w:sz w:val="24"/>
                <w:szCs w:val="24"/>
                <w:shd w:val="clear" w:color="auto" w:fill="FFFFFF"/>
              </w:rPr>
              <w:t>Mentha haplocalyx</w:t>
            </w:r>
            <w:r w:rsidRPr="00716423">
              <w:rPr>
                <w:rFonts w:eastAsia="Bookman Old Style"/>
                <w:color w:val="000000"/>
                <w:sz w:val="24"/>
                <w:szCs w:val="24"/>
                <w:shd w:val="clear" w:color="auto" w:fill="FFFFFF"/>
              </w:rPr>
              <w:t xml:space="preserve"> Briq</w:t>
            </w:r>
            <w:r w:rsidRPr="00716423">
              <w:rPr>
                <w:rStyle w:val="BodytextBookmanOldStyle"/>
                <w:rFonts w:ascii="Times New Roman" w:hAnsi="Times New Roman" w:cs="Times New Roman"/>
                <w:sz w:val="24"/>
                <w:szCs w:val="24"/>
              </w:rPr>
              <w:t>.</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Stem</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31</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Zhusha</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Style w:val="BodytextBookmanOldStyle"/>
                <w:rFonts w:ascii="Times New Roman" w:hAnsi="Times New Roman" w:cs="Times New Roman"/>
                <w:sz w:val="24"/>
                <w:szCs w:val="24"/>
              </w:rPr>
              <w:t>Cinnabar</w:t>
            </w:r>
          </w:p>
        </w:tc>
        <w:tc>
          <w:tcPr>
            <w:tcW w:w="1530" w:type="dxa"/>
            <w:tcBorders>
              <w:top w:val="nil"/>
              <w:left w:val="nil"/>
              <w:bottom w:val="nil"/>
              <w:right w:val="nil"/>
            </w:tcBorders>
          </w:tcPr>
          <w:p w:rsidR="00380287" w:rsidRPr="00716423" w:rsidRDefault="00380287" w:rsidP="00716423">
            <w:pPr>
              <w:spacing w:line="276" w:lineRule="auto"/>
              <w:jc w:val="center"/>
              <w:rPr>
                <w:rFonts w:ascii="Times New Roman" w:hAnsi="Times New Roman" w:cs="Times New Roman"/>
                <w:sz w:val="24"/>
                <w:szCs w:val="24"/>
              </w:rPr>
            </w:pP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32</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Shengma</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rPr>
                <w:rFonts w:eastAsia="Bookman Old Style"/>
                <w:color w:val="000000"/>
                <w:sz w:val="24"/>
                <w:szCs w:val="24"/>
                <w:shd w:val="clear" w:color="auto" w:fill="FFFFFF"/>
              </w:rPr>
            </w:pPr>
            <w:r w:rsidRPr="00716423">
              <w:rPr>
                <w:rFonts w:eastAsia="Bookman Old Style"/>
                <w:i/>
                <w:iCs/>
                <w:color w:val="000000"/>
                <w:sz w:val="24"/>
                <w:szCs w:val="24"/>
                <w:shd w:val="clear" w:color="auto" w:fill="FFFFFF"/>
              </w:rPr>
              <w:t>Cimicifuga heracleifolia</w:t>
            </w:r>
            <w:r w:rsidRPr="00716423">
              <w:rPr>
                <w:rFonts w:eastAsia="Bookman Old Style"/>
                <w:color w:val="000000"/>
                <w:sz w:val="24"/>
                <w:szCs w:val="24"/>
                <w:shd w:val="clear" w:color="auto" w:fill="FFFFFF"/>
              </w:rPr>
              <w:t xml:space="preserve"> Kom. </w:t>
            </w:r>
          </w:p>
          <w:p w:rsidR="00380287" w:rsidRPr="00716423" w:rsidRDefault="00380287" w:rsidP="00716423">
            <w:pPr>
              <w:pStyle w:val="BodyText1"/>
              <w:shd w:val="clear" w:color="auto" w:fill="auto"/>
              <w:spacing w:line="276" w:lineRule="auto"/>
              <w:rPr>
                <w:sz w:val="24"/>
                <w:szCs w:val="24"/>
              </w:rPr>
            </w:pPr>
            <w:r w:rsidRPr="00716423">
              <w:rPr>
                <w:rFonts w:eastAsia="Bookman Old Style"/>
                <w:i/>
                <w:iCs/>
                <w:color w:val="000000"/>
                <w:sz w:val="24"/>
                <w:szCs w:val="24"/>
                <w:shd w:val="clear" w:color="auto" w:fill="FFFFFF"/>
              </w:rPr>
              <w:t>Cimicifuga dahurica</w:t>
            </w:r>
            <w:r w:rsidRPr="00716423">
              <w:rPr>
                <w:rFonts w:eastAsia="Bookman Old Style"/>
                <w:color w:val="000000"/>
                <w:sz w:val="24"/>
                <w:szCs w:val="24"/>
                <w:shd w:val="clear" w:color="auto" w:fill="FFFFFF"/>
              </w:rPr>
              <w:t xml:space="preserve"> (Turcz.) Maxim. </w:t>
            </w:r>
            <w:r w:rsidRPr="00716423">
              <w:rPr>
                <w:rFonts w:eastAsia="Bookman Old Style"/>
                <w:i/>
                <w:iCs/>
                <w:color w:val="000000"/>
                <w:sz w:val="24"/>
                <w:szCs w:val="24"/>
                <w:shd w:val="clear" w:color="auto" w:fill="FFFFFF"/>
              </w:rPr>
              <w:t>Cimicifuga foetida</w:t>
            </w:r>
            <w:r w:rsidRPr="00716423">
              <w:rPr>
                <w:rFonts w:eastAsia="Bookman Old Style"/>
                <w:color w:val="000000"/>
                <w:sz w:val="24"/>
                <w:szCs w:val="24"/>
                <w:shd w:val="clear" w:color="auto" w:fill="FFFFFF"/>
              </w:rPr>
              <w:t xml:space="preserve"> L.</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Rhizome</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33</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Mahuang</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rFonts w:eastAsia="Bookman Old Style"/>
                <w:color w:val="000000"/>
                <w:sz w:val="24"/>
                <w:szCs w:val="24"/>
                <w:shd w:val="clear" w:color="auto" w:fill="FFFFFF"/>
              </w:rPr>
            </w:pPr>
            <w:r w:rsidRPr="00716423">
              <w:rPr>
                <w:rFonts w:eastAsia="Bookman Old Style"/>
                <w:i/>
                <w:iCs/>
                <w:color w:val="000000"/>
                <w:sz w:val="24"/>
                <w:szCs w:val="24"/>
                <w:shd w:val="clear" w:color="auto" w:fill="FFFFFF"/>
              </w:rPr>
              <w:t>Ephedra sinica</w:t>
            </w:r>
            <w:r w:rsidRPr="00716423">
              <w:rPr>
                <w:rFonts w:eastAsia="Bookman Old Style"/>
                <w:color w:val="000000"/>
                <w:sz w:val="24"/>
                <w:szCs w:val="24"/>
                <w:shd w:val="clear" w:color="auto" w:fill="FFFFFF"/>
              </w:rPr>
              <w:t xml:space="preserve"> Stapf </w:t>
            </w:r>
          </w:p>
          <w:p w:rsidR="00380287" w:rsidRPr="00716423" w:rsidRDefault="00380287" w:rsidP="00716423">
            <w:pPr>
              <w:pStyle w:val="BodyText1"/>
              <w:shd w:val="clear" w:color="auto" w:fill="auto"/>
              <w:spacing w:line="276" w:lineRule="auto"/>
              <w:jc w:val="both"/>
              <w:rPr>
                <w:sz w:val="24"/>
                <w:szCs w:val="24"/>
              </w:rPr>
            </w:pPr>
            <w:r w:rsidRPr="00716423">
              <w:rPr>
                <w:rFonts w:eastAsia="Bookman Old Style"/>
                <w:i/>
                <w:iCs/>
                <w:color w:val="000000"/>
                <w:sz w:val="24"/>
                <w:szCs w:val="24"/>
                <w:shd w:val="clear" w:color="auto" w:fill="FFFFFF"/>
              </w:rPr>
              <w:t>Ephedra intermedia</w:t>
            </w:r>
            <w:r w:rsidRPr="00716423">
              <w:rPr>
                <w:rFonts w:eastAsia="Bookman Old Style"/>
                <w:color w:val="000000"/>
                <w:sz w:val="24"/>
                <w:szCs w:val="24"/>
                <w:shd w:val="clear" w:color="auto" w:fill="FFFFFF"/>
              </w:rPr>
              <w:t xml:space="preserve"> Schrenk &amp; C.A.Mey. </w:t>
            </w:r>
            <w:r w:rsidRPr="00716423">
              <w:rPr>
                <w:rFonts w:eastAsia="Bookman Old Style"/>
                <w:i/>
                <w:iCs/>
                <w:color w:val="000000"/>
                <w:sz w:val="24"/>
                <w:szCs w:val="24"/>
                <w:shd w:val="clear" w:color="auto" w:fill="FFFFFF"/>
              </w:rPr>
              <w:t>Ephedra equisetina</w:t>
            </w:r>
            <w:r w:rsidRPr="00716423">
              <w:rPr>
                <w:rFonts w:eastAsia="Bookman Old Style"/>
                <w:color w:val="000000"/>
                <w:sz w:val="24"/>
                <w:szCs w:val="24"/>
                <w:shd w:val="clear" w:color="auto" w:fill="FFFFFF"/>
              </w:rPr>
              <w:t xml:space="preserve"> Bunge</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Stem</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34</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Zhizi</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Style w:val="BodytextBookmanOldStyle"/>
                <w:rFonts w:ascii="Times New Roman" w:hAnsi="Times New Roman" w:cs="Times New Roman"/>
                <w:i/>
                <w:iCs/>
                <w:sz w:val="24"/>
                <w:szCs w:val="24"/>
              </w:rPr>
              <w:t>Gardenia jasminoides</w:t>
            </w:r>
            <w:r w:rsidRPr="00716423">
              <w:rPr>
                <w:rStyle w:val="BodytextBookmanOldStyle"/>
                <w:rFonts w:ascii="Times New Roman" w:hAnsi="Times New Roman" w:cs="Times New Roman"/>
                <w:sz w:val="24"/>
                <w:szCs w:val="24"/>
              </w:rPr>
              <w:t xml:space="preserve"> J. Ellis</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Fruit</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35</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Chantui</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Style w:val="BodytextBookmanOldStyle"/>
                <w:rFonts w:ascii="Times New Roman" w:hAnsi="Times New Roman" w:cs="Times New Roman"/>
                <w:i/>
                <w:iCs/>
                <w:sz w:val="24"/>
                <w:szCs w:val="24"/>
              </w:rPr>
              <w:t>Cryptotympana pustulata</w:t>
            </w:r>
            <w:r w:rsidRPr="00716423">
              <w:rPr>
                <w:rStyle w:val="BodytextBookmanOldStyle"/>
                <w:rFonts w:ascii="Times New Roman" w:hAnsi="Times New Roman" w:cs="Times New Roman"/>
                <w:sz w:val="24"/>
                <w:szCs w:val="24"/>
              </w:rPr>
              <w:t xml:space="preserve"> Fabricius</w:t>
            </w:r>
          </w:p>
        </w:tc>
        <w:tc>
          <w:tcPr>
            <w:tcW w:w="1530" w:type="dxa"/>
            <w:tcBorders>
              <w:top w:val="nil"/>
              <w:left w:val="nil"/>
              <w:bottom w:val="nil"/>
              <w:right w:val="nil"/>
            </w:tcBorders>
          </w:tcPr>
          <w:p w:rsidR="00380287" w:rsidRPr="00716423" w:rsidRDefault="00380287" w:rsidP="00716423">
            <w:pPr>
              <w:spacing w:line="276" w:lineRule="auto"/>
              <w:jc w:val="center"/>
              <w:rPr>
                <w:rFonts w:ascii="Times New Roman" w:hAnsi="Times New Roman" w:cs="Times New Roman"/>
                <w:sz w:val="24"/>
                <w:szCs w:val="24"/>
              </w:rPr>
            </w:pP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36</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Tianhuafen</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rPr>
                <w:sz w:val="24"/>
                <w:szCs w:val="24"/>
              </w:rPr>
            </w:pPr>
            <w:r w:rsidRPr="00716423">
              <w:rPr>
                <w:rStyle w:val="BodytextBookmanOldStyle"/>
                <w:rFonts w:ascii="Times New Roman" w:hAnsi="Times New Roman" w:cs="Times New Roman"/>
                <w:i/>
                <w:iCs/>
                <w:sz w:val="24"/>
                <w:szCs w:val="24"/>
              </w:rPr>
              <w:t>Trichosanthes kirilowii</w:t>
            </w:r>
            <w:r w:rsidRPr="00716423">
              <w:rPr>
                <w:rStyle w:val="BodytextBookmanOldStyle"/>
                <w:rFonts w:ascii="Times New Roman" w:hAnsi="Times New Roman" w:cs="Times New Roman"/>
                <w:sz w:val="24"/>
                <w:szCs w:val="24"/>
              </w:rPr>
              <w:t xml:space="preserve"> Maxim. </w:t>
            </w:r>
            <w:r w:rsidRPr="00716423">
              <w:rPr>
                <w:rStyle w:val="BodytextBookmanOldStyle"/>
                <w:rFonts w:ascii="Times New Roman" w:hAnsi="Times New Roman" w:cs="Times New Roman"/>
                <w:i/>
                <w:iCs/>
                <w:sz w:val="24"/>
                <w:szCs w:val="24"/>
              </w:rPr>
              <w:t>Trichosanthes rosthornii</w:t>
            </w:r>
            <w:r w:rsidRPr="00716423">
              <w:rPr>
                <w:rStyle w:val="BodytextBookmanOldStyle"/>
                <w:rFonts w:ascii="Times New Roman" w:hAnsi="Times New Roman" w:cs="Times New Roman"/>
                <w:sz w:val="24"/>
                <w:szCs w:val="24"/>
              </w:rPr>
              <w:t xml:space="preserve"> Harms</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Root</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lastRenderedPageBreak/>
              <w:t>37</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Shengjiang</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Style w:val="BodytextBookmanOldStyle"/>
                <w:rFonts w:ascii="Times New Roman" w:hAnsi="Times New Roman" w:cs="Times New Roman"/>
                <w:i/>
                <w:iCs/>
                <w:sz w:val="24"/>
                <w:szCs w:val="24"/>
              </w:rPr>
              <w:t>Zingiber officinale</w:t>
            </w:r>
            <w:r w:rsidRPr="00716423">
              <w:rPr>
                <w:rStyle w:val="BodytextBookmanOldStyle"/>
                <w:rFonts w:ascii="Times New Roman" w:hAnsi="Times New Roman" w:cs="Times New Roman"/>
                <w:sz w:val="24"/>
                <w:szCs w:val="24"/>
              </w:rPr>
              <w:t xml:space="preserve"> Roscoe</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Rhizome</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38</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Xixin</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Style w:val="BodytextBookmanOldStyle"/>
                <w:rFonts w:ascii="Times New Roman" w:hAnsi="Times New Roman" w:cs="Times New Roman"/>
                <w:i/>
                <w:iCs/>
                <w:sz w:val="24"/>
                <w:szCs w:val="24"/>
              </w:rPr>
              <w:t xml:space="preserve">Asarum </w:t>
            </w:r>
            <w:r w:rsidRPr="00716423">
              <w:rPr>
                <w:rFonts w:eastAsia="Bookman Old Style"/>
                <w:i/>
                <w:iCs/>
                <w:color w:val="000000"/>
                <w:sz w:val="24"/>
                <w:szCs w:val="24"/>
                <w:shd w:val="clear" w:color="auto" w:fill="FFFFFF"/>
              </w:rPr>
              <w:t>sieboldii</w:t>
            </w:r>
            <w:r w:rsidRPr="00716423">
              <w:rPr>
                <w:rStyle w:val="BodytextBookmanOldStyle"/>
                <w:rFonts w:ascii="Times New Roman" w:hAnsi="Times New Roman" w:cs="Times New Roman"/>
                <w:sz w:val="24"/>
                <w:szCs w:val="24"/>
              </w:rPr>
              <w:t>Miq.</w:t>
            </w:r>
          </w:p>
          <w:p w:rsidR="00380287" w:rsidRPr="00716423" w:rsidRDefault="00380287" w:rsidP="00716423">
            <w:pPr>
              <w:pStyle w:val="BodyText1"/>
              <w:shd w:val="clear" w:color="auto" w:fill="auto"/>
              <w:spacing w:line="276" w:lineRule="auto"/>
              <w:jc w:val="both"/>
              <w:rPr>
                <w:sz w:val="24"/>
                <w:szCs w:val="24"/>
              </w:rPr>
            </w:pPr>
            <w:r w:rsidRPr="00716423">
              <w:rPr>
                <w:rStyle w:val="BodytextBookmanOldStyle"/>
                <w:rFonts w:ascii="Times New Roman" w:hAnsi="Times New Roman" w:cs="Times New Roman"/>
                <w:i/>
                <w:iCs/>
                <w:sz w:val="24"/>
                <w:szCs w:val="24"/>
              </w:rPr>
              <w:t>Asarum heterotropoides</w:t>
            </w:r>
            <w:r w:rsidRPr="00716423">
              <w:rPr>
                <w:rStyle w:val="BodytextBookmanOldStyle"/>
                <w:rFonts w:ascii="Times New Roman" w:hAnsi="Times New Roman" w:cs="Times New Roman"/>
                <w:sz w:val="24"/>
                <w:szCs w:val="24"/>
              </w:rPr>
              <w:t xml:space="preserve"> F.Schmidt</w:t>
            </w:r>
          </w:p>
        </w:tc>
        <w:tc>
          <w:tcPr>
            <w:tcW w:w="1530" w:type="dxa"/>
            <w:tcBorders>
              <w:top w:val="nil"/>
              <w:left w:val="nil"/>
              <w:bottom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Rhizome</w:t>
            </w:r>
          </w:p>
        </w:tc>
      </w:tr>
      <w:tr w:rsidR="00380287" w:rsidRPr="00716423" w:rsidTr="00483A12">
        <w:trPr>
          <w:jc w:val="center"/>
        </w:trPr>
        <w:tc>
          <w:tcPr>
            <w:tcW w:w="817" w:type="dxa"/>
            <w:tcBorders>
              <w:top w:val="nil"/>
              <w:left w:val="nil"/>
              <w:bottom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39</w:t>
            </w:r>
          </w:p>
        </w:tc>
        <w:tc>
          <w:tcPr>
            <w:tcW w:w="1936" w:type="dxa"/>
            <w:tcBorders>
              <w:top w:val="nil"/>
              <w:left w:val="nil"/>
              <w:bottom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Huashi</w:t>
            </w:r>
          </w:p>
        </w:tc>
        <w:tc>
          <w:tcPr>
            <w:tcW w:w="5612" w:type="dxa"/>
            <w:tcBorders>
              <w:top w:val="nil"/>
              <w:left w:val="nil"/>
              <w:bottom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Style w:val="BodytextBookmanOldStyle"/>
                <w:rFonts w:ascii="Times New Roman" w:hAnsi="Times New Roman" w:cs="Times New Roman"/>
                <w:sz w:val="24"/>
                <w:szCs w:val="24"/>
              </w:rPr>
              <w:t>Talcum</w:t>
            </w:r>
          </w:p>
        </w:tc>
        <w:tc>
          <w:tcPr>
            <w:tcW w:w="1530" w:type="dxa"/>
            <w:tcBorders>
              <w:top w:val="nil"/>
              <w:left w:val="nil"/>
              <w:bottom w:val="nil"/>
              <w:right w:val="nil"/>
            </w:tcBorders>
          </w:tcPr>
          <w:p w:rsidR="00380287" w:rsidRPr="00716423" w:rsidRDefault="00380287" w:rsidP="00716423">
            <w:pPr>
              <w:spacing w:line="276" w:lineRule="auto"/>
              <w:jc w:val="center"/>
              <w:rPr>
                <w:rFonts w:ascii="Times New Roman" w:hAnsi="Times New Roman" w:cs="Times New Roman"/>
                <w:sz w:val="24"/>
                <w:szCs w:val="24"/>
              </w:rPr>
            </w:pPr>
          </w:p>
        </w:tc>
      </w:tr>
      <w:tr w:rsidR="00380287" w:rsidRPr="00716423" w:rsidTr="00483A12">
        <w:trPr>
          <w:jc w:val="center"/>
        </w:trPr>
        <w:tc>
          <w:tcPr>
            <w:tcW w:w="817" w:type="dxa"/>
            <w:tcBorders>
              <w:top w:val="nil"/>
              <w:left w:val="nil"/>
              <w:right w:val="nil"/>
            </w:tcBorders>
          </w:tcPr>
          <w:p w:rsidR="00380287" w:rsidRPr="00716423" w:rsidRDefault="00380287" w:rsidP="00716423">
            <w:pPr>
              <w:pStyle w:val="BodyText1"/>
              <w:shd w:val="clear" w:color="auto" w:fill="auto"/>
              <w:spacing w:line="276" w:lineRule="auto"/>
              <w:ind w:left="200"/>
              <w:rPr>
                <w:sz w:val="24"/>
                <w:szCs w:val="24"/>
              </w:rPr>
            </w:pPr>
            <w:r w:rsidRPr="00716423">
              <w:rPr>
                <w:rStyle w:val="BodytextBookmanOldStyle"/>
                <w:rFonts w:ascii="Times New Roman" w:hAnsi="Times New Roman" w:cs="Times New Roman"/>
                <w:sz w:val="24"/>
                <w:szCs w:val="24"/>
              </w:rPr>
              <w:t>40</w:t>
            </w:r>
          </w:p>
        </w:tc>
        <w:tc>
          <w:tcPr>
            <w:tcW w:w="1936" w:type="dxa"/>
            <w:tcBorders>
              <w:top w:val="nil"/>
              <w:left w:val="nil"/>
              <w:right w:val="nil"/>
            </w:tcBorders>
          </w:tcPr>
          <w:p w:rsidR="00380287" w:rsidRPr="00716423" w:rsidRDefault="00380287" w:rsidP="00716423">
            <w:pPr>
              <w:pStyle w:val="BodyText1"/>
              <w:shd w:val="clear" w:color="auto" w:fill="auto"/>
              <w:spacing w:line="276" w:lineRule="auto"/>
              <w:ind w:left="520"/>
              <w:rPr>
                <w:sz w:val="24"/>
                <w:szCs w:val="24"/>
              </w:rPr>
            </w:pPr>
            <w:r w:rsidRPr="00716423">
              <w:rPr>
                <w:rStyle w:val="BodytextBookmanOldStyle"/>
                <w:rFonts w:ascii="Times New Roman" w:hAnsi="Times New Roman" w:cs="Times New Roman"/>
                <w:sz w:val="24"/>
                <w:szCs w:val="24"/>
              </w:rPr>
              <w:t>Huoxiang</w:t>
            </w:r>
          </w:p>
        </w:tc>
        <w:tc>
          <w:tcPr>
            <w:tcW w:w="5612" w:type="dxa"/>
            <w:tcBorders>
              <w:top w:val="nil"/>
              <w:left w:val="nil"/>
              <w:right w:val="nil"/>
            </w:tcBorders>
          </w:tcPr>
          <w:p w:rsidR="00380287" w:rsidRPr="00716423" w:rsidRDefault="00380287" w:rsidP="00716423">
            <w:pPr>
              <w:pStyle w:val="BodyText1"/>
              <w:shd w:val="clear" w:color="auto" w:fill="auto"/>
              <w:spacing w:line="276" w:lineRule="auto"/>
              <w:jc w:val="both"/>
              <w:rPr>
                <w:sz w:val="24"/>
                <w:szCs w:val="24"/>
              </w:rPr>
            </w:pPr>
            <w:r w:rsidRPr="00716423">
              <w:rPr>
                <w:rStyle w:val="BodytextBookmanOldStyle"/>
                <w:rFonts w:ascii="Times New Roman" w:hAnsi="Times New Roman" w:cs="Times New Roman"/>
                <w:i/>
                <w:iCs/>
                <w:sz w:val="24"/>
                <w:szCs w:val="24"/>
              </w:rPr>
              <w:t>Pogostemon amaranthoides</w:t>
            </w:r>
            <w:r w:rsidRPr="00716423">
              <w:rPr>
                <w:rStyle w:val="BodytextBookmanOldStyle"/>
                <w:rFonts w:ascii="Times New Roman" w:hAnsi="Times New Roman" w:cs="Times New Roman"/>
                <w:sz w:val="24"/>
                <w:szCs w:val="24"/>
              </w:rPr>
              <w:t xml:space="preserve"> Benth.</w:t>
            </w:r>
          </w:p>
        </w:tc>
        <w:tc>
          <w:tcPr>
            <w:tcW w:w="1530" w:type="dxa"/>
            <w:tcBorders>
              <w:top w:val="nil"/>
              <w:left w:val="nil"/>
              <w:right w:val="nil"/>
            </w:tcBorders>
          </w:tcPr>
          <w:p w:rsidR="00380287" w:rsidRPr="00716423" w:rsidRDefault="00380287" w:rsidP="00716423">
            <w:pPr>
              <w:pStyle w:val="BodyText1"/>
              <w:shd w:val="clear" w:color="auto" w:fill="auto"/>
              <w:spacing w:line="276" w:lineRule="auto"/>
              <w:jc w:val="center"/>
              <w:rPr>
                <w:sz w:val="24"/>
                <w:szCs w:val="24"/>
              </w:rPr>
            </w:pPr>
            <w:r w:rsidRPr="00716423">
              <w:rPr>
                <w:rStyle w:val="BodytextBookmanOldStyle"/>
                <w:rFonts w:ascii="Times New Roman" w:hAnsi="Times New Roman" w:cs="Times New Roman"/>
                <w:sz w:val="24"/>
                <w:szCs w:val="24"/>
              </w:rPr>
              <w:t>Stem</w:t>
            </w:r>
          </w:p>
        </w:tc>
      </w:tr>
    </w:tbl>
    <w:p w:rsidR="00380287" w:rsidRPr="00716423" w:rsidRDefault="00380287" w:rsidP="00716423">
      <w:pPr>
        <w:spacing w:line="276" w:lineRule="auto"/>
        <w:rPr>
          <w:rFonts w:ascii="Times New Roman" w:hAnsi="Times New Roman" w:cs="Times New Roman"/>
          <w:sz w:val="24"/>
          <w:szCs w:val="24"/>
        </w:rPr>
      </w:pPr>
    </w:p>
    <w:p w:rsidR="00380287" w:rsidRPr="00716423" w:rsidRDefault="00380287" w:rsidP="00716423">
      <w:pPr>
        <w:spacing w:line="276" w:lineRule="auto"/>
        <w:rPr>
          <w:rFonts w:ascii="Times New Roman" w:hAnsi="Times New Roman" w:cs="Times New Roman"/>
          <w:sz w:val="24"/>
          <w:szCs w:val="24"/>
        </w:rPr>
      </w:pPr>
    </w:p>
    <w:p w:rsidR="00380287" w:rsidRPr="00716423" w:rsidRDefault="00380287" w:rsidP="00716423">
      <w:pPr>
        <w:spacing w:line="276" w:lineRule="auto"/>
        <w:rPr>
          <w:rFonts w:ascii="Times New Roman" w:hAnsi="Times New Roman" w:cs="Times New Roman"/>
          <w:sz w:val="24"/>
          <w:szCs w:val="24"/>
        </w:rPr>
      </w:pPr>
    </w:p>
    <w:p w:rsidR="00380287" w:rsidRPr="00716423" w:rsidRDefault="00380287" w:rsidP="00716423">
      <w:pPr>
        <w:spacing w:line="276" w:lineRule="auto"/>
        <w:rPr>
          <w:rFonts w:ascii="Times New Roman" w:hAnsi="Times New Roman" w:cs="Times New Roman"/>
          <w:sz w:val="24"/>
          <w:szCs w:val="24"/>
        </w:rPr>
      </w:pPr>
    </w:p>
    <w:p w:rsidR="00380287" w:rsidRPr="00716423" w:rsidRDefault="00380287" w:rsidP="00716423">
      <w:pPr>
        <w:spacing w:line="276" w:lineRule="auto"/>
        <w:rPr>
          <w:rFonts w:ascii="Times New Roman" w:hAnsi="Times New Roman" w:cs="Times New Roman"/>
          <w:sz w:val="24"/>
          <w:szCs w:val="24"/>
        </w:rPr>
      </w:pPr>
    </w:p>
    <w:p w:rsidR="00380287" w:rsidRPr="00716423" w:rsidRDefault="00380287" w:rsidP="00716423">
      <w:pPr>
        <w:spacing w:line="276" w:lineRule="auto"/>
        <w:rPr>
          <w:rFonts w:ascii="Times New Roman" w:hAnsi="Times New Roman" w:cs="Times New Roman"/>
          <w:sz w:val="24"/>
          <w:szCs w:val="24"/>
        </w:rPr>
      </w:pPr>
    </w:p>
    <w:p w:rsidR="00380287" w:rsidRPr="00716423" w:rsidRDefault="00380287" w:rsidP="00716423">
      <w:pPr>
        <w:spacing w:line="276" w:lineRule="auto"/>
        <w:rPr>
          <w:rFonts w:ascii="Times New Roman" w:hAnsi="Times New Roman" w:cs="Times New Roman"/>
          <w:sz w:val="24"/>
          <w:szCs w:val="24"/>
        </w:rPr>
      </w:pPr>
    </w:p>
    <w:p w:rsidR="00380287" w:rsidRPr="00716423" w:rsidRDefault="00380287" w:rsidP="00716423">
      <w:pPr>
        <w:spacing w:line="276" w:lineRule="auto"/>
        <w:rPr>
          <w:rFonts w:ascii="Times New Roman" w:hAnsi="Times New Roman" w:cs="Times New Roman"/>
          <w:sz w:val="24"/>
          <w:szCs w:val="24"/>
        </w:rPr>
      </w:pPr>
    </w:p>
    <w:p w:rsidR="00380287" w:rsidRPr="00716423" w:rsidRDefault="00380287" w:rsidP="00716423">
      <w:pPr>
        <w:spacing w:line="276" w:lineRule="auto"/>
        <w:rPr>
          <w:rFonts w:ascii="Times New Roman" w:hAnsi="Times New Roman" w:cs="Times New Roman"/>
          <w:sz w:val="24"/>
          <w:szCs w:val="24"/>
        </w:rPr>
      </w:pPr>
    </w:p>
    <w:p w:rsidR="00380287" w:rsidRPr="00716423" w:rsidRDefault="00380287" w:rsidP="00716423">
      <w:pPr>
        <w:spacing w:line="276" w:lineRule="auto"/>
        <w:rPr>
          <w:rFonts w:ascii="Times New Roman" w:hAnsi="Times New Roman" w:cs="Times New Roman"/>
          <w:sz w:val="24"/>
          <w:szCs w:val="24"/>
        </w:rPr>
      </w:pPr>
      <w:r w:rsidRPr="00716423">
        <w:rPr>
          <w:rFonts w:ascii="Times New Roman" w:hAnsi="Times New Roman" w:cs="Times New Roman"/>
          <w:b/>
          <w:bCs/>
          <w:sz w:val="24"/>
          <w:szCs w:val="24"/>
        </w:rPr>
        <w:t>Table2</w:t>
      </w:r>
      <w:r w:rsidRPr="00716423">
        <w:rPr>
          <w:rFonts w:ascii="Times New Roman" w:hAnsi="Times New Roman" w:cs="Times New Roman"/>
          <w:sz w:val="24"/>
          <w:szCs w:val="24"/>
        </w:rPr>
        <w:t>: Chinese herbal medicines re</w:t>
      </w:r>
      <w:commentRangeStart w:id="35"/>
      <w:r w:rsidRPr="00716423">
        <w:rPr>
          <w:rFonts w:ascii="Times New Roman" w:hAnsi="Times New Roman" w:cs="Times New Roman"/>
          <w:sz w:val="24"/>
          <w:szCs w:val="24"/>
        </w:rPr>
        <w:t>commendat</w:t>
      </w:r>
      <w:commentRangeEnd w:id="35"/>
      <w:r w:rsidR="00E01EE7">
        <w:rPr>
          <w:rStyle w:val="CommentReference"/>
        </w:rPr>
        <w:commentReference w:id="35"/>
      </w:r>
      <w:r w:rsidRPr="00716423">
        <w:rPr>
          <w:rFonts w:ascii="Times New Roman" w:hAnsi="Times New Roman" w:cs="Times New Roman"/>
          <w:sz w:val="24"/>
          <w:szCs w:val="24"/>
        </w:rPr>
        <w:t>ion for pediatric COVID-19</w:t>
      </w:r>
    </w:p>
    <w:tbl>
      <w:tblPr>
        <w:tblStyle w:val="TableGrid"/>
        <w:tblW w:w="11335" w:type="dxa"/>
        <w:jc w:val="center"/>
        <w:tblLook w:val="04A0"/>
      </w:tblPr>
      <w:tblGrid>
        <w:gridCol w:w="1615"/>
        <w:gridCol w:w="1980"/>
        <w:gridCol w:w="1890"/>
        <w:gridCol w:w="5850"/>
      </w:tblGrid>
      <w:tr w:rsidR="00380287" w:rsidRPr="00716423" w:rsidTr="00C75D30">
        <w:trPr>
          <w:jc w:val="center"/>
        </w:trPr>
        <w:tc>
          <w:tcPr>
            <w:tcW w:w="1615" w:type="dxa"/>
            <w:tcBorders>
              <w:left w:val="nil"/>
              <w:bottom w:val="single" w:sz="4" w:space="0" w:color="auto"/>
              <w:right w:val="nil"/>
            </w:tcBorders>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b/>
                <w:bCs/>
                <w:sz w:val="24"/>
                <w:szCs w:val="24"/>
              </w:rPr>
              <w:t>Stages</w:t>
            </w:r>
          </w:p>
        </w:tc>
        <w:tc>
          <w:tcPr>
            <w:tcW w:w="1980" w:type="dxa"/>
            <w:tcBorders>
              <w:left w:val="nil"/>
              <w:bottom w:val="single" w:sz="4" w:space="0" w:color="auto"/>
              <w:right w:val="nil"/>
            </w:tcBorders>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b/>
                <w:bCs/>
                <w:sz w:val="24"/>
                <w:szCs w:val="24"/>
              </w:rPr>
              <w:t>Name of herbal formula</w:t>
            </w:r>
          </w:p>
        </w:tc>
        <w:tc>
          <w:tcPr>
            <w:tcW w:w="1890" w:type="dxa"/>
            <w:tcBorders>
              <w:left w:val="nil"/>
              <w:bottom w:val="single" w:sz="4" w:space="0" w:color="auto"/>
              <w:right w:val="nil"/>
            </w:tcBorders>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b/>
                <w:bCs/>
                <w:sz w:val="24"/>
                <w:szCs w:val="24"/>
              </w:rPr>
              <w:t>Pattern Identification</w:t>
            </w:r>
          </w:p>
        </w:tc>
        <w:tc>
          <w:tcPr>
            <w:tcW w:w="5850" w:type="dxa"/>
            <w:tcBorders>
              <w:left w:val="nil"/>
              <w:bottom w:val="single" w:sz="4" w:space="0" w:color="auto"/>
              <w:right w:val="nil"/>
            </w:tcBorders>
          </w:tcPr>
          <w:p w:rsidR="00380287" w:rsidRPr="00716423" w:rsidRDefault="00380287" w:rsidP="00716423">
            <w:pPr>
              <w:tabs>
                <w:tab w:val="left" w:pos="750"/>
              </w:tabs>
              <w:spacing w:line="276" w:lineRule="auto"/>
              <w:rPr>
                <w:rFonts w:ascii="Times New Roman" w:hAnsi="Times New Roman" w:cs="Times New Roman"/>
                <w:sz w:val="24"/>
                <w:szCs w:val="24"/>
              </w:rPr>
            </w:pPr>
            <w:r w:rsidRPr="00716423">
              <w:rPr>
                <w:rFonts w:ascii="Times New Roman" w:hAnsi="Times New Roman" w:cs="Times New Roman"/>
                <w:sz w:val="24"/>
                <w:szCs w:val="24"/>
              </w:rPr>
              <w:tab/>
            </w:r>
            <w:r w:rsidRPr="00716423">
              <w:rPr>
                <w:rFonts w:ascii="Times New Roman" w:hAnsi="Times New Roman" w:cs="Times New Roman"/>
                <w:b/>
                <w:bCs/>
                <w:sz w:val="24"/>
                <w:szCs w:val="24"/>
              </w:rPr>
              <w:t>Composition of herbal formula</w:t>
            </w:r>
          </w:p>
        </w:tc>
      </w:tr>
      <w:tr w:rsidR="00380287" w:rsidRPr="00716423" w:rsidTr="005F2C7C">
        <w:trPr>
          <w:jc w:val="center"/>
        </w:trPr>
        <w:tc>
          <w:tcPr>
            <w:tcW w:w="1615" w:type="dxa"/>
            <w:vMerge w:val="restart"/>
            <w:tcBorders>
              <w:left w:val="nil"/>
              <w:right w:val="nil"/>
            </w:tcBorders>
          </w:tcPr>
          <w:p w:rsidR="00380287" w:rsidRPr="00716423" w:rsidRDefault="00380287" w:rsidP="00716423">
            <w:pPr>
              <w:spacing w:line="276" w:lineRule="auto"/>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r w:rsidRPr="00716423">
              <w:rPr>
                <w:rFonts w:ascii="Times New Roman" w:hAnsi="Times New Roman" w:cs="Times New Roman"/>
                <w:b/>
                <w:bCs/>
                <w:sz w:val="24"/>
                <w:szCs w:val="24"/>
              </w:rPr>
              <w:t>Mild</w:t>
            </w:r>
          </w:p>
        </w:tc>
        <w:tc>
          <w:tcPr>
            <w:tcW w:w="1980" w:type="dxa"/>
            <w:tcBorders>
              <w:left w:val="nil"/>
              <w:bottom w:val="nil"/>
              <w:right w:val="nil"/>
            </w:tcBorders>
          </w:tcPr>
          <w:p w:rsidR="00584327" w:rsidRPr="00716423" w:rsidRDefault="00584327" w:rsidP="00716423">
            <w:pPr>
              <w:spacing w:line="276" w:lineRule="auto"/>
              <w:jc w:val="center"/>
              <w:rPr>
                <w:rFonts w:ascii="Times New Roman" w:hAnsi="Times New Roman" w:cs="Times New Roman"/>
                <w:sz w:val="24"/>
                <w:szCs w:val="24"/>
              </w:rPr>
            </w:pPr>
          </w:p>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Yin Qiao San</w:t>
            </w:r>
          </w:p>
        </w:tc>
        <w:tc>
          <w:tcPr>
            <w:tcW w:w="1890" w:type="dxa"/>
            <w:vMerge w:val="restart"/>
            <w:tcBorders>
              <w:left w:val="nil"/>
              <w:bottom w:val="nil"/>
              <w:right w:val="nil"/>
            </w:tcBorders>
          </w:tcPr>
          <w:p w:rsidR="00584327" w:rsidRPr="00716423" w:rsidRDefault="00584327" w:rsidP="00716423">
            <w:pPr>
              <w:autoSpaceDE w:val="0"/>
              <w:autoSpaceDN w:val="0"/>
              <w:adjustRightInd w:val="0"/>
              <w:spacing w:line="276" w:lineRule="auto"/>
              <w:jc w:val="center"/>
              <w:rPr>
                <w:rFonts w:ascii="Times New Roman" w:hAnsi="Times New Roman" w:cs="Times New Roman"/>
                <w:sz w:val="24"/>
                <w:szCs w:val="24"/>
              </w:rPr>
            </w:pPr>
          </w:p>
          <w:p w:rsidR="00584327" w:rsidRPr="00716423" w:rsidRDefault="00584327" w:rsidP="00716423">
            <w:pPr>
              <w:autoSpaceDE w:val="0"/>
              <w:autoSpaceDN w:val="0"/>
              <w:adjustRightInd w:val="0"/>
              <w:spacing w:line="276" w:lineRule="auto"/>
              <w:jc w:val="center"/>
              <w:rPr>
                <w:rFonts w:ascii="Times New Roman" w:hAnsi="Times New Roman" w:cs="Times New Roman"/>
                <w:sz w:val="24"/>
                <w:szCs w:val="24"/>
              </w:rPr>
            </w:pPr>
          </w:p>
          <w:p w:rsidR="00380287" w:rsidRPr="00716423" w:rsidRDefault="00380287" w:rsidP="00716423">
            <w:pPr>
              <w:autoSpaceDE w:val="0"/>
              <w:autoSpaceDN w:val="0"/>
              <w:adjustRightInd w:val="0"/>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Seasonal epidemic invading the</w:t>
            </w:r>
          </w:p>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exterior-defense</w:t>
            </w:r>
          </w:p>
        </w:tc>
        <w:tc>
          <w:tcPr>
            <w:tcW w:w="5850" w:type="dxa"/>
            <w:tcBorders>
              <w:left w:val="nil"/>
              <w:bottom w:val="single" w:sz="4" w:space="0" w:color="auto"/>
              <w:right w:val="nil"/>
            </w:tcBorders>
          </w:tcPr>
          <w:p w:rsidR="00380287" w:rsidRPr="00716423" w:rsidRDefault="00380287" w:rsidP="00716423">
            <w:pPr>
              <w:autoSpaceDE w:val="0"/>
              <w:autoSpaceDN w:val="0"/>
              <w:adjustRightInd w:val="0"/>
              <w:spacing w:line="276" w:lineRule="auto"/>
              <w:jc w:val="both"/>
              <w:rPr>
                <w:rFonts w:ascii="Times New Roman" w:hAnsi="Times New Roman" w:cs="Times New Roman"/>
                <w:sz w:val="24"/>
                <w:szCs w:val="24"/>
              </w:rPr>
            </w:pPr>
            <w:r w:rsidRPr="00716423">
              <w:rPr>
                <w:rFonts w:ascii="Times New Roman" w:hAnsi="Times New Roman" w:cs="Times New Roman"/>
                <w:sz w:val="24"/>
                <w:szCs w:val="24"/>
                <w:vertAlign w:val="superscript"/>
              </w:rPr>
              <w:t xml:space="preserve"># </w:t>
            </w:r>
            <w:r w:rsidRPr="00716423">
              <w:rPr>
                <w:rFonts w:ascii="Times New Roman" w:hAnsi="Times New Roman" w:cs="Times New Roman"/>
                <w:i/>
                <w:iCs/>
                <w:sz w:val="24"/>
                <w:szCs w:val="24"/>
              </w:rPr>
              <w:t>Lonicerae</w:t>
            </w:r>
            <w:r w:rsidRPr="00716423">
              <w:rPr>
                <w:rFonts w:ascii="Times New Roman" w:hAnsi="Times New Roman" w:cs="Times New Roman"/>
                <w:sz w:val="24"/>
                <w:szCs w:val="24"/>
              </w:rPr>
              <w:t xml:space="preserve"> Flos, </w:t>
            </w:r>
            <w:r w:rsidRPr="00716423">
              <w:rPr>
                <w:rFonts w:ascii="Times New Roman" w:hAnsi="Times New Roman" w:cs="Times New Roman"/>
                <w:i/>
                <w:iCs/>
                <w:sz w:val="24"/>
                <w:szCs w:val="24"/>
              </w:rPr>
              <w:t>Forsythiae fructus</w:t>
            </w:r>
            <w:r w:rsidRPr="00716423">
              <w:rPr>
                <w:rFonts w:ascii="Times New Roman" w:hAnsi="Times New Roman" w:cs="Times New Roman"/>
                <w:sz w:val="24"/>
                <w:szCs w:val="24"/>
              </w:rPr>
              <w:t xml:space="preserve">, </w:t>
            </w:r>
            <w:r w:rsidRPr="00716423">
              <w:rPr>
                <w:rFonts w:ascii="Times New Roman" w:hAnsi="Times New Roman" w:cs="Times New Roman"/>
                <w:i/>
                <w:iCs/>
                <w:sz w:val="24"/>
                <w:szCs w:val="24"/>
              </w:rPr>
              <w:t>Platycodonis</w:t>
            </w:r>
            <w:r w:rsidRPr="00716423">
              <w:rPr>
                <w:rFonts w:ascii="Times New Roman" w:hAnsi="Times New Roman" w:cs="Times New Roman"/>
                <w:sz w:val="24"/>
                <w:szCs w:val="24"/>
              </w:rPr>
              <w:t xml:space="preserve"> Radix, </w:t>
            </w:r>
            <w:r w:rsidRPr="00716423">
              <w:rPr>
                <w:rFonts w:ascii="Times New Roman" w:hAnsi="Times New Roman" w:cs="Times New Roman"/>
                <w:i/>
                <w:iCs/>
                <w:sz w:val="24"/>
                <w:szCs w:val="24"/>
              </w:rPr>
              <w:t>Menthae</w:t>
            </w:r>
            <w:r w:rsidRPr="00716423">
              <w:rPr>
                <w:rFonts w:ascii="Times New Roman" w:hAnsi="Times New Roman" w:cs="Times New Roman"/>
                <w:sz w:val="24"/>
                <w:szCs w:val="24"/>
              </w:rPr>
              <w:t xml:space="preserve"> Herba, </w:t>
            </w:r>
            <w:r w:rsidRPr="00716423">
              <w:rPr>
                <w:rFonts w:ascii="Times New Roman" w:hAnsi="Times New Roman" w:cs="Times New Roman"/>
                <w:i/>
                <w:iCs/>
                <w:sz w:val="24"/>
                <w:szCs w:val="24"/>
              </w:rPr>
              <w:t>Lophatheri</w:t>
            </w:r>
            <w:r w:rsidRPr="00716423">
              <w:rPr>
                <w:rFonts w:ascii="Times New Roman" w:hAnsi="Times New Roman" w:cs="Times New Roman"/>
                <w:sz w:val="24"/>
                <w:szCs w:val="24"/>
              </w:rPr>
              <w:t xml:space="preserve"> Herba, </w:t>
            </w:r>
            <w:r w:rsidRPr="00716423">
              <w:rPr>
                <w:rFonts w:ascii="Times New Roman" w:hAnsi="Times New Roman" w:cs="Times New Roman"/>
                <w:i/>
                <w:iCs/>
                <w:sz w:val="24"/>
                <w:szCs w:val="24"/>
              </w:rPr>
              <w:t>Schizonepetae spica</w:t>
            </w:r>
            <w:r w:rsidRPr="00716423">
              <w:rPr>
                <w:rFonts w:ascii="Times New Roman" w:hAnsi="Times New Roman" w:cs="Times New Roman"/>
                <w:sz w:val="24"/>
                <w:szCs w:val="24"/>
              </w:rPr>
              <w:t xml:space="preserve">, </w:t>
            </w:r>
            <w:r w:rsidRPr="00716423">
              <w:rPr>
                <w:rFonts w:ascii="Times New Roman" w:hAnsi="Times New Roman" w:cs="Times New Roman"/>
                <w:i/>
                <w:iCs/>
                <w:sz w:val="24"/>
                <w:szCs w:val="24"/>
              </w:rPr>
              <w:t>Glycine</w:t>
            </w:r>
            <w:r w:rsidRPr="00716423">
              <w:rPr>
                <w:rFonts w:ascii="Times New Roman" w:hAnsi="Times New Roman" w:cs="Times New Roman"/>
                <w:sz w:val="24"/>
                <w:szCs w:val="24"/>
              </w:rPr>
              <w:t xml:space="preserve"> Semen</w:t>
            </w:r>
            <w:r w:rsidRPr="00716423">
              <w:rPr>
                <w:rFonts w:ascii="Times New Roman" w:hAnsi="Times New Roman" w:cs="Times New Roman"/>
                <w:i/>
                <w:iCs/>
                <w:sz w:val="24"/>
                <w:szCs w:val="24"/>
              </w:rPr>
              <w:t>preparatum</w:t>
            </w:r>
            <w:r w:rsidRPr="00716423">
              <w:rPr>
                <w:rFonts w:ascii="Times New Roman" w:hAnsi="Times New Roman" w:cs="Times New Roman"/>
                <w:sz w:val="24"/>
                <w:szCs w:val="24"/>
              </w:rPr>
              <w:t xml:space="preserve">, </w:t>
            </w:r>
            <w:r w:rsidRPr="00716423">
              <w:rPr>
                <w:rFonts w:ascii="Times New Roman" w:hAnsi="Times New Roman" w:cs="Times New Roman"/>
                <w:i/>
                <w:iCs/>
                <w:sz w:val="24"/>
                <w:szCs w:val="24"/>
              </w:rPr>
              <w:t xml:space="preserve">Arctii </w:t>
            </w:r>
            <w:r w:rsidRPr="00716423">
              <w:rPr>
                <w:rFonts w:ascii="Times New Roman" w:hAnsi="Times New Roman" w:cs="Times New Roman"/>
                <w:sz w:val="24"/>
                <w:szCs w:val="24"/>
              </w:rPr>
              <w:t xml:space="preserve">Semen, </w:t>
            </w:r>
            <w:r w:rsidRPr="00716423">
              <w:rPr>
                <w:rFonts w:ascii="Times New Roman" w:hAnsi="Times New Roman" w:cs="Times New Roman"/>
                <w:i/>
                <w:iCs/>
                <w:sz w:val="24"/>
                <w:szCs w:val="24"/>
              </w:rPr>
              <w:t>Phragmitis</w:t>
            </w:r>
            <w:r w:rsidRPr="00716423">
              <w:rPr>
                <w:rFonts w:ascii="Times New Roman" w:hAnsi="Times New Roman" w:cs="Times New Roman"/>
                <w:sz w:val="24"/>
                <w:szCs w:val="24"/>
              </w:rPr>
              <w:t xml:space="preserve"> Rhizoma</w:t>
            </w:r>
          </w:p>
        </w:tc>
      </w:tr>
      <w:tr w:rsidR="00380287" w:rsidRPr="00716423" w:rsidTr="005F2C7C">
        <w:trPr>
          <w:jc w:val="center"/>
        </w:trPr>
        <w:tc>
          <w:tcPr>
            <w:tcW w:w="1615" w:type="dxa"/>
            <w:vMerge/>
            <w:tcBorders>
              <w:left w:val="nil"/>
              <w:bottom w:val="single" w:sz="4" w:space="0" w:color="auto"/>
              <w:right w:val="nil"/>
            </w:tcBorders>
          </w:tcPr>
          <w:p w:rsidR="00380287" w:rsidRPr="00716423" w:rsidRDefault="00380287" w:rsidP="00716423">
            <w:pPr>
              <w:spacing w:line="276" w:lineRule="auto"/>
              <w:jc w:val="center"/>
              <w:rPr>
                <w:rFonts w:ascii="Times New Roman" w:hAnsi="Times New Roman" w:cs="Times New Roman"/>
                <w:b/>
                <w:bCs/>
                <w:sz w:val="24"/>
                <w:szCs w:val="24"/>
              </w:rPr>
            </w:pPr>
          </w:p>
        </w:tc>
        <w:tc>
          <w:tcPr>
            <w:tcW w:w="1980" w:type="dxa"/>
            <w:tcBorders>
              <w:top w:val="nil"/>
              <w:left w:val="nil"/>
              <w:bottom w:val="single" w:sz="4" w:space="0" w:color="auto"/>
              <w:right w:val="nil"/>
            </w:tcBorders>
          </w:tcPr>
          <w:p w:rsidR="00584327" w:rsidRPr="00716423" w:rsidRDefault="00584327" w:rsidP="00716423">
            <w:pPr>
              <w:spacing w:line="276" w:lineRule="auto"/>
              <w:jc w:val="center"/>
              <w:rPr>
                <w:rFonts w:ascii="Times New Roman" w:hAnsi="Times New Roman" w:cs="Times New Roman"/>
                <w:sz w:val="24"/>
                <w:szCs w:val="24"/>
              </w:rPr>
            </w:pPr>
          </w:p>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Xiang Su San</w:t>
            </w:r>
          </w:p>
          <w:p w:rsidR="00380287" w:rsidRPr="00716423" w:rsidRDefault="00380287" w:rsidP="00716423">
            <w:pPr>
              <w:spacing w:line="276" w:lineRule="auto"/>
              <w:jc w:val="center"/>
              <w:rPr>
                <w:rFonts w:ascii="Times New Roman" w:hAnsi="Times New Roman" w:cs="Times New Roman"/>
                <w:sz w:val="24"/>
                <w:szCs w:val="24"/>
              </w:rPr>
            </w:pPr>
          </w:p>
        </w:tc>
        <w:tc>
          <w:tcPr>
            <w:tcW w:w="1890" w:type="dxa"/>
            <w:vMerge/>
            <w:tcBorders>
              <w:top w:val="nil"/>
              <w:left w:val="nil"/>
              <w:bottom w:val="single" w:sz="4" w:space="0" w:color="auto"/>
              <w:right w:val="nil"/>
            </w:tcBorders>
          </w:tcPr>
          <w:p w:rsidR="00380287" w:rsidRPr="00716423" w:rsidRDefault="00380287" w:rsidP="00716423">
            <w:pPr>
              <w:spacing w:line="276" w:lineRule="auto"/>
              <w:jc w:val="center"/>
              <w:rPr>
                <w:rFonts w:ascii="Times New Roman" w:hAnsi="Times New Roman" w:cs="Times New Roman"/>
                <w:sz w:val="24"/>
                <w:szCs w:val="24"/>
              </w:rPr>
            </w:pPr>
          </w:p>
        </w:tc>
        <w:tc>
          <w:tcPr>
            <w:tcW w:w="5850" w:type="dxa"/>
            <w:tcBorders>
              <w:left w:val="nil"/>
              <w:bottom w:val="single" w:sz="4" w:space="0" w:color="auto"/>
              <w:right w:val="nil"/>
            </w:tcBorders>
          </w:tcPr>
          <w:p w:rsidR="00380287" w:rsidRPr="00716423" w:rsidRDefault="00380287" w:rsidP="00716423">
            <w:pPr>
              <w:autoSpaceDE w:val="0"/>
              <w:autoSpaceDN w:val="0"/>
              <w:adjustRightInd w:val="0"/>
              <w:spacing w:line="276" w:lineRule="auto"/>
              <w:jc w:val="both"/>
              <w:rPr>
                <w:rFonts w:ascii="Times New Roman" w:hAnsi="Times New Roman" w:cs="Times New Roman"/>
                <w:i/>
                <w:iCs/>
                <w:sz w:val="24"/>
                <w:szCs w:val="24"/>
              </w:rPr>
            </w:pPr>
            <w:r w:rsidRPr="00716423">
              <w:rPr>
                <w:rFonts w:ascii="Times New Roman" w:hAnsi="Times New Roman" w:cs="Times New Roman"/>
                <w:i/>
                <w:iCs/>
                <w:sz w:val="24"/>
                <w:szCs w:val="24"/>
              </w:rPr>
              <w:t xml:space="preserve">Cyperi </w:t>
            </w:r>
            <w:r w:rsidRPr="00716423">
              <w:rPr>
                <w:rFonts w:ascii="Times New Roman" w:hAnsi="Times New Roman" w:cs="Times New Roman"/>
                <w:sz w:val="24"/>
                <w:szCs w:val="24"/>
              </w:rPr>
              <w:t xml:space="preserve">Rhizoma, </w:t>
            </w:r>
            <w:r w:rsidRPr="00716423">
              <w:rPr>
                <w:rFonts w:ascii="Times New Roman" w:hAnsi="Times New Roman" w:cs="Times New Roman"/>
                <w:i/>
                <w:iCs/>
                <w:sz w:val="24"/>
                <w:szCs w:val="24"/>
              </w:rPr>
              <w:t>Perillae folium</w:t>
            </w:r>
            <w:r w:rsidRPr="00716423">
              <w:rPr>
                <w:rFonts w:ascii="Times New Roman" w:hAnsi="Times New Roman" w:cs="Times New Roman"/>
                <w:sz w:val="24"/>
                <w:szCs w:val="24"/>
              </w:rPr>
              <w:t xml:space="preserve">, </w:t>
            </w:r>
            <w:r w:rsidRPr="00716423">
              <w:rPr>
                <w:rFonts w:ascii="Times New Roman" w:hAnsi="Times New Roman" w:cs="Times New Roman"/>
                <w:i/>
                <w:iCs/>
                <w:sz w:val="24"/>
                <w:szCs w:val="24"/>
              </w:rPr>
              <w:t>Citrireticulatae</w:t>
            </w:r>
            <w:r w:rsidRPr="00716423">
              <w:rPr>
                <w:rFonts w:ascii="Times New Roman" w:hAnsi="Times New Roman" w:cs="Times New Roman"/>
                <w:sz w:val="24"/>
                <w:szCs w:val="24"/>
              </w:rPr>
              <w:t xml:space="preserve"> Pericarpium, </w:t>
            </w:r>
            <w:r w:rsidRPr="00716423">
              <w:rPr>
                <w:rFonts w:ascii="Times New Roman" w:hAnsi="Times New Roman" w:cs="Times New Roman"/>
                <w:i/>
                <w:iCs/>
                <w:sz w:val="24"/>
                <w:szCs w:val="24"/>
              </w:rPr>
              <w:t>Glycyrrhizae</w:t>
            </w:r>
            <w:r w:rsidRPr="00716423">
              <w:rPr>
                <w:rFonts w:ascii="Times New Roman" w:hAnsi="Times New Roman" w:cs="Times New Roman"/>
                <w:sz w:val="24"/>
                <w:szCs w:val="24"/>
              </w:rPr>
              <w:t xml:space="preserve"> Radix et Rhizoma, </w:t>
            </w:r>
            <w:r w:rsidRPr="00716423">
              <w:rPr>
                <w:rFonts w:ascii="Times New Roman" w:hAnsi="Times New Roman" w:cs="Times New Roman"/>
                <w:i/>
                <w:iCs/>
                <w:sz w:val="24"/>
                <w:szCs w:val="24"/>
              </w:rPr>
              <w:t>Bupleuri</w:t>
            </w:r>
            <w:r w:rsidRPr="00716423">
              <w:rPr>
                <w:rFonts w:ascii="Times New Roman" w:hAnsi="Times New Roman" w:cs="Times New Roman"/>
                <w:sz w:val="24"/>
                <w:szCs w:val="24"/>
              </w:rPr>
              <w:t xml:space="preserve"> Radix, </w:t>
            </w:r>
            <w:r w:rsidRPr="00716423">
              <w:rPr>
                <w:rFonts w:ascii="Times New Roman" w:hAnsi="Times New Roman" w:cs="Times New Roman"/>
                <w:i/>
                <w:iCs/>
                <w:sz w:val="24"/>
                <w:szCs w:val="24"/>
              </w:rPr>
              <w:t>Cinnamomi</w:t>
            </w:r>
          </w:p>
          <w:p w:rsidR="00380287" w:rsidRPr="00716423" w:rsidRDefault="00380287" w:rsidP="00716423">
            <w:pPr>
              <w:tabs>
                <w:tab w:val="left" w:pos="750"/>
              </w:tabs>
              <w:spacing w:line="276" w:lineRule="auto"/>
              <w:jc w:val="both"/>
              <w:rPr>
                <w:rFonts w:ascii="Times New Roman" w:hAnsi="Times New Roman" w:cs="Times New Roman"/>
                <w:sz w:val="24"/>
                <w:szCs w:val="24"/>
              </w:rPr>
            </w:pPr>
            <w:r w:rsidRPr="00716423">
              <w:rPr>
                <w:rFonts w:ascii="Times New Roman" w:hAnsi="Times New Roman" w:cs="Times New Roman"/>
                <w:i/>
                <w:iCs/>
                <w:sz w:val="24"/>
                <w:szCs w:val="24"/>
              </w:rPr>
              <w:t>ramulus</w:t>
            </w:r>
            <w:r w:rsidRPr="00716423">
              <w:rPr>
                <w:rFonts w:ascii="Times New Roman" w:hAnsi="Times New Roman" w:cs="Times New Roman"/>
                <w:sz w:val="24"/>
                <w:szCs w:val="24"/>
              </w:rPr>
              <w:t xml:space="preserve">, </w:t>
            </w:r>
            <w:r w:rsidRPr="00716423">
              <w:rPr>
                <w:rFonts w:ascii="Times New Roman" w:hAnsi="Times New Roman" w:cs="Times New Roman"/>
                <w:i/>
                <w:iCs/>
                <w:sz w:val="24"/>
                <w:szCs w:val="24"/>
              </w:rPr>
              <w:t>Saposhnikoviae</w:t>
            </w:r>
            <w:r w:rsidRPr="00716423">
              <w:rPr>
                <w:rFonts w:ascii="Times New Roman" w:hAnsi="Times New Roman" w:cs="Times New Roman"/>
                <w:sz w:val="24"/>
                <w:szCs w:val="24"/>
              </w:rPr>
              <w:t xml:space="preserve"> Radix, </w:t>
            </w:r>
            <w:r w:rsidRPr="00716423">
              <w:rPr>
                <w:rFonts w:ascii="Times New Roman" w:hAnsi="Times New Roman" w:cs="Times New Roman"/>
                <w:i/>
                <w:iCs/>
                <w:sz w:val="24"/>
                <w:szCs w:val="24"/>
              </w:rPr>
              <w:t>Osterici seu notopterygii</w:t>
            </w:r>
            <w:r w:rsidRPr="00716423">
              <w:rPr>
                <w:rFonts w:ascii="Times New Roman" w:hAnsi="Times New Roman" w:cs="Times New Roman"/>
                <w:sz w:val="24"/>
                <w:szCs w:val="24"/>
              </w:rPr>
              <w:t xml:space="preserve"> Radix et Rhizoma</w:t>
            </w:r>
          </w:p>
        </w:tc>
      </w:tr>
      <w:tr w:rsidR="00380287" w:rsidRPr="00716423" w:rsidTr="005F2C7C">
        <w:trPr>
          <w:jc w:val="center"/>
        </w:trPr>
        <w:tc>
          <w:tcPr>
            <w:tcW w:w="1615" w:type="dxa"/>
            <w:vMerge w:val="restart"/>
            <w:tcBorders>
              <w:left w:val="nil"/>
              <w:right w:val="nil"/>
            </w:tcBorders>
          </w:tcPr>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r w:rsidRPr="00716423">
              <w:rPr>
                <w:rFonts w:ascii="Times New Roman" w:hAnsi="Times New Roman" w:cs="Times New Roman"/>
                <w:b/>
                <w:bCs/>
                <w:sz w:val="24"/>
                <w:szCs w:val="24"/>
              </w:rPr>
              <w:t>Moderate</w:t>
            </w:r>
          </w:p>
        </w:tc>
        <w:tc>
          <w:tcPr>
            <w:tcW w:w="1980" w:type="dxa"/>
            <w:tcBorders>
              <w:left w:val="nil"/>
              <w:bottom w:val="single" w:sz="4" w:space="0" w:color="auto"/>
              <w:right w:val="nil"/>
            </w:tcBorders>
          </w:tcPr>
          <w:p w:rsidR="00584327" w:rsidRPr="00716423" w:rsidRDefault="00584327" w:rsidP="00716423">
            <w:pPr>
              <w:spacing w:line="276" w:lineRule="auto"/>
              <w:jc w:val="center"/>
              <w:rPr>
                <w:rFonts w:ascii="Times New Roman" w:hAnsi="Times New Roman" w:cs="Times New Roman"/>
                <w:sz w:val="24"/>
                <w:szCs w:val="24"/>
              </w:rPr>
            </w:pPr>
          </w:p>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Ma Xing Shi Gan Tang + San Ren Tang</w:t>
            </w:r>
          </w:p>
        </w:tc>
        <w:tc>
          <w:tcPr>
            <w:tcW w:w="1890" w:type="dxa"/>
            <w:tcBorders>
              <w:left w:val="nil"/>
              <w:bottom w:val="single" w:sz="4" w:space="0" w:color="auto"/>
              <w:right w:val="nil"/>
            </w:tcBorders>
          </w:tcPr>
          <w:p w:rsidR="00584327" w:rsidRPr="00716423" w:rsidRDefault="00584327" w:rsidP="00716423">
            <w:pPr>
              <w:spacing w:line="276" w:lineRule="auto"/>
              <w:jc w:val="center"/>
              <w:rPr>
                <w:rFonts w:ascii="Times New Roman" w:hAnsi="Times New Roman" w:cs="Times New Roman"/>
                <w:sz w:val="24"/>
                <w:szCs w:val="24"/>
              </w:rPr>
            </w:pPr>
          </w:p>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Dampness-heat blocking the lung</w:t>
            </w:r>
          </w:p>
        </w:tc>
        <w:tc>
          <w:tcPr>
            <w:tcW w:w="5850" w:type="dxa"/>
            <w:tcBorders>
              <w:left w:val="nil"/>
              <w:bottom w:val="single" w:sz="4" w:space="0" w:color="auto"/>
              <w:right w:val="nil"/>
            </w:tcBorders>
          </w:tcPr>
          <w:p w:rsidR="00380287" w:rsidRPr="00716423" w:rsidRDefault="00380287" w:rsidP="00716423">
            <w:pPr>
              <w:spacing w:line="276" w:lineRule="auto"/>
              <w:jc w:val="both"/>
              <w:rPr>
                <w:rFonts w:ascii="Times New Roman" w:hAnsi="Times New Roman" w:cs="Times New Roman"/>
                <w:sz w:val="24"/>
                <w:szCs w:val="24"/>
              </w:rPr>
            </w:pPr>
            <w:r w:rsidRPr="00716423">
              <w:rPr>
                <w:rFonts w:ascii="Times New Roman" w:hAnsi="Times New Roman" w:cs="Times New Roman"/>
                <w:sz w:val="24"/>
                <w:szCs w:val="24"/>
                <w:vertAlign w:val="superscript"/>
              </w:rPr>
              <w:t xml:space="preserve"># </w:t>
            </w:r>
            <w:r w:rsidRPr="00716423">
              <w:rPr>
                <w:rFonts w:ascii="Times New Roman" w:hAnsi="Times New Roman" w:cs="Times New Roman"/>
                <w:i/>
                <w:iCs/>
                <w:sz w:val="24"/>
                <w:szCs w:val="24"/>
              </w:rPr>
              <w:t>Ephedrae</w:t>
            </w:r>
            <w:r w:rsidRPr="00716423">
              <w:rPr>
                <w:rFonts w:ascii="Times New Roman" w:hAnsi="Times New Roman" w:cs="Times New Roman"/>
                <w:sz w:val="24"/>
                <w:szCs w:val="24"/>
              </w:rPr>
              <w:t xml:space="preserve"> Herba, </w:t>
            </w:r>
            <w:r w:rsidRPr="00716423">
              <w:rPr>
                <w:rFonts w:ascii="Times New Roman" w:hAnsi="Times New Roman" w:cs="Times New Roman"/>
                <w:i/>
                <w:iCs/>
                <w:sz w:val="24"/>
                <w:szCs w:val="24"/>
              </w:rPr>
              <w:t xml:space="preserve">Armeniacae </w:t>
            </w:r>
            <w:r w:rsidRPr="00716423">
              <w:rPr>
                <w:rFonts w:ascii="Times New Roman" w:hAnsi="Times New Roman" w:cs="Times New Roman"/>
                <w:sz w:val="24"/>
                <w:szCs w:val="24"/>
              </w:rPr>
              <w:t xml:space="preserve">Semen </w:t>
            </w:r>
            <w:r w:rsidRPr="00716423">
              <w:rPr>
                <w:rFonts w:ascii="Times New Roman" w:hAnsi="Times New Roman" w:cs="Times New Roman"/>
                <w:i/>
                <w:iCs/>
                <w:sz w:val="24"/>
                <w:szCs w:val="24"/>
              </w:rPr>
              <w:t>amarum</w:t>
            </w:r>
            <w:r w:rsidRPr="00716423">
              <w:rPr>
                <w:rFonts w:ascii="Times New Roman" w:hAnsi="Times New Roman" w:cs="Times New Roman"/>
                <w:sz w:val="24"/>
                <w:szCs w:val="24"/>
              </w:rPr>
              <w:t xml:space="preserve">, </w:t>
            </w:r>
            <w:r w:rsidRPr="00716423">
              <w:rPr>
                <w:rFonts w:ascii="Times New Roman" w:hAnsi="Times New Roman" w:cs="Times New Roman"/>
                <w:i/>
                <w:iCs/>
                <w:sz w:val="24"/>
                <w:szCs w:val="24"/>
              </w:rPr>
              <w:t xml:space="preserve">Glycyrrhizae </w:t>
            </w:r>
            <w:r w:rsidRPr="00716423">
              <w:rPr>
                <w:rFonts w:ascii="Times New Roman" w:hAnsi="Times New Roman" w:cs="Times New Roman"/>
                <w:sz w:val="24"/>
                <w:szCs w:val="24"/>
              </w:rPr>
              <w:t xml:space="preserve">Radix et Rhizoma, </w:t>
            </w:r>
            <w:r w:rsidRPr="00716423">
              <w:rPr>
                <w:rFonts w:ascii="Times New Roman" w:hAnsi="Times New Roman" w:cs="Times New Roman"/>
                <w:i/>
                <w:iCs/>
                <w:sz w:val="24"/>
                <w:szCs w:val="24"/>
              </w:rPr>
              <w:t>Gypsum fibrosum</w:t>
            </w:r>
            <w:r w:rsidRPr="00716423">
              <w:rPr>
                <w:rFonts w:ascii="Times New Roman" w:hAnsi="Times New Roman" w:cs="Times New Roman"/>
                <w:sz w:val="24"/>
                <w:szCs w:val="24"/>
              </w:rPr>
              <w:t xml:space="preserve">, </w:t>
            </w:r>
            <w:r w:rsidRPr="00716423">
              <w:rPr>
                <w:rFonts w:ascii="Times New Roman" w:hAnsi="Times New Roman" w:cs="Times New Roman"/>
                <w:i/>
                <w:iCs/>
                <w:sz w:val="24"/>
                <w:szCs w:val="24"/>
              </w:rPr>
              <w:t xml:space="preserve">Amomi </w:t>
            </w:r>
            <w:r w:rsidRPr="00716423">
              <w:rPr>
                <w:rFonts w:ascii="Times New Roman" w:hAnsi="Times New Roman" w:cs="Times New Roman"/>
                <w:sz w:val="24"/>
                <w:szCs w:val="24"/>
              </w:rPr>
              <w:t xml:space="preserve">Fructus </w:t>
            </w:r>
            <w:r w:rsidRPr="00716423">
              <w:rPr>
                <w:rFonts w:ascii="Times New Roman" w:hAnsi="Times New Roman" w:cs="Times New Roman"/>
                <w:i/>
                <w:iCs/>
                <w:sz w:val="24"/>
                <w:szCs w:val="24"/>
              </w:rPr>
              <w:t>rotundus</w:t>
            </w:r>
            <w:r w:rsidRPr="00716423">
              <w:rPr>
                <w:rFonts w:ascii="Times New Roman" w:hAnsi="Times New Roman" w:cs="Times New Roman"/>
                <w:sz w:val="24"/>
                <w:szCs w:val="24"/>
              </w:rPr>
              <w:t>,</w:t>
            </w:r>
          </w:p>
          <w:p w:rsidR="00380287" w:rsidRPr="00716423" w:rsidRDefault="00380287" w:rsidP="00716423">
            <w:pPr>
              <w:spacing w:line="276" w:lineRule="auto"/>
              <w:jc w:val="both"/>
              <w:rPr>
                <w:rFonts w:ascii="Times New Roman" w:hAnsi="Times New Roman" w:cs="Times New Roman"/>
                <w:sz w:val="24"/>
                <w:szCs w:val="24"/>
              </w:rPr>
            </w:pPr>
            <w:r w:rsidRPr="00716423">
              <w:rPr>
                <w:rFonts w:ascii="Times New Roman" w:hAnsi="Times New Roman" w:cs="Times New Roman"/>
                <w:i/>
                <w:iCs/>
                <w:sz w:val="24"/>
                <w:szCs w:val="24"/>
              </w:rPr>
              <w:t>Coicis</w:t>
            </w:r>
            <w:r w:rsidRPr="00716423">
              <w:rPr>
                <w:rFonts w:ascii="Times New Roman" w:hAnsi="Times New Roman" w:cs="Times New Roman"/>
                <w:sz w:val="24"/>
                <w:szCs w:val="24"/>
              </w:rPr>
              <w:t xml:space="preserve"> Semen, </w:t>
            </w:r>
            <w:r w:rsidRPr="00716423">
              <w:rPr>
                <w:rFonts w:ascii="Times New Roman" w:hAnsi="Times New Roman" w:cs="Times New Roman"/>
                <w:i/>
                <w:iCs/>
                <w:sz w:val="24"/>
                <w:szCs w:val="24"/>
              </w:rPr>
              <w:t>Pinelliae</w:t>
            </w:r>
            <w:r w:rsidRPr="00716423">
              <w:rPr>
                <w:rFonts w:ascii="Times New Roman" w:hAnsi="Times New Roman" w:cs="Times New Roman"/>
                <w:sz w:val="24"/>
                <w:szCs w:val="24"/>
              </w:rPr>
              <w:t xml:space="preserve"> Rhizoma </w:t>
            </w:r>
            <w:r w:rsidRPr="00716423">
              <w:rPr>
                <w:rFonts w:ascii="Times New Roman" w:hAnsi="Times New Roman" w:cs="Times New Roman"/>
                <w:i/>
                <w:iCs/>
                <w:sz w:val="24"/>
                <w:szCs w:val="24"/>
              </w:rPr>
              <w:t>praeparatum</w:t>
            </w:r>
            <w:r w:rsidRPr="00716423">
              <w:rPr>
                <w:rFonts w:ascii="Times New Roman" w:hAnsi="Times New Roman" w:cs="Times New Roman"/>
                <w:sz w:val="24"/>
                <w:szCs w:val="24"/>
              </w:rPr>
              <w:t xml:space="preserve">, </w:t>
            </w:r>
            <w:r w:rsidRPr="00716423">
              <w:rPr>
                <w:rFonts w:ascii="Times New Roman" w:hAnsi="Times New Roman" w:cs="Times New Roman"/>
                <w:i/>
                <w:iCs/>
                <w:sz w:val="24"/>
                <w:szCs w:val="24"/>
              </w:rPr>
              <w:t>Magnoliae</w:t>
            </w:r>
            <w:r w:rsidRPr="00716423">
              <w:rPr>
                <w:rFonts w:ascii="Times New Roman" w:hAnsi="Times New Roman" w:cs="Times New Roman"/>
                <w:sz w:val="24"/>
                <w:szCs w:val="24"/>
              </w:rPr>
              <w:t xml:space="preserve"> Cortex, </w:t>
            </w:r>
            <w:r w:rsidRPr="00716423">
              <w:rPr>
                <w:rFonts w:ascii="Times New Roman" w:hAnsi="Times New Roman" w:cs="Times New Roman"/>
                <w:i/>
                <w:iCs/>
                <w:sz w:val="24"/>
                <w:szCs w:val="24"/>
              </w:rPr>
              <w:t>Talcum</w:t>
            </w:r>
            <w:r w:rsidRPr="00716423">
              <w:rPr>
                <w:rFonts w:ascii="Times New Roman" w:hAnsi="Times New Roman" w:cs="Times New Roman"/>
                <w:sz w:val="24"/>
                <w:szCs w:val="24"/>
              </w:rPr>
              <w:t xml:space="preserve">, </w:t>
            </w:r>
            <w:r w:rsidRPr="00716423">
              <w:rPr>
                <w:rFonts w:ascii="Times New Roman" w:hAnsi="Times New Roman" w:cs="Times New Roman"/>
                <w:i/>
                <w:iCs/>
                <w:sz w:val="24"/>
                <w:szCs w:val="24"/>
              </w:rPr>
              <w:t>Stachyuri</w:t>
            </w:r>
            <w:r w:rsidRPr="00716423">
              <w:rPr>
                <w:rFonts w:ascii="Times New Roman" w:hAnsi="Times New Roman" w:cs="Times New Roman"/>
                <w:sz w:val="24"/>
                <w:szCs w:val="24"/>
              </w:rPr>
              <w:t xml:space="preserve"> Medulla,</w:t>
            </w:r>
            <w:r w:rsidRPr="00716423">
              <w:rPr>
                <w:rFonts w:ascii="Times New Roman" w:hAnsi="Times New Roman" w:cs="Times New Roman"/>
                <w:i/>
                <w:iCs/>
                <w:sz w:val="24"/>
                <w:szCs w:val="24"/>
              </w:rPr>
              <w:t>Helwingiae</w:t>
            </w:r>
            <w:r w:rsidRPr="00716423">
              <w:rPr>
                <w:rFonts w:ascii="Times New Roman" w:hAnsi="Times New Roman" w:cs="Times New Roman"/>
                <w:sz w:val="24"/>
                <w:szCs w:val="24"/>
              </w:rPr>
              <w:t xml:space="preserve"> Medulla, </w:t>
            </w:r>
            <w:r w:rsidRPr="00716423">
              <w:rPr>
                <w:rFonts w:ascii="Times New Roman" w:hAnsi="Times New Roman" w:cs="Times New Roman"/>
                <w:i/>
                <w:iCs/>
                <w:sz w:val="24"/>
                <w:szCs w:val="24"/>
              </w:rPr>
              <w:t>Lophatheri</w:t>
            </w:r>
            <w:r w:rsidRPr="00716423">
              <w:rPr>
                <w:rFonts w:ascii="Times New Roman" w:hAnsi="Times New Roman" w:cs="Times New Roman"/>
                <w:sz w:val="24"/>
                <w:szCs w:val="24"/>
              </w:rPr>
              <w:t>Herba</w:t>
            </w:r>
          </w:p>
        </w:tc>
      </w:tr>
      <w:tr w:rsidR="00380287" w:rsidRPr="00716423" w:rsidTr="005F2C7C">
        <w:trPr>
          <w:jc w:val="center"/>
        </w:trPr>
        <w:tc>
          <w:tcPr>
            <w:tcW w:w="1615" w:type="dxa"/>
            <w:vMerge/>
            <w:tcBorders>
              <w:left w:val="nil"/>
              <w:bottom w:val="single" w:sz="4" w:space="0" w:color="auto"/>
              <w:right w:val="nil"/>
            </w:tcBorders>
          </w:tcPr>
          <w:p w:rsidR="00380287" w:rsidRPr="00716423" w:rsidRDefault="00380287" w:rsidP="00716423">
            <w:pPr>
              <w:spacing w:line="276" w:lineRule="auto"/>
              <w:jc w:val="center"/>
              <w:rPr>
                <w:rFonts w:ascii="Times New Roman" w:hAnsi="Times New Roman" w:cs="Times New Roman"/>
                <w:b/>
                <w:bCs/>
                <w:sz w:val="24"/>
                <w:szCs w:val="24"/>
              </w:rPr>
            </w:pPr>
          </w:p>
        </w:tc>
        <w:tc>
          <w:tcPr>
            <w:tcW w:w="1980" w:type="dxa"/>
            <w:tcBorders>
              <w:left w:val="nil"/>
              <w:bottom w:val="single" w:sz="4" w:space="0" w:color="auto"/>
              <w:right w:val="nil"/>
            </w:tcBorders>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Buhuan Jin Zhengqi San</w:t>
            </w:r>
          </w:p>
        </w:tc>
        <w:tc>
          <w:tcPr>
            <w:tcW w:w="1890" w:type="dxa"/>
            <w:tcBorders>
              <w:left w:val="nil"/>
              <w:bottom w:val="single" w:sz="4" w:space="0" w:color="auto"/>
              <w:right w:val="nil"/>
            </w:tcBorders>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Dampness-heat in the spleen and stomach</w:t>
            </w:r>
          </w:p>
        </w:tc>
        <w:tc>
          <w:tcPr>
            <w:tcW w:w="5850" w:type="dxa"/>
            <w:tcBorders>
              <w:left w:val="nil"/>
              <w:bottom w:val="single" w:sz="4" w:space="0" w:color="auto"/>
              <w:right w:val="nil"/>
            </w:tcBorders>
          </w:tcPr>
          <w:p w:rsidR="00380287" w:rsidRPr="00716423" w:rsidRDefault="00380287" w:rsidP="00716423">
            <w:pPr>
              <w:spacing w:line="276" w:lineRule="auto"/>
              <w:jc w:val="both"/>
              <w:rPr>
                <w:rFonts w:ascii="Times New Roman" w:hAnsi="Times New Roman" w:cs="Times New Roman"/>
                <w:i/>
                <w:iCs/>
                <w:sz w:val="24"/>
                <w:szCs w:val="24"/>
              </w:rPr>
            </w:pPr>
            <w:r w:rsidRPr="00716423">
              <w:rPr>
                <w:rFonts w:ascii="Times New Roman" w:hAnsi="Times New Roman" w:cs="Times New Roman"/>
                <w:sz w:val="24"/>
                <w:szCs w:val="24"/>
                <w:vertAlign w:val="superscript"/>
              </w:rPr>
              <w:t xml:space="preserve"># </w:t>
            </w:r>
            <w:r w:rsidRPr="00716423">
              <w:rPr>
                <w:rFonts w:ascii="Times New Roman" w:hAnsi="Times New Roman" w:cs="Times New Roman"/>
                <w:i/>
                <w:iCs/>
                <w:sz w:val="24"/>
                <w:szCs w:val="24"/>
              </w:rPr>
              <w:t>Citri Reticulatae</w:t>
            </w:r>
            <w:r w:rsidRPr="00716423">
              <w:rPr>
                <w:rFonts w:ascii="Times New Roman" w:hAnsi="Times New Roman" w:cs="Times New Roman"/>
                <w:sz w:val="24"/>
                <w:szCs w:val="24"/>
              </w:rPr>
              <w:t xml:space="preserve"> Pericarpium, </w:t>
            </w:r>
            <w:r w:rsidRPr="00716423">
              <w:rPr>
                <w:rFonts w:ascii="Times New Roman" w:hAnsi="Times New Roman" w:cs="Times New Roman"/>
                <w:i/>
                <w:iCs/>
                <w:sz w:val="24"/>
                <w:szCs w:val="24"/>
              </w:rPr>
              <w:t>Atractylodis</w:t>
            </w:r>
            <w:r w:rsidRPr="00716423">
              <w:rPr>
                <w:rFonts w:ascii="Times New Roman" w:hAnsi="Times New Roman" w:cs="Times New Roman"/>
                <w:sz w:val="24"/>
                <w:szCs w:val="24"/>
              </w:rPr>
              <w:t xml:space="preserve"> Rhizoma, </w:t>
            </w:r>
            <w:r w:rsidRPr="00716423">
              <w:rPr>
                <w:rFonts w:ascii="Times New Roman" w:hAnsi="Times New Roman" w:cs="Times New Roman"/>
                <w:i/>
                <w:iCs/>
                <w:sz w:val="24"/>
                <w:szCs w:val="24"/>
              </w:rPr>
              <w:t>Magnoliae</w:t>
            </w:r>
            <w:r w:rsidRPr="00716423">
              <w:rPr>
                <w:rFonts w:ascii="Times New Roman" w:hAnsi="Times New Roman" w:cs="Times New Roman"/>
                <w:sz w:val="24"/>
                <w:szCs w:val="24"/>
              </w:rPr>
              <w:t xml:space="preserve"> Cortex, </w:t>
            </w:r>
            <w:r w:rsidRPr="00716423">
              <w:rPr>
                <w:rFonts w:ascii="Times New Roman" w:hAnsi="Times New Roman" w:cs="Times New Roman"/>
                <w:i/>
                <w:iCs/>
                <w:sz w:val="24"/>
                <w:szCs w:val="24"/>
              </w:rPr>
              <w:t>Glycyrrhizae</w:t>
            </w:r>
            <w:r w:rsidRPr="00716423">
              <w:rPr>
                <w:rFonts w:ascii="Times New Roman" w:hAnsi="Times New Roman" w:cs="Times New Roman"/>
                <w:sz w:val="24"/>
                <w:szCs w:val="24"/>
              </w:rPr>
              <w:t xml:space="preserve"> Radix et Rhizoma, </w:t>
            </w:r>
            <w:r w:rsidRPr="00716423">
              <w:rPr>
                <w:rFonts w:ascii="Times New Roman" w:hAnsi="Times New Roman" w:cs="Times New Roman"/>
                <w:i/>
                <w:iCs/>
                <w:sz w:val="24"/>
                <w:szCs w:val="24"/>
              </w:rPr>
              <w:t>Amomi tsao-ko</w:t>
            </w:r>
            <w:r w:rsidRPr="00716423">
              <w:rPr>
                <w:rFonts w:ascii="Times New Roman" w:hAnsi="Times New Roman" w:cs="Times New Roman"/>
                <w:sz w:val="24"/>
                <w:szCs w:val="24"/>
              </w:rPr>
              <w:t xml:space="preserve">Fructus, </w:t>
            </w:r>
            <w:r w:rsidRPr="00716423">
              <w:rPr>
                <w:rFonts w:ascii="Times New Roman" w:hAnsi="Times New Roman" w:cs="Times New Roman"/>
                <w:i/>
                <w:iCs/>
                <w:sz w:val="24"/>
                <w:szCs w:val="24"/>
              </w:rPr>
              <w:t xml:space="preserve">Pinelliae </w:t>
            </w:r>
            <w:r w:rsidRPr="00716423">
              <w:rPr>
                <w:rFonts w:ascii="Times New Roman" w:hAnsi="Times New Roman" w:cs="Times New Roman"/>
                <w:sz w:val="24"/>
                <w:szCs w:val="24"/>
              </w:rPr>
              <w:t xml:space="preserve">Rhizoma, </w:t>
            </w:r>
            <w:r w:rsidRPr="00716423">
              <w:rPr>
                <w:rFonts w:ascii="Times New Roman" w:hAnsi="Times New Roman" w:cs="Times New Roman"/>
                <w:i/>
                <w:iCs/>
                <w:sz w:val="24"/>
                <w:szCs w:val="24"/>
              </w:rPr>
              <w:t>Agastachis</w:t>
            </w:r>
            <w:r w:rsidRPr="00716423">
              <w:rPr>
                <w:rFonts w:ascii="Times New Roman" w:hAnsi="Times New Roman" w:cs="Times New Roman"/>
                <w:sz w:val="24"/>
                <w:szCs w:val="24"/>
              </w:rPr>
              <w:t xml:space="preserve"> Herba</w:t>
            </w:r>
          </w:p>
        </w:tc>
      </w:tr>
      <w:tr w:rsidR="00380287" w:rsidRPr="00716423" w:rsidTr="005F2C7C">
        <w:trPr>
          <w:jc w:val="center"/>
        </w:trPr>
        <w:tc>
          <w:tcPr>
            <w:tcW w:w="1615" w:type="dxa"/>
            <w:vMerge w:val="restart"/>
            <w:tcBorders>
              <w:left w:val="nil"/>
              <w:right w:val="nil"/>
            </w:tcBorders>
          </w:tcPr>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rPr>
                <w:rFonts w:ascii="Times New Roman" w:hAnsi="Times New Roman" w:cs="Times New Roman"/>
                <w:b/>
                <w:bCs/>
                <w:sz w:val="24"/>
                <w:szCs w:val="24"/>
              </w:rPr>
            </w:pPr>
          </w:p>
          <w:p w:rsidR="00B90523" w:rsidRPr="00716423" w:rsidRDefault="00B90523" w:rsidP="00716423">
            <w:pPr>
              <w:spacing w:line="276" w:lineRule="auto"/>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r w:rsidRPr="00716423">
              <w:rPr>
                <w:rFonts w:ascii="Times New Roman" w:hAnsi="Times New Roman" w:cs="Times New Roman"/>
                <w:b/>
                <w:bCs/>
                <w:sz w:val="24"/>
                <w:szCs w:val="24"/>
              </w:rPr>
              <w:t>Severe</w:t>
            </w:r>
          </w:p>
        </w:tc>
        <w:tc>
          <w:tcPr>
            <w:tcW w:w="1980" w:type="dxa"/>
            <w:tcBorders>
              <w:left w:val="nil"/>
              <w:bottom w:val="single" w:sz="4" w:space="0" w:color="auto"/>
              <w:right w:val="nil"/>
            </w:tcBorders>
          </w:tcPr>
          <w:p w:rsidR="00B90523" w:rsidRPr="00716423" w:rsidRDefault="00B90523" w:rsidP="00716423">
            <w:pPr>
              <w:autoSpaceDE w:val="0"/>
              <w:autoSpaceDN w:val="0"/>
              <w:adjustRightInd w:val="0"/>
              <w:spacing w:line="276" w:lineRule="auto"/>
              <w:jc w:val="center"/>
              <w:rPr>
                <w:rFonts w:ascii="Times New Roman" w:hAnsi="Times New Roman" w:cs="Times New Roman"/>
                <w:sz w:val="24"/>
                <w:szCs w:val="24"/>
              </w:rPr>
            </w:pPr>
          </w:p>
          <w:p w:rsidR="00B90523" w:rsidRPr="00716423" w:rsidRDefault="00B90523" w:rsidP="00716423">
            <w:pPr>
              <w:autoSpaceDE w:val="0"/>
              <w:autoSpaceDN w:val="0"/>
              <w:adjustRightInd w:val="0"/>
              <w:spacing w:line="276" w:lineRule="auto"/>
              <w:jc w:val="center"/>
              <w:rPr>
                <w:rFonts w:ascii="Times New Roman" w:hAnsi="Times New Roman" w:cs="Times New Roman"/>
                <w:sz w:val="24"/>
                <w:szCs w:val="24"/>
              </w:rPr>
            </w:pPr>
          </w:p>
          <w:p w:rsidR="00380287" w:rsidRPr="00716423" w:rsidRDefault="00380287" w:rsidP="00716423">
            <w:pPr>
              <w:autoSpaceDE w:val="0"/>
              <w:autoSpaceDN w:val="0"/>
              <w:adjustRightInd w:val="0"/>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 xml:space="preserve">Xuanbai Chengqi Tang + Ganlu </w:t>
            </w:r>
            <w:r w:rsidRPr="00716423">
              <w:rPr>
                <w:rFonts w:ascii="Times New Roman" w:hAnsi="Times New Roman" w:cs="Times New Roman"/>
                <w:sz w:val="24"/>
                <w:szCs w:val="24"/>
              </w:rPr>
              <w:lastRenderedPageBreak/>
              <w:t>XiaoduDan</w:t>
            </w:r>
          </w:p>
        </w:tc>
        <w:tc>
          <w:tcPr>
            <w:tcW w:w="1890" w:type="dxa"/>
            <w:tcBorders>
              <w:left w:val="nil"/>
              <w:bottom w:val="single" w:sz="4" w:space="0" w:color="auto"/>
              <w:right w:val="nil"/>
            </w:tcBorders>
          </w:tcPr>
          <w:p w:rsidR="00380287" w:rsidRPr="00716423" w:rsidRDefault="00380287" w:rsidP="00716423">
            <w:pPr>
              <w:spacing w:line="276" w:lineRule="auto"/>
              <w:jc w:val="center"/>
              <w:rPr>
                <w:rFonts w:ascii="Times New Roman" w:hAnsi="Times New Roman" w:cs="Times New Roman"/>
                <w:sz w:val="24"/>
                <w:szCs w:val="24"/>
              </w:rPr>
            </w:pPr>
          </w:p>
          <w:p w:rsidR="00380287" w:rsidRPr="00716423" w:rsidRDefault="00380287" w:rsidP="00716423">
            <w:pPr>
              <w:spacing w:line="276" w:lineRule="auto"/>
              <w:jc w:val="center"/>
              <w:rPr>
                <w:rFonts w:ascii="Times New Roman" w:hAnsi="Times New Roman" w:cs="Times New Roman"/>
                <w:sz w:val="24"/>
                <w:szCs w:val="24"/>
              </w:rPr>
            </w:pPr>
          </w:p>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 xml:space="preserve">Heat toxin blocking the </w:t>
            </w:r>
            <w:r w:rsidRPr="00716423">
              <w:rPr>
                <w:rFonts w:ascii="Times New Roman" w:hAnsi="Times New Roman" w:cs="Times New Roman"/>
                <w:sz w:val="24"/>
                <w:szCs w:val="24"/>
              </w:rPr>
              <w:lastRenderedPageBreak/>
              <w:t>lung</w:t>
            </w:r>
          </w:p>
        </w:tc>
        <w:tc>
          <w:tcPr>
            <w:tcW w:w="5850" w:type="dxa"/>
            <w:tcBorders>
              <w:left w:val="nil"/>
              <w:bottom w:val="single" w:sz="4" w:space="0" w:color="auto"/>
              <w:right w:val="nil"/>
            </w:tcBorders>
          </w:tcPr>
          <w:p w:rsidR="00380287" w:rsidRPr="00716423" w:rsidRDefault="00380287" w:rsidP="00716423">
            <w:pPr>
              <w:spacing w:line="276" w:lineRule="auto"/>
              <w:jc w:val="both"/>
              <w:rPr>
                <w:rFonts w:ascii="Times New Roman" w:hAnsi="Times New Roman" w:cs="Times New Roman"/>
                <w:sz w:val="24"/>
                <w:szCs w:val="24"/>
              </w:rPr>
            </w:pPr>
            <w:r w:rsidRPr="00716423">
              <w:rPr>
                <w:rFonts w:ascii="Times New Roman" w:hAnsi="Times New Roman" w:cs="Times New Roman"/>
                <w:sz w:val="24"/>
                <w:szCs w:val="24"/>
                <w:vertAlign w:val="superscript"/>
              </w:rPr>
              <w:lastRenderedPageBreak/>
              <w:t xml:space="preserve"># </w:t>
            </w:r>
            <w:r w:rsidRPr="00716423">
              <w:rPr>
                <w:rFonts w:ascii="Times New Roman" w:hAnsi="Times New Roman" w:cs="Times New Roman"/>
                <w:i/>
                <w:iCs/>
                <w:sz w:val="24"/>
                <w:szCs w:val="24"/>
              </w:rPr>
              <w:t>Gypsum fibrosum</w:t>
            </w:r>
            <w:r w:rsidRPr="00716423">
              <w:rPr>
                <w:rFonts w:ascii="Times New Roman" w:hAnsi="Times New Roman" w:cs="Times New Roman"/>
                <w:sz w:val="24"/>
                <w:szCs w:val="24"/>
              </w:rPr>
              <w:t xml:space="preserve">, </w:t>
            </w:r>
            <w:r w:rsidRPr="00716423">
              <w:rPr>
                <w:rFonts w:ascii="Times New Roman" w:hAnsi="Times New Roman" w:cs="Times New Roman"/>
                <w:i/>
                <w:iCs/>
                <w:sz w:val="24"/>
                <w:szCs w:val="24"/>
              </w:rPr>
              <w:t>Rhei</w:t>
            </w:r>
            <w:r w:rsidRPr="00716423">
              <w:rPr>
                <w:rFonts w:ascii="Times New Roman" w:hAnsi="Times New Roman" w:cs="Times New Roman"/>
                <w:sz w:val="24"/>
                <w:szCs w:val="24"/>
              </w:rPr>
              <w:t xml:space="preserve"> Radix et Rhizoma, </w:t>
            </w:r>
            <w:r w:rsidRPr="00716423">
              <w:rPr>
                <w:rFonts w:ascii="Times New Roman" w:hAnsi="Times New Roman" w:cs="Times New Roman"/>
                <w:i/>
                <w:iCs/>
                <w:sz w:val="24"/>
                <w:szCs w:val="24"/>
              </w:rPr>
              <w:t xml:space="preserve">Armeniacae </w:t>
            </w:r>
            <w:r w:rsidRPr="00716423">
              <w:rPr>
                <w:rFonts w:ascii="Times New Roman" w:hAnsi="Times New Roman" w:cs="Times New Roman"/>
                <w:sz w:val="24"/>
                <w:szCs w:val="24"/>
              </w:rPr>
              <w:t xml:space="preserve">Semen </w:t>
            </w:r>
            <w:r w:rsidRPr="00716423">
              <w:rPr>
                <w:rFonts w:ascii="Times New Roman" w:hAnsi="Times New Roman" w:cs="Times New Roman"/>
                <w:i/>
                <w:iCs/>
                <w:sz w:val="24"/>
                <w:szCs w:val="24"/>
              </w:rPr>
              <w:t>amarum</w:t>
            </w:r>
            <w:r w:rsidRPr="00716423">
              <w:rPr>
                <w:rFonts w:ascii="Times New Roman" w:hAnsi="Times New Roman" w:cs="Times New Roman"/>
                <w:sz w:val="24"/>
                <w:szCs w:val="24"/>
              </w:rPr>
              <w:t xml:space="preserve">, </w:t>
            </w:r>
            <w:r w:rsidRPr="00716423">
              <w:rPr>
                <w:rFonts w:ascii="Times New Roman" w:hAnsi="Times New Roman" w:cs="Times New Roman"/>
                <w:i/>
                <w:iCs/>
                <w:sz w:val="24"/>
                <w:szCs w:val="24"/>
              </w:rPr>
              <w:t>Trichosanthis fructus</w:t>
            </w:r>
            <w:r w:rsidRPr="00716423">
              <w:rPr>
                <w:rFonts w:ascii="Times New Roman" w:hAnsi="Times New Roman" w:cs="Times New Roman"/>
                <w:sz w:val="24"/>
                <w:szCs w:val="24"/>
              </w:rPr>
              <w:t xml:space="preserve">, </w:t>
            </w:r>
            <w:r w:rsidRPr="00716423">
              <w:rPr>
                <w:rFonts w:ascii="Times New Roman" w:hAnsi="Times New Roman" w:cs="Times New Roman"/>
                <w:i/>
                <w:iCs/>
                <w:sz w:val="24"/>
                <w:szCs w:val="24"/>
              </w:rPr>
              <w:t>Talcum</w:t>
            </w:r>
            <w:r w:rsidRPr="00716423">
              <w:rPr>
                <w:rFonts w:ascii="Times New Roman" w:hAnsi="Times New Roman" w:cs="Times New Roman"/>
                <w:sz w:val="24"/>
                <w:szCs w:val="24"/>
              </w:rPr>
              <w:t xml:space="preserve">, </w:t>
            </w:r>
            <w:r w:rsidRPr="00716423">
              <w:rPr>
                <w:rFonts w:ascii="Times New Roman" w:hAnsi="Times New Roman" w:cs="Times New Roman"/>
                <w:i/>
                <w:iCs/>
                <w:sz w:val="24"/>
                <w:szCs w:val="24"/>
              </w:rPr>
              <w:t>Scutellariae</w:t>
            </w:r>
            <w:r w:rsidRPr="00716423">
              <w:rPr>
                <w:rFonts w:ascii="Times New Roman" w:hAnsi="Times New Roman" w:cs="Times New Roman"/>
                <w:sz w:val="24"/>
                <w:szCs w:val="24"/>
              </w:rPr>
              <w:t xml:space="preserve"> Radix,</w:t>
            </w:r>
            <w:r w:rsidRPr="00716423">
              <w:rPr>
                <w:rFonts w:ascii="Times New Roman" w:hAnsi="Times New Roman" w:cs="Times New Roman"/>
                <w:i/>
                <w:iCs/>
                <w:sz w:val="24"/>
                <w:szCs w:val="24"/>
              </w:rPr>
              <w:t>Artemisiae scopariae</w:t>
            </w:r>
            <w:r w:rsidRPr="00716423">
              <w:rPr>
                <w:rFonts w:ascii="Times New Roman" w:hAnsi="Times New Roman" w:cs="Times New Roman"/>
                <w:sz w:val="24"/>
                <w:szCs w:val="24"/>
              </w:rPr>
              <w:t xml:space="preserve"> Herba, </w:t>
            </w:r>
            <w:r w:rsidRPr="00716423">
              <w:rPr>
                <w:rFonts w:ascii="Times New Roman" w:hAnsi="Times New Roman" w:cs="Times New Roman"/>
                <w:i/>
                <w:iCs/>
                <w:sz w:val="24"/>
                <w:szCs w:val="24"/>
              </w:rPr>
              <w:t>Acori tatarinowii</w:t>
            </w:r>
            <w:r w:rsidRPr="00716423">
              <w:rPr>
                <w:rFonts w:ascii="Times New Roman" w:hAnsi="Times New Roman" w:cs="Times New Roman"/>
                <w:sz w:val="24"/>
                <w:szCs w:val="24"/>
              </w:rPr>
              <w:t xml:space="preserve"> Rhizoma, </w:t>
            </w:r>
            <w:r w:rsidRPr="00716423">
              <w:rPr>
                <w:rFonts w:ascii="Times New Roman" w:hAnsi="Times New Roman" w:cs="Times New Roman"/>
                <w:i/>
                <w:iCs/>
                <w:sz w:val="24"/>
                <w:szCs w:val="24"/>
              </w:rPr>
              <w:t>Fritillariae cirrhosae</w:t>
            </w:r>
            <w:r w:rsidRPr="00716423">
              <w:rPr>
                <w:rFonts w:ascii="Times New Roman" w:hAnsi="Times New Roman" w:cs="Times New Roman"/>
                <w:sz w:val="24"/>
                <w:szCs w:val="24"/>
              </w:rPr>
              <w:t xml:space="preserve"> Bulbus, </w:t>
            </w:r>
            <w:r w:rsidRPr="00716423">
              <w:rPr>
                <w:rFonts w:ascii="Times New Roman" w:hAnsi="Times New Roman" w:cs="Times New Roman"/>
                <w:i/>
                <w:iCs/>
                <w:sz w:val="24"/>
                <w:szCs w:val="24"/>
              </w:rPr>
              <w:lastRenderedPageBreak/>
              <w:t>Akebiae caulis</w:t>
            </w:r>
            <w:r w:rsidRPr="00716423">
              <w:rPr>
                <w:rFonts w:ascii="Times New Roman" w:hAnsi="Times New Roman" w:cs="Times New Roman"/>
                <w:sz w:val="24"/>
                <w:szCs w:val="24"/>
              </w:rPr>
              <w:t xml:space="preserve">, </w:t>
            </w:r>
            <w:r w:rsidRPr="00716423">
              <w:rPr>
                <w:rFonts w:ascii="Times New Roman" w:hAnsi="Times New Roman" w:cs="Times New Roman"/>
                <w:i/>
                <w:iCs/>
                <w:sz w:val="24"/>
                <w:szCs w:val="24"/>
              </w:rPr>
              <w:t>Agastachis</w:t>
            </w:r>
            <w:r w:rsidRPr="00716423">
              <w:rPr>
                <w:rFonts w:ascii="Times New Roman" w:hAnsi="Times New Roman" w:cs="Times New Roman"/>
                <w:sz w:val="24"/>
                <w:szCs w:val="24"/>
              </w:rPr>
              <w:t xml:space="preserve"> Herba,</w:t>
            </w:r>
            <w:r w:rsidRPr="00716423">
              <w:rPr>
                <w:rFonts w:ascii="Times New Roman" w:hAnsi="Times New Roman" w:cs="Times New Roman"/>
                <w:i/>
                <w:iCs/>
                <w:sz w:val="24"/>
                <w:szCs w:val="24"/>
              </w:rPr>
              <w:t>Forsythiae fructus</w:t>
            </w:r>
            <w:r w:rsidRPr="00716423">
              <w:rPr>
                <w:rFonts w:ascii="Times New Roman" w:hAnsi="Times New Roman" w:cs="Times New Roman"/>
                <w:sz w:val="24"/>
                <w:szCs w:val="24"/>
              </w:rPr>
              <w:t xml:space="preserve">, </w:t>
            </w:r>
            <w:r w:rsidRPr="00716423">
              <w:rPr>
                <w:rFonts w:ascii="Times New Roman" w:hAnsi="Times New Roman" w:cs="Times New Roman"/>
                <w:i/>
                <w:iCs/>
                <w:sz w:val="24"/>
                <w:szCs w:val="24"/>
              </w:rPr>
              <w:t>Amomi fructus</w:t>
            </w:r>
            <w:r w:rsidRPr="00716423">
              <w:rPr>
                <w:rFonts w:ascii="Times New Roman" w:hAnsi="Times New Roman" w:cs="Times New Roman"/>
                <w:sz w:val="24"/>
                <w:szCs w:val="24"/>
              </w:rPr>
              <w:t xml:space="preserve"> Rotundus, </w:t>
            </w:r>
            <w:r w:rsidRPr="00716423">
              <w:rPr>
                <w:rFonts w:ascii="Times New Roman" w:hAnsi="Times New Roman" w:cs="Times New Roman"/>
                <w:i/>
                <w:iCs/>
                <w:sz w:val="24"/>
                <w:szCs w:val="24"/>
              </w:rPr>
              <w:t>Menthae</w:t>
            </w:r>
            <w:r w:rsidRPr="00716423">
              <w:rPr>
                <w:rFonts w:ascii="Times New Roman" w:hAnsi="Times New Roman" w:cs="Times New Roman"/>
                <w:sz w:val="24"/>
                <w:szCs w:val="24"/>
              </w:rPr>
              <w:t xml:space="preserve"> Herba, </w:t>
            </w:r>
            <w:r w:rsidRPr="00716423">
              <w:rPr>
                <w:rFonts w:ascii="Times New Roman" w:hAnsi="Times New Roman" w:cs="Times New Roman"/>
                <w:i/>
                <w:iCs/>
                <w:sz w:val="24"/>
                <w:szCs w:val="24"/>
              </w:rPr>
              <w:t>Belamcandae</w:t>
            </w:r>
            <w:r w:rsidRPr="00716423">
              <w:rPr>
                <w:rFonts w:ascii="Times New Roman" w:hAnsi="Times New Roman" w:cs="Times New Roman"/>
                <w:sz w:val="24"/>
                <w:szCs w:val="24"/>
              </w:rPr>
              <w:t xml:space="preserve"> Rhizoma</w:t>
            </w:r>
          </w:p>
          <w:p w:rsidR="00380287" w:rsidRPr="00716423" w:rsidRDefault="00380287" w:rsidP="00716423">
            <w:pPr>
              <w:spacing w:line="276" w:lineRule="auto"/>
              <w:jc w:val="center"/>
              <w:rPr>
                <w:rFonts w:ascii="Times New Roman" w:hAnsi="Times New Roman" w:cs="Times New Roman"/>
                <w:sz w:val="24"/>
                <w:szCs w:val="24"/>
              </w:rPr>
            </w:pPr>
          </w:p>
        </w:tc>
      </w:tr>
      <w:tr w:rsidR="00380287" w:rsidRPr="00716423" w:rsidTr="005F2C7C">
        <w:trPr>
          <w:jc w:val="center"/>
        </w:trPr>
        <w:tc>
          <w:tcPr>
            <w:tcW w:w="1615" w:type="dxa"/>
            <w:vMerge/>
            <w:tcBorders>
              <w:left w:val="nil"/>
              <w:bottom w:val="single" w:sz="4" w:space="0" w:color="auto"/>
              <w:right w:val="nil"/>
            </w:tcBorders>
          </w:tcPr>
          <w:p w:rsidR="00380287" w:rsidRPr="00716423" w:rsidRDefault="00380287" w:rsidP="00716423">
            <w:pPr>
              <w:spacing w:line="276" w:lineRule="auto"/>
              <w:jc w:val="center"/>
              <w:rPr>
                <w:rFonts w:ascii="Times New Roman" w:hAnsi="Times New Roman" w:cs="Times New Roman"/>
                <w:sz w:val="24"/>
                <w:szCs w:val="24"/>
              </w:rPr>
            </w:pPr>
          </w:p>
        </w:tc>
        <w:tc>
          <w:tcPr>
            <w:tcW w:w="1980" w:type="dxa"/>
            <w:tcBorders>
              <w:left w:val="nil"/>
              <w:bottom w:val="single" w:sz="4" w:space="0" w:color="auto"/>
              <w:right w:val="nil"/>
            </w:tcBorders>
          </w:tcPr>
          <w:p w:rsidR="00B90523" w:rsidRPr="00716423" w:rsidRDefault="00B90523" w:rsidP="00716423">
            <w:pPr>
              <w:spacing w:line="276" w:lineRule="auto"/>
              <w:jc w:val="center"/>
              <w:rPr>
                <w:rFonts w:ascii="Times New Roman" w:hAnsi="Times New Roman" w:cs="Times New Roman"/>
                <w:sz w:val="24"/>
                <w:szCs w:val="24"/>
              </w:rPr>
            </w:pPr>
          </w:p>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Not available</w:t>
            </w:r>
          </w:p>
        </w:tc>
        <w:tc>
          <w:tcPr>
            <w:tcW w:w="1890" w:type="dxa"/>
            <w:tcBorders>
              <w:left w:val="nil"/>
              <w:bottom w:val="single" w:sz="4" w:space="0" w:color="auto"/>
              <w:right w:val="nil"/>
            </w:tcBorders>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Intense heat toxin with blockage of</w:t>
            </w:r>
          </w:p>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bowel Qi and dysphagia</w:t>
            </w:r>
          </w:p>
        </w:tc>
        <w:tc>
          <w:tcPr>
            <w:tcW w:w="5850" w:type="dxa"/>
            <w:tcBorders>
              <w:left w:val="nil"/>
              <w:bottom w:val="single" w:sz="4" w:space="0" w:color="auto"/>
              <w:right w:val="nil"/>
            </w:tcBorders>
          </w:tcPr>
          <w:p w:rsidR="00380287" w:rsidRPr="00716423" w:rsidRDefault="00380287" w:rsidP="00716423">
            <w:pPr>
              <w:tabs>
                <w:tab w:val="left" w:pos="885"/>
              </w:tabs>
              <w:spacing w:line="276" w:lineRule="auto"/>
              <w:rPr>
                <w:rFonts w:ascii="Times New Roman" w:hAnsi="Times New Roman" w:cs="Times New Roman"/>
                <w:sz w:val="24"/>
                <w:szCs w:val="24"/>
              </w:rPr>
            </w:pPr>
            <w:r w:rsidRPr="00716423">
              <w:rPr>
                <w:rFonts w:ascii="Times New Roman" w:hAnsi="Times New Roman" w:cs="Times New Roman"/>
                <w:i/>
                <w:iCs/>
                <w:sz w:val="24"/>
                <w:szCs w:val="24"/>
              </w:rPr>
              <w:t>Rhei</w:t>
            </w:r>
            <w:r w:rsidRPr="00716423">
              <w:rPr>
                <w:rFonts w:ascii="Times New Roman" w:hAnsi="Times New Roman" w:cs="Times New Roman"/>
                <w:sz w:val="24"/>
                <w:szCs w:val="24"/>
              </w:rPr>
              <w:t xml:space="preserve"> Radix et Rhizoma (Enema using herbal decoction)</w:t>
            </w:r>
          </w:p>
        </w:tc>
      </w:tr>
      <w:tr w:rsidR="00380287" w:rsidRPr="00716423" w:rsidTr="005F2C7C">
        <w:trPr>
          <w:jc w:val="center"/>
        </w:trPr>
        <w:tc>
          <w:tcPr>
            <w:tcW w:w="1615" w:type="dxa"/>
            <w:tcBorders>
              <w:left w:val="nil"/>
              <w:bottom w:val="single" w:sz="4" w:space="0" w:color="auto"/>
              <w:right w:val="nil"/>
            </w:tcBorders>
          </w:tcPr>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b/>
                <w:bCs/>
                <w:sz w:val="24"/>
                <w:szCs w:val="24"/>
              </w:rPr>
              <w:t>Recovered</w:t>
            </w:r>
          </w:p>
        </w:tc>
        <w:tc>
          <w:tcPr>
            <w:tcW w:w="1980" w:type="dxa"/>
            <w:tcBorders>
              <w:left w:val="nil"/>
              <w:bottom w:val="single" w:sz="4" w:space="0" w:color="auto"/>
              <w:right w:val="nil"/>
            </w:tcBorders>
          </w:tcPr>
          <w:p w:rsidR="00B90523" w:rsidRPr="00716423" w:rsidRDefault="00B90523" w:rsidP="00716423">
            <w:pPr>
              <w:tabs>
                <w:tab w:val="left" w:pos="1725"/>
              </w:tabs>
              <w:spacing w:line="276" w:lineRule="auto"/>
              <w:jc w:val="center"/>
              <w:rPr>
                <w:rFonts w:ascii="Times New Roman" w:hAnsi="Times New Roman" w:cs="Times New Roman"/>
                <w:sz w:val="24"/>
                <w:szCs w:val="24"/>
              </w:rPr>
            </w:pPr>
          </w:p>
          <w:p w:rsidR="00380287" w:rsidRPr="00716423" w:rsidRDefault="00380287" w:rsidP="00716423">
            <w:pPr>
              <w:tabs>
                <w:tab w:val="left" w:pos="1725"/>
              </w:tabs>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Liu Junzi Tang + Yu Ping Feng San</w:t>
            </w:r>
          </w:p>
        </w:tc>
        <w:tc>
          <w:tcPr>
            <w:tcW w:w="1890" w:type="dxa"/>
            <w:tcBorders>
              <w:left w:val="nil"/>
              <w:bottom w:val="single" w:sz="4" w:space="0" w:color="auto"/>
              <w:right w:val="nil"/>
            </w:tcBorders>
          </w:tcPr>
          <w:p w:rsidR="00B90523" w:rsidRPr="00716423" w:rsidRDefault="00B90523" w:rsidP="00716423">
            <w:pPr>
              <w:spacing w:line="276" w:lineRule="auto"/>
              <w:jc w:val="center"/>
              <w:rPr>
                <w:rFonts w:ascii="Times New Roman" w:hAnsi="Times New Roman" w:cs="Times New Roman"/>
                <w:sz w:val="24"/>
                <w:szCs w:val="24"/>
              </w:rPr>
            </w:pPr>
          </w:p>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Unclear residual heat</w:t>
            </w:r>
          </w:p>
        </w:tc>
        <w:tc>
          <w:tcPr>
            <w:tcW w:w="5850" w:type="dxa"/>
            <w:tcBorders>
              <w:left w:val="nil"/>
              <w:bottom w:val="single" w:sz="4" w:space="0" w:color="auto"/>
              <w:right w:val="nil"/>
            </w:tcBorders>
          </w:tcPr>
          <w:p w:rsidR="00380287" w:rsidRPr="00716423" w:rsidRDefault="00380287" w:rsidP="00716423">
            <w:pPr>
              <w:spacing w:line="276" w:lineRule="auto"/>
              <w:jc w:val="both"/>
              <w:rPr>
                <w:rFonts w:ascii="Times New Roman" w:hAnsi="Times New Roman" w:cs="Times New Roman"/>
                <w:sz w:val="24"/>
                <w:szCs w:val="24"/>
              </w:rPr>
            </w:pPr>
            <w:r w:rsidRPr="00716423">
              <w:rPr>
                <w:rFonts w:ascii="Times New Roman" w:hAnsi="Times New Roman" w:cs="Times New Roman"/>
                <w:sz w:val="24"/>
                <w:szCs w:val="24"/>
                <w:vertAlign w:val="superscript"/>
              </w:rPr>
              <w:t xml:space="preserve"># </w:t>
            </w:r>
            <w:r w:rsidRPr="00716423">
              <w:rPr>
                <w:rFonts w:ascii="Times New Roman" w:hAnsi="Times New Roman" w:cs="Times New Roman"/>
                <w:i/>
                <w:iCs/>
                <w:sz w:val="24"/>
                <w:szCs w:val="24"/>
              </w:rPr>
              <w:t>Ginseng</w:t>
            </w:r>
            <w:r w:rsidRPr="00716423">
              <w:rPr>
                <w:rFonts w:ascii="Times New Roman" w:hAnsi="Times New Roman" w:cs="Times New Roman"/>
                <w:sz w:val="24"/>
                <w:szCs w:val="24"/>
              </w:rPr>
              <w:t xml:space="preserve"> Radix, </w:t>
            </w:r>
            <w:r w:rsidRPr="00716423">
              <w:rPr>
                <w:rFonts w:ascii="Times New Roman" w:hAnsi="Times New Roman" w:cs="Times New Roman"/>
                <w:i/>
                <w:iCs/>
                <w:sz w:val="24"/>
                <w:szCs w:val="24"/>
              </w:rPr>
              <w:t>Atractylodis macrocephalae</w:t>
            </w:r>
            <w:r w:rsidRPr="00716423">
              <w:rPr>
                <w:rFonts w:ascii="Times New Roman" w:hAnsi="Times New Roman" w:cs="Times New Roman"/>
                <w:sz w:val="24"/>
                <w:szCs w:val="24"/>
              </w:rPr>
              <w:t xml:space="preserve"> Rhizoma, </w:t>
            </w:r>
            <w:r w:rsidRPr="00716423">
              <w:rPr>
                <w:rFonts w:ascii="Times New Roman" w:hAnsi="Times New Roman" w:cs="Times New Roman"/>
                <w:i/>
                <w:iCs/>
                <w:sz w:val="24"/>
                <w:szCs w:val="24"/>
              </w:rPr>
              <w:t>Poria sclerotium</w:t>
            </w:r>
            <w:r w:rsidRPr="00716423">
              <w:rPr>
                <w:rFonts w:ascii="Times New Roman" w:hAnsi="Times New Roman" w:cs="Times New Roman"/>
                <w:sz w:val="24"/>
                <w:szCs w:val="24"/>
              </w:rPr>
              <w:t xml:space="preserve">, </w:t>
            </w:r>
            <w:r w:rsidRPr="00716423">
              <w:rPr>
                <w:rFonts w:ascii="Times New Roman" w:hAnsi="Times New Roman" w:cs="Times New Roman"/>
                <w:i/>
                <w:iCs/>
                <w:sz w:val="24"/>
                <w:szCs w:val="24"/>
              </w:rPr>
              <w:t>Glycyrrhizae</w:t>
            </w:r>
            <w:r w:rsidRPr="00716423">
              <w:rPr>
                <w:rFonts w:ascii="Times New Roman" w:hAnsi="Times New Roman" w:cs="Times New Roman"/>
                <w:sz w:val="24"/>
                <w:szCs w:val="24"/>
              </w:rPr>
              <w:t xml:space="preserve"> Radix et Rhizoma, </w:t>
            </w:r>
            <w:r w:rsidRPr="00716423">
              <w:rPr>
                <w:rFonts w:ascii="Times New Roman" w:hAnsi="Times New Roman" w:cs="Times New Roman"/>
                <w:i/>
                <w:iCs/>
                <w:sz w:val="24"/>
                <w:szCs w:val="24"/>
              </w:rPr>
              <w:t>Citri reticulatae</w:t>
            </w:r>
          </w:p>
          <w:p w:rsidR="00380287" w:rsidRPr="00716423" w:rsidRDefault="00380287" w:rsidP="00716423">
            <w:pPr>
              <w:spacing w:line="276" w:lineRule="auto"/>
              <w:jc w:val="both"/>
              <w:rPr>
                <w:rFonts w:ascii="Times New Roman" w:hAnsi="Times New Roman" w:cs="Times New Roman"/>
                <w:sz w:val="24"/>
                <w:szCs w:val="24"/>
              </w:rPr>
            </w:pPr>
            <w:r w:rsidRPr="00716423">
              <w:rPr>
                <w:rFonts w:ascii="Times New Roman" w:hAnsi="Times New Roman" w:cs="Times New Roman"/>
                <w:sz w:val="24"/>
                <w:szCs w:val="24"/>
              </w:rPr>
              <w:t xml:space="preserve">Pericarpium, </w:t>
            </w:r>
            <w:r w:rsidRPr="00716423">
              <w:rPr>
                <w:rFonts w:ascii="Times New Roman" w:hAnsi="Times New Roman" w:cs="Times New Roman"/>
                <w:i/>
                <w:iCs/>
                <w:sz w:val="24"/>
                <w:szCs w:val="24"/>
              </w:rPr>
              <w:t>Pinelliae</w:t>
            </w:r>
            <w:r w:rsidRPr="00716423">
              <w:rPr>
                <w:rFonts w:ascii="Times New Roman" w:hAnsi="Times New Roman" w:cs="Times New Roman"/>
                <w:sz w:val="24"/>
                <w:szCs w:val="24"/>
              </w:rPr>
              <w:t xml:space="preserve"> Rhizoma, </w:t>
            </w:r>
            <w:r w:rsidRPr="00716423">
              <w:rPr>
                <w:rFonts w:ascii="Times New Roman" w:hAnsi="Times New Roman" w:cs="Times New Roman"/>
                <w:i/>
                <w:iCs/>
                <w:sz w:val="24"/>
                <w:szCs w:val="24"/>
              </w:rPr>
              <w:t>Saposhnikoviae</w:t>
            </w:r>
            <w:r w:rsidRPr="00716423">
              <w:rPr>
                <w:rFonts w:ascii="Times New Roman" w:hAnsi="Times New Roman" w:cs="Times New Roman"/>
                <w:sz w:val="24"/>
                <w:szCs w:val="24"/>
              </w:rPr>
              <w:t xml:space="preserve"> Radix,</w:t>
            </w:r>
            <w:r w:rsidRPr="00716423">
              <w:rPr>
                <w:rFonts w:ascii="Times New Roman" w:hAnsi="Times New Roman" w:cs="Times New Roman"/>
                <w:i/>
                <w:iCs/>
                <w:sz w:val="24"/>
                <w:szCs w:val="24"/>
              </w:rPr>
              <w:t>Astragali</w:t>
            </w:r>
            <w:r w:rsidRPr="00716423">
              <w:rPr>
                <w:rFonts w:ascii="Times New Roman" w:hAnsi="Times New Roman" w:cs="Times New Roman"/>
                <w:sz w:val="24"/>
                <w:szCs w:val="24"/>
              </w:rPr>
              <w:t xml:space="preserve"> Radix</w:t>
            </w:r>
          </w:p>
        </w:tc>
      </w:tr>
      <w:tr w:rsidR="00380287" w:rsidRPr="00716423" w:rsidTr="005F2C7C">
        <w:trPr>
          <w:jc w:val="center"/>
        </w:trPr>
        <w:tc>
          <w:tcPr>
            <w:tcW w:w="1615" w:type="dxa"/>
            <w:vMerge w:val="restart"/>
            <w:tcBorders>
              <w:left w:val="nil"/>
              <w:right w:val="nil"/>
            </w:tcBorders>
          </w:tcPr>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b/>
                <w:bCs/>
                <w:sz w:val="24"/>
                <w:szCs w:val="24"/>
              </w:rPr>
            </w:pPr>
          </w:p>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b/>
                <w:bCs/>
                <w:sz w:val="24"/>
                <w:szCs w:val="24"/>
              </w:rPr>
              <w:t>Not reported</w:t>
            </w:r>
          </w:p>
        </w:tc>
        <w:tc>
          <w:tcPr>
            <w:tcW w:w="1980" w:type="dxa"/>
            <w:tcBorders>
              <w:left w:val="nil"/>
              <w:bottom w:val="single" w:sz="4" w:space="0" w:color="auto"/>
              <w:right w:val="nil"/>
            </w:tcBorders>
          </w:tcPr>
          <w:p w:rsidR="00B90523" w:rsidRPr="00716423" w:rsidRDefault="00B90523" w:rsidP="00716423">
            <w:pPr>
              <w:spacing w:line="276" w:lineRule="auto"/>
              <w:jc w:val="center"/>
              <w:rPr>
                <w:rFonts w:ascii="Times New Roman" w:hAnsi="Times New Roman" w:cs="Times New Roman"/>
                <w:sz w:val="24"/>
                <w:szCs w:val="24"/>
              </w:rPr>
            </w:pPr>
          </w:p>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Ma Xing Shi Gan Tang*</w:t>
            </w:r>
          </w:p>
        </w:tc>
        <w:tc>
          <w:tcPr>
            <w:tcW w:w="1890" w:type="dxa"/>
            <w:tcBorders>
              <w:left w:val="nil"/>
              <w:bottom w:val="single" w:sz="4" w:space="0" w:color="auto"/>
              <w:right w:val="nil"/>
            </w:tcBorders>
          </w:tcPr>
          <w:p w:rsidR="00B90523" w:rsidRPr="00716423" w:rsidRDefault="00B90523" w:rsidP="00716423">
            <w:pPr>
              <w:spacing w:line="276" w:lineRule="auto"/>
              <w:jc w:val="center"/>
              <w:rPr>
                <w:rFonts w:ascii="Times New Roman" w:hAnsi="Times New Roman" w:cs="Times New Roman"/>
                <w:sz w:val="24"/>
                <w:szCs w:val="24"/>
              </w:rPr>
            </w:pPr>
          </w:p>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Heat toxin fettering the lung</w:t>
            </w:r>
          </w:p>
        </w:tc>
        <w:tc>
          <w:tcPr>
            <w:tcW w:w="5850" w:type="dxa"/>
            <w:tcBorders>
              <w:left w:val="nil"/>
              <w:bottom w:val="single" w:sz="4" w:space="0" w:color="auto"/>
              <w:right w:val="nil"/>
            </w:tcBorders>
          </w:tcPr>
          <w:p w:rsidR="00380287" w:rsidRPr="00716423" w:rsidRDefault="00380287" w:rsidP="00716423">
            <w:pPr>
              <w:tabs>
                <w:tab w:val="left" w:pos="765"/>
              </w:tabs>
              <w:spacing w:line="276" w:lineRule="auto"/>
              <w:rPr>
                <w:rFonts w:ascii="Times New Roman" w:hAnsi="Times New Roman" w:cs="Times New Roman"/>
                <w:sz w:val="24"/>
                <w:szCs w:val="24"/>
              </w:rPr>
            </w:pPr>
            <w:r w:rsidRPr="00716423">
              <w:rPr>
                <w:rFonts w:ascii="Times New Roman" w:hAnsi="Times New Roman" w:cs="Times New Roman"/>
                <w:i/>
                <w:iCs/>
                <w:sz w:val="24"/>
                <w:szCs w:val="24"/>
              </w:rPr>
              <w:t>Ephedrae</w:t>
            </w:r>
            <w:r w:rsidRPr="00716423">
              <w:rPr>
                <w:rFonts w:ascii="Times New Roman" w:hAnsi="Times New Roman" w:cs="Times New Roman"/>
                <w:sz w:val="24"/>
                <w:szCs w:val="24"/>
              </w:rPr>
              <w:t xml:space="preserve"> Herba 4g, </w:t>
            </w:r>
            <w:r w:rsidRPr="00716423">
              <w:rPr>
                <w:rFonts w:ascii="Times New Roman" w:hAnsi="Times New Roman" w:cs="Times New Roman"/>
                <w:i/>
                <w:iCs/>
                <w:sz w:val="24"/>
                <w:szCs w:val="24"/>
              </w:rPr>
              <w:t xml:space="preserve">Gypsum </w:t>
            </w:r>
            <w:r w:rsidR="006D282E" w:rsidRPr="00716423">
              <w:rPr>
                <w:rFonts w:ascii="Times New Roman" w:hAnsi="Times New Roman" w:cs="Times New Roman"/>
                <w:i/>
                <w:iCs/>
                <w:sz w:val="24"/>
                <w:szCs w:val="24"/>
              </w:rPr>
              <w:t>f</w:t>
            </w:r>
            <w:r w:rsidRPr="00716423">
              <w:rPr>
                <w:rFonts w:ascii="Times New Roman" w:hAnsi="Times New Roman" w:cs="Times New Roman"/>
                <w:i/>
                <w:iCs/>
                <w:sz w:val="24"/>
                <w:szCs w:val="24"/>
              </w:rPr>
              <w:t>ibrosum</w:t>
            </w:r>
            <w:r w:rsidRPr="00716423">
              <w:rPr>
                <w:rFonts w:ascii="Times New Roman" w:hAnsi="Times New Roman" w:cs="Times New Roman"/>
                <w:sz w:val="24"/>
                <w:szCs w:val="24"/>
              </w:rPr>
              <w:t xml:space="preserve"> 20g, </w:t>
            </w:r>
            <w:r w:rsidRPr="00716423">
              <w:rPr>
                <w:rFonts w:ascii="Times New Roman" w:hAnsi="Times New Roman" w:cs="Times New Roman"/>
                <w:i/>
                <w:iCs/>
                <w:sz w:val="24"/>
                <w:szCs w:val="24"/>
              </w:rPr>
              <w:t xml:space="preserve">Anemarrhenae </w:t>
            </w:r>
            <w:r w:rsidRPr="00716423">
              <w:rPr>
                <w:rFonts w:ascii="Times New Roman" w:hAnsi="Times New Roman" w:cs="Times New Roman"/>
                <w:sz w:val="24"/>
                <w:szCs w:val="24"/>
              </w:rPr>
              <w:t xml:space="preserve">Rhizoma 9g, </w:t>
            </w:r>
            <w:r w:rsidRPr="00716423">
              <w:rPr>
                <w:rFonts w:ascii="Times New Roman" w:hAnsi="Times New Roman" w:cs="Times New Roman"/>
                <w:i/>
                <w:iCs/>
                <w:sz w:val="24"/>
                <w:szCs w:val="24"/>
              </w:rPr>
              <w:t xml:space="preserve">Armeniacae </w:t>
            </w:r>
            <w:r w:rsidRPr="00716423">
              <w:rPr>
                <w:rFonts w:ascii="Times New Roman" w:hAnsi="Times New Roman" w:cs="Times New Roman"/>
                <w:sz w:val="24"/>
                <w:szCs w:val="24"/>
              </w:rPr>
              <w:t>Seme</w:t>
            </w:r>
            <w:r w:rsidR="00B90523" w:rsidRPr="00716423">
              <w:rPr>
                <w:rFonts w:ascii="Times New Roman" w:hAnsi="Times New Roman" w:cs="Times New Roman"/>
                <w:sz w:val="24"/>
                <w:szCs w:val="24"/>
              </w:rPr>
              <w:t xml:space="preserve">n </w:t>
            </w:r>
            <w:r w:rsidR="006D282E" w:rsidRPr="00716423">
              <w:rPr>
                <w:rFonts w:ascii="Times New Roman" w:hAnsi="Times New Roman" w:cs="Times New Roman"/>
                <w:i/>
                <w:iCs/>
                <w:sz w:val="24"/>
                <w:szCs w:val="24"/>
              </w:rPr>
              <w:t>a</w:t>
            </w:r>
            <w:r w:rsidR="00B90523" w:rsidRPr="00716423">
              <w:rPr>
                <w:rFonts w:ascii="Times New Roman" w:hAnsi="Times New Roman" w:cs="Times New Roman"/>
                <w:i/>
                <w:iCs/>
                <w:sz w:val="24"/>
                <w:szCs w:val="24"/>
              </w:rPr>
              <w:t>marum</w:t>
            </w:r>
            <w:r w:rsidR="00B90523" w:rsidRPr="00716423">
              <w:rPr>
                <w:rFonts w:ascii="Times New Roman" w:hAnsi="Times New Roman" w:cs="Times New Roman"/>
                <w:sz w:val="24"/>
                <w:szCs w:val="24"/>
              </w:rPr>
              <w:t xml:space="preserve"> 10g, </w:t>
            </w:r>
            <w:r w:rsidR="00B90523" w:rsidRPr="00716423">
              <w:rPr>
                <w:rFonts w:ascii="Times New Roman" w:hAnsi="Times New Roman" w:cs="Times New Roman"/>
                <w:i/>
                <w:iCs/>
                <w:sz w:val="24"/>
                <w:szCs w:val="24"/>
              </w:rPr>
              <w:t>Coicis</w:t>
            </w:r>
            <w:r w:rsidR="00B90523" w:rsidRPr="00716423">
              <w:rPr>
                <w:rFonts w:ascii="Times New Roman" w:hAnsi="Times New Roman" w:cs="Times New Roman"/>
                <w:sz w:val="24"/>
                <w:szCs w:val="24"/>
              </w:rPr>
              <w:t xml:space="preserve"> Semen 10g,</w:t>
            </w:r>
            <w:r w:rsidRPr="00716423">
              <w:rPr>
                <w:rFonts w:ascii="Times New Roman" w:hAnsi="Times New Roman" w:cs="Times New Roman"/>
                <w:i/>
                <w:iCs/>
                <w:sz w:val="24"/>
                <w:szCs w:val="24"/>
              </w:rPr>
              <w:t>Phragmitis</w:t>
            </w:r>
            <w:r w:rsidRPr="00716423">
              <w:rPr>
                <w:rFonts w:ascii="Times New Roman" w:hAnsi="Times New Roman" w:cs="Times New Roman"/>
                <w:sz w:val="24"/>
                <w:szCs w:val="24"/>
              </w:rPr>
              <w:t xml:space="preserve"> Rhizoma 10g, </w:t>
            </w:r>
            <w:r w:rsidRPr="00716423">
              <w:rPr>
                <w:rFonts w:ascii="Times New Roman" w:hAnsi="Times New Roman" w:cs="Times New Roman"/>
                <w:i/>
                <w:iCs/>
                <w:sz w:val="24"/>
                <w:szCs w:val="24"/>
              </w:rPr>
              <w:t>Platycodonis</w:t>
            </w:r>
            <w:r w:rsidRPr="00716423">
              <w:rPr>
                <w:rFonts w:ascii="Times New Roman" w:hAnsi="Times New Roman" w:cs="Times New Roman"/>
                <w:sz w:val="24"/>
                <w:szCs w:val="24"/>
              </w:rPr>
              <w:t xml:space="preserve"> Radix 6g, </w:t>
            </w:r>
            <w:r w:rsidRPr="00716423">
              <w:rPr>
                <w:rFonts w:ascii="Times New Roman" w:hAnsi="Times New Roman" w:cs="Times New Roman"/>
                <w:i/>
                <w:iCs/>
                <w:sz w:val="24"/>
                <w:szCs w:val="24"/>
              </w:rPr>
              <w:t xml:space="preserve">Mori </w:t>
            </w:r>
            <w:r w:rsidR="006D282E" w:rsidRPr="00716423">
              <w:rPr>
                <w:rFonts w:ascii="Times New Roman" w:hAnsi="Times New Roman" w:cs="Times New Roman"/>
                <w:i/>
                <w:iCs/>
                <w:sz w:val="24"/>
                <w:szCs w:val="24"/>
              </w:rPr>
              <w:t>r</w:t>
            </w:r>
            <w:r w:rsidRPr="00716423">
              <w:rPr>
                <w:rFonts w:ascii="Times New Roman" w:hAnsi="Times New Roman" w:cs="Times New Roman"/>
                <w:i/>
                <w:iCs/>
                <w:sz w:val="24"/>
                <w:szCs w:val="24"/>
              </w:rPr>
              <w:t>adicis</w:t>
            </w:r>
            <w:r w:rsidRPr="00716423">
              <w:rPr>
                <w:rFonts w:ascii="Times New Roman" w:hAnsi="Times New Roman" w:cs="Times New Roman"/>
                <w:sz w:val="24"/>
                <w:szCs w:val="24"/>
              </w:rPr>
              <w:t xml:space="preserve"> Cortex 10g, </w:t>
            </w:r>
            <w:r w:rsidRPr="00716423">
              <w:rPr>
                <w:rFonts w:ascii="Times New Roman" w:hAnsi="Times New Roman" w:cs="Times New Roman"/>
                <w:i/>
                <w:iCs/>
                <w:sz w:val="24"/>
                <w:szCs w:val="24"/>
              </w:rPr>
              <w:t xml:space="preserve">Lonicerae </w:t>
            </w:r>
            <w:r w:rsidRPr="00716423">
              <w:rPr>
                <w:rFonts w:ascii="Times New Roman" w:hAnsi="Times New Roman" w:cs="Times New Roman"/>
                <w:sz w:val="24"/>
                <w:szCs w:val="24"/>
              </w:rPr>
              <w:t>Flos 10g</w:t>
            </w:r>
          </w:p>
        </w:tc>
      </w:tr>
      <w:tr w:rsidR="00380287" w:rsidRPr="00716423" w:rsidTr="005F2C7C">
        <w:trPr>
          <w:jc w:val="center"/>
        </w:trPr>
        <w:tc>
          <w:tcPr>
            <w:tcW w:w="1615" w:type="dxa"/>
            <w:vMerge/>
            <w:tcBorders>
              <w:left w:val="nil"/>
              <w:right w:val="nil"/>
            </w:tcBorders>
          </w:tcPr>
          <w:p w:rsidR="00380287" w:rsidRPr="00716423" w:rsidRDefault="00380287" w:rsidP="00716423">
            <w:pPr>
              <w:spacing w:line="276" w:lineRule="auto"/>
              <w:jc w:val="center"/>
              <w:rPr>
                <w:rFonts w:ascii="Times New Roman" w:hAnsi="Times New Roman" w:cs="Times New Roman"/>
                <w:sz w:val="24"/>
                <w:szCs w:val="24"/>
              </w:rPr>
            </w:pPr>
          </w:p>
        </w:tc>
        <w:tc>
          <w:tcPr>
            <w:tcW w:w="1980" w:type="dxa"/>
            <w:tcBorders>
              <w:left w:val="nil"/>
              <w:right w:val="nil"/>
            </w:tcBorders>
          </w:tcPr>
          <w:p w:rsidR="00B90523" w:rsidRPr="00716423" w:rsidRDefault="00B90523" w:rsidP="00716423">
            <w:pPr>
              <w:spacing w:line="276" w:lineRule="auto"/>
              <w:jc w:val="center"/>
              <w:rPr>
                <w:rFonts w:ascii="Times New Roman" w:hAnsi="Times New Roman" w:cs="Times New Roman"/>
                <w:sz w:val="24"/>
                <w:szCs w:val="24"/>
              </w:rPr>
            </w:pPr>
          </w:p>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Ma Xing Shi Gan Tang*</w:t>
            </w:r>
          </w:p>
        </w:tc>
        <w:tc>
          <w:tcPr>
            <w:tcW w:w="1890" w:type="dxa"/>
            <w:tcBorders>
              <w:left w:val="nil"/>
              <w:right w:val="nil"/>
            </w:tcBorders>
          </w:tcPr>
          <w:p w:rsidR="00B90523" w:rsidRPr="00716423" w:rsidRDefault="00B90523" w:rsidP="00716423">
            <w:pPr>
              <w:tabs>
                <w:tab w:val="left" w:pos="300"/>
              </w:tabs>
              <w:spacing w:line="276" w:lineRule="auto"/>
              <w:jc w:val="center"/>
              <w:rPr>
                <w:rFonts w:ascii="Times New Roman" w:hAnsi="Times New Roman" w:cs="Times New Roman"/>
                <w:sz w:val="24"/>
                <w:szCs w:val="24"/>
              </w:rPr>
            </w:pPr>
          </w:p>
          <w:p w:rsidR="00380287" w:rsidRPr="00716423" w:rsidRDefault="00380287" w:rsidP="00716423">
            <w:pPr>
              <w:tabs>
                <w:tab w:val="left" w:pos="300"/>
              </w:tabs>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Epidemic toxin blocking the lung</w:t>
            </w:r>
          </w:p>
        </w:tc>
        <w:tc>
          <w:tcPr>
            <w:tcW w:w="5850" w:type="dxa"/>
            <w:tcBorders>
              <w:left w:val="nil"/>
              <w:right w:val="nil"/>
            </w:tcBorders>
          </w:tcPr>
          <w:p w:rsidR="00380287" w:rsidRPr="00716423" w:rsidRDefault="00380287" w:rsidP="00716423">
            <w:pPr>
              <w:spacing w:line="276" w:lineRule="auto"/>
              <w:jc w:val="both"/>
              <w:rPr>
                <w:rFonts w:ascii="Times New Roman" w:hAnsi="Times New Roman" w:cs="Times New Roman"/>
                <w:sz w:val="24"/>
                <w:szCs w:val="24"/>
              </w:rPr>
            </w:pPr>
            <w:r w:rsidRPr="00716423">
              <w:rPr>
                <w:rFonts w:ascii="Times New Roman" w:hAnsi="Times New Roman" w:cs="Times New Roman"/>
                <w:i/>
                <w:iCs/>
                <w:sz w:val="24"/>
                <w:szCs w:val="24"/>
              </w:rPr>
              <w:t>Ephedrae</w:t>
            </w:r>
            <w:r w:rsidRPr="00716423">
              <w:rPr>
                <w:rFonts w:ascii="Times New Roman" w:hAnsi="Times New Roman" w:cs="Times New Roman"/>
                <w:sz w:val="24"/>
                <w:szCs w:val="24"/>
              </w:rPr>
              <w:t xml:space="preserve"> Herba 4g, </w:t>
            </w:r>
            <w:r w:rsidRPr="00716423">
              <w:rPr>
                <w:rFonts w:ascii="Times New Roman" w:hAnsi="Times New Roman" w:cs="Times New Roman"/>
                <w:i/>
                <w:iCs/>
                <w:sz w:val="24"/>
                <w:szCs w:val="24"/>
              </w:rPr>
              <w:t>Gypsum fibrosum</w:t>
            </w:r>
            <w:r w:rsidRPr="00716423">
              <w:rPr>
                <w:rFonts w:ascii="Times New Roman" w:hAnsi="Times New Roman" w:cs="Times New Roman"/>
                <w:sz w:val="24"/>
                <w:szCs w:val="24"/>
              </w:rPr>
              <w:t xml:space="preserve"> 20g, </w:t>
            </w:r>
            <w:r w:rsidRPr="00716423">
              <w:rPr>
                <w:rFonts w:ascii="Times New Roman" w:hAnsi="Times New Roman" w:cs="Times New Roman"/>
                <w:i/>
                <w:iCs/>
                <w:sz w:val="24"/>
                <w:szCs w:val="24"/>
              </w:rPr>
              <w:t xml:space="preserve">Anemarrhenae </w:t>
            </w:r>
            <w:r w:rsidRPr="00716423">
              <w:rPr>
                <w:rFonts w:ascii="Times New Roman" w:hAnsi="Times New Roman" w:cs="Times New Roman"/>
                <w:sz w:val="24"/>
                <w:szCs w:val="24"/>
              </w:rPr>
              <w:t xml:space="preserve">Rhizoma 9g, </w:t>
            </w:r>
            <w:r w:rsidRPr="00716423">
              <w:rPr>
                <w:rFonts w:ascii="Times New Roman" w:hAnsi="Times New Roman" w:cs="Times New Roman"/>
                <w:i/>
                <w:iCs/>
                <w:sz w:val="24"/>
                <w:szCs w:val="24"/>
              </w:rPr>
              <w:t>Armeniacae</w:t>
            </w:r>
            <w:r w:rsidRPr="00716423">
              <w:rPr>
                <w:rFonts w:ascii="Times New Roman" w:hAnsi="Times New Roman" w:cs="Times New Roman"/>
                <w:sz w:val="24"/>
                <w:szCs w:val="24"/>
              </w:rPr>
              <w:t xml:space="preserve"> Semen </w:t>
            </w:r>
            <w:r w:rsidRPr="00716423">
              <w:rPr>
                <w:rFonts w:ascii="Times New Roman" w:hAnsi="Times New Roman" w:cs="Times New Roman"/>
                <w:i/>
                <w:iCs/>
                <w:sz w:val="24"/>
                <w:szCs w:val="24"/>
              </w:rPr>
              <w:t>amarum</w:t>
            </w:r>
            <w:r w:rsidRPr="00716423">
              <w:rPr>
                <w:rFonts w:ascii="Times New Roman" w:hAnsi="Times New Roman" w:cs="Times New Roman"/>
                <w:sz w:val="24"/>
                <w:szCs w:val="24"/>
              </w:rPr>
              <w:t xml:space="preserve"> 10g, </w:t>
            </w:r>
            <w:r w:rsidRPr="00716423">
              <w:rPr>
                <w:rFonts w:ascii="Times New Roman" w:hAnsi="Times New Roman" w:cs="Times New Roman"/>
                <w:i/>
                <w:iCs/>
                <w:sz w:val="24"/>
                <w:szCs w:val="24"/>
              </w:rPr>
              <w:t>Coicis</w:t>
            </w:r>
            <w:r w:rsidRPr="00716423">
              <w:rPr>
                <w:rFonts w:ascii="Times New Roman" w:hAnsi="Times New Roman" w:cs="Times New Roman"/>
                <w:sz w:val="24"/>
                <w:szCs w:val="24"/>
              </w:rPr>
              <w:t xml:space="preserve"> Semen 10g,</w:t>
            </w:r>
            <w:r w:rsidRPr="00716423">
              <w:rPr>
                <w:rFonts w:ascii="Times New Roman" w:hAnsi="Times New Roman" w:cs="Times New Roman"/>
                <w:i/>
                <w:iCs/>
                <w:sz w:val="24"/>
                <w:szCs w:val="24"/>
              </w:rPr>
              <w:t>Trichosanthis fructus</w:t>
            </w:r>
            <w:r w:rsidRPr="00716423">
              <w:rPr>
                <w:rFonts w:ascii="Times New Roman" w:hAnsi="Times New Roman" w:cs="Times New Roman"/>
                <w:sz w:val="24"/>
                <w:szCs w:val="24"/>
              </w:rPr>
              <w:t xml:space="preserve"> 10g, </w:t>
            </w:r>
            <w:r w:rsidRPr="00716423">
              <w:rPr>
                <w:rFonts w:ascii="Times New Roman" w:hAnsi="Times New Roman" w:cs="Times New Roman"/>
                <w:i/>
                <w:iCs/>
                <w:sz w:val="24"/>
                <w:szCs w:val="24"/>
              </w:rPr>
              <w:t xml:space="preserve">Rhei </w:t>
            </w:r>
            <w:r w:rsidRPr="00716423">
              <w:rPr>
                <w:rFonts w:ascii="Times New Roman" w:hAnsi="Times New Roman" w:cs="Times New Roman"/>
                <w:sz w:val="24"/>
                <w:szCs w:val="24"/>
              </w:rPr>
              <w:t xml:space="preserve">Radix et Rhizoma 5g, </w:t>
            </w:r>
            <w:r w:rsidRPr="00716423">
              <w:rPr>
                <w:rFonts w:ascii="Times New Roman" w:hAnsi="Times New Roman" w:cs="Times New Roman"/>
                <w:i/>
                <w:iCs/>
                <w:sz w:val="24"/>
                <w:szCs w:val="24"/>
              </w:rPr>
              <w:t>Mori radicis</w:t>
            </w:r>
            <w:r w:rsidRPr="00716423">
              <w:rPr>
                <w:rFonts w:ascii="Times New Roman" w:hAnsi="Times New Roman" w:cs="Times New Roman"/>
                <w:sz w:val="24"/>
                <w:szCs w:val="24"/>
              </w:rPr>
              <w:t xml:space="preserve"> Cortex 10g, </w:t>
            </w:r>
            <w:r w:rsidRPr="00716423">
              <w:rPr>
                <w:rFonts w:ascii="Times New Roman" w:hAnsi="Times New Roman" w:cs="Times New Roman"/>
                <w:i/>
                <w:iCs/>
                <w:sz w:val="24"/>
                <w:szCs w:val="24"/>
              </w:rPr>
              <w:t>Lepidii seu descurainiae</w:t>
            </w:r>
            <w:r w:rsidRPr="00716423">
              <w:rPr>
                <w:rFonts w:ascii="Times New Roman" w:hAnsi="Times New Roman" w:cs="Times New Roman"/>
                <w:sz w:val="24"/>
                <w:szCs w:val="24"/>
              </w:rPr>
              <w:t xml:space="preserve"> Semen 6g, </w:t>
            </w:r>
            <w:r w:rsidRPr="00716423">
              <w:rPr>
                <w:rFonts w:ascii="Times New Roman" w:hAnsi="Times New Roman" w:cs="Times New Roman"/>
                <w:i/>
                <w:iCs/>
                <w:sz w:val="24"/>
                <w:szCs w:val="24"/>
              </w:rPr>
              <w:t>Bubali cornu</w:t>
            </w:r>
            <w:r w:rsidRPr="00716423">
              <w:rPr>
                <w:rFonts w:ascii="Times New Roman" w:hAnsi="Times New Roman" w:cs="Times New Roman"/>
                <w:sz w:val="24"/>
                <w:szCs w:val="24"/>
              </w:rPr>
              <w:t xml:space="preserve">10g, </w:t>
            </w:r>
            <w:r w:rsidRPr="00716423">
              <w:rPr>
                <w:rFonts w:ascii="Times New Roman" w:hAnsi="Times New Roman" w:cs="Times New Roman"/>
                <w:i/>
                <w:iCs/>
                <w:sz w:val="24"/>
                <w:szCs w:val="24"/>
              </w:rPr>
              <w:t>Pheretima</w:t>
            </w:r>
            <w:r w:rsidRPr="00716423">
              <w:rPr>
                <w:rFonts w:ascii="Times New Roman" w:hAnsi="Times New Roman" w:cs="Times New Roman"/>
                <w:sz w:val="24"/>
                <w:szCs w:val="24"/>
              </w:rPr>
              <w:t xml:space="preserve"> 10g, </w:t>
            </w:r>
            <w:r w:rsidRPr="00716423">
              <w:rPr>
                <w:rFonts w:ascii="Times New Roman" w:hAnsi="Times New Roman" w:cs="Times New Roman"/>
                <w:i/>
                <w:iCs/>
                <w:sz w:val="24"/>
                <w:szCs w:val="24"/>
              </w:rPr>
              <w:t>Ginseng</w:t>
            </w:r>
            <w:r w:rsidRPr="00716423">
              <w:rPr>
                <w:rFonts w:ascii="Times New Roman" w:hAnsi="Times New Roman" w:cs="Times New Roman"/>
                <w:sz w:val="24"/>
                <w:szCs w:val="24"/>
              </w:rPr>
              <w:t xml:space="preserve"> Radix 6g</w:t>
            </w:r>
          </w:p>
        </w:tc>
      </w:tr>
      <w:tr w:rsidR="00380287" w:rsidRPr="00716423" w:rsidTr="005F2C7C">
        <w:trPr>
          <w:jc w:val="center"/>
        </w:trPr>
        <w:tc>
          <w:tcPr>
            <w:tcW w:w="1615" w:type="dxa"/>
            <w:vMerge/>
            <w:tcBorders>
              <w:left w:val="nil"/>
            </w:tcBorders>
          </w:tcPr>
          <w:p w:rsidR="00380287" w:rsidRPr="00716423" w:rsidRDefault="00380287" w:rsidP="00716423">
            <w:pPr>
              <w:spacing w:line="276" w:lineRule="auto"/>
              <w:jc w:val="center"/>
              <w:rPr>
                <w:rFonts w:ascii="Times New Roman" w:hAnsi="Times New Roman" w:cs="Times New Roman"/>
                <w:sz w:val="24"/>
                <w:szCs w:val="24"/>
              </w:rPr>
            </w:pPr>
          </w:p>
        </w:tc>
        <w:tc>
          <w:tcPr>
            <w:tcW w:w="1980" w:type="dxa"/>
            <w:tcBorders>
              <w:bottom w:val="single" w:sz="4" w:space="0" w:color="auto"/>
            </w:tcBorders>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Yin Qiao San</w:t>
            </w:r>
          </w:p>
        </w:tc>
        <w:tc>
          <w:tcPr>
            <w:tcW w:w="1890" w:type="dxa"/>
            <w:tcBorders>
              <w:bottom w:val="single" w:sz="4" w:space="0" w:color="auto"/>
            </w:tcBorders>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Wind-heat invading the lung</w:t>
            </w:r>
          </w:p>
        </w:tc>
        <w:tc>
          <w:tcPr>
            <w:tcW w:w="5850" w:type="dxa"/>
            <w:tcBorders>
              <w:bottom w:val="single" w:sz="4" w:space="0" w:color="auto"/>
              <w:right w:val="nil"/>
            </w:tcBorders>
          </w:tcPr>
          <w:p w:rsidR="00380287" w:rsidRPr="00716423" w:rsidRDefault="00380287" w:rsidP="00716423">
            <w:pPr>
              <w:tabs>
                <w:tab w:val="left" w:pos="675"/>
              </w:tabs>
              <w:spacing w:line="276" w:lineRule="auto"/>
              <w:jc w:val="both"/>
              <w:rPr>
                <w:rFonts w:ascii="Times New Roman" w:hAnsi="Times New Roman" w:cs="Times New Roman"/>
                <w:sz w:val="24"/>
                <w:szCs w:val="24"/>
              </w:rPr>
            </w:pPr>
            <w:r w:rsidRPr="00716423">
              <w:rPr>
                <w:rFonts w:ascii="Times New Roman" w:hAnsi="Times New Roman" w:cs="Times New Roman"/>
                <w:i/>
                <w:iCs/>
                <w:sz w:val="24"/>
                <w:szCs w:val="24"/>
              </w:rPr>
              <w:t>Lonicerae</w:t>
            </w:r>
            <w:r w:rsidRPr="00716423">
              <w:rPr>
                <w:rFonts w:ascii="Times New Roman" w:hAnsi="Times New Roman" w:cs="Times New Roman"/>
                <w:sz w:val="24"/>
                <w:szCs w:val="24"/>
              </w:rPr>
              <w:t xml:space="preserve"> Flos 15g, </w:t>
            </w:r>
            <w:r w:rsidRPr="00716423">
              <w:rPr>
                <w:rFonts w:ascii="Times New Roman" w:hAnsi="Times New Roman" w:cs="Times New Roman"/>
                <w:i/>
                <w:iCs/>
                <w:sz w:val="24"/>
                <w:szCs w:val="24"/>
              </w:rPr>
              <w:t>Forsythiae fructus</w:t>
            </w:r>
            <w:r w:rsidRPr="00716423">
              <w:rPr>
                <w:rFonts w:ascii="Times New Roman" w:hAnsi="Times New Roman" w:cs="Times New Roman"/>
                <w:sz w:val="24"/>
                <w:szCs w:val="24"/>
              </w:rPr>
              <w:t xml:space="preserve">15g, </w:t>
            </w:r>
            <w:r w:rsidRPr="00716423">
              <w:rPr>
                <w:rFonts w:ascii="Times New Roman" w:hAnsi="Times New Roman" w:cs="Times New Roman"/>
                <w:i/>
                <w:iCs/>
                <w:sz w:val="24"/>
                <w:szCs w:val="24"/>
              </w:rPr>
              <w:t>Schizonepetae spica</w:t>
            </w:r>
            <w:r w:rsidRPr="00716423">
              <w:rPr>
                <w:rFonts w:ascii="Times New Roman" w:hAnsi="Times New Roman" w:cs="Times New Roman"/>
                <w:sz w:val="24"/>
                <w:szCs w:val="24"/>
              </w:rPr>
              <w:t xml:space="preserve"> 10g, </w:t>
            </w:r>
            <w:r w:rsidRPr="00716423">
              <w:rPr>
                <w:rFonts w:ascii="Times New Roman" w:hAnsi="Times New Roman" w:cs="Times New Roman"/>
                <w:i/>
                <w:iCs/>
                <w:sz w:val="24"/>
                <w:szCs w:val="24"/>
              </w:rPr>
              <w:t>Menthae</w:t>
            </w:r>
            <w:r w:rsidRPr="00716423">
              <w:rPr>
                <w:rFonts w:ascii="Times New Roman" w:hAnsi="Times New Roman" w:cs="Times New Roman"/>
                <w:sz w:val="24"/>
                <w:szCs w:val="24"/>
              </w:rPr>
              <w:t xml:space="preserve"> Herba 10g, </w:t>
            </w:r>
            <w:r w:rsidRPr="00716423">
              <w:rPr>
                <w:rFonts w:ascii="Times New Roman" w:hAnsi="Times New Roman" w:cs="Times New Roman"/>
                <w:i/>
                <w:iCs/>
                <w:sz w:val="24"/>
                <w:szCs w:val="24"/>
              </w:rPr>
              <w:t>Arctii</w:t>
            </w:r>
            <w:r w:rsidRPr="00716423">
              <w:rPr>
                <w:rFonts w:ascii="Times New Roman" w:hAnsi="Times New Roman" w:cs="Times New Roman"/>
                <w:sz w:val="24"/>
                <w:szCs w:val="24"/>
              </w:rPr>
              <w:t xml:space="preserve"> Semen 10g, </w:t>
            </w:r>
            <w:r w:rsidRPr="00716423">
              <w:rPr>
                <w:rFonts w:ascii="Times New Roman" w:hAnsi="Times New Roman" w:cs="Times New Roman"/>
                <w:i/>
                <w:iCs/>
                <w:sz w:val="24"/>
                <w:szCs w:val="24"/>
              </w:rPr>
              <w:t>Platycodonis</w:t>
            </w:r>
            <w:r w:rsidRPr="00716423">
              <w:rPr>
                <w:rFonts w:ascii="Times New Roman" w:hAnsi="Times New Roman" w:cs="Times New Roman"/>
                <w:sz w:val="24"/>
                <w:szCs w:val="24"/>
              </w:rPr>
              <w:t xml:space="preserve"> Radix10g, </w:t>
            </w:r>
            <w:r w:rsidRPr="00716423">
              <w:rPr>
                <w:rFonts w:ascii="Times New Roman" w:hAnsi="Times New Roman" w:cs="Times New Roman"/>
                <w:i/>
                <w:iCs/>
                <w:sz w:val="24"/>
                <w:szCs w:val="24"/>
              </w:rPr>
              <w:t>Scutellariae</w:t>
            </w:r>
            <w:r w:rsidRPr="00716423">
              <w:rPr>
                <w:rFonts w:ascii="Times New Roman" w:hAnsi="Times New Roman" w:cs="Times New Roman"/>
                <w:sz w:val="24"/>
                <w:szCs w:val="24"/>
              </w:rPr>
              <w:t xml:space="preserve"> Radix 10g, </w:t>
            </w:r>
            <w:r w:rsidRPr="00716423">
              <w:rPr>
                <w:rFonts w:ascii="Times New Roman" w:hAnsi="Times New Roman" w:cs="Times New Roman"/>
                <w:i/>
                <w:iCs/>
                <w:sz w:val="24"/>
                <w:szCs w:val="24"/>
              </w:rPr>
              <w:t>Trichosanthis pericarpium</w:t>
            </w:r>
            <w:r w:rsidRPr="00716423">
              <w:rPr>
                <w:rFonts w:ascii="Times New Roman" w:hAnsi="Times New Roman" w:cs="Times New Roman"/>
                <w:sz w:val="24"/>
                <w:szCs w:val="24"/>
              </w:rPr>
              <w:t xml:space="preserve"> 15g, </w:t>
            </w:r>
            <w:r w:rsidRPr="00716423">
              <w:rPr>
                <w:rFonts w:ascii="Times New Roman" w:hAnsi="Times New Roman" w:cs="Times New Roman"/>
                <w:i/>
                <w:iCs/>
                <w:sz w:val="24"/>
                <w:szCs w:val="24"/>
              </w:rPr>
              <w:t>Angelicae decursivae</w:t>
            </w:r>
            <w:r w:rsidRPr="00716423">
              <w:rPr>
                <w:rFonts w:ascii="Times New Roman" w:hAnsi="Times New Roman" w:cs="Times New Roman"/>
                <w:sz w:val="24"/>
                <w:szCs w:val="24"/>
              </w:rPr>
              <w:t xml:space="preserve"> Radix 15g, </w:t>
            </w:r>
            <w:r w:rsidRPr="00716423">
              <w:rPr>
                <w:rFonts w:ascii="Times New Roman" w:hAnsi="Times New Roman" w:cs="Times New Roman"/>
                <w:i/>
                <w:iCs/>
                <w:sz w:val="24"/>
                <w:szCs w:val="24"/>
              </w:rPr>
              <w:t>Belamcandae</w:t>
            </w:r>
            <w:r w:rsidRPr="00716423">
              <w:rPr>
                <w:rFonts w:ascii="Times New Roman" w:hAnsi="Times New Roman" w:cs="Times New Roman"/>
                <w:sz w:val="24"/>
                <w:szCs w:val="24"/>
              </w:rPr>
              <w:t xml:space="preserve"> Rhizoma 10g,</w:t>
            </w:r>
            <w:r w:rsidRPr="00716423">
              <w:rPr>
                <w:rFonts w:ascii="Times New Roman" w:hAnsi="Times New Roman" w:cs="Times New Roman"/>
                <w:i/>
                <w:iCs/>
                <w:sz w:val="24"/>
                <w:szCs w:val="24"/>
              </w:rPr>
              <w:t>Eriobotryae folium</w:t>
            </w:r>
            <w:r w:rsidRPr="00716423">
              <w:rPr>
                <w:rFonts w:ascii="Times New Roman" w:hAnsi="Times New Roman" w:cs="Times New Roman"/>
                <w:sz w:val="24"/>
                <w:szCs w:val="24"/>
              </w:rPr>
              <w:t xml:space="preserve"> 15g, </w:t>
            </w:r>
            <w:r w:rsidRPr="00716423">
              <w:rPr>
                <w:rFonts w:ascii="Times New Roman" w:hAnsi="Times New Roman" w:cs="Times New Roman"/>
                <w:i/>
                <w:iCs/>
                <w:sz w:val="24"/>
                <w:szCs w:val="24"/>
              </w:rPr>
              <w:t>Artemisiae annuae</w:t>
            </w:r>
            <w:r w:rsidRPr="00716423">
              <w:rPr>
                <w:rFonts w:ascii="Times New Roman" w:hAnsi="Times New Roman" w:cs="Times New Roman"/>
                <w:sz w:val="24"/>
                <w:szCs w:val="24"/>
              </w:rPr>
              <w:t xml:space="preserve"> Herba 21g</w:t>
            </w:r>
          </w:p>
        </w:tc>
      </w:tr>
      <w:tr w:rsidR="00380287" w:rsidRPr="00716423" w:rsidTr="005F2C7C">
        <w:trPr>
          <w:jc w:val="center"/>
        </w:trPr>
        <w:tc>
          <w:tcPr>
            <w:tcW w:w="1615" w:type="dxa"/>
            <w:vMerge/>
            <w:tcBorders>
              <w:left w:val="nil"/>
              <w:right w:val="nil"/>
            </w:tcBorders>
          </w:tcPr>
          <w:p w:rsidR="00380287" w:rsidRPr="00716423" w:rsidRDefault="00380287" w:rsidP="00716423">
            <w:pPr>
              <w:spacing w:line="276" w:lineRule="auto"/>
              <w:jc w:val="center"/>
              <w:rPr>
                <w:rFonts w:ascii="Times New Roman" w:hAnsi="Times New Roman" w:cs="Times New Roman"/>
                <w:sz w:val="24"/>
                <w:szCs w:val="24"/>
              </w:rPr>
            </w:pPr>
          </w:p>
        </w:tc>
        <w:tc>
          <w:tcPr>
            <w:tcW w:w="1980" w:type="dxa"/>
            <w:tcBorders>
              <w:left w:val="nil"/>
              <w:bottom w:val="single" w:sz="4" w:space="0" w:color="auto"/>
              <w:right w:val="nil"/>
            </w:tcBorders>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Ma Xing Shi Gan Tang</w:t>
            </w:r>
          </w:p>
        </w:tc>
        <w:tc>
          <w:tcPr>
            <w:tcW w:w="1890" w:type="dxa"/>
            <w:tcBorders>
              <w:left w:val="nil"/>
              <w:bottom w:val="single" w:sz="4" w:space="0" w:color="auto"/>
              <w:right w:val="nil"/>
            </w:tcBorders>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Wind-heat blocking the lung</w:t>
            </w:r>
          </w:p>
        </w:tc>
        <w:tc>
          <w:tcPr>
            <w:tcW w:w="5850" w:type="dxa"/>
            <w:tcBorders>
              <w:left w:val="nil"/>
              <w:bottom w:val="single" w:sz="4" w:space="0" w:color="auto"/>
              <w:right w:val="nil"/>
            </w:tcBorders>
          </w:tcPr>
          <w:p w:rsidR="00380287" w:rsidRPr="00716423" w:rsidRDefault="00380287" w:rsidP="00716423">
            <w:pPr>
              <w:tabs>
                <w:tab w:val="left" w:pos="375"/>
              </w:tabs>
              <w:spacing w:line="276" w:lineRule="auto"/>
              <w:jc w:val="both"/>
              <w:rPr>
                <w:rFonts w:ascii="Times New Roman" w:hAnsi="Times New Roman" w:cs="Times New Roman"/>
                <w:i/>
                <w:iCs/>
                <w:sz w:val="24"/>
                <w:szCs w:val="24"/>
              </w:rPr>
            </w:pPr>
            <w:r w:rsidRPr="00716423">
              <w:rPr>
                <w:rFonts w:ascii="Times New Roman" w:hAnsi="Times New Roman" w:cs="Times New Roman"/>
                <w:i/>
                <w:iCs/>
                <w:sz w:val="24"/>
                <w:szCs w:val="24"/>
              </w:rPr>
              <w:t>Ephedrae</w:t>
            </w:r>
            <w:r w:rsidRPr="00716423">
              <w:rPr>
                <w:rFonts w:ascii="Times New Roman" w:hAnsi="Times New Roman" w:cs="Times New Roman"/>
                <w:sz w:val="24"/>
                <w:szCs w:val="24"/>
              </w:rPr>
              <w:t xml:space="preserve"> Herba 5g, </w:t>
            </w:r>
            <w:r w:rsidRPr="00716423">
              <w:rPr>
                <w:rFonts w:ascii="Times New Roman" w:hAnsi="Times New Roman" w:cs="Times New Roman"/>
                <w:i/>
                <w:iCs/>
                <w:sz w:val="24"/>
                <w:szCs w:val="24"/>
              </w:rPr>
              <w:t>Armeniacae</w:t>
            </w:r>
            <w:r w:rsidRPr="00716423">
              <w:rPr>
                <w:rFonts w:ascii="Times New Roman" w:hAnsi="Times New Roman" w:cs="Times New Roman"/>
                <w:sz w:val="24"/>
                <w:szCs w:val="24"/>
              </w:rPr>
              <w:t xml:space="preserve"> Semen </w:t>
            </w:r>
            <w:r w:rsidRPr="00716423">
              <w:rPr>
                <w:rFonts w:ascii="Times New Roman" w:hAnsi="Times New Roman" w:cs="Times New Roman"/>
                <w:i/>
                <w:iCs/>
                <w:sz w:val="24"/>
                <w:szCs w:val="24"/>
              </w:rPr>
              <w:t>amarum</w:t>
            </w:r>
            <w:r w:rsidRPr="00716423">
              <w:rPr>
                <w:rFonts w:ascii="Times New Roman" w:hAnsi="Times New Roman" w:cs="Times New Roman"/>
                <w:sz w:val="24"/>
                <w:szCs w:val="24"/>
              </w:rPr>
              <w:t xml:space="preserve"> 10g, </w:t>
            </w:r>
            <w:r w:rsidRPr="00716423">
              <w:rPr>
                <w:rFonts w:ascii="Times New Roman" w:hAnsi="Times New Roman" w:cs="Times New Roman"/>
                <w:i/>
                <w:iCs/>
                <w:sz w:val="24"/>
                <w:szCs w:val="24"/>
              </w:rPr>
              <w:t>Gypsum fibrosum</w:t>
            </w:r>
            <w:r w:rsidRPr="00716423">
              <w:rPr>
                <w:rFonts w:ascii="Times New Roman" w:hAnsi="Times New Roman" w:cs="Times New Roman"/>
                <w:sz w:val="24"/>
                <w:szCs w:val="24"/>
              </w:rPr>
              <w:t xml:space="preserve"> 15g, </w:t>
            </w:r>
            <w:r w:rsidRPr="00716423">
              <w:rPr>
                <w:rFonts w:ascii="Times New Roman" w:hAnsi="Times New Roman" w:cs="Times New Roman"/>
                <w:i/>
                <w:iCs/>
                <w:sz w:val="24"/>
                <w:szCs w:val="24"/>
              </w:rPr>
              <w:t>Scutellariae</w:t>
            </w:r>
            <w:r w:rsidRPr="00716423">
              <w:rPr>
                <w:rFonts w:ascii="Times New Roman" w:hAnsi="Times New Roman" w:cs="Times New Roman"/>
                <w:sz w:val="24"/>
                <w:szCs w:val="24"/>
              </w:rPr>
              <w:t xml:space="preserve"> Radix 10g, </w:t>
            </w:r>
            <w:r w:rsidRPr="00716423">
              <w:rPr>
                <w:rFonts w:ascii="Times New Roman" w:hAnsi="Times New Roman" w:cs="Times New Roman"/>
                <w:i/>
                <w:iCs/>
                <w:sz w:val="24"/>
                <w:szCs w:val="24"/>
              </w:rPr>
              <w:t>Trichosanthis pericarpium</w:t>
            </w:r>
            <w:r w:rsidRPr="00716423">
              <w:rPr>
                <w:rFonts w:ascii="Times New Roman" w:hAnsi="Times New Roman" w:cs="Times New Roman"/>
                <w:sz w:val="24"/>
                <w:szCs w:val="24"/>
              </w:rPr>
              <w:t xml:space="preserve">15g, </w:t>
            </w:r>
            <w:r w:rsidRPr="00716423">
              <w:rPr>
                <w:rFonts w:ascii="Times New Roman" w:hAnsi="Times New Roman" w:cs="Times New Roman"/>
                <w:i/>
                <w:iCs/>
                <w:sz w:val="24"/>
                <w:szCs w:val="24"/>
              </w:rPr>
              <w:t>Angelicae decursivae</w:t>
            </w:r>
            <w:r w:rsidRPr="00716423">
              <w:rPr>
                <w:rFonts w:ascii="Times New Roman" w:hAnsi="Times New Roman" w:cs="Times New Roman"/>
                <w:sz w:val="24"/>
                <w:szCs w:val="24"/>
              </w:rPr>
              <w:t xml:space="preserve"> Radix 15g, </w:t>
            </w:r>
            <w:r w:rsidRPr="00716423">
              <w:rPr>
                <w:rFonts w:ascii="Times New Roman" w:hAnsi="Times New Roman" w:cs="Times New Roman"/>
                <w:i/>
                <w:iCs/>
                <w:sz w:val="24"/>
                <w:szCs w:val="24"/>
              </w:rPr>
              <w:t>Belamcandae</w:t>
            </w:r>
            <w:r w:rsidRPr="00716423">
              <w:rPr>
                <w:rFonts w:ascii="Times New Roman" w:hAnsi="Times New Roman" w:cs="Times New Roman"/>
                <w:sz w:val="24"/>
                <w:szCs w:val="24"/>
              </w:rPr>
              <w:t xml:space="preserve"> Rhizoma 10g, </w:t>
            </w:r>
            <w:r w:rsidRPr="00716423">
              <w:rPr>
                <w:rFonts w:ascii="Times New Roman" w:hAnsi="Times New Roman" w:cs="Times New Roman"/>
                <w:i/>
                <w:iCs/>
                <w:sz w:val="24"/>
                <w:szCs w:val="24"/>
              </w:rPr>
              <w:t>Eriobotryae folium</w:t>
            </w:r>
            <w:r w:rsidRPr="00716423">
              <w:rPr>
                <w:rFonts w:ascii="Times New Roman" w:hAnsi="Times New Roman" w:cs="Times New Roman"/>
                <w:sz w:val="24"/>
                <w:szCs w:val="24"/>
              </w:rPr>
              <w:t xml:space="preserve"> 15g, Pumex 20g, </w:t>
            </w:r>
            <w:r w:rsidRPr="00716423">
              <w:rPr>
                <w:rFonts w:ascii="Times New Roman" w:hAnsi="Times New Roman" w:cs="Times New Roman"/>
                <w:i/>
                <w:iCs/>
                <w:sz w:val="24"/>
                <w:szCs w:val="24"/>
              </w:rPr>
              <w:t>Lepidii seu descurainiae</w:t>
            </w:r>
            <w:r w:rsidRPr="00716423">
              <w:rPr>
                <w:rFonts w:ascii="Times New Roman" w:hAnsi="Times New Roman" w:cs="Times New Roman"/>
                <w:sz w:val="24"/>
                <w:szCs w:val="24"/>
              </w:rPr>
              <w:t xml:space="preserve">Semen 10g, </w:t>
            </w:r>
            <w:r w:rsidRPr="00716423">
              <w:rPr>
                <w:rFonts w:ascii="Times New Roman" w:hAnsi="Times New Roman" w:cs="Times New Roman"/>
                <w:i/>
                <w:iCs/>
                <w:sz w:val="24"/>
                <w:szCs w:val="24"/>
              </w:rPr>
              <w:t>Pheretima</w:t>
            </w:r>
            <w:r w:rsidRPr="00716423">
              <w:rPr>
                <w:rFonts w:ascii="Times New Roman" w:hAnsi="Times New Roman" w:cs="Times New Roman"/>
                <w:sz w:val="24"/>
                <w:szCs w:val="24"/>
              </w:rPr>
              <w:t xml:space="preserve"> 10g, </w:t>
            </w:r>
            <w:r w:rsidRPr="00716423">
              <w:rPr>
                <w:rFonts w:ascii="Times New Roman" w:hAnsi="Times New Roman" w:cs="Times New Roman"/>
                <w:i/>
                <w:iCs/>
                <w:sz w:val="24"/>
                <w:szCs w:val="24"/>
              </w:rPr>
              <w:t>Artemisiae annuae</w:t>
            </w:r>
            <w:r w:rsidRPr="00716423">
              <w:rPr>
                <w:rFonts w:ascii="Times New Roman" w:hAnsi="Times New Roman" w:cs="Times New Roman"/>
                <w:sz w:val="24"/>
                <w:szCs w:val="24"/>
              </w:rPr>
              <w:t xml:space="preserve"> Herba 21g</w:t>
            </w:r>
            <w:r w:rsidRPr="00716423">
              <w:rPr>
                <w:rFonts w:ascii="Times New Roman" w:hAnsi="Times New Roman" w:cs="Times New Roman"/>
                <w:sz w:val="24"/>
                <w:szCs w:val="24"/>
              </w:rPr>
              <w:tab/>
            </w:r>
          </w:p>
        </w:tc>
      </w:tr>
      <w:tr w:rsidR="00380287" w:rsidRPr="00716423" w:rsidTr="005F2C7C">
        <w:trPr>
          <w:jc w:val="center"/>
        </w:trPr>
        <w:tc>
          <w:tcPr>
            <w:tcW w:w="1615" w:type="dxa"/>
            <w:vMerge/>
            <w:tcBorders>
              <w:left w:val="nil"/>
              <w:right w:val="nil"/>
            </w:tcBorders>
          </w:tcPr>
          <w:p w:rsidR="00380287" w:rsidRPr="00716423" w:rsidRDefault="00380287" w:rsidP="00716423">
            <w:pPr>
              <w:spacing w:line="276" w:lineRule="auto"/>
              <w:jc w:val="center"/>
              <w:rPr>
                <w:rFonts w:ascii="Times New Roman" w:hAnsi="Times New Roman" w:cs="Times New Roman"/>
                <w:sz w:val="24"/>
                <w:szCs w:val="24"/>
              </w:rPr>
            </w:pPr>
          </w:p>
        </w:tc>
        <w:tc>
          <w:tcPr>
            <w:tcW w:w="1980" w:type="dxa"/>
            <w:tcBorders>
              <w:left w:val="nil"/>
              <w:bottom w:val="single" w:sz="4" w:space="0" w:color="auto"/>
              <w:right w:val="nil"/>
            </w:tcBorders>
          </w:tcPr>
          <w:p w:rsidR="00380287" w:rsidRPr="00716423" w:rsidRDefault="00380287" w:rsidP="00716423">
            <w:pPr>
              <w:autoSpaceDE w:val="0"/>
              <w:autoSpaceDN w:val="0"/>
              <w:adjustRightInd w:val="0"/>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Qianjin Weijing Tang + Shangjiao</w:t>
            </w:r>
          </w:p>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Xuanpi Tang</w:t>
            </w:r>
          </w:p>
        </w:tc>
        <w:tc>
          <w:tcPr>
            <w:tcW w:w="1890" w:type="dxa"/>
            <w:tcBorders>
              <w:left w:val="nil"/>
              <w:bottom w:val="single" w:sz="4" w:space="0" w:color="auto"/>
              <w:right w:val="nil"/>
            </w:tcBorders>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Dampness-heat fettering the lung</w:t>
            </w:r>
          </w:p>
        </w:tc>
        <w:tc>
          <w:tcPr>
            <w:tcW w:w="5850" w:type="dxa"/>
            <w:tcBorders>
              <w:left w:val="nil"/>
              <w:bottom w:val="single" w:sz="4" w:space="0" w:color="auto"/>
              <w:right w:val="nil"/>
            </w:tcBorders>
          </w:tcPr>
          <w:p w:rsidR="00380287" w:rsidRPr="00716423" w:rsidRDefault="00380287" w:rsidP="00716423">
            <w:pPr>
              <w:spacing w:line="276" w:lineRule="auto"/>
              <w:jc w:val="both"/>
              <w:rPr>
                <w:rFonts w:ascii="Times New Roman" w:hAnsi="Times New Roman" w:cs="Times New Roman"/>
                <w:sz w:val="24"/>
                <w:szCs w:val="24"/>
              </w:rPr>
            </w:pPr>
            <w:r w:rsidRPr="00716423">
              <w:rPr>
                <w:rFonts w:ascii="Times New Roman" w:hAnsi="Times New Roman" w:cs="Times New Roman"/>
                <w:i/>
                <w:iCs/>
                <w:sz w:val="24"/>
                <w:szCs w:val="24"/>
              </w:rPr>
              <w:t>Phragmitis</w:t>
            </w:r>
            <w:r w:rsidRPr="00716423">
              <w:rPr>
                <w:rFonts w:ascii="Times New Roman" w:hAnsi="Times New Roman" w:cs="Times New Roman"/>
                <w:sz w:val="24"/>
                <w:szCs w:val="24"/>
              </w:rPr>
              <w:t xml:space="preserve"> Rhizoma 15g, </w:t>
            </w:r>
            <w:r w:rsidRPr="00716423">
              <w:rPr>
                <w:rFonts w:ascii="Times New Roman" w:hAnsi="Times New Roman" w:cs="Times New Roman"/>
                <w:i/>
                <w:iCs/>
                <w:sz w:val="24"/>
                <w:szCs w:val="24"/>
              </w:rPr>
              <w:t>Benincasae pericarpium</w:t>
            </w:r>
            <w:r w:rsidRPr="00716423">
              <w:rPr>
                <w:rFonts w:ascii="Times New Roman" w:hAnsi="Times New Roman" w:cs="Times New Roman"/>
                <w:sz w:val="24"/>
                <w:szCs w:val="24"/>
              </w:rPr>
              <w:t xml:space="preserve"> 15g, </w:t>
            </w:r>
            <w:r w:rsidRPr="00716423">
              <w:rPr>
                <w:rFonts w:ascii="Times New Roman" w:hAnsi="Times New Roman" w:cs="Times New Roman"/>
                <w:i/>
                <w:iCs/>
                <w:sz w:val="24"/>
                <w:szCs w:val="24"/>
              </w:rPr>
              <w:t xml:space="preserve">Coicis </w:t>
            </w:r>
            <w:r w:rsidRPr="00716423">
              <w:rPr>
                <w:rFonts w:ascii="Times New Roman" w:hAnsi="Times New Roman" w:cs="Times New Roman"/>
                <w:sz w:val="24"/>
                <w:szCs w:val="24"/>
              </w:rPr>
              <w:t xml:space="preserve">semen 15g, </w:t>
            </w:r>
            <w:r w:rsidRPr="00716423">
              <w:rPr>
                <w:rFonts w:ascii="Times New Roman" w:hAnsi="Times New Roman" w:cs="Times New Roman"/>
                <w:i/>
                <w:iCs/>
                <w:sz w:val="24"/>
                <w:szCs w:val="24"/>
              </w:rPr>
              <w:t xml:space="preserve">Armeniacae </w:t>
            </w:r>
            <w:r w:rsidRPr="00716423">
              <w:rPr>
                <w:rFonts w:ascii="Times New Roman" w:hAnsi="Times New Roman" w:cs="Times New Roman"/>
                <w:sz w:val="24"/>
                <w:szCs w:val="24"/>
              </w:rPr>
              <w:t xml:space="preserve">Semen </w:t>
            </w:r>
            <w:r w:rsidRPr="00716423">
              <w:rPr>
                <w:rFonts w:ascii="Times New Roman" w:hAnsi="Times New Roman" w:cs="Times New Roman"/>
                <w:i/>
                <w:iCs/>
                <w:sz w:val="24"/>
                <w:szCs w:val="24"/>
              </w:rPr>
              <w:t>amarum</w:t>
            </w:r>
            <w:r w:rsidRPr="00716423">
              <w:rPr>
                <w:rFonts w:ascii="Times New Roman" w:hAnsi="Times New Roman" w:cs="Times New Roman"/>
                <w:sz w:val="24"/>
                <w:szCs w:val="24"/>
              </w:rPr>
              <w:t xml:space="preserve"> 10g, </w:t>
            </w:r>
            <w:r w:rsidRPr="00716423">
              <w:rPr>
                <w:rFonts w:ascii="Times New Roman" w:hAnsi="Times New Roman" w:cs="Times New Roman"/>
                <w:i/>
                <w:iCs/>
                <w:sz w:val="24"/>
                <w:szCs w:val="24"/>
              </w:rPr>
              <w:t>Scutellariae</w:t>
            </w:r>
            <w:r w:rsidRPr="00716423">
              <w:rPr>
                <w:rFonts w:ascii="Times New Roman" w:hAnsi="Times New Roman" w:cs="Times New Roman"/>
                <w:sz w:val="24"/>
                <w:szCs w:val="24"/>
              </w:rPr>
              <w:t xml:space="preserve"> Radix10g, </w:t>
            </w:r>
            <w:r w:rsidRPr="00716423">
              <w:rPr>
                <w:rFonts w:ascii="Times New Roman" w:hAnsi="Times New Roman" w:cs="Times New Roman"/>
                <w:i/>
                <w:iCs/>
                <w:sz w:val="24"/>
                <w:szCs w:val="24"/>
              </w:rPr>
              <w:t>Trichosanthis pericarpium</w:t>
            </w:r>
            <w:r w:rsidRPr="00716423">
              <w:rPr>
                <w:rFonts w:ascii="Times New Roman" w:hAnsi="Times New Roman" w:cs="Times New Roman"/>
                <w:sz w:val="24"/>
                <w:szCs w:val="24"/>
              </w:rPr>
              <w:t xml:space="preserve"> 15g, </w:t>
            </w:r>
            <w:r w:rsidRPr="00716423">
              <w:rPr>
                <w:rFonts w:ascii="Times New Roman" w:hAnsi="Times New Roman" w:cs="Times New Roman"/>
                <w:i/>
                <w:iCs/>
                <w:sz w:val="24"/>
                <w:szCs w:val="24"/>
              </w:rPr>
              <w:t>Angelicae decursivae</w:t>
            </w:r>
            <w:r w:rsidRPr="00716423">
              <w:rPr>
                <w:rFonts w:ascii="Times New Roman" w:hAnsi="Times New Roman" w:cs="Times New Roman"/>
                <w:sz w:val="24"/>
                <w:szCs w:val="24"/>
              </w:rPr>
              <w:t xml:space="preserve"> Radix 15g, </w:t>
            </w:r>
            <w:r w:rsidRPr="00716423">
              <w:rPr>
                <w:rFonts w:ascii="Times New Roman" w:hAnsi="Times New Roman" w:cs="Times New Roman"/>
                <w:i/>
                <w:iCs/>
                <w:sz w:val="24"/>
                <w:szCs w:val="24"/>
              </w:rPr>
              <w:t xml:space="preserve">Belamcandae </w:t>
            </w:r>
            <w:r w:rsidRPr="00716423">
              <w:rPr>
                <w:rFonts w:ascii="Times New Roman" w:hAnsi="Times New Roman" w:cs="Times New Roman"/>
                <w:sz w:val="24"/>
                <w:szCs w:val="24"/>
              </w:rPr>
              <w:t xml:space="preserve">Rhizoma 10g, </w:t>
            </w:r>
            <w:r w:rsidRPr="00716423">
              <w:rPr>
                <w:rFonts w:ascii="Times New Roman" w:hAnsi="Times New Roman" w:cs="Times New Roman"/>
                <w:i/>
                <w:iCs/>
                <w:sz w:val="24"/>
                <w:szCs w:val="24"/>
              </w:rPr>
              <w:t xml:space="preserve">Eriobotryae folium </w:t>
            </w:r>
            <w:r w:rsidRPr="00716423">
              <w:rPr>
                <w:rFonts w:ascii="Times New Roman" w:hAnsi="Times New Roman" w:cs="Times New Roman"/>
                <w:sz w:val="24"/>
                <w:szCs w:val="24"/>
              </w:rPr>
              <w:t>15g,</w:t>
            </w:r>
            <w:r w:rsidRPr="00716423">
              <w:rPr>
                <w:rFonts w:ascii="Times New Roman" w:hAnsi="Times New Roman" w:cs="Times New Roman"/>
                <w:i/>
                <w:iCs/>
                <w:sz w:val="24"/>
                <w:szCs w:val="24"/>
              </w:rPr>
              <w:t>Curcumae longae</w:t>
            </w:r>
            <w:r w:rsidRPr="00716423">
              <w:rPr>
                <w:rFonts w:ascii="Times New Roman" w:hAnsi="Times New Roman" w:cs="Times New Roman"/>
                <w:sz w:val="24"/>
                <w:szCs w:val="24"/>
              </w:rPr>
              <w:t xml:space="preserve"> Radix 15g, </w:t>
            </w:r>
            <w:r w:rsidRPr="00716423">
              <w:rPr>
                <w:rFonts w:ascii="Times New Roman" w:hAnsi="Times New Roman" w:cs="Times New Roman"/>
                <w:i/>
                <w:iCs/>
                <w:sz w:val="24"/>
                <w:szCs w:val="24"/>
              </w:rPr>
              <w:t>Lepidii seu descurainiae</w:t>
            </w:r>
            <w:r w:rsidRPr="00716423">
              <w:rPr>
                <w:rFonts w:ascii="Times New Roman" w:hAnsi="Times New Roman" w:cs="Times New Roman"/>
                <w:sz w:val="24"/>
                <w:szCs w:val="24"/>
              </w:rPr>
              <w:t xml:space="preserve"> Semen 10g, </w:t>
            </w:r>
            <w:r w:rsidRPr="00716423">
              <w:rPr>
                <w:rFonts w:ascii="Times New Roman" w:hAnsi="Times New Roman" w:cs="Times New Roman"/>
                <w:i/>
                <w:iCs/>
                <w:sz w:val="24"/>
                <w:szCs w:val="24"/>
              </w:rPr>
              <w:t>Artemisiae annuae</w:t>
            </w:r>
            <w:r w:rsidRPr="00716423">
              <w:rPr>
                <w:rFonts w:ascii="Times New Roman" w:hAnsi="Times New Roman" w:cs="Times New Roman"/>
                <w:sz w:val="24"/>
                <w:szCs w:val="24"/>
              </w:rPr>
              <w:t xml:space="preserve"> Herba 21g</w:t>
            </w:r>
          </w:p>
        </w:tc>
      </w:tr>
      <w:tr w:rsidR="00380287" w:rsidRPr="00716423" w:rsidTr="005F2C7C">
        <w:trPr>
          <w:jc w:val="center"/>
        </w:trPr>
        <w:tc>
          <w:tcPr>
            <w:tcW w:w="1615" w:type="dxa"/>
            <w:vMerge/>
            <w:tcBorders>
              <w:left w:val="nil"/>
              <w:right w:val="nil"/>
            </w:tcBorders>
          </w:tcPr>
          <w:p w:rsidR="00380287" w:rsidRPr="00716423" w:rsidRDefault="00380287" w:rsidP="00716423">
            <w:pPr>
              <w:spacing w:line="276" w:lineRule="auto"/>
              <w:jc w:val="center"/>
              <w:rPr>
                <w:rFonts w:ascii="Times New Roman" w:hAnsi="Times New Roman" w:cs="Times New Roman"/>
                <w:sz w:val="24"/>
                <w:szCs w:val="24"/>
              </w:rPr>
            </w:pPr>
          </w:p>
        </w:tc>
        <w:tc>
          <w:tcPr>
            <w:tcW w:w="1980" w:type="dxa"/>
            <w:tcBorders>
              <w:left w:val="nil"/>
              <w:right w:val="nil"/>
            </w:tcBorders>
          </w:tcPr>
          <w:p w:rsidR="00380287" w:rsidRPr="00716423" w:rsidRDefault="00380287" w:rsidP="00716423">
            <w:pPr>
              <w:autoSpaceDE w:val="0"/>
              <w:autoSpaceDN w:val="0"/>
              <w:adjustRightInd w:val="0"/>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San Ren Tang</w:t>
            </w:r>
          </w:p>
        </w:tc>
        <w:tc>
          <w:tcPr>
            <w:tcW w:w="1890" w:type="dxa"/>
            <w:tcBorders>
              <w:left w:val="nil"/>
              <w:right w:val="nil"/>
            </w:tcBorders>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 xml:space="preserve">Dampness-heat </w:t>
            </w:r>
            <w:r w:rsidRPr="00716423">
              <w:rPr>
                <w:rFonts w:ascii="Times New Roman" w:hAnsi="Times New Roman" w:cs="Times New Roman"/>
                <w:sz w:val="24"/>
                <w:szCs w:val="24"/>
              </w:rPr>
              <w:lastRenderedPageBreak/>
              <w:t>fettering the spleen</w:t>
            </w:r>
          </w:p>
        </w:tc>
        <w:tc>
          <w:tcPr>
            <w:tcW w:w="5850" w:type="dxa"/>
            <w:tcBorders>
              <w:left w:val="nil"/>
              <w:right w:val="nil"/>
            </w:tcBorders>
          </w:tcPr>
          <w:p w:rsidR="00380287" w:rsidRPr="00716423" w:rsidRDefault="00380287" w:rsidP="00716423">
            <w:pPr>
              <w:spacing w:line="276" w:lineRule="auto"/>
              <w:jc w:val="both"/>
              <w:rPr>
                <w:rFonts w:ascii="Times New Roman" w:hAnsi="Times New Roman" w:cs="Times New Roman"/>
                <w:i/>
                <w:iCs/>
                <w:sz w:val="24"/>
                <w:szCs w:val="24"/>
              </w:rPr>
            </w:pPr>
            <w:r w:rsidRPr="00716423">
              <w:rPr>
                <w:rFonts w:ascii="Times New Roman" w:hAnsi="Times New Roman" w:cs="Times New Roman"/>
                <w:i/>
                <w:iCs/>
                <w:sz w:val="24"/>
                <w:szCs w:val="24"/>
              </w:rPr>
              <w:lastRenderedPageBreak/>
              <w:t xml:space="preserve">Armeniacae </w:t>
            </w:r>
            <w:r w:rsidRPr="00716423">
              <w:rPr>
                <w:rFonts w:ascii="Times New Roman" w:hAnsi="Times New Roman" w:cs="Times New Roman"/>
                <w:sz w:val="24"/>
                <w:szCs w:val="24"/>
              </w:rPr>
              <w:t xml:space="preserve">Semen </w:t>
            </w:r>
            <w:r w:rsidRPr="00716423">
              <w:rPr>
                <w:rFonts w:ascii="Times New Roman" w:hAnsi="Times New Roman" w:cs="Times New Roman"/>
                <w:i/>
                <w:iCs/>
                <w:sz w:val="24"/>
                <w:szCs w:val="24"/>
              </w:rPr>
              <w:t>amarum</w:t>
            </w:r>
            <w:r w:rsidRPr="00716423">
              <w:rPr>
                <w:rFonts w:ascii="Times New Roman" w:hAnsi="Times New Roman" w:cs="Times New Roman"/>
                <w:sz w:val="24"/>
                <w:szCs w:val="24"/>
              </w:rPr>
              <w:t xml:space="preserve"> 10g, </w:t>
            </w:r>
            <w:r w:rsidRPr="00716423">
              <w:rPr>
                <w:rFonts w:ascii="Times New Roman" w:hAnsi="Times New Roman" w:cs="Times New Roman"/>
                <w:i/>
                <w:iCs/>
                <w:sz w:val="24"/>
                <w:szCs w:val="24"/>
              </w:rPr>
              <w:t>Amomi fructus</w:t>
            </w:r>
            <w:r w:rsidRPr="00716423">
              <w:rPr>
                <w:rFonts w:ascii="Times New Roman" w:hAnsi="Times New Roman" w:cs="Times New Roman"/>
                <w:sz w:val="24"/>
                <w:szCs w:val="24"/>
              </w:rPr>
              <w:t xml:space="preserve"> </w:t>
            </w:r>
            <w:r w:rsidRPr="00716423">
              <w:rPr>
                <w:rFonts w:ascii="Times New Roman" w:hAnsi="Times New Roman" w:cs="Times New Roman"/>
                <w:sz w:val="24"/>
                <w:szCs w:val="24"/>
              </w:rPr>
              <w:lastRenderedPageBreak/>
              <w:t xml:space="preserve">Rotundus 5g, </w:t>
            </w:r>
            <w:r w:rsidRPr="00716423">
              <w:rPr>
                <w:rFonts w:ascii="Times New Roman" w:hAnsi="Times New Roman" w:cs="Times New Roman"/>
                <w:i/>
                <w:iCs/>
                <w:sz w:val="24"/>
                <w:szCs w:val="24"/>
              </w:rPr>
              <w:t xml:space="preserve">Coicis </w:t>
            </w:r>
            <w:r w:rsidRPr="00716423">
              <w:rPr>
                <w:rFonts w:ascii="Times New Roman" w:hAnsi="Times New Roman" w:cs="Times New Roman"/>
                <w:sz w:val="24"/>
                <w:szCs w:val="24"/>
              </w:rPr>
              <w:t xml:space="preserve">semen 15g, </w:t>
            </w:r>
            <w:r w:rsidRPr="00716423">
              <w:rPr>
                <w:rFonts w:ascii="Times New Roman" w:hAnsi="Times New Roman" w:cs="Times New Roman"/>
                <w:i/>
                <w:iCs/>
                <w:sz w:val="24"/>
                <w:szCs w:val="24"/>
              </w:rPr>
              <w:t>Pinelliae</w:t>
            </w:r>
            <w:r w:rsidRPr="00716423">
              <w:rPr>
                <w:rFonts w:ascii="Times New Roman" w:hAnsi="Times New Roman" w:cs="Times New Roman"/>
                <w:sz w:val="24"/>
                <w:szCs w:val="24"/>
              </w:rPr>
              <w:t xml:space="preserve"> Rhizoma </w:t>
            </w:r>
            <w:r w:rsidRPr="00716423">
              <w:rPr>
                <w:rFonts w:ascii="Times New Roman" w:hAnsi="Times New Roman" w:cs="Times New Roman"/>
                <w:i/>
                <w:iCs/>
                <w:sz w:val="24"/>
                <w:szCs w:val="24"/>
              </w:rPr>
              <w:t xml:space="preserve">praeparatum </w:t>
            </w:r>
            <w:r w:rsidRPr="00716423">
              <w:rPr>
                <w:rFonts w:ascii="Times New Roman" w:hAnsi="Times New Roman" w:cs="Times New Roman"/>
                <w:sz w:val="24"/>
                <w:szCs w:val="24"/>
              </w:rPr>
              <w:t xml:space="preserve">10g, </w:t>
            </w:r>
            <w:r w:rsidRPr="00716423">
              <w:rPr>
                <w:rFonts w:ascii="Times New Roman" w:hAnsi="Times New Roman" w:cs="Times New Roman"/>
                <w:i/>
                <w:iCs/>
                <w:sz w:val="24"/>
                <w:szCs w:val="24"/>
              </w:rPr>
              <w:t>Magnoliae</w:t>
            </w:r>
            <w:r w:rsidRPr="00716423">
              <w:rPr>
                <w:rFonts w:ascii="Times New Roman" w:hAnsi="Times New Roman" w:cs="Times New Roman"/>
                <w:sz w:val="24"/>
                <w:szCs w:val="24"/>
              </w:rPr>
              <w:t xml:space="preserve">Cortex 15g, </w:t>
            </w:r>
            <w:r w:rsidRPr="00716423">
              <w:rPr>
                <w:rFonts w:ascii="Times New Roman" w:hAnsi="Times New Roman" w:cs="Times New Roman"/>
                <w:i/>
                <w:iCs/>
                <w:sz w:val="24"/>
                <w:szCs w:val="24"/>
              </w:rPr>
              <w:t>Talcum</w:t>
            </w:r>
            <w:r w:rsidRPr="00716423">
              <w:rPr>
                <w:rFonts w:ascii="Times New Roman" w:hAnsi="Times New Roman" w:cs="Times New Roman"/>
                <w:sz w:val="24"/>
                <w:szCs w:val="24"/>
              </w:rPr>
              <w:t xml:space="preserve"> 10g, </w:t>
            </w:r>
            <w:r w:rsidRPr="00716423">
              <w:rPr>
                <w:rFonts w:ascii="Times New Roman" w:hAnsi="Times New Roman" w:cs="Times New Roman"/>
                <w:i/>
                <w:iCs/>
                <w:sz w:val="24"/>
                <w:szCs w:val="24"/>
              </w:rPr>
              <w:t xml:space="preserve">Stachyuri </w:t>
            </w:r>
            <w:r w:rsidRPr="00716423">
              <w:rPr>
                <w:rFonts w:ascii="Times New Roman" w:hAnsi="Times New Roman" w:cs="Times New Roman"/>
                <w:sz w:val="24"/>
                <w:szCs w:val="24"/>
              </w:rPr>
              <w:t xml:space="preserve">Medulla </w:t>
            </w:r>
            <w:r w:rsidRPr="00716423">
              <w:rPr>
                <w:rFonts w:ascii="Times New Roman" w:hAnsi="Times New Roman" w:cs="Times New Roman"/>
                <w:i/>
                <w:iCs/>
                <w:sz w:val="24"/>
                <w:szCs w:val="24"/>
              </w:rPr>
              <w:t xml:space="preserve">Helwingiae </w:t>
            </w:r>
            <w:r w:rsidRPr="00716423">
              <w:rPr>
                <w:rFonts w:ascii="Times New Roman" w:hAnsi="Times New Roman" w:cs="Times New Roman"/>
                <w:sz w:val="24"/>
                <w:szCs w:val="24"/>
              </w:rPr>
              <w:t xml:space="preserve">Medulla 5g, </w:t>
            </w:r>
            <w:r w:rsidRPr="00716423">
              <w:rPr>
                <w:rFonts w:ascii="Times New Roman" w:hAnsi="Times New Roman" w:cs="Times New Roman"/>
                <w:i/>
                <w:iCs/>
                <w:sz w:val="24"/>
                <w:szCs w:val="24"/>
              </w:rPr>
              <w:t>Agastachis</w:t>
            </w:r>
            <w:r w:rsidRPr="00716423">
              <w:rPr>
                <w:rFonts w:ascii="Times New Roman" w:hAnsi="Times New Roman" w:cs="Times New Roman"/>
                <w:sz w:val="24"/>
                <w:szCs w:val="24"/>
              </w:rPr>
              <w:t xml:space="preserve"> Herba 10g, </w:t>
            </w:r>
            <w:r w:rsidRPr="00716423">
              <w:rPr>
                <w:rFonts w:ascii="Times New Roman" w:hAnsi="Times New Roman" w:cs="Times New Roman"/>
                <w:i/>
                <w:iCs/>
                <w:sz w:val="24"/>
                <w:szCs w:val="24"/>
              </w:rPr>
              <w:t>Poria sclerotium</w:t>
            </w:r>
            <w:r w:rsidRPr="00716423">
              <w:rPr>
                <w:rFonts w:ascii="Times New Roman" w:hAnsi="Times New Roman" w:cs="Times New Roman"/>
                <w:sz w:val="24"/>
                <w:szCs w:val="24"/>
              </w:rPr>
              <w:t xml:space="preserve"> 15g, </w:t>
            </w:r>
            <w:r w:rsidRPr="00716423">
              <w:rPr>
                <w:rFonts w:ascii="Times New Roman" w:hAnsi="Times New Roman" w:cs="Times New Roman"/>
                <w:i/>
                <w:iCs/>
                <w:sz w:val="24"/>
                <w:szCs w:val="24"/>
              </w:rPr>
              <w:t>Arecae pericarpium</w:t>
            </w:r>
            <w:r w:rsidRPr="00716423">
              <w:rPr>
                <w:rFonts w:ascii="Times New Roman" w:hAnsi="Times New Roman" w:cs="Times New Roman"/>
                <w:sz w:val="24"/>
                <w:szCs w:val="24"/>
              </w:rPr>
              <w:t xml:space="preserve"> 15g, </w:t>
            </w:r>
            <w:r w:rsidRPr="00716423">
              <w:rPr>
                <w:rFonts w:ascii="Times New Roman" w:hAnsi="Times New Roman" w:cs="Times New Roman"/>
                <w:i/>
                <w:iCs/>
                <w:sz w:val="24"/>
                <w:szCs w:val="24"/>
              </w:rPr>
              <w:t>Scutellariae</w:t>
            </w:r>
            <w:r w:rsidRPr="00716423">
              <w:rPr>
                <w:rFonts w:ascii="Times New Roman" w:hAnsi="Times New Roman" w:cs="Times New Roman"/>
                <w:sz w:val="24"/>
                <w:szCs w:val="24"/>
              </w:rPr>
              <w:t xml:space="preserve"> Radix 10g, </w:t>
            </w:r>
            <w:r w:rsidRPr="00716423">
              <w:rPr>
                <w:rFonts w:ascii="Times New Roman" w:hAnsi="Times New Roman" w:cs="Times New Roman"/>
                <w:i/>
                <w:iCs/>
                <w:sz w:val="24"/>
                <w:szCs w:val="24"/>
              </w:rPr>
              <w:t>Artemisiae annuae</w:t>
            </w:r>
            <w:r w:rsidRPr="00716423">
              <w:rPr>
                <w:rFonts w:ascii="Times New Roman" w:hAnsi="Times New Roman" w:cs="Times New Roman"/>
                <w:sz w:val="24"/>
                <w:szCs w:val="24"/>
              </w:rPr>
              <w:t xml:space="preserve"> Herba 21g</w:t>
            </w:r>
          </w:p>
        </w:tc>
      </w:tr>
    </w:tbl>
    <w:p w:rsidR="00380287" w:rsidRPr="00716423" w:rsidRDefault="00380287" w:rsidP="00716423">
      <w:pPr>
        <w:spacing w:line="276" w:lineRule="auto"/>
        <w:rPr>
          <w:rFonts w:ascii="Times New Roman" w:hAnsi="Times New Roman" w:cs="Times New Roman"/>
          <w:sz w:val="24"/>
          <w:szCs w:val="24"/>
        </w:rPr>
      </w:pPr>
      <w:r w:rsidRPr="00716423">
        <w:rPr>
          <w:rFonts w:ascii="Times New Roman" w:hAnsi="Times New Roman" w:cs="Times New Roman"/>
          <w:sz w:val="24"/>
          <w:szCs w:val="24"/>
        </w:rPr>
        <w:lastRenderedPageBreak/>
        <w:t>* Name of the herbal formula is originally not reported, and the authors named them based on Dictionary of Traditional Chinese Medicine Formula.</w:t>
      </w:r>
    </w:p>
    <w:p w:rsidR="00380287" w:rsidRPr="00716423" w:rsidRDefault="00380287" w:rsidP="00716423">
      <w:pPr>
        <w:spacing w:line="276" w:lineRule="auto"/>
        <w:rPr>
          <w:rFonts w:ascii="Times New Roman" w:hAnsi="Times New Roman" w:cs="Times New Roman"/>
          <w:sz w:val="24"/>
          <w:szCs w:val="24"/>
        </w:rPr>
      </w:pPr>
      <w:r w:rsidRPr="00716423">
        <w:rPr>
          <w:rFonts w:ascii="Times New Roman" w:hAnsi="Times New Roman" w:cs="Times New Roman"/>
          <w:sz w:val="24"/>
          <w:szCs w:val="24"/>
          <w:vertAlign w:val="superscript"/>
        </w:rPr>
        <w:t xml:space="preserve"># </w:t>
      </w:r>
      <w:r w:rsidRPr="00716423">
        <w:rPr>
          <w:rFonts w:ascii="Times New Roman" w:hAnsi="Times New Roman" w:cs="Times New Roman"/>
          <w:sz w:val="24"/>
          <w:szCs w:val="24"/>
        </w:rPr>
        <w:t>The compositions of the herbal formula is originally not reported, and the authors added them based on Dictionary of Traditional Chinese Medicine Formula</w:t>
      </w:r>
    </w:p>
    <w:p w:rsidR="00380287" w:rsidRPr="00716423" w:rsidRDefault="00380287" w:rsidP="00716423">
      <w:pPr>
        <w:spacing w:line="276" w:lineRule="auto"/>
        <w:rPr>
          <w:rFonts w:ascii="Times New Roman" w:hAnsi="Times New Roman" w:cs="Times New Roman"/>
          <w:sz w:val="24"/>
          <w:szCs w:val="24"/>
        </w:rPr>
      </w:pPr>
    </w:p>
    <w:p w:rsidR="00380287" w:rsidRPr="00716423" w:rsidRDefault="00380287" w:rsidP="00716423">
      <w:pPr>
        <w:spacing w:line="276" w:lineRule="auto"/>
        <w:rPr>
          <w:rFonts w:ascii="Times New Roman" w:hAnsi="Times New Roman" w:cs="Times New Roman"/>
          <w:sz w:val="24"/>
          <w:szCs w:val="24"/>
        </w:rPr>
      </w:pPr>
    </w:p>
    <w:p w:rsidR="00380287" w:rsidRPr="00716423" w:rsidRDefault="00380287" w:rsidP="00716423">
      <w:pPr>
        <w:spacing w:line="276" w:lineRule="auto"/>
        <w:rPr>
          <w:rFonts w:ascii="Times New Roman" w:hAnsi="Times New Roman" w:cs="Times New Roman"/>
          <w:sz w:val="24"/>
          <w:szCs w:val="24"/>
        </w:rPr>
      </w:pPr>
    </w:p>
    <w:p w:rsidR="00380287" w:rsidRPr="00716423" w:rsidRDefault="00380287" w:rsidP="00716423">
      <w:pPr>
        <w:spacing w:line="276" w:lineRule="auto"/>
        <w:rPr>
          <w:rFonts w:ascii="Times New Roman" w:hAnsi="Times New Roman" w:cs="Times New Roman"/>
          <w:sz w:val="24"/>
          <w:szCs w:val="24"/>
        </w:rPr>
      </w:pPr>
    </w:p>
    <w:p w:rsidR="00380287" w:rsidRPr="00716423" w:rsidRDefault="00380287" w:rsidP="00716423">
      <w:pPr>
        <w:spacing w:line="276" w:lineRule="auto"/>
        <w:rPr>
          <w:rFonts w:ascii="Times New Roman" w:hAnsi="Times New Roman" w:cs="Times New Roman"/>
          <w:sz w:val="24"/>
          <w:szCs w:val="24"/>
        </w:rPr>
      </w:pPr>
    </w:p>
    <w:p w:rsidR="00380287" w:rsidRPr="00716423" w:rsidRDefault="00380287" w:rsidP="00716423">
      <w:pPr>
        <w:spacing w:line="276" w:lineRule="auto"/>
        <w:rPr>
          <w:rFonts w:ascii="Times New Roman" w:hAnsi="Times New Roman" w:cs="Times New Roman"/>
          <w:sz w:val="24"/>
          <w:szCs w:val="24"/>
        </w:rPr>
      </w:pPr>
    </w:p>
    <w:p w:rsidR="00380287" w:rsidRPr="00716423" w:rsidRDefault="00380287" w:rsidP="00716423">
      <w:pPr>
        <w:spacing w:line="276" w:lineRule="auto"/>
        <w:rPr>
          <w:rFonts w:ascii="Times New Roman" w:hAnsi="Times New Roman" w:cs="Times New Roman"/>
          <w:sz w:val="24"/>
          <w:szCs w:val="24"/>
        </w:rPr>
      </w:pPr>
    </w:p>
    <w:p w:rsidR="00380287" w:rsidRPr="00716423" w:rsidRDefault="00380287" w:rsidP="00716423">
      <w:pPr>
        <w:spacing w:line="276" w:lineRule="auto"/>
        <w:rPr>
          <w:rFonts w:ascii="Times New Roman" w:hAnsi="Times New Roman" w:cs="Times New Roman"/>
          <w:sz w:val="24"/>
          <w:szCs w:val="24"/>
        </w:rPr>
      </w:pPr>
    </w:p>
    <w:p w:rsidR="00380287" w:rsidRPr="00716423" w:rsidRDefault="00380287" w:rsidP="00716423">
      <w:pPr>
        <w:spacing w:line="276" w:lineRule="auto"/>
        <w:rPr>
          <w:rFonts w:ascii="Times New Roman" w:hAnsi="Times New Roman" w:cs="Times New Roman"/>
          <w:sz w:val="24"/>
          <w:szCs w:val="24"/>
        </w:rPr>
      </w:pPr>
    </w:p>
    <w:p w:rsidR="00380287" w:rsidRPr="00716423" w:rsidRDefault="00380287" w:rsidP="00716423">
      <w:pPr>
        <w:spacing w:line="276" w:lineRule="auto"/>
        <w:rPr>
          <w:rFonts w:ascii="Times New Roman" w:hAnsi="Times New Roman" w:cs="Times New Roman"/>
          <w:sz w:val="24"/>
          <w:szCs w:val="24"/>
        </w:rPr>
      </w:pPr>
    </w:p>
    <w:p w:rsidR="00380287" w:rsidRPr="00716423" w:rsidRDefault="00380287" w:rsidP="00716423">
      <w:pPr>
        <w:spacing w:line="276" w:lineRule="auto"/>
        <w:ind w:left="1080" w:hanging="1080"/>
        <w:jc w:val="both"/>
        <w:rPr>
          <w:rFonts w:ascii="Times New Roman" w:hAnsi="Times New Roman" w:cs="Times New Roman"/>
          <w:sz w:val="24"/>
          <w:szCs w:val="24"/>
        </w:rPr>
      </w:pPr>
      <w:r w:rsidRPr="00716423">
        <w:rPr>
          <w:rFonts w:ascii="Times New Roman" w:hAnsi="Times New Roman" w:cs="Times New Roman"/>
          <w:b/>
          <w:bCs/>
          <w:sz w:val="24"/>
          <w:szCs w:val="24"/>
        </w:rPr>
        <w:t>Table 3:</w:t>
      </w:r>
      <w:r w:rsidRPr="00716423">
        <w:rPr>
          <w:rFonts w:ascii="Times New Roman" w:hAnsi="Times New Roman" w:cs="Times New Roman"/>
          <w:sz w:val="24"/>
          <w:szCs w:val="24"/>
        </w:rPr>
        <w:t xml:space="preserve">Medicinal plants reported in the treatment of </w:t>
      </w:r>
      <w:commentRangeStart w:id="36"/>
      <w:r w:rsidR="00581601" w:rsidRPr="00716423">
        <w:rPr>
          <w:rFonts w:ascii="Times New Roman" w:hAnsi="Times New Roman" w:cs="Times New Roman"/>
          <w:color w:val="000000" w:themeColor="text1"/>
          <w:sz w:val="24"/>
          <w:szCs w:val="24"/>
        </w:rPr>
        <w:t>COVID-19</w:t>
      </w:r>
      <w:r w:rsidRPr="00716423">
        <w:rPr>
          <w:rFonts w:ascii="Times New Roman" w:hAnsi="Times New Roman" w:cs="Times New Roman"/>
          <w:sz w:val="24"/>
          <w:szCs w:val="24"/>
        </w:rPr>
        <w:t xml:space="preserve">and their mechanism </w:t>
      </w:r>
      <w:commentRangeEnd w:id="36"/>
      <w:r w:rsidR="00E01EE7">
        <w:rPr>
          <w:rStyle w:val="CommentReference"/>
        </w:rPr>
        <w:commentReference w:id="36"/>
      </w:r>
      <w:r w:rsidRPr="00716423">
        <w:rPr>
          <w:rFonts w:ascii="Times New Roman" w:hAnsi="Times New Roman" w:cs="Times New Roman"/>
          <w:sz w:val="24"/>
          <w:szCs w:val="24"/>
        </w:rPr>
        <w:t>of action</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520"/>
        <w:gridCol w:w="2075"/>
        <w:gridCol w:w="3330"/>
        <w:gridCol w:w="1890"/>
      </w:tblGrid>
      <w:tr w:rsidR="00380287" w:rsidRPr="00716423" w:rsidTr="005C6F96">
        <w:trPr>
          <w:trHeight w:val="785"/>
          <w:jc w:val="center"/>
        </w:trPr>
        <w:tc>
          <w:tcPr>
            <w:tcW w:w="2520" w:type="dxa"/>
            <w:tcBorders>
              <w:left w:val="nil"/>
              <w:bottom w:val="single" w:sz="4" w:space="0" w:color="auto"/>
              <w:right w:val="nil"/>
            </w:tcBorders>
            <w:tcMar>
              <w:top w:w="100" w:type="dxa"/>
              <w:left w:w="100" w:type="dxa"/>
              <w:bottom w:w="100" w:type="dxa"/>
              <w:right w:w="100" w:type="dxa"/>
            </w:tcMar>
            <w:vAlign w:val="center"/>
          </w:tcPr>
          <w:p w:rsidR="00380287" w:rsidRPr="00716423" w:rsidRDefault="009C3E4F" w:rsidP="00716423">
            <w:pPr>
              <w:spacing w:line="276" w:lineRule="auto"/>
              <w:contextualSpacing/>
              <w:jc w:val="center"/>
              <w:rPr>
                <w:rFonts w:ascii="Times New Roman" w:eastAsia="Times New Roman" w:hAnsi="Times New Roman" w:cs="Times New Roman"/>
                <w:b/>
                <w:sz w:val="24"/>
                <w:szCs w:val="24"/>
              </w:rPr>
            </w:pPr>
            <w:r w:rsidRPr="00716423">
              <w:rPr>
                <w:rFonts w:ascii="Times New Roman" w:eastAsia="Times New Roman" w:hAnsi="Times New Roman" w:cs="Times New Roman"/>
                <w:b/>
                <w:sz w:val="24"/>
                <w:szCs w:val="24"/>
              </w:rPr>
              <w:t>Plant name</w:t>
            </w:r>
          </w:p>
        </w:tc>
        <w:tc>
          <w:tcPr>
            <w:tcW w:w="2075" w:type="dxa"/>
            <w:tcBorders>
              <w:left w:val="nil"/>
              <w:bottom w:val="single" w:sz="4" w:space="0" w:color="auto"/>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sz w:val="24"/>
                <w:szCs w:val="24"/>
              </w:rPr>
            </w:pPr>
            <w:r w:rsidRPr="00716423">
              <w:rPr>
                <w:rFonts w:ascii="Times New Roman" w:eastAsia="Times New Roman" w:hAnsi="Times New Roman" w:cs="Times New Roman"/>
                <w:b/>
                <w:sz w:val="24"/>
                <w:szCs w:val="24"/>
              </w:rPr>
              <w:t>Responsive virus</w:t>
            </w:r>
          </w:p>
        </w:tc>
        <w:tc>
          <w:tcPr>
            <w:tcW w:w="3330" w:type="dxa"/>
            <w:tcBorders>
              <w:left w:val="nil"/>
              <w:bottom w:val="single" w:sz="4" w:space="0" w:color="auto"/>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sz w:val="24"/>
                <w:szCs w:val="24"/>
              </w:rPr>
            </w:pPr>
            <w:r w:rsidRPr="00716423">
              <w:rPr>
                <w:rFonts w:ascii="Times New Roman" w:eastAsia="Times New Roman" w:hAnsi="Times New Roman" w:cs="Times New Roman"/>
                <w:b/>
                <w:sz w:val="24"/>
                <w:szCs w:val="24"/>
              </w:rPr>
              <w:t>Mechanism of action</w:t>
            </w:r>
          </w:p>
        </w:tc>
        <w:tc>
          <w:tcPr>
            <w:tcW w:w="1890" w:type="dxa"/>
            <w:tcBorders>
              <w:left w:val="nil"/>
              <w:bottom w:val="single" w:sz="4" w:space="0" w:color="auto"/>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sz w:val="24"/>
                <w:szCs w:val="24"/>
              </w:rPr>
            </w:pPr>
            <w:r w:rsidRPr="00716423">
              <w:rPr>
                <w:rFonts w:ascii="Times New Roman" w:eastAsia="Times New Roman" w:hAnsi="Times New Roman" w:cs="Times New Roman"/>
                <w:b/>
                <w:sz w:val="24"/>
                <w:szCs w:val="24"/>
              </w:rPr>
              <w:t>References</w:t>
            </w:r>
          </w:p>
        </w:tc>
      </w:tr>
      <w:tr w:rsidR="00380287" w:rsidRPr="00716423" w:rsidTr="005C6F96">
        <w:trPr>
          <w:trHeight w:val="500"/>
          <w:jc w:val="center"/>
        </w:trPr>
        <w:tc>
          <w:tcPr>
            <w:tcW w:w="2520" w:type="dxa"/>
            <w:tcBorders>
              <w:left w:val="nil"/>
              <w:bottom w:val="nil"/>
              <w:right w:val="nil"/>
            </w:tcBorders>
            <w:tcMar>
              <w:top w:w="100" w:type="dxa"/>
              <w:left w:w="100" w:type="dxa"/>
              <w:bottom w:w="100" w:type="dxa"/>
              <w:right w:w="100" w:type="dxa"/>
            </w:tcMar>
            <w:vAlign w:val="center"/>
          </w:tcPr>
          <w:p w:rsidR="00380287" w:rsidRPr="00716423" w:rsidRDefault="00380287" w:rsidP="00716423">
            <w:pPr>
              <w:spacing w:before="240" w:line="276" w:lineRule="auto"/>
              <w:contextualSpacing/>
              <w:jc w:val="center"/>
              <w:rPr>
                <w:rFonts w:ascii="Times New Roman" w:eastAsia="Times New Roman" w:hAnsi="Times New Roman" w:cs="Times New Roman"/>
                <w:i/>
                <w:color w:val="292B2C"/>
                <w:sz w:val="24"/>
                <w:szCs w:val="24"/>
                <w:highlight w:val="white"/>
              </w:rPr>
            </w:pPr>
            <w:r w:rsidRPr="00716423">
              <w:rPr>
                <w:rFonts w:ascii="Times New Roman" w:eastAsia="Times New Roman" w:hAnsi="Times New Roman" w:cs="Times New Roman"/>
                <w:i/>
                <w:color w:val="292B2C"/>
                <w:sz w:val="24"/>
                <w:szCs w:val="24"/>
                <w:highlight w:val="white"/>
              </w:rPr>
              <w:t>Rosa nutkana</w:t>
            </w:r>
            <w:hyperlink r:id="rId9" w:history="1">
              <w:r w:rsidR="00C75D30" w:rsidRPr="00716423">
                <w:rPr>
                  <w:rStyle w:val="Hyperlink"/>
                  <w:rFonts w:ascii="Times New Roman" w:eastAsia="Times New Roman" w:hAnsi="Times New Roman" w:cs="Times New Roman"/>
                  <w:iCs/>
                  <w:color w:val="auto"/>
                  <w:sz w:val="24"/>
                  <w:szCs w:val="24"/>
                  <w:u w:val="none"/>
                </w:rPr>
                <w:t>C.Presl</w:t>
              </w:r>
            </w:hyperlink>
          </w:p>
        </w:tc>
        <w:tc>
          <w:tcPr>
            <w:tcW w:w="2075" w:type="dxa"/>
            <w:tcBorders>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Corona virus (CoV)</w:t>
            </w:r>
          </w:p>
        </w:tc>
        <w:tc>
          <w:tcPr>
            <w:tcW w:w="3330" w:type="dxa"/>
            <w:tcBorders>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both"/>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The extract was very active against an enteric corona virus</w:t>
            </w:r>
          </w:p>
        </w:tc>
        <w:tc>
          <w:tcPr>
            <w:tcW w:w="1890" w:type="dxa"/>
            <w:tcBorders>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&lt;EndNote&gt;&lt;Cite&gt;&lt;Author&gt;Jassim&lt;/Author&gt;&lt;Year&gt;2003&lt;/Year&gt;&lt;RecNum&gt;1665&lt;/RecNum&gt;&lt;DisplayText&gt;[25]&lt;/DisplayText&gt;&lt;record&gt;&lt;rec-number&gt;1665&lt;/rec-number&gt;&lt;foreign-keys&gt;&lt;key app="EN" db-id="evvfde5ru9vstkez0x2vwew9vzdarpw0w992"&gt;1665&lt;/key&gt;&lt;/foreign-keys&gt;&lt;ref-type name="Journal Article"&gt;17&lt;/ref-type&gt;&lt;contributors&gt;&lt;authors&gt;&lt;author&gt;Jassim, Sabah A A&lt;/author&gt;&lt;author&gt;Naji, Mazen A&lt;/author&gt;&lt;/authors&gt;&lt;/contributors&gt;&lt;titles&gt;&lt;title&gt;Novel antiviral agents: a medicinal plant perspective&lt;/title&gt;&lt;secondary-title&gt;Journal of applied microbiology&lt;/secondary-title&gt;&lt;/titles&gt;&lt;periodical&gt;&lt;full-title&gt;Journal of Applied Microbiology&lt;/full-title&gt;&lt;/periodical&gt;&lt;pages&gt;412-427&lt;/pages&gt;&lt;volume&gt;95&lt;/volume&gt;&lt;number&gt;3&lt;/number&gt;&lt;dates&gt;&lt;year&gt;2003&lt;/year&gt;&lt;/dates&gt;&lt;isbn&gt;1364-5072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25" w:tooltip="Jassim, 2003 #1665" w:history="1">
              <w:r w:rsidR="009D6400" w:rsidRPr="00716423">
                <w:rPr>
                  <w:rFonts w:ascii="Times New Roman" w:eastAsia="Times New Roman" w:hAnsi="Times New Roman" w:cs="Times New Roman"/>
                  <w:bCs/>
                  <w:noProof/>
                  <w:sz w:val="24"/>
                  <w:szCs w:val="24"/>
                </w:rPr>
                <w:t>25</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5C6F96">
        <w:trPr>
          <w:trHeight w:val="500"/>
          <w:jc w:val="center"/>
        </w:trPr>
        <w:tc>
          <w:tcPr>
            <w:tcW w:w="252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before="240" w:line="276" w:lineRule="auto"/>
              <w:contextualSpacing/>
              <w:jc w:val="center"/>
              <w:rPr>
                <w:rFonts w:ascii="Times New Roman" w:eastAsia="Times New Roman" w:hAnsi="Times New Roman" w:cs="Times New Roman"/>
                <w:i/>
                <w:color w:val="292B2C"/>
                <w:sz w:val="24"/>
                <w:szCs w:val="24"/>
                <w:highlight w:val="white"/>
              </w:rPr>
            </w:pPr>
            <w:r w:rsidRPr="00716423">
              <w:rPr>
                <w:rFonts w:ascii="Times New Roman" w:eastAsia="Times New Roman" w:hAnsi="Times New Roman" w:cs="Times New Roman"/>
                <w:i/>
                <w:color w:val="292B2C"/>
                <w:sz w:val="24"/>
                <w:szCs w:val="24"/>
                <w:highlight w:val="white"/>
              </w:rPr>
              <w:t>Amelanchier alnifolia</w:t>
            </w:r>
            <w:hyperlink r:id="rId10" w:history="1">
              <w:r w:rsidR="00C75D30" w:rsidRPr="00716423">
                <w:rPr>
                  <w:rStyle w:val="Hyperlink"/>
                  <w:rFonts w:ascii="Times New Roman" w:eastAsia="Times New Roman" w:hAnsi="Times New Roman" w:cs="Times New Roman"/>
                  <w:iCs/>
                  <w:color w:val="auto"/>
                  <w:sz w:val="24"/>
                  <w:szCs w:val="24"/>
                  <w:u w:val="none"/>
                </w:rPr>
                <w:t>(Nutt.) Nutt. ex M.Roem.</w:t>
              </w:r>
            </w:hyperlink>
          </w:p>
        </w:tc>
        <w:tc>
          <w:tcPr>
            <w:tcW w:w="2075"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Corona virus (CoV)</w:t>
            </w:r>
          </w:p>
        </w:tc>
        <w:tc>
          <w:tcPr>
            <w:tcW w:w="333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both"/>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The extract was very active against an enteric corona virus</w:t>
            </w:r>
          </w:p>
        </w:tc>
        <w:tc>
          <w:tcPr>
            <w:tcW w:w="189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&lt;EndNote&gt;&lt;Cite&gt;&lt;Author&gt;Jassim&lt;/Author&gt;&lt;Year&gt;2003&lt;/Year&gt;&lt;RecNum&gt;1665&lt;/RecNum&gt;&lt;DisplayText&gt;[25]&lt;/DisplayText&gt;&lt;record&gt;&lt;rec-number&gt;1665&lt;/rec-number&gt;&lt;foreign-keys&gt;&lt;key app="EN" db-id="evvfde5ru9vstkez0x2vwew9vzdarpw0w992"&gt;1665&lt;/key&gt;&lt;/foreign-keys&gt;&lt;ref-type name="Journal Article"&gt;17&lt;/ref-type&gt;&lt;contributors&gt;&lt;authors&gt;&lt;author&gt;Jassim, Sabah A A&lt;/author&gt;&lt;author&gt;Naji, Mazen A&lt;/author&gt;&lt;/authors&gt;&lt;/contributors&gt;&lt;titles&gt;&lt;title&gt;Novel antiviral agents: a medicinal plant perspective&lt;/title&gt;&lt;secondary-title&gt;Journal of applied microbiology&lt;/secondary-title&gt;&lt;/titles&gt;&lt;periodical&gt;&lt;full-title&gt;Journal of Applied Microbiology&lt;/full-title&gt;&lt;/periodical&gt;&lt;pages&gt;412-427&lt;/pages&gt;&lt;volume&gt;95&lt;/volume&gt;&lt;number&gt;3&lt;/number&gt;&lt;dates&gt;&lt;year&gt;2003&lt;/year&gt;&lt;/dates&gt;&lt;isbn&gt;1364-5072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25" w:tooltip="Jassim, 2003 #1665" w:history="1">
              <w:r w:rsidR="009D6400" w:rsidRPr="00716423">
                <w:rPr>
                  <w:rFonts w:ascii="Times New Roman" w:eastAsia="Times New Roman" w:hAnsi="Times New Roman" w:cs="Times New Roman"/>
                  <w:bCs/>
                  <w:noProof/>
                  <w:sz w:val="24"/>
                  <w:szCs w:val="24"/>
                </w:rPr>
                <w:t>25</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5C6F96">
        <w:trPr>
          <w:trHeight w:val="500"/>
          <w:jc w:val="center"/>
        </w:trPr>
        <w:tc>
          <w:tcPr>
            <w:tcW w:w="252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i/>
                <w:sz w:val="24"/>
                <w:szCs w:val="24"/>
              </w:rPr>
            </w:pPr>
            <w:r w:rsidRPr="00716423">
              <w:rPr>
                <w:rFonts w:ascii="Times New Roman" w:eastAsia="Times New Roman" w:hAnsi="Times New Roman" w:cs="Times New Roman"/>
                <w:i/>
                <w:sz w:val="24"/>
                <w:szCs w:val="24"/>
              </w:rPr>
              <w:t>Houttuynia cordata</w:t>
            </w:r>
            <w:r w:rsidR="00C75D30" w:rsidRPr="00716423">
              <w:rPr>
                <w:rFonts w:ascii="Times New Roman" w:eastAsia="Times New Roman" w:hAnsi="Times New Roman" w:cs="Times New Roman"/>
                <w:iCs/>
                <w:sz w:val="24"/>
                <w:szCs w:val="24"/>
              </w:rPr>
              <w:t>Thunb.</w:t>
            </w:r>
          </w:p>
        </w:tc>
        <w:tc>
          <w:tcPr>
            <w:tcW w:w="2075"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333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both"/>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 It inhibited two key proteins of SARS</w:t>
            </w:r>
            <w:r w:rsidRPr="00716423">
              <w:rPr>
                <w:rFonts w:asciiTheme="majorBidi" w:eastAsia="Times New Roman" w:hAnsiTheme="majorBidi" w:cs="Times New Roman"/>
                <w:sz w:val="24"/>
                <w:szCs w:val="24"/>
              </w:rPr>
              <w:t>‑</w:t>
            </w:r>
            <w:r w:rsidRPr="00716423">
              <w:rPr>
                <w:rFonts w:ascii="Times New Roman" w:eastAsia="Times New Roman" w:hAnsi="Times New Roman" w:cs="Times New Roman"/>
                <w:sz w:val="24"/>
                <w:szCs w:val="24"/>
              </w:rPr>
              <w:t>CoV, namely chymotrypsin-like protease (3CLpro) and RNA-dependent RNA polymerase (RdRp)</w:t>
            </w:r>
          </w:p>
          <w:p w:rsidR="00380287" w:rsidRPr="00716423" w:rsidRDefault="00380287" w:rsidP="00716423">
            <w:pPr>
              <w:spacing w:line="276" w:lineRule="auto"/>
              <w:contextualSpacing/>
              <w:jc w:val="both"/>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increased CD4+ and CD8+ cell count in test animals suggesting its immune-</w:t>
            </w:r>
            <w:r w:rsidRPr="00716423">
              <w:rPr>
                <w:rFonts w:ascii="Times New Roman" w:eastAsia="Times New Roman" w:hAnsi="Times New Roman" w:cs="Times New Roman"/>
                <w:sz w:val="24"/>
                <w:szCs w:val="24"/>
              </w:rPr>
              <w:lastRenderedPageBreak/>
              <w:t>stimulatory effect</w:t>
            </w:r>
          </w:p>
        </w:tc>
        <w:tc>
          <w:tcPr>
            <w:tcW w:w="189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lastRenderedPageBreak/>
              <w:fldChar w:fldCharType="begin"/>
            </w:r>
            <w:r w:rsidR="009D6400" w:rsidRPr="00716423">
              <w:rPr>
                <w:rFonts w:ascii="Times New Roman" w:eastAsia="Times New Roman" w:hAnsi="Times New Roman" w:cs="Times New Roman"/>
                <w:bCs/>
                <w:sz w:val="24"/>
                <w:szCs w:val="24"/>
              </w:rPr>
              <w:instrText xml:space="preserve"> ADDIN EN.CITE &lt;EndNote&gt;&lt;Cite&gt;&lt;Author&gt;Lau&lt;/Author&gt;&lt;Year&gt;2008&lt;/Year&gt;&lt;RecNum&gt;1685&lt;/RecNum&gt;&lt;DisplayText&gt;[26]&lt;/DisplayText&gt;&lt;record&gt;&lt;rec-number&gt;1685&lt;/rec-number&gt;&lt;foreign-keys&gt;&lt;key app="EN" db-id="evvfde5ru9vstkez0x2vwew9vzdarpw0w992"&gt;1685&lt;/key&gt;&lt;/foreign-keys&gt;&lt;ref-type name="Journal Article"&gt;17&lt;/ref-type&gt;&lt;contributors&gt;&lt;authors&gt;&lt;author&gt;Lau, Kit-Man&lt;/author&gt;&lt;author&gt;Lee, Kin-Ming&lt;/author&gt;&lt;author&gt;Koon, Chi-Man&lt;/author&gt;&lt;author&gt;Cheung, Crystal Sao-Fong&lt;/author&gt;&lt;author&gt;Lau, Ching-Po&lt;/author&gt;&lt;author&gt;Ho, Hei-Ming&lt;/author&gt;&lt;author&gt;Lee, Mavis Yuk-Ha&lt;/author&gt;&lt;author&gt;Au, Shannon Wing-Ngor&lt;/author&gt;&lt;author&gt;Cheng, Christopher Hon-Ki&lt;/author&gt;&lt;author&gt;Bik-San Lau, Clara&lt;/author&gt;&lt;/authors&gt;&lt;/contributors&gt;&lt;titles&gt;&lt;title&gt;Immunomodulatory and anti-SARS activities of Houttuynia cordata&lt;/title&gt;&lt;secondary-title&gt;Journal of Ethnopharmacology&lt;/secondary-title&gt;&lt;/titles&gt;&lt;periodical&gt;&lt;full-title&gt;Journal of ethnopharmacology&lt;/full-title&gt;&lt;/periodical&gt;&lt;pages&gt;79-85&lt;/pages&gt;&lt;volume&gt;118&lt;/volume&gt;&lt;number&gt;1&lt;/number&gt;&lt;dates&gt;&lt;year&gt;2008&lt;/year&gt;&lt;/dates&gt;&lt;isbn&gt;0378-8741&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26" w:tooltip="Lau, 2008 #1664" w:history="1">
              <w:r w:rsidR="009D6400" w:rsidRPr="00716423">
                <w:rPr>
                  <w:rFonts w:ascii="Times New Roman" w:eastAsia="Times New Roman" w:hAnsi="Times New Roman" w:cs="Times New Roman"/>
                  <w:bCs/>
                  <w:noProof/>
                  <w:sz w:val="24"/>
                  <w:szCs w:val="24"/>
                </w:rPr>
                <w:t>26</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5C6F96">
        <w:trPr>
          <w:trHeight w:val="500"/>
          <w:jc w:val="center"/>
        </w:trPr>
        <w:tc>
          <w:tcPr>
            <w:tcW w:w="252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i/>
                <w:sz w:val="24"/>
                <w:szCs w:val="24"/>
              </w:rPr>
              <w:lastRenderedPageBreak/>
              <w:t>Toona sinensis</w:t>
            </w:r>
            <w:hyperlink r:id="rId11" w:history="1">
              <w:r w:rsidR="00C75D30" w:rsidRPr="00716423">
                <w:rPr>
                  <w:rStyle w:val="Hyperlink"/>
                  <w:rFonts w:ascii="Times New Roman" w:eastAsia="Times New Roman" w:hAnsi="Times New Roman" w:cs="Times New Roman"/>
                  <w:iCs/>
                  <w:color w:val="auto"/>
                  <w:sz w:val="24"/>
                  <w:szCs w:val="24"/>
                  <w:u w:val="none"/>
                </w:rPr>
                <w:t>(Juss.) M.Roem.</w:t>
              </w:r>
            </w:hyperlink>
          </w:p>
        </w:tc>
        <w:tc>
          <w:tcPr>
            <w:tcW w:w="2075"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333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both"/>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 xml:space="preserve">It inhibited SARS-CoV replication </w:t>
            </w:r>
          </w:p>
        </w:tc>
        <w:tc>
          <w:tcPr>
            <w:tcW w:w="189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&lt;EndNote&gt;&lt;Cite&gt;&lt;Author&gt;Chen&lt;/Author&gt;&lt;Year&gt;2008&lt;/Year&gt;&lt;RecNum&gt;1686&lt;/RecNum&gt;&lt;DisplayText&gt;[27]&lt;/DisplayText&gt;&lt;record&gt;&lt;rec-number&gt;1686&lt;/rec-number&gt;&lt;foreign-keys&gt;&lt;key app="EN" db-id="evvfde5ru9vstkez0x2vwew9vzdarpw0w992"&gt;1686&lt;/key&gt;&lt;/foreign-keys&gt;&lt;ref-type name="Journal Article"&gt;17&lt;/ref-type&gt;&lt;contributors&gt;&lt;authors&gt;&lt;author&gt;Chen, Chung-Jen&lt;/author&gt;&lt;author&gt;Michaelis, Martin&lt;/author&gt;&lt;author&gt;Hsu, Hseng-Kuang&lt;/author&gt;&lt;author&gt;Tsai, Chin-Chuan&lt;/author&gt;&lt;author&gt;Yang, Kunder D&lt;/author&gt;&lt;author&gt;Wu, Yang-Chang&lt;/author&gt;&lt;author&gt;Cinatl Jr, Jindrich&lt;/author&gt;&lt;author&gt;Doerr, Hans Wilhelm&lt;/author&gt;&lt;/authors&gt;&lt;/contributors&gt;&lt;titles&gt;&lt;title&gt;Toona sinensis Roem tender leaf extract inhibits SARS coronavirus replication&lt;/title&gt;&lt;secondary-title&gt;Journal of ethnopharmacology&lt;/secondary-title&gt;&lt;/titles&gt;&lt;periodical&gt;&lt;full-title&gt;Journal of ethnopharmacology&lt;/full-title&gt;&lt;/periodical&gt;&lt;pages&gt;108-111&lt;/pages&gt;&lt;volume&gt;120&lt;/volume&gt;&lt;number&gt;1&lt;/number&gt;&lt;dates&gt;&lt;year&gt;2008&lt;/year&gt;&lt;/dates&gt;&lt;isbn&gt;0378-8741&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27" w:tooltip="Chen, 2008 #1686" w:history="1">
              <w:r w:rsidR="009D6400" w:rsidRPr="00716423">
                <w:rPr>
                  <w:rFonts w:ascii="Times New Roman" w:eastAsia="Times New Roman" w:hAnsi="Times New Roman" w:cs="Times New Roman"/>
                  <w:bCs/>
                  <w:noProof/>
                  <w:sz w:val="24"/>
                  <w:szCs w:val="24"/>
                </w:rPr>
                <w:t>27</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5C6F96">
        <w:trPr>
          <w:trHeight w:val="500"/>
          <w:jc w:val="center"/>
        </w:trPr>
        <w:tc>
          <w:tcPr>
            <w:tcW w:w="252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i/>
                <w:sz w:val="24"/>
                <w:szCs w:val="24"/>
              </w:rPr>
              <w:t>Rheum officinale</w:t>
            </w:r>
            <w:r w:rsidR="00C75D30" w:rsidRPr="00716423">
              <w:rPr>
                <w:rFonts w:ascii="Times New Roman" w:eastAsia="Times New Roman" w:hAnsi="Times New Roman" w:cs="Times New Roman"/>
                <w:iCs/>
                <w:sz w:val="24"/>
                <w:szCs w:val="24"/>
              </w:rPr>
              <w:t>Baill.</w:t>
            </w:r>
            <w:r w:rsidRPr="00716423">
              <w:rPr>
                <w:rFonts w:ascii="Times New Roman" w:eastAsia="Times New Roman" w:hAnsi="Times New Roman" w:cs="Times New Roman"/>
                <w:i/>
                <w:sz w:val="24"/>
                <w:szCs w:val="24"/>
              </w:rPr>
              <w:t>, Polygonum multiflorum</w:t>
            </w:r>
            <w:r w:rsidR="00C75D30" w:rsidRPr="00716423">
              <w:rPr>
                <w:rFonts w:ascii="Times New Roman" w:eastAsia="Times New Roman" w:hAnsi="Times New Roman" w:cs="Times New Roman"/>
                <w:iCs/>
                <w:sz w:val="24"/>
                <w:szCs w:val="24"/>
              </w:rPr>
              <w:t>Thunb.</w:t>
            </w:r>
          </w:p>
        </w:tc>
        <w:tc>
          <w:tcPr>
            <w:tcW w:w="2075"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333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both"/>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 xml:space="preserve">inhibited the interaction of SARS-CoV (S) protein and ACE2 </w:t>
            </w:r>
          </w:p>
        </w:tc>
        <w:tc>
          <w:tcPr>
            <w:tcW w:w="189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&lt;EndNote&gt;&lt;Cite&gt;&lt;Author&gt;Ho&lt;/Author&gt;&lt;Year&gt;2007&lt;/Year&gt;&lt;RecNum&gt;1687&lt;/RecNum&gt;&lt;DisplayText&gt;[28]&lt;/DisplayText&gt;&lt;record&gt;&lt;rec-number&gt;1687&lt;/rec-number&gt;&lt;foreign-keys&gt;&lt;key app="EN" db-id="evvfde5ru9vstkez0x2vwew9vzdarpw0w992"&gt;1687&lt;/key&gt;&lt;/foreign-keys&gt;&lt;ref-type name="Journal Article"&gt;17&lt;/ref-type&gt;&lt;contributors&gt;&lt;authors&gt;&lt;author&gt;Ho, Tin-Yun&lt;/author&gt;&lt;author&gt;Wu, Shih-Lu&lt;/author&gt;&lt;author&gt;Chen, Jaw-Chyun&lt;/author&gt;&lt;author&gt;Li, Chia-Cheng&lt;/author&gt;&lt;author&gt;Hsiang, Chien-Yun&lt;/author&gt;&lt;/authors&gt;&lt;/contributors&gt;&lt;titles&gt;&lt;title&gt;Emodin blocks the SARS coronavirus spike protein and angiotensin-converting enzyme 2 interaction&lt;/title&gt;&lt;secondary-title&gt;Antiviral research&lt;/secondary-title&gt;&lt;/titles&gt;&lt;periodical&gt;&lt;full-title&gt;Antiviral Res&lt;/full-title&gt;&lt;abbr-1&gt;Antiviral research&lt;/abbr-1&gt;&lt;/periodical&gt;&lt;pages&gt;92-101&lt;/pages&gt;&lt;volume&gt;74&lt;/volume&gt;&lt;number&gt;2&lt;/number&gt;&lt;dates&gt;&lt;year&gt;2007&lt;/year&gt;&lt;/dates&gt;&lt;isbn&gt;0166-3542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28" w:tooltip="Ho, 2007 #1687" w:history="1">
              <w:r w:rsidR="009D6400" w:rsidRPr="00716423">
                <w:rPr>
                  <w:rFonts w:ascii="Times New Roman" w:eastAsia="Times New Roman" w:hAnsi="Times New Roman" w:cs="Times New Roman"/>
                  <w:bCs/>
                  <w:noProof/>
                  <w:sz w:val="24"/>
                  <w:szCs w:val="24"/>
                </w:rPr>
                <w:t>28</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5C6F96">
        <w:trPr>
          <w:trHeight w:val="500"/>
          <w:jc w:val="center"/>
        </w:trPr>
        <w:tc>
          <w:tcPr>
            <w:tcW w:w="252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i/>
                <w:sz w:val="24"/>
                <w:szCs w:val="24"/>
              </w:rPr>
            </w:pPr>
            <w:r w:rsidRPr="00716423">
              <w:rPr>
                <w:rFonts w:ascii="Times New Roman" w:eastAsia="Times New Roman" w:hAnsi="Times New Roman" w:cs="Times New Roman"/>
                <w:i/>
                <w:sz w:val="24"/>
                <w:szCs w:val="24"/>
              </w:rPr>
              <w:t>Cibotium barometz</w:t>
            </w:r>
            <w:hyperlink r:id="rId12" w:history="1">
              <w:r w:rsidR="00C75D30" w:rsidRPr="00716423">
                <w:rPr>
                  <w:rStyle w:val="Hyperlink"/>
                  <w:rFonts w:ascii="Times New Roman" w:eastAsia="Times New Roman" w:hAnsi="Times New Roman" w:cs="Times New Roman"/>
                  <w:color w:val="auto"/>
                  <w:sz w:val="24"/>
                  <w:szCs w:val="24"/>
                  <w:u w:val="none"/>
                </w:rPr>
                <w:t>(L.) J.Sm.</w:t>
              </w:r>
            </w:hyperlink>
            <w:r w:rsidRPr="00716423">
              <w:rPr>
                <w:rFonts w:ascii="Times New Roman" w:eastAsia="Times New Roman" w:hAnsi="Times New Roman" w:cs="Times New Roman"/>
                <w:sz w:val="24"/>
                <w:szCs w:val="24"/>
              </w:rPr>
              <w:t xml:space="preserve">and </w:t>
            </w:r>
            <w:r w:rsidRPr="00716423">
              <w:rPr>
                <w:rFonts w:ascii="Times New Roman" w:eastAsia="Times New Roman" w:hAnsi="Times New Roman" w:cs="Times New Roman"/>
                <w:i/>
                <w:sz w:val="24"/>
                <w:szCs w:val="24"/>
              </w:rPr>
              <w:t>Dioscorea batatas</w:t>
            </w:r>
            <w:r w:rsidR="00C75D30" w:rsidRPr="00716423">
              <w:rPr>
                <w:rFonts w:ascii="Times New Roman" w:eastAsia="Times New Roman" w:hAnsi="Times New Roman" w:cs="Times New Roman"/>
                <w:iCs/>
                <w:sz w:val="24"/>
                <w:szCs w:val="24"/>
              </w:rPr>
              <w:t>Dence.</w:t>
            </w:r>
          </w:p>
        </w:tc>
        <w:tc>
          <w:tcPr>
            <w:tcW w:w="2075"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333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both"/>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 xml:space="preserve">significant inhibition of SARS-CoV 3CLpro activity </w:t>
            </w:r>
          </w:p>
        </w:tc>
        <w:tc>
          <w:tcPr>
            <w:tcW w:w="189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&lt;EndNote&gt;&lt;Cite&gt;&lt;Author&gt;Wen&lt;/Author&gt;&lt;Year&gt;2011&lt;/Year&gt;&lt;RecNum&gt;1688&lt;/RecNum&gt;&lt;DisplayText&gt;[29]&lt;/DisplayText&gt;&lt;record&gt;&lt;rec-number&gt;1688&lt;/rec-number&gt;&lt;foreign-keys&gt;&lt;key app="EN" db-id="evvfde5ru9vstkez0x2vwew9vzdarpw0w992"&gt;1688&lt;/key&gt;&lt;/foreign-keys&gt;&lt;ref-type name="Journal Article"&gt;17&lt;/ref-type&gt;&lt;contributors&gt;&lt;authors&gt;&lt;author&gt;Wen, Chih-Chun&lt;/author&gt;&lt;author&gt;Shyur, Lie-Fen&lt;/author&gt;&lt;author&gt;Jan, Jia-Tsrong&lt;/author&gt;&lt;author&gt;Liang, Po-Huang&lt;/author&gt;&lt;author&gt;Kuo, Chih-Jung&lt;/author&gt;&lt;author&gt;Arulselvan, Palanisamy&lt;/author&gt;&lt;author&gt;Wu, Jin-Bin&lt;/author&gt;&lt;author&gt;Kuo, Sheng-Chu&lt;/author&gt;&lt;author&gt;Yang, Ning-Sun&lt;/author&gt;&lt;/authors&gt;&lt;/contributors&gt;&lt;titles&gt;&lt;title&gt;Traditional Chinese medicine herbal extracts of Cibotium barometz, Gentiana scabra, Dioscorea batatas, Cassia tora, and Taxillus chinensis inhibit SARS-CoV replication&lt;/title&gt;&lt;secondary-title&gt;Journal of traditional and complementary medicine&lt;/secondary-title&gt;&lt;/titles&gt;&lt;periodical&gt;&lt;full-title&gt;Journal of traditional and complementary medicine&lt;/full-title&gt;&lt;/periodical&gt;&lt;pages&gt;41-50&lt;/pages&gt;&lt;volume&gt;1&lt;/volume&gt;&lt;number&gt;1&lt;/number&gt;&lt;dates&gt;&lt;year&gt;2011&lt;/year&gt;&lt;/dates&gt;&lt;isbn&gt;2225-4110&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29" w:tooltip="Wen, 2011 #1688" w:history="1">
              <w:r w:rsidR="009D6400" w:rsidRPr="00716423">
                <w:rPr>
                  <w:rFonts w:ascii="Times New Roman" w:eastAsia="Times New Roman" w:hAnsi="Times New Roman" w:cs="Times New Roman"/>
                  <w:bCs/>
                  <w:noProof/>
                  <w:sz w:val="24"/>
                  <w:szCs w:val="24"/>
                </w:rPr>
                <w:t>29</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5C6F96">
        <w:trPr>
          <w:trHeight w:val="500"/>
          <w:jc w:val="center"/>
        </w:trPr>
        <w:tc>
          <w:tcPr>
            <w:tcW w:w="2520" w:type="dxa"/>
            <w:tcBorders>
              <w:top w:val="nil"/>
              <w:left w:val="nil"/>
              <w:bottom w:val="nil"/>
              <w:right w:val="nil"/>
            </w:tcBorders>
            <w:tcMar>
              <w:top w:w="100" w:type="dxa"/>
              <w:left w:w="100" w:type="dxa"/>
              <w:bottom w:w="100" w:type="dxa"/>
              <w:right w:w="100" w:type="dxa"/>
            </w:tcMar>
            <w:vAlign w:val="center"/>
          </w:tcPr>
          <w:p w:rsidR="00380287" w:rsidRPr="00716423" w:rsidRDefault="005C6F96" w:rsidP="00716423">
            <w:pPr>
              <w:spacing w:line="276" w:lineRule="auto"/>
              <w:contextualSpacing/>
              <w:jc w:val="center"/>
              <w:rPr>
                <w:rFonts w:ascii="Times New Roman" w:eastAsia="Times New Roman" w:hAnsi="Times New Roman" w:cs="Times New Roman"/>
                <w:i/>
                <w:sz w:val="24"/>
                <w:szCs w:val="24"/>
              </w:rPr>
            </w:pPr>
            <w:r w:rsidRPr="00716423">
              <w:rPr>
                <w:rFonts w:ascii="Times New Roman" w:eastAsia="Times New Roman" w:hAnsi="Times New Roman" w:cs="Times New Roman"/>
                <w:iCs/>
                <w:sz w:val="24"/>
                <w:szCs w:val="24"/>
              </w:rPr>
              <w:t>Extracts of</w:t>
            </w:r>
            <w:r w:rsidRPr="00716423">
              <w:rPr>
                <w:rFonts w:ascii="Times New Roman" w:eastAsia="Times New Roman" w:hAnsi="Times New Roman" w:cs="Times New Roman"/>
                <w:i/>
                <w:sz w:val="24"/>
                <w:szCs w:val="24"/>
              </w:rPr>
              <w:t xml:space="preserve"> (</w:t>
            </w:r>
            <w:r w:rsidR="00380287" w:rsidRPr="00716423">
              <w:rPr>
                <w:rFonts w:ascii="Times New Roman" w:eastAsia="Times New Roman" w:hAnsi="Times New Roman" w:cs="Times New Roman"/>
                <w:i/>
                <w:sz w:val="24"/>
                <w:szCs w:val="24"/>
              </w:rPr>
              <w:t xml:space="preserve">Anthemis </w:t>
            </w:r>
            <w:r w:rsidR="00C75D30" w:rsidRPr="00716423">
              <w:rPr>
                <w:rFonts w:ascii="Times New Roman" w:eastAsia="Times New Roman" w:hAnsi="Times New Roman" w:cs="Times New Roman"/>
                <w:i/>
                <w:sz w:val="24"/>
                <w:szCs w:val="24"/>
              </w:rPr>
              <w:t xml:space="preserve">hyaline </w:t>
            </w:r>
            <w:r w:rsidR="00C75D30" w:rsidRPr="00716423">
              <w:rPr>
                <w:rFonts w:ascii="Times New Roman" w:eastAsia="Times New Roman" w:hAnsi="Times New Roman" w:cs="Times New Roman"/>
                <w:iCs/>
                <w:sz w:val="24"/>
                <w:szCs w:val="24"/>
              </w:rPr>
              <w:t>DC.</w:t>
            </w:r>
            <w:r w:rsidR="00380287" w:rsidRPr="00716423">
              <w:rPr>
                <w:rFonts w:ascii="Times New Roman" w:eastAsia="Times New Roman" w:hAnsi="Times New Roman" w:cs="Times New Roman"/>
                <w:i/>
                <w:sz w:val="24"/>
                <w:szCs w:val="24"/>
              </w:rPr>
              <w:t>, Nigella sativa</w:t>
            </w:r>
            <w:r w:rsidR="00C75D30" w:rsidRPr="00716423">
              <w:rPr>
                <w:rFonts w:ascii="Times New Roman" w:eastAsia="Times New Roman" w:hAnsi="Times New Roman" w:cs="Times New Roman"/>
                <w:iCs/>
                <w:sz w:val="24"/>
                <w:szCs w:val="24"/>
              </w:rPr>
              <w:t>L</w:t>
            </w:r>
            <w:r w:rsidR="00C75D30" w:rsidRPr="00716423">
              <w:rPr>
                <w:rFonts w:ascii="Times New Roman" w:eastAsia="Times New Roman" w:hAnsi="Times New Roman" w:cs="Times New Roman"/>
                <w:i/>
                <w:sz w:val="24"/>
                <w:szCs w:val="24"/>
              </w:rPr>
              <w:t>.</w:t>
            </w:r>
            <w:r w:rsidR="00380287" w:rsidRPr="00716423">
              <w:rPr>
                <w:rFonts w:ascii="Times New Roman" w:eastAsia="Times New Roman" w:hAnsi="Times New Roman" w:cs="Times New Roman"/>
                <w:i/>
                <w:sz w:val="24"/>
                <w:szCs w:val="24"/>
              </w:rPr>
              <w:t xml:space="preserve">, </w:t>
            </w:r>
            <w:r w:rsidR="00380287" w:rsidRPr="00716423">
              <w:rPr>
                <w:rFonts w:ascii="Times New Roman" w:eastAsia="Times New Roman" w:hAnsi="Times New Roman" w:cs="Times New Roman"/>
                <w:sz w:val="24"/>
                <w:szCs w:val="24"/>
              </w:rPr>
              <w:t>and</w:t>
            </w:r>
            <w:r w:rsidR="00380287" w:rsidRPr="00716423">
              <w:rPr>
                <w:rFonts w:ascii="Times New Roman" w:eastAsia="Times New Roman" w:hAnsi="Times New Roman" w:cs="Times New Roman"/>
                <w:i/>
                <w:sz w:val="24"/>
                <w:szCs w:val="24"/>
              </w:rPr>
              <w:t xml:space="preserve"> Citrus sinensis</w:t>
            </w:r>
            <w:hyperlink r:id="rId13" w:history="1">
              <w:r w:rsidRPr="00716423">
                <w:rPr>
                  <w:rStyle w:val="Hyperlink"/>
                  <w:rFonts w:ascii="Times New Roman" w:eastAsia="Times New Roman" w:hAnsi="Times New Roman" w:cs="Times New Roman"/>
                  <w:iCs/>
                  <w:color w:val="auto"/>
                  <w:sz w:val="24"/>
                  <w:szCs w:val="24"/>
                  <w:u w:val="none"/>
                </w:rPr>
                <w:t>(L.) Osbeck</w:t>
              </w:r>
            </w:hyperlink>
            <w:r w:rsidRPr="00716423">
              <w:rPr>
                <w:rFonts w:ascii="Times New Roman" w:eastAsia="Times New Roman" w:hAnsi="Times New Roman" w:cs="Times New Roman"/>
                <w:iCs/>
                <w:sz w:val="24"/>
                <w:szCs w:val="24"/>
              </w:rPr>
              <w:t>)</w:t>
            </w:r>
          </w:p>
        </w:tc>
        <w:tc>
          <w:tcPr>
            <w:tcW w:w="2075"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CoV</w:t>
            </w:r>
          </w:p>
        </w:tc>
        <w:tc>
          <w:tcPr>
            <w:tcW w:w="333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both"/>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They dec</w:t>
            </w:r>
            <w:r w:rsidR="005C6F96" w:rsidRPr="00716423">
              <w:rPr>
                <w:rFonts w:ascii="Times New Roman" w:eastAsia="Times New Roman" w:hAnsi="Times New Roman" w:cs="Times New Roman"/>
                <w:sz w:val="24"/>
                <w:szCs w:val="24"/>
              </w:rPr>
              <w:t>reased the replication of virus. They inceased IL-8 level. They significantly changed the expression of TRPA1, TRPC4, TRPM6, TRPM7, TRPM8 and TRPV4 genes.</w:t>
            </w:r>
          </w:p>
        </w:tc>
        <w:tc>
          <w:tcPr>
            <w:tcW w:w="189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fldData xml:space="preserve">PEVuZE5vdGU+PENpdGU+PEF1dGhvcj5VbGFzbGk8L0F1dGhvcj48WWVhcj4yMDE0PC9ZZWFyPjxS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</w:fldData>
              </w:fldChar>
            </w:r>
            <w:r w:rsidR="009D6400" w:rsidRPr="00716423">
              <w:rPr>
                <w:rFonts w:ascii="Times New Roman" w:eastAsia="Times New Roman" w:hAnsi="Times New Roman" w:cs="Times New Roman"/>
                <w:bCs/>
                <w:sz w:val="24"/>
                <w:szCs w:val="24"/>
              </w:rPr>
              <w:instrText xml:space="preserve"> ADDIN EN.CITE </w:instrText>
            </w:r>
            <w:r w:rsidRPr="00716423">
              <w:rPr>
                <w:rFonts w:ascii="Times New Roman" w:eastAsia="Times New Roman" w:hAnsi="Times New Roman" w:cs="Times New Roman"/>
                <w:bCs/>
                <w:sz w:val="24"/>
                <w:szCs w:val="24"/>
              </w:rPr>
              <w:fldChar w:fldCharType="begin">
                <w:fldData xml:space="preserve">PEVuZE5vdGU+PENpdGU+PEF1dGhvcj5VbGFzbGk8L0F1dGhvcj48WWVhcj4yMDE0PC9ZZWFyPjxS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</w:fldData>
              </w:fldChar>
            </w:r>
            <w:r w:rsidR="009D6400" w:rsidRPr="00716423">
              <w:rPr>
                <w:rFonts w:ascii="Times New Roman" w:eastAsia="Times New Roman" w:hAnsi="Times New Roman" w:cs="Times New Roman"/>
                <w:bCs/>
                <w:sz w:val="24"/>
                <w:szCs w:val="24"/>
              </w:rPr>
              <w:instrText xml:space="preserve"> ADDIN EN.CITE.DATA </w:instrText>
            </w:r>
            <w:r w:rsidRPr="00716423">
              <w:rPr>
                <w:rFonts w:ascii="Times New Roman" w:eastAsia="Times New Roman" w:hAnsi="Times New Roman" w:cs="Times New Roman"/>
                <w:bCs/>
                <w:sz w:val="24"/>
                <w:szCs w:val="24"/>
              </w:rPr>
            </w:r>
            <w:r w:rsidRPr="00716423">
              <w:rPr>
                <w:rFonts w:ascii="Times New Roman" w:eastAsia="Times New Roman" w:hAnsi="Times New Roman" w:cs="Times New Roman"/>
                <w:bCs/>
                <w:sz w:val="24"/>
                <w:szCs w:val="24"/>
              </w:rPr>
              <w:fldChar w:fldCharType="end"/>
            </w:r>
            <w:r w:rsidRPr="00716423">
              <w:rPr>
                <w:rFonts w:ascii="Times New Roman" w:eastAsia="Times New Roman" w:hAnsi="Times New Roman" w:cs="Times New Roman"/>
                <w:bCs/>
                <w:sz w:val="24"/>
                <w:szCs w:val="24"/>
              </w:rPr>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30" w:tooltip="Ulasli, 2014 #1689" w:history="1">
              <w:r w:rsidR="009D6400" w:rsidRPr="00716423">
                <w:rPr>
                  <w:rFonts w:ascii="Times New Roman" w:eastAsia="Times New Roman" w:hAnsi="Times New Roman" w:cs="Times New Roman"/>
                  <w:bCs/>
                  <w:noProof/>
                  <w:sz w:val="24"/>
                  <w:szCs w:val="24"/>
                </w:rPr>
                <w:t>30</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5C6F96">
        <w:trPr>
          <w:trHeight w:val="500"/>
          <w:jc w:val="center"/>
        </w:trPr>
        <w:tc>
          <w:tcPr>
            <w:tcW w:w="2520" w:type="dxa"/>
            <w:tcBorders>
              <w:top w:val="nil"/>
              <w:left w:val="nil"/>
              <w:bottom w:val="nil"/>
              <w:right w:val="nil"/>
            </w:tcBorders>
            <w:tcMar>
              <w:top w:w="100" w:type="dxa"/>
              <w:left w:w="100" w:type="dxa"/>
              <w:bottom w:w="100" w:type="dxa"/>
              <w:right w:w="100" w:type="dxa"/>
            </w:tcMar>
            <w:vAlign w:val="center"/>
          </w:tcPr>
          <w:p w:rsidR="005C6F96" w:rsidRPr="00716423" w:rsidRDefault="00380287" w:rsidP="00716423">
            <w:pPr>
              <w:pStyle w:val="Heading1"/>
              <w:shd w:val="clear" w:color="auto" w:fill="FFFFFF"/>
              <w:spacing w:before="120" w:beforeAutospacing="0" w:after="48" w:afterAutospacing="0" w:line="276" w:lineRule="auto"/>
              <w:rPr>
                <w:b w:val="0"/>
                <w:bCs w:val="0"/>
                <w:sz w:val="24"/>
                <w:szCs w:val="24"/>
              </w:rPr>
            </w:pPr>
            <w:r w:rsidRPr="00716423">
              <w:rPr>
                <w:b w:val="0"/>
                <w:bCs w:val="0"/>
                <w:i/>
                <w:sz w:val="24"/>
                <w:szCs w:val="24"/>
              </w:rPr>
              <w:t>Isatis indigotica</w:t>
            </w:r>
            <w:r w:rsidR="005C6F96" w:rsidRPr="00716423">
              <w:rPr>
                <w:rStyle w:val="authorship"/>
                <w:rFonts w:eastAsiaTheme="majorEastAsia"/>
                <w:b w:val="0"/>
                <w:bCs w:val="0"/>
                <w:sz w:val="24"/>
                <w:szCs w:val="24"/>
              </w:rPr>
              <w:t>Fortune ex Lindl.</w:t>
            </w:r>
          </w:p>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p>
        </w:tc>
        <w:tc>
          <w:tcPr>
            <w:tcW w:w="2075"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CoV</w:t>
            </w:r>
          </w:p>
        </w:tc>
        <w:tc>
          <w:tcPr>
            <w:tcW w:w="333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both"/>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3CL protease inhibition</w:t>
            </w:r>
          </w:p>
        </w:tc>
        <w:tc>
          <w:tcPr>
            <w:tcW w:w="189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&lt;EndNote&gt;&lt;Cite&gt;&lt;Author&gt;Li&lt;/Author&gt;&lt;Year&gt;2005&lt;/Year&gt;&lt;RecNum&gt;1725&lt;/RecNum&gt;&lt;DisplayText&gt;[31]&lt;/DisplayText&gt;&lt;record&gt;&lt;rec-number&gt;1725&lt;/rec-number&gt;&lt;foreign-keys&gt;&lt;key app="EN" db-id="evvfde5ru9vstkez0x2vwew9vzdarpw0w992"&gt;1725&lt;/key&gt;&lt;/foreign-keys&gt;&lt;ref-type name="Journal Article"&gt;17&lt;/ref-type&gt;&lt;contributors&gt;&lt;authors&gt;&lt;author&gt;Li, Shi-you&lt;/author&gt;&lt;author&gt;Chen, Cong&lt;/author&gt;&lt;author&gt;Zhang, Hai-qing&lt;/author&gt;&lt;author&gt;Guo, Hai-yan&lt;/author&gt;&lt;author&gt;Wang, Hui&lt;/author&gt;&lt;author&gt;Wang, Lin&lt;/author&gt;&lt;author&gt;Zhang, Xiang&lt;/author&gt;&lt;author&gt;Hua, Shi-neng&lt;/author&gt;&lt;author&gt;Yu, Jun&lt;/author&gt;&lt;author&gt;Xiao, Pei-gen&lt;/author&gt;&lt;/authors&gt;&lt;/contributors&gt;&lt;titles&gt;&lt;title&gt;Identification of natural compounds with antiviral activities against SARS-associated coronavirus&lt;/title&gt;&lt;secondary-title&gt;Antiviral research&lt;/secondary-title&gt;&lt;/titles&gt;&lt;periodical&gt;&lt;full-title&gt;Antiviral Res&lt;/full-title&gt;&lt;abbr-1&gt;Antiviral research&lt;/abbr-1&gt;&lt;/periodical&gt;&lt;pages&gt;18-23&lt;/pages&gt;&lt;volume&gt;67&lt;/volume&gt;&lt;number&gt;1&lt;/number&gt;&lt;dates&gt;&lt;year&gt;2005&lt;/year&gt;&lt;/dates&gt;&lt;isbn&gt;0166-3542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31" w:tooltip="Li, 2005 #1725" w:history="1">
              <w:r w:rsidR="009D6400" w:rsidRPr="00716423">
                <w:rPr>
                  <w:rFonts w:ascii="Times New Roman" w:eastAsia="Times New Roman" w:hAnsi="Times New Roman" w:cs="Times New Roman"/>
                  <w:bCs/>
                  <w:noProof/>
                  <w:sz w:val="24"/>
                  <w:szCs w:val="24"/>
                </w:rPr>
                <w:t>31</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5C6F96">
        <w:trPr>
          <w:trHeight w:val="500"/>
          <w:jc w:val="center"/>
        </w:trPr>
        <w:tc>
          <w:tcPr>
            <w:tcW w:w="252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i/>
                <w:sz w:val="24"/>
                <w:szCs w:val="24"/>
              </w:rPr>
            </w:pPr>
            <w:r w:rsidRPr="00716423">
              <w:rPr>
                <w:rFonts w:ascii="Times New Roman" w:eastAsia="Times New Roman" w:hAnsi="Times New Roman" w:cs="Times New Roman"/>
                <w:i/>
                <w:sz w:val="24"/>
                <w:szCs w:val="24"/>
              </w:rPr>
              <w:t>Houttuynia cordata</w:t>
            </w:r>
            <w:r w:rsidR="005C6F96" w:rsidRPr="00716423">
              <w:rPr>
                <w:rFonts w:ascii="Times New Roman" w:eastAsia="Times New Roman" w:hAnsi="Times New Roman" w:cs="Times New Roman"/>
                <w:iCs/>
                <w:sz w:val="24"/>
                <w:szCs w:val="24"/>
              </w:rPr>
              <w:t>Thunb.</w:t>
            </w:r>
          </w:p>
        </w:tc>
        <w:tc>
          <w:tcPr>
            <w:tcW w:w="2075"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CoV</w:t>
            </w:r>
          </w:p>
        </w:tc>
        <w:tc>
          <w:tcPr>
            <w:tcW w:w="333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both"/>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3CL protease and viral polymerase inhibition.</w:t>
            </w:r>
          </w:p>
        </w:tc>
        <w:tc>
          <w:tcPr>
            <w:tcW w:w="189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&lt;EndNote&gt;&lt;Cite&gt;&lt;Author&gt;Lau&lt;/Author&gt;&lt;Year&gt;2008&lt;/Year&gt;&lt;RecNum&gt;1726&lt;/RecNum&gt;&lt;DisplayText&gt;[26]&lt;/DisplayText&gt;&lt;record&gt;&lt;rec-number&gt;1726&lt;/rec-number&gt;&lt;foreign-keys&gt;&lt;key app="EN" db-id="evvfde5ru9vstkez0x2vwew9vzdarpw0w992"&gt;1726&lt;/key&gt;&lt;/foreign-keys&gt;&lt;ref-type name="Journal Article"&gt;17&lt;/ref-type&gt;&lt;contributors&gt;&lt;authors&gt;&lt;author&gt;Lau, Kit-Man&lt;/author&gt;&lt;author&gt;Lee, Kin-Ming&lt;/author&gt;&lt;author&gt;Koon, Chi-Man&lt;/author&gt;&lt;author&gt;Cheung, Crystal Sao-Fong&lt;/author&gt;&lt;author&gt;Lau, Ching-Po&lt;/author&gt;&lt;author&gt;Ho, Hei-Ming&lt;/author&gt;&lt;author&gt;Lee, Mavis Yuk-Ha&lt;/author&gt;&lt;author&gt;Au, Shannon Wing-Ngor&lt;/author&gt;&lt;author&gt;Cheng, Christopher Hon-Ki&lt;/author&gt;&lt;author&gt;Bik-San Lau, Clara&lt;/author&gt;&lt;/authors&gt;&lt;/contributors&gt;&lt;titles&gt;&lt;title&gt;Immunomodulatory and anti-SARS activities of Houttuynia cordata&lt;/title&gt;&lt;secondary-title&gt;Journal of Ethnopharmacology&lt;/secondary-title&gt;&lt;/titles&gt;&lt;periodical&gt;&lt;full-title&gt;Journal of ethnopharmacology&lt;/full-title&gt;&lt;/periodical&gt;&lt;pages&gt;79-85&lt;/pages&gt;&lt;volume&gt;118&lt;/volume&gt;&lt;number&gt;1&lt;/number&gt;&lt;dates&gt;&lt;year&gt;2008&lt;/year&gt;&lt;/dates&gt;&lt;isbn&gt;0378-8741&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26" w:tooltip="Lau, 2008 #1664" w:history="1">
              <w:r w:rsidR="009D6400" w:rsidRPr="00716423">
                <w:rPr>
                  <w:rFonts w:ascii="Times New Roman" w:eastAsia="Times New Roman" w:hAnsi="Times New Roman" w:cs="Times New Roman"/>
                  <w:bCs/>
                  <w:noProof/>
                  <w:sz w:val="24"/>
                  <w:szCs w:val="24"/>
                </w:rPr>
                <w:t>26</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5C6F96">
        <w:trPr>
          <w:trHeight w:val="500"/>
          <w:jc w:val="center"/>
        </w:trPr>
        <w:tc>
          <w:tcPr>
            <w:tcW w:w="252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sz w:val="24"/>
                <w:szCs w:val="24"/>
              </w:rPr>
              <w:t>Extracts of (</w:t>
            </w:r>
            <w:r w:rsidRPr="00716423">
              <w:rPr>
                <w:rFonts w:ascii="Times New Roman" w:eastAsia="Times New Roman" w:hAnsi="Times New Roman" w:cs="Times New Roman"/>
                <w:i/>
                <w:sz w:val="24"/>
                <w:szCs w:val="24"/>
              </w:rPr>
              <w:t>Gentiana scabra</w:t>
            </w:r>
            <w:r w:rsidR="005C6F96" w:rsidRPr="00716423">
              <w:rPr>
                <w:rFonts w:ascii="Times New Roman" w:eastAsia="Times New Roman" w:hAnsi="Times New Roman" w:cs="Times New Roman"/>
                <w:iCs/>
                <w:sz w:val="24"/>
                <w:szCs w:val="24"/>
              </w:rPr>
              <w:t>Bunge</w:t>
            </w:r>
            <w:r w:rsidRPr="00716423">
              <w:rPr>
                <w:rFonts w:ascii="Times New Roman" w:eastAsia="Times New Roman" w:hAnsi="Times New Roman" w:cs="Times New Roman"/>
                <w:iCs/>
                <w:sz w:val="24"/>
                <w:szCs w:val="24"/>
              </w:rPr>
              <w:t>,</w:t>
            </w:r>
            <w:r w:rsidRPr="00716423">
              <w:rPr>
                <w:rFonts w:ascii="Times New Roman" w:eastAsia="Times New Roman" w:hAnsi="Times New Roman" w:cs="Times New Roman"/>
                <w:i/>
                <w:sz w:val="24"/>
                <w:szCs w:val="24"/>
              </w:rPr>
              <w:t>Dioscorea batatas</w:t>
            </w:r>
            <w:r w:rsidR="005C6F96" w:rsidRPr="00716423">
              <w:rPr>
                <w:rFonts w:ascii="Times New Roman" w:eastAsia="Times New Roman" w:hAnsi="Times New Roman" w:cs="Times New Roman"/>
                <w:iCs/>
                <w:sz w:val="24"/>
                <w:szCs w:val="24"/>
              </w:rPr>
              <w:t>Dence</w:t>
            </w:r>
            <w:r w:rsidR="005C6F96" w:rsidRPr="00716423">
              <w:rPr>
                <w:rFonts w:ascii="Times New Roman" w:eastAsia="Times New Roman" w:hAnsi="Times New Roman" w:cs="Times New Roman"/>
                <w:i/>
                <w:sz w:val="24"/>
                <w:szCs w:val="24"/>
              </w:rPr>
              <w:t>.</w:t>
            </w:r>
            <w:r w:rsidRPr="00716423">
              <w:rPr>
                <w:rFonts w:ascii="Times New Roman" w:eastAsia="Times New Roman" w:hAnsi="Times New Roman" w:cs="Times New Roman"/>
                <w:sz w:val="24"/>
                <w:szCs w:val="24"/>
              </w:rPr>
              <w:t xml:space="preserve">, </w:t>
            </w:r>
            <w:r w:rsidRPr="00716423">
              <w:rPr>
                <w:rFonts w:ascii="Times New Roman" w:eastAsia="Times New Roman" w:hAnsi="Times New Roman" w:cs="Times New Roman"/>
                <w:i/>
                <w:sz w:val="24"/>
                <w:szCs w:val="24"/>
              </w:rPr>
              <w:t>Cassia tora</w:t>
            </w:r>
            <w:r w:rsidR="005C6F96" w:rsidRPr="00716423">
              <w:rPr>
                <w:rFonts w:ascii="Times New Roman" w:eastAsia="Times New Roman" w:hAnsi="Times New Roman" w:cs="Times New Roman"/>
                <w:iCs/>
                <w:sz w:val="24"/>
                <w:szCs w:val="24"/>
              </w:rPr>
              <w:t>L.</w:t>
            </w:r>
            <w:r w:rsidRPr="00716423">
              <w:rPr>
                <w:rFonts w:ascii="Times New Roman" w:eastAsia="Times New Roman" w:hAnsi="Times New Roman" w:cs="Times New Roman"/>
                <w:sz w:val="24"/>
                <w:szCs w:val="24"/>
              </w:rPr>
              <w:t xml:space="preserve">, </w:t>
            </w:r>
            <w:r w:rsidRPr="00716423">
              <w:rPr>
                <w:rFonts w:ascii="Times New Roman" w:eastAsia="Times New Roman" w:hAnsi="Times New Roman" w:cs="Times New Roman"/>
                <w:i/>
                <w:sz w:val="24"/>
                <w:szCs w:val="24"/>
              </w:rPr>
              <w:t>Taxillus chinensi</w:t>
            </w:r>
            <w:r w:rsidRPr="00716423">
              <w:rPr>
                <w:rFonts w:ascii="Times New Roman" w:eastAsia="Times New Roman" w:hAnsi="Times New Roman" w:cs="Times New Roman"/>
                <w:sz w:val="24"/>
                <w:szCs w:val="24"/>
              </w:rPr>
              <w:t>s</w:t>
            </w:r>
            <w:r w:rsidR="005C6F96" w:rsidRPr="00716423">
              <w:rPr>
                <w:rFonts w:ascii="Times New Roman" w:eastAsia="Times New Roman" w:hAnsi="Times New Roman" w:cs="Times New Roman"/>
                <w:sz w:val="24"/>
                <w:szCs w:val="24"/>
              </w:rPr>
              <w:t>(DC.) Danser</w:t>
            </w:r>
            <w:r w:rsidRPr="00716423">
              <w:rPr>
                <w:rFonts w:ascii="Times New Roman" w:eastAsia="Times New Roman" w:hAnsi="Times New Roman" w:cs="Times New Roman"/>
                <w:sz w:val="24"/>
                <w:szCs w:val="24"/>
              </w:rPr>
              <w:t xml:space="preserve">, </w:t>
            </w:r>
            <w:r w:rsidRPr="00716423">
              <w:rPr>
                <w:rFonts w:ascii="Times New Roman" w:eastAsia="Times New Roman" w:hAnsi="Times New Roman" w:cs="Times New Roman"/>
                <w:i/>
                <w:sz w:val="24"/>
                <w:szCs w:val="24"/>
              </w:rPr>
              <w:t>Cibotium barometz</w:t>
            </w:r>
            <w:hyperlink r:id="rId14" w:history="1">
              <w:r w:rsidR="005C6F96" w:rsidRPr="00716423">
                <w:rPr>
                  <w:rStyle w:val="Hyperlink"/>
                  <w:rFonts w:ascii="Times New Roman" w:eastAsia="Times New Roman" w:hAnsi="Times New Roman" w:cs="Times New Roman"/>
                  <w:iCs/>
                  <w:color w:val="auto"/>
                  <w:sz w:val="24"/>
                  <w:szCs w:val="24"/>
                  <w:u w:val="none"/>
                </w:rPr>
                <w:t>(L.) J.Sm.</w:t>
              </w:r>
            </w:hyperlink>
            <w:r w:rsidRPr="00716423">
              <w:rPr>
                <w:rFonts w:ascii="Times New Roman" w:eastAsia="Times New Roman" w:hAnsi="Times New Roman" w:cs="Times New Roman"/>
                <w:sz w:val="24"/>
                <w:szCs w:val="24"/>
              </w:rPr>
              <w:t>)</w:t>
            </w:r>
          </w:p>
        </w:tc>
        <w:tc>
          <w:tcPr>
            <w:tcW w:w="2075"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CoV</w:t>
            </w:r>
          </w:p>
        </w:tc>
        <w:tc>
          <w:tcPr>
            <w:tcW w:w="333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both"/>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3CL protease inhibition.</w:t>
            </w:r>
          </w:p>
        </w:tc>
        <w:tc>
          <w:tcPr>
            <w:tcW w:w="189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&lt;EndNote&gt;&lt;Cite&gt;&lt;Author&gt;Wen&lt;/Author&gt;&lt;Year&gt;2011&lt;/Year&gt;&lt;RecNum&gt;1728&lt;/RecNum&gt;&lt;DisplayText&gt;[29]&lt;/DisplayText&gt;&lt;record&gt;&lt;rec-number&gt;1728&lt;/rec-number&gt;&lt;foreign-keys&gt;&lt;key app="EN" db-id="evvfde5ru9vstkez0x2vwew9vzdarpw0w992"&gt;1728&lt;/key&gt;&lt;/foreign-keys&gt;&lt;ref-type name="Journal Article"&gt;17&lt;/ref-type&gt;&lt;contributors&gt;&lt;authors&gt;&lt;author&gt;Wen, Chih-Chun&lt;/author&gt;&lt;author&gt;Shyur, Lie-Fen&lt;/author&gt;&lt;author&gt;Jan, Jia-Tsrong&lt;/author&gt;&lt;author&gt;Liang, Po-Huang&lt;/author&gt;&lt;author&gt;Kuo, Chih-Jung&lt;/author&gt;&lt;author&gt;Arulselvan, Palanisamy&lt;/author&gt;&lt;author&gt;Wu, Jin-Bin&lt;/author&gt;&lt;author&gt;Kuo, Sheng-Chu&lt;/author&gt;&lt;author&gt;Yang, Ning-Sun&lt;/author&gt;&lt;/authors&gt;&lt;/contributors&gt;&lt;titles&gt;&lt;title&gt;Traditional Chinese medicine herbal extracts of Cibotium barometz, Gentiana scabra, Dioscorea batatas, Cassia tora, and Taxillus chinensis inhibit SARS-CoV replication&lt;/title&gt;&lt;secondary-title&gt;Journal of traditional and complementary medicine&lt;/secondary-title&gt;&lt;/titles&gt;&lt;periodical&gt;&lt;full-title&gt;Journal of traditional and complementary medicine&lt;/full-title&gt;&lt;/periodical&gt;&lt;pages&gt;41-50&lt;/pages&gt;&lt;volume&gt;1&lt;/volume&gt;&lt;number&gt;1&lt;/number&gt;&lt;dates&gt;&lt;year&gt;2011&lt;/year&gt;&lt;/dates&gt;&lt;isbn&gt;2225-4110&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29" w:tooltip="Wen, 2011 #1688" w:history="1">
              <w:r w:rsidR="009D6400" w:rsidRPr="00716423">
                <w:rPr>
                  <w:rFonts w:ascii="Times New Roman" w:eastAsia="Times New Roman" w:hAnsi="Times New Roman" w:cs="Times New Roman"/>
                  <w:bCs/>
                  <w:noProof/>
                  <w:sz w:val="24"/>
                  <w:szCs w:val="24"/>
                </w:rPr>
                <w:t>29</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5C6F96">
        <w:trPr>
          <w:trHeight w:val="500"/>
          <w:jc w:val="center"/>
        </w:trPr>
        <w:tc>
          <w:tcPr>
            <w:tcW w:w="252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color w:val="000000" w:themeColor="text1"/>
                <w:sz w:val="24"/>
                <w:szCs w:val="24"/>
              </w:rPr>
            </w:pPr>
            <w:r w:rsidRPr="00716423">
              <w:rPr>
                <w:rFonts w:ascii="Times New Roman" w:eastAsia="Times New Roman" w:hAnsi="Times New Roman" w:cs="Times New Roman"/>
                <w:i/>
                <w:color w:val="000000" w:themeColor="text1"/>
                <w:sz w:val="24"/>
                <w:szCs w:val="24"/>
              </w:rPr>
              <w:t>Cimicifuga rhizoma, Meliae cortex, Coptidis rhizoma</w:t>
            </w:r>
            <w:r w:rsidRPr="00716423">
              <w:rPr>
                <w:rFonts w:ascii="Times New Roman" w:eastAsia="Times New Roman" w:hAnsi="Times New Roman" w:cs="Times New Roman"/>
                <w:iCs/>
                <w:color w:val="000000" w:themeColor="text1"/>
                <w:sz w:val="24"/>
                <w:szCs w:val="24"/>
              </w:rPr>
              <w:t xml:space="preserve"> and</w:t>
            </w:r>
            <w:r w:rsidRPr="00716423">
              <w:rPr>
                <w:rFonts w:ascii="Times New Roman" w:eastAsia="Times New Roman" w:hAnsi="Times New Roman" w:cs="Times New Roman"/>
                <w:i/>
                <w:color w:val="000000" w:themeColor="text1"/>
                <w:sz w:val="24"/>
                <w:szCs w:val="24"/>
              </w:rPr>
              <w:t xml:space="preserve"> Phellodendron cortex</w:t>
            </w:r>
          </w:p>
        </w:tc>
        <w:tc>
          <w:tcPr>
            <w:tcW w:w="2075"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color w:val="000000" w:themeColor="text1"/>
                <w:sz w:val="24"/>
                <w:szCs w:val="24"/>
              </w:rPr>
            </w:pPr>
            <w:r w:rsidRPr="00716423">
              <w:rPr>
                <w:rFonts w:ascii="Times New Roman" w:eastAsia="Times New Roman" w:hAnsi="Times New Roman" w:cs="Times New Roman"/>
                <w:color w:val="000000" w:themeColor="text1"/>
                <w:sz w:val="24"/>
                <w:szCs w:val="24"/>
              </w:rPr>
              <w:t>mouse hepatitis virus A59 (MHV-A59)</w:t>
            </w:r>
          </w:p>
        </w:tc>
        <w:tc>
          <w:tcPr>
            <w:tcW w:w="333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both"/>
              <w:rPr>
                <w:rFonts w:ascii="Times New Roman" w:eastAsia="Times New Roman" w:hAnsi="Times New Roman" w:cs="Times New Roman"/>
                <w:bCs/>
                <w:color w:val="000000" w:themeColor="text1"/>
                <w:sz w:val="24"/>
                <w:szCs w:val="24"/>
              </w:rPr>
            </w:pPr>
            <w:r w:rsidRPr="00716423">
              <w:rPr>
                <w:rFonts w:ascii="Times New Roman" w:eastAsia="Times New Roman" w:hAnsi="Times New Roman" w:cs="Times New Roman"/>
                <w:color w:val="000000" w:themeColor="text1"/>
                <w:sz w:val="24"/>
                <w:szCs w:val="24"/>
              </w:rPr>
              <w:t>They decreased the MHV production and the intracellular viral RNA and protein expression with EC</w:t>
            </w:r>
            <w:r w:rsidRPr="00716423">
              <w:rPr>
                <w:rFonts w:ascii="Times New Roman" w:eastAsia="Times New Roman" w:hAnsi="Times New Roman" w:cs="Times New Roman"/>
                <w:color w:val="000000" w:themeColor="text1"/>
                <w:sz w:val="24"/>
                <w:szCs w:val="24"/>
                <w:vertAlign w:val="subscript"/>
              </w:rPr>
              <w:t xml:space="preserve">50 </w:t>
            </w:r>
            <w:r w:rsidRPr="00716423">
              <w:rPr>
                <w:rFonts w:ascii="Times New Roman" w:eastAsia="Times New Roman" w:hAnsi="Times New Roman" w:cs="Times New Roman"/>
                <w:color w:val="000000" w:themeColor="text1"/>
                <w:sz w:val="24"/>
                <w:szCs w:val="24"/>
              </w:rPr>
              <w:t xml:space="preserve">values ranging from 2.0 to 27.5 g/ml. These extracts also significantly decreased PEDV production and less dramatically decreased vesicular stomatitis virus (VSV) production </w:t>
            </w:r>
            <w:r w:rsidRPr="00716423">
              <w:rPr>
                <w:rFonts w:ascii="Times New Roman" w:eastAsia="Times New Roman" w:hAnsi="Times New Roman" w:cs="Times New Roman"/>
                <w:i/>
                <w:iCs/>
                <w:color w:val="000000" w:themeColor="text1"/>
                <w:sz w:val="24"/>
                <w:szCs w:val="24"/>
              </w:rPr>
              <w:t>in vitro</w:t>
            </w:r>
            <w:r w:rsidRPr="00716423">
              <w:rPr>
                <w:rFonts w:ascii="Times New Roman" w:eastAsia="Times New Roman" w:hAnsi="Times New Roman" w:cs="Times New Roman"/>
                <w:color w:val="000000" w:themeColor="text1"/>
                <w:sz w:val="24"/>
                <w:szCs w:val="24"/>
              </w:rPr>
              <w:t>.</w:t>
            </w:r>
          </w:p>
        </w:tc>
        <w:tc>
          <w:tcPr>
            <w:tcW w:w="189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color w:val="000000" w:themeColor="text1"/>
                <w:sz w:val="24"/>
                <w:szCs w:val="24"/>
              </w:rPr>
            </w:pPr>
            <w:r w:rsidRPr="00716423">
              <w:rPr>
                <w:rFonts w:ascii="Times New Roman" w:eastAsia="Times New Roman" w:hAnsi="Times New Roman" w:cs="Times New Roman"/>
                <w:bCs/>
                <w:color w:val="000000" w:themeColor="text1"/>
                <w:sz w:val="24"/>
                <w:szCs w:val="24"/>
              </w:rPr>
              <w:fldChar w:fldCharType="begin"/>
            </w:r>
            <w:r w:rsidR="009D6400" w:rsidRPr="00716423">
              <w:rPr>
                <w:rFonts w:ascii="Times New Roman" w:eastAsia="Times New Roman" w:hAnsi="Times New Roman" w:cs="Times New Roman"/>
                <w:bCs/>
                <w:color w:val="000000" w:themeColor="text1"/>
                <w:sz w:val="24"/>
                <w:szCs w:val="24"/>
              </w:rPr>
              <w:instrText xml:space="preserve"> ADDIN EN.CITE &lt;EndNote&gt;&lt;Cite&gt;&lt;Author&gt;Kim&lt;/Author&gt;&lt;Year&gt;2008&lt;/Year&gt;&lt;RecNum&gt;1753&lt;/RecNum&gt;&lt;DisplayText&gt;[32]&lt;/DisplayText&gt;&lt;record&gt;&lt;rec-number&gt;1753&lt;/rec-number&gt;&lt;foreign-keys&gt;&lt;key app="EN" db-id="evvfde5ru9vstkez0x2vwew9vzdarpw0w992"&gt;1753&lt;/key&gt;&lt;/foreign-keys&gt;&lt;ref-type name="Journal Article"&gt;17&lt;/ref-type&gt;&lt;contributors&gt;&lt;authors&gt;&lt;author&gt;Kim, Hye-Young&lt;/author&gt;&lt;author&gt;Shin, Hyun-Soo&lt;/author&gt;&lt;author&gt;Park, Hyun&lt;/author&gt;&lt;author&gt;Kim, Youn-Chul&lt;/author&gt;&lt;author&gt;Yun, Yong Gab&lt;/author&gt;&lt;author&gt;Park, Sun&lt;/author&gt;&lt;author&gt;Shin, Ho-Joon&lt;/author&gt;&lt;author&gt;Kim, Kyongmin&lt;/author&gt;&lt;/authors&gt;&lt;/contributors&gt;&lt;titles&gt;&lt;title&gt;In vitro inhibition of coronavirus replications by the traditionally used medicinal herbal extracts, Cimicifuga rhizoma, Meliae cortex, Coptidis rhizoma, and Phellodendron cortex&lt;/title&gt;&lt;secondary-title&gt;Journal of clinical virology&lt;/secondary-title&gt;&lt;/titles&gt;&lt;periodical&gt;&lt;full-title&gt;Journal of Clinical Virology&lt;/full-title&gt;&lt;/periodical&gt;&lt;pages&gt;122-128&lt;/pages&gt;&lt;volume&gt;41&lt;/volume&gt;&lt;number&gt;2&lt;/number&gt;&lt;dates&gt;&lt;year&gt;2008&lt;/year&gt;&lt;/dates&gt;&lt;isbn&gt;1386-6532&lt;/isbn&gt;&lt;urls&gt;&lt;/urls&gt;&lt;/record&gt;&lt;/Cite&gt;&lt;/EndNote&gt;</w:instrText>
            </w:r>
            <w:r w:rsidRPr="00716423">
              <w:rPr>
                <w:rFonts w:ascii="Times New Roman" w:eastAsia="Times New Roman" w:hAnsi="Times New Roman" w:cs="Times New Roman"/>
                <w:bCs/>
                <w:color w:val="000000" w:themeColor="text1"/>
                <w:sz w:val="24"/>
                <w:szCs w:val="24"/>
              </w:rPr>
              <w:fldChar w:fldCharType="separate"/>
            </w:r>
            <w:r w:rsidR="009D6400" w:rsidRPr="00716423">
              <w:rPr>
                <w:rFonts w:ascii="Times New Roman" w:eastAsia="Times New Roman" w:hAnsi="Times New Roman" w:cs="Times New Roman"/>
                <w:bCs/>
                <w:noProof/>
                <w:color w:val="000000" w:themeColor="text1"/>
                <w:sz w:val="24"/>
                <w:szCs w:val="24"/>
              </w:rPr>
              <w:t>[</w:t>
            </w:r>
            <w:hyperlink w:anchor="_ENREF_32" w:tooltip="Kim, 2008 #1753" w:history="1">
              <w:r w:rsidR="009D6400" w:rsidRPr="00716423">
                <w:rPr>
                  <w:rFonts w:ascii="Times New Roman" w:eastAsia="Times New Roman" w:hAnsi="Times New Roman" w:cs="Times New Roman"/>
                  <w:bCs/>
                  <w:noProof/>
                  <w:color w:val="000000" w:themeColor="text1"/>
                  <w:sz w:val="24"/>
                  <w:szCs w:val="24"/>
                </w:rPr>
                <w:t>32</w:t>
              </w:r>
            </w:hyperlink>
            <w:r w:rsidR="009D6400" w:rsidRPr="00716423">
              <w:rPr>
                <w:rFonts w:ascii="Times New Roman" w:eastAsia="Times New Roman" w:hAnsi="Times New Roman" w:cs="Times New Roman"/>
                <w:bCs/>
                <w:noProof/>
                <w:color w:val="000000" w:themeColor="text1"/>
                <w:sz w:val="24"/>
                <w:szCs w:val="24"/>
              </w:rPr>
              <w:t>]</w:t>
            </w:r>
            <w:r w:rsidRPr="00716423">
              <w:rPr>
                <w:rFonts w:ascii="Times New Roman" w:eastAsia="Times New Roman" w:hAnsi="Times New Roman" w:cs="Times New Roman"/>
                <w:bCs/>
                <w:color w:val="000000" w:themeColor="text1"/>
                <w:sz w:val="24"/>
                <w:szCs w:val="24"/>
              </w:rPr>
              <w:fldChar w:fldCharType="end"/>
            </w:r>
          </w:p>
        </w:tc>
      </w:tr>
      <w:tr w:rsidR="00380287" w:rsidRPr="00716423" w:rsidTr="005C6F96">
        <w:trPr>
          <w:trHeight w:val="500"/>
          <w:jc w:val="center"/>
        </w:trPr>
        <w:tc>
          <w:tcPr>
            <w:tcW w:w="2520" w:type="dxa"/>
            <w:tcBorders>
              <w:top w:val="nil"/>
              <w:left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color w:val="000000" w:themeColor="text1"/>
                <w:sz w:val="24"/>
                <w:szCs w:val="24"/>
              </w:rPr>
            </w:pPr>
            <w:r w:rsidRPr="00716423">
              <w:rPr>
                <w:rFonts w:ascii="Times New Roman" w:eastAsia="Times New Roman" w:hAnsi="Times New Roman" w:cs="Times New Roman"/>
                <w:i/>
                <w:iCs/>
                <w:color w:val="000000" w:themeColor="text1"/>
                <w:sz w:val="24"/>
                <w:szCs w:val="24"/>
              </w:rPr>
              <w:lastRenderedPageBreak/>
              <w:t>Sophorae radix</w:t>
            </w:r>
            <w:r w:rsidRPr="00716423">
              <w:rPr>
                <w:rFonts w:ascii="Times New Roman" w:eastAsia="Times New Roman" w:hAnsi="Times New Roman" w:cs="Times New Roman"/>
                <w:color w:val="000000" w:themeColor="text1"/>
                <w:sz w:val="24"/>
                <w:szCs w:val="24"/>
              </w:rPr>
              <w:t xml:space="preserve">, </w:t>
            </w:r>
            <w:r w:rsidRPr="00716423">
              <w:rPr>
                <w:rFonts w:ascii="Times New Roman" w:eastAsia="Times New Roman" w:hAnsi="Times New Roman" w:cs="Times New Roman"/>
                <w:i/>
                <w:iCs/>
                <w:color w:val="000000" w:themeColor="text1"/>
                <w:sz w:val="24"/>
                <w:szCs w:val="24"/>
              </w:rPr>
              <w:t xml:space="preserve">Acanthopanacis cortex,Torilis fructus </w:t>
            </w:r>
            <w:r w:rsidRPr="00716423">
              <w:rPr>
                <w:rFonts w:ascii="Times New Roman" w:eastAsia="Times New Roman" w:hAnsi="Times New Roman" w:cs="Times New Roman"/>
                <w:color w:val="000000" w:themeColor="text1"/>
                <w:sz w:val="24"/>
                <w:szCs w:val="24"/>
              </w:rPr>
              <w:t xml:space="preserve">and </w:t>
            </w:r>
            <w:r w:rsidRPr="00716423">
              <w:rPr>
                <w:rFonts w:ascii="Times New Roman" w:eastAsia="Times New Roman" w:hAnsi="Times New Roman" w:cs="Times New Roman"/>
                <w:i/>
                <w:iCs/>
                <w:color w:val="000000" w:themeColor="text1"/>
                <w:sz w:val="24"/>
                <w:szCs w:val="24"/>
              </w:rPr>
              <w:t>Sanguisorbae radix</w:t>
            </w:r>
          </w:p>
        </w:tc>
        <w:tc>
          <w:tcPr>
            <w:tcW w:w="2075" w:type="dxa"/>
            <w:tcBorders>
              <w:top w:val="nil"/>
              <w:left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color w:val="000000" w:themeColor="text1"/>
                <w:sz w:val="24"/>
                <w:szCs w:val="24"/>
              </w:rPr>
            </w:pPr>
            <w:r w:rsidRPr="00716423">
              <w:rPr>
                <w:rFonts w:ascii="Times New Roman" w:eastAsia="Times New Roman" w:hAnsi="Times New Roman" w:cs="Times New Roman"/>
                <w:color w:val="000000" w:themeColor="text1"/>
                <w:sz w:val="24"/>
                <w:szCs w:val="24"/>
              </w:rPr>
              <w:t>MHV-A59</w:t>
            </w:r>
          </w:p>
        </w:tc>
        <w:tc>
          <w:tcPr>
            <w:tcW w:w="3330" w:type="dxa"/>
            <w:tcBorders>
              <w:top w:val="nil"/>
              <w:left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both"/>
              <w:rPr>
                <w:rFonts w:ascii="Times New Roman" w:eastAsia="Times New Roman" w:hAnsi="Times New Roman" w:cs="Times New Roman"/>
                <w:color w:val="000000" w:themeColor="text1"/>
                <w:sz w:val="24"/>
                <w:szCs w:val="24"/>
              </w:rPr>
            </w:pPr>
            <w:r w:rsidRPr="00716423">
              <w:rPr>
                <w:rFonts w:ascii="Times New Roman" w:eastAsia="Times New Roman" w:hAnsi="Times New Roman" w:cs="Times New Roman"/>
                <w:color w:val="000000" w:themeColor="text1"/>
                <w:sz w:val="24"/>
                <w:szCs w:val="24"/>
              </w:rPr>
              <w:t xml:space="preserve">They reduced intracellular viral RNA levels with comparable reductions in viral proteins and MHV-A59 production. The extracts also reduced the replication of the John Howard Mueller strain of MHV, porcine epidemic diarrhoea virus and vesicular stomatitis virus </w:t>
            </w:r>
            <w:r w:rsidRPr="00716423">
              <w:rPr>
                <w:rFonts w:ascii="Times New Roman" w:eastAsia="Times New Roman" w:hAnsi="Times New Roman" w:cs="Times New Roman"/>
                <w:i/>
                <w:iCs/>
                <w:color w:val="000000" w:themeColor="text1"/>
                <w:sz w:val="24"/>
                <w:szCs w:val="24"/>
              </w:rPr>
              <w:t>in vitro</w:t>
            </w:r>
            <w:r w:rsidRPr="00716423">
              <w:rPr>
                <w:rFonts w:ascii="Times New Roman" w:eastAsia="Times New Roman" w:hAnsi="Times New Roman" w:cs="Times New Roman"/>
                <w:color w:val="000000" w:themeColor="text1"/>
                <w:sz w:val="24"/>
                <w:szCs w:val="24"/>
              </w:rPr>
              <w:t xml:space="preserve">. </w:t>
            </w:r>
          </w:p>
        </w:tc>
        <w:tc>
          <w:tcPr>
            <w:tcW w:w="1890" w:type="dxa"/>
            <w:tcBorders>
              <w:top w:val="nil"/>
              <w:left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color w:val="000000" w:themeColor="text1"/>
                <w:sz w:val="24"/>
                <w:szCs w:val="24"/>
              </w:rPr>
            </w:pPr>
            <w:r w:rsidRPr="00716423">
              <w:rPr>
                <w:rFonts w:ascii="Times New Roman" w:eastAsia="Times New Roman" w:hAnsi="Times New Roman" w:cs="Times New Roman"/>
                <w:bCs/>
                <w:color w:val="000000" w:themeColor="text1"/>
                <w:sz w:val="24"/>
                <w:szCs w:val="24"/>
              </w:rPr>
              <w:fldChar w:fldCharType="begin"/>
            </w:r>
            <w:r w:rsidR="009D6400" w:rsidRPr="00716423">
              <w:rPr>
                <w:rFonts w:ascii="Times New Roman" w:eastAsia="Times New Roman" w:hAnsi="Times New Roman" w:cs="Times New Roman"/>
                <w:bCs/>
                <w:color w:val="000000" w:themeColor="text1"/>
                <w:sz w:val="24"/>
                <w:szCs w:val="24"/>
              </w:rPr>
              <w:instrText xml:space="preserve"> ADDIN EN.CITE &lt;EndNote&gt;&lt;Cite&gt;&lt;Author&gt;Kim&lt;/Author&gt;&lt;Year&gt;2010&lt;/Year&gt;&lt;RecNum&gt;1754&lt;/RecNum&gt;&lt;DisplayText&gt;[33]&lt;/DisplayText&gt;&lt;record&gt;&lt;rec-number&gt;1754&lt;/rec-number&gt;&lt;foreign-keys&gt;&lt;key app="EN" db-id="evvfde5ru9vstkez0x2vwew9vzdarpw0w992"&gt;1754&lt;/key&gt;&lt;/foreign-keys&gt;&lt;ref-type name="Journal Article"&gt;17&lt;/ref-type&gt;&lt;contributors&gt;&lt;authors&gt;&lt;author&gt;Kim, Hye-Young&lt;/author&gt;&lt;author&gt;Eo, Eun-Young&lt;/author&gt;&lt;author&gt;Park, Hyun&lt;/author&gt;&lt;author&gt;Kim, Youn-Chul&lt;/author&gt;&lt;author&gt;Park, Sun&lt;/author&gt;&lt;author&gt;Shin, Ho-Joon&lt;/author&gt;&lt;author&gt;Kim, Kyongmin&lt;/author&gt;&lt;/authors&gt;&lt;/contributors&gt;&lt;titles&gt;&lt;title&gt;Medicinal herbal extracts of Sophorae radix, Acanthopanacis cortex, Sanguisorbae radix and Torilis fructus inhibit coronavirus replication in vitro&lt;/title&gt;&lt;secondary-title&gt;Antivir Ther&lt;/secondary-title&gt;&lt;/titles&gt;&lt;periodical&gt;&lt;full-title&gt;Antivir Ther&lt;/full-title&gt;&lt;/periodical&gt;&lt;pages&gt;697-709&lt;/pages&gt;&lt;volume&gt;15&lt;/volume&gt;&lt;number&gt;5&lt;/number&gt;&lt;dates&gt;&lt;year&gt;2010&lt;/year&gt;&lt;/dates&gt;&lt;urls&gt;&lt;/urls&gt;&lt;/record&gt;&lt;/Cite&gt;&lt;/EndNote&gt;</w:instrText>
            </w:r>
            <w:r w:rsidRPr="00716423">
              <w:rPr>
                <w:rFonts w:ascii="Times New Roman" w:eastAsia="Times New Roman" w:hAnsi="Times New Roman" w:cs="Times New Roman"/>
                <w:bCs/>
                <w:color w:val="000000" w:themeColor="text1"/>
                <w:sz w:val="24"/>
                <w:szCs w:val="24"/>
              </w:rPr>
              <w:fldChar w:fldCharType="separate"/>
            </w:r>
            <w:r w:rsidR="009D6400" w:rsidRPr="00716423">
              <w:rPr>
                <w:rFonts w:ascii="Times New Roman" w:eastAsia="Times New Roman" w:hAnsi="Times New Roman" w:cs="Times New Roman"/>
                <w:bCs/>
                <w:noProof/>
                <w:color w:val="000000" w:themeColor="text1"/>
                <w:sz w:val="24"/>
                <w:szCs w:val="24"/>
              </w:rPr>
              <w:t>[</w:t>
            </w:r>
            <w:hyperlink w:anchor="_ENREF_33" w:tooltip="Kim, 2010 #1754" w:history="1">
              <w:r w:rsidR="009D6400" w:rsidRPr="00716423">
                <w:rPr>
                  <w:rFonts w:ascii="Times New Roman" w:eastAsia="Times New Roman" w:hAnsi="Times New Roman" w:cs="Times New Roman"/>
                  <w:bCs/>
                  <w:noProof/>
                  <w:color w:val="000000" w:themeColor="text1"/>
                  <w:sz w:val="24"/>
                  <w:szCs w:val="24"/>
                </w:rPr>
                <w:t>33</w:t>
              </w:r>
            </w:hyperlink>
            <w:r w:rsidR="009D6400" w:rsidRPr="00716423">
              <w:rPr>
                <w:rFonts w:ascii="Times New Roman" w:eastAsia="Times New Roman" w:hAnsi="Times New Roman" w:cs="Times New Roman"/>
                <w:bCs/>
                <w:noProof/>
                <w:color w:val="000000" w:themeColor="text1"/>
                <w:sz w:val="24"/>
                <w:szCs w:val="24"/>
              </w:rPr>
              <w:t>]</w:t>
            </w:r>
            <w:r w:rsidRPr="00716423">
              <w:rPr>
                <w:rFonts w:ascii="Times New Roman" w:eastAsia="Times New Roman" w:hAnsi="Times New Roman" w:cs="Times New Roman"/>
                <w:bCs/>
                <w:color w:val="000000" w:themeColor="text1"/>
                <w:sz w:val="24"/>
                <w:szCs w:val="24"/>
              </w:rPr>
              <w:fldChar w:fldCharType="end"/>
            </w:r>
          </w:p>
        </w:tc>
      </w:tr>
    </w:tbl>
    <w:p w:rsidR="00380287" w:rsidRPr="00716423" w:rsidRDefault="00380287" w:rsidP="00716423">
      <w:pPr>
        <w:spacing w:line="276" w:lineRule="auto"/>
        <w:rPr>
          <w:rFonts w:ascii="Times New Roman" w:hAnsi="Times New Roman" w:cs="Times New Roman"/>
          <w:sz w:val="24"/>
          <w:szCs w:val="24"/>
        </w:rPr>
      </w:pPr>
    </w:p>
    <w:p w:rsidR="00380287" w:rsidRPr="00716423" w:rsidRDefault="00380287" w:rsidP="00716423">
      <w:pPr>
        <w:spacing w:line="276" w:lineRule="auto"/>
        <w:rPr>
          <w:rFonts w:ascii="Times New Roman" w:hAnsi="Times New Roman" w:cs="Times New Roman"/>
          <w:b/>
          <w:bCs/>
          <w:sz w:val="24"/>
          <w:szCs w:val="24"/>
          <w:highlight w:val="yellow"/>
        </w:rPr>
      </w:pPr>
    </w:p>
    <w:p w:rsidR="00380287" w:rsidRPr="00716423" w:rsidRDefault="00380287" w:rsidP="00716423">
      <w:pPr>
        <w:spacing w:line="276" w:lineRule="auto"/>
        <w:rPr>
          <w:rFonts w:ascii="Times New Roman" w:hAnsi="Times New Roman" w:cs="Times New Roman"/>
          <w:b/>
          <w:bCs/>
          <w:sz w:val="24"/>
          <w:szCs w:val="24"/>
          <w:highlight w:val="yellow"/>
        </w:rPr>
      </w:pPr>
    </w:p>
    <w:p w:rsidR="00380287" w:rsidRPr="00716423" w:rsidRDefault="00380287" w:rsidP="00716423">
      <w:pPr>
        <w:spacing w:line="276" w:lineRule="auto"/>
        <w:rPr>
          <w:rFonts w:ascii="Times New Roman" w:hAnsi="Times New Roman" w:cs="Times New Roman"/>
          <w:b/>
          <w:bCs/>
          <w:sz w:val="24"/>
          <w:szCs w:val="24"/>
          <w:highlight w:val="yellow"/>
        </w:rPr>
      </w:pPr>
    </w:p>
    <w:p w:rsidR="00380287" w:rsidRPr="00716423" w:rsidRDefault="00380287" w:rsidP="00716423">
      <w:pPr>
        <w:spacing w:line="276" w:lineRule="auto"/>
        <w:rPr>
          <w:rFonts w:ascii="Times New Roman" w:hAnsi="Times New Roman" w:cs="Times New Roman"/>
          <w:b/>
          <w:bCs/>
          <w:sz w:val="24"/>
          <w:szCs w:val="24"/>
          <w:highlight w:val="yellow"/>
        </w:rPr>
      </w:pPr>
    </w:p>
    <w:p w:rsidR="00380287" w:rsidRPr="00716423" w:rsidRDefault="00380287" w:rsidP="00716423">
      <w:pPr>
        <w:spacing w:line="276" w:lineRule="auto"/>
        <w:rPr>
          <w:rFonts w:ascii="Times New Roman" w:hAnsi="Times New Roman" w:cs="Times New Roman"/>
          <w:b/>
          <w:bCs/>
          <w:sz w:val="24"/>
          <w:szCs w:val="24"/>
          <w:highlight w:val="yellow"/>
        </w:rPr>
      </w:pPr>
    </w:p>
    <w:p w:rsidR="00380287" w:rsidRPr="00716423" w:rsidRDefault="00380287" w:rsidP="00716423">
      <w:pPr>
        <w:spacing w:line="276" w:lineRule="auto"/>
        <w:rPr>
          <w:rFonts w:ascii="Times New Roman" w:hAnsi="Times New Roman" w:cs="Times New Roman"/>
          <w:b/>
          <w:bCs/>
          <w:sz w:val="24"/>
          <w:szCs w:val="24"/>
          <w:highlight w:val="yellow"/>
        </w:rPr>
      </w:pPr>
    </w:p>
    <w:p w:rsidR="00380287" w:rsidRPr="00716423" w:rsidRDefault="00380287" w:rsidP="00716423">
      <w:pPr>
        <w:spacing w:line="276" w:lineRule="auto"/>
        <w:rPr>
          <w:rFonts w:ascii="Times New Roman" w:hAnsi="Times New Roman" w:cs="Times New Roman"/>
          <w:b/>
          <w:bCs/>
          <w:sz w:val="24"/>
          <w:szCs w:val="24"/>
          <w:highlight w:val="yellow"/>
        </w:rPr>
      </w:pPr>
    </w:p>
    <w:p w:rsidR="00380287" w:rsidRPr="00716423" w:rsidRDefault="00380287" w:rsidP="00716423">
      <w:pPr>
        <w:spacing w:line="276" w:lineRule="auto"/>
        <w:rPr>
          <w:rFonts w:ascii="Times New Roman" w:hAnsi="Times New Roman" w:cs="Times New Roman"/>
          <w:b/>
          <w:bCs/>
          <w:sz w:val="24"/>
          <w:szCs w:val="24"/>
        </w:rPr>
      </w:pPr>
    </w:p>
    <w:p w:rsidR="00380287" w:rsidRPr="00716423" w:rsidRDefault="00380287" w:rsidP="00716423">
      <w:pPr>
        <w:spacing w:line="276" w:lineRule="auto"/>
        <w:ind w:left="1260" w:hanging="1260"/>
        <w:jc w:val="both"/>
        <w:rPr>
          <w:rFonts w:ascii="Times New Roman" w:hAnsi="Times New Roman" w:cs="Times New Roman"/>
          <w:b/>
          <w:bCs/>
          <w:sz w:val="24"/>
          <w:szCs w:val="24"/>
        </w:rPr>
      </w:pPr>
      <w:r w:rsidRPr="00716423">
        <w:rPr>
          <w:rFonts w:ascii="Times New Roman" w:hAnsi="Times New Roman" w:cs="Times New Roman"/>
          <w:b/>
          <w:bCs/>
          <w:sz w:val="24"/>
          <w:szCs w:val="24"/>
        </w:rPr>
        <w:t>Table 4:</w:t>
      </w:r>
      <w:r w:rsidRPr="00716423">
        <w:rPr>
          <w:rFonts w:ascii="Times New Roman" w:eastAsia="Times New Roman" w:hAnsi="Times New Roman" w:cs="Times New Roman"/>
          <w:bCs/>
          <w:sz w:val="24"/>
          <w:szCs w:val="24"/>
          <w:highlight w:val="white"/>
        </w:rPr>
        <w:t xml:space="preserve">Medicinal plants used in traditional medicine </w:t>
      </w:r>
      <w:commentRangeStart w:id="37"/>
      <w:r w:rsidRPr="00716423">
        <w:rPr>
          <w:rFonts w:ascii="Times New Roman" w:eastAsia="Times New Roman" w:hAnsi="Times New Roman" w:cs="Times New Roman"/>
          <w:bCs/>
          <w:sz w:val="24"/>
          <w:szCs w:val="24"/>
          <w:highlight w:val="white"/>
        </w:rPr>
        <w:t xml:space="preserve">to treat upper </w:t>
      </w:r>
      <w:commentRangeEnd w:id="37"/>
      <w:r w:rsidR="00E01EE7">
        <w:rPr>
          <w:rStyle w:val="CommentReference"/>
        </w:rPr>
        <w:commentReference w:id="37"/>
      </w:r>
      <w:r w:rsidRPr="00716423">
        <w:rPr>
          <w:rFonts w:ascii="Times New Roman" w:eastAsia="Times New Roman" w:hAnsi="Times New Roman" w:cs="Times New Roman"/>
          <w:bCs/>
          <w:sz w:val="24"/>
          <w:szCs w:val="24"/>
          <w:highlight w:val="white"/>
        </w:rPr>
        <w:t>respiratory viral infection</w:t>
      </w:r>
      <w:r w:rsidRPr="00716423">
        <w:rPr>
          <w:rFonts w:ascii="Times New Roman" w:eastAsia="Times New Roman" w:hAnsi="Times New Roman" w:cs="Times New Roman"/>
          <w:bCs/>
          <w:sz w:val="24"/>
          <w:szCs w:val="24"/>
        </w:rPr>
        <w:t>s</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625"/>
        <w:gridCol w:w="3690"/>
        <w:gridCol w:w="2160"/>
        <w:gridCol w:w="2160"/>
        <w:gridCol w:w="2700"/>
      </w:tblGrid>
      <w:tr w:rsidR="00380287" w:rsidRPr="00716423" w:rsidTr="00AC7DDA">
        <w:trPr>
          <w:trHeight w:val="500"/>
          <w:jc w:val="center"/>
        </w:trPr>
        <w:tc>
          <w:tcPr>
            <w:tcW w:w="625" w:type="dxa"/>
            <w:tcBorders>
              <w:left w:val="nil"/>
              <w:bottom w:val="single" w:sz="4" w:space="0" w:color="auto"/>
              <w:right w:val="nil"/>
            </w:tcBorders>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
                <w:sz w:val="24"/>
                <w:szCs w:val="24"/>
              </w:rPr>
              <w:t>No.</w:t>
            </w:r>
          </w:p>
        </w:tc>
        <w:tc>
          <w:tcPr>
            <w:tcW w:w="3690" w:type="dxa"/>
            <w:tcBorders>
              <w:left w:val="nil"/>
              <w:bottom w:val="single" w:sz="4" w:space="0" w:color="auto"/>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
                <w:sz w:val="24"/>
                <w:szCs w:val="24"/>
              </w:rPr>
              <w:t>Plant name</w:t>
            </w:r>
          </w:p>
        </w:tc>
        <w:tc>
          <w:tcPr>
            <w:tcW w:w="2160" w:type="dxa"/>
            <w:tcBorders>
              <w:left w:val="nil"/>
              <w:bottom w:val="single" w:sz="4" w:space="0" w:color="auto"/>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
                <w:sz w:val="24"/>
                <w:szCs w:val="24"/>
              </w:rPr>
              <w:t>Responsive virus</w:t>
            </w:r>
          </w:p>
        </w:tc>
        <w:tc>
          <w:tcPr>
            <w:tcW w:w="2160" w:type="dxa"/>
            <w:tcBorders>
              <w:left w:val="nil"/>
              <w:bottom w:val="single" w:sz="4" w:space="0" w:color="auto"/>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
                <w:sz w:val="24"/>
                <w:szCs w:val="24"/>
              </w:rPr>
              <w:t>Mechanism of action</w:t>
            </w:r>
          </w:p>
        </w:tc>
        <w:tc>
          <w:tcPr>
            <w:tcW w:w="2700" w:type="dxa"/>
            <w:tcBorders>
              <w:left w:val="nil"/>
              <w:bottom w:val="single" w:sz="4" w:space="0" w:color="auto"/>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
                <w:sz w:val="24"/>
                <w:szCs w:val="24"/>
              </w:rPr>
              <w:t>References</w:t>
            </w:r>
          </w:p>
        </w:tc>
      </w:tr>
      <w:tr w:rsidR="00380287" w:rsidRPr="00716423" w:rsidTr="00AC7DDA">
        <w:trPr>
          <w:trHeight w:val="500"/>
          <w:jc w:val="center"/>
        </w:trPr>
        <w:tc>
          <w:tcPr>
            <w:tcW w:w="625" w:type="dxa"/>
            <w:tcBorders>
              <w:left w:val="nil"/>
              <w:bottom w:val="nil"/>
              <w:right w:val="nil"/>
            </w:tcBorders>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1</w:t>
            </w:r>
          </w:p>
        </w:tc>
        <w:tc>
          <w:tcPr>
            <w:tcW w:w="3690" w:type="dxa"/>
            <w:tcBorders>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 xml:space="preserve">Polyphenols from </w:t>
            </w:r>
            <w:r w:rsidRPr="00716423">
              <w:rPr>
                <w:rFonts w:ascii="Times New Roman" w:eastAsia="Times New Roman" w:hAnsi="Times New Roman" w:cs="Times New Roman"/>
                <w:i/>
                <w:sz w:val="24"/>
                <w:szCs w:val="24"/>
                <w:highlight w:val="white"/>
              </w:rPr>
              <w:t>Punica granatum</w:t>
            </w:r>
            <w:r w:rsidR="00E133F2" w:rsidRPr="00716423">
              <w:rPr>
                <w:rFonts w:ascii="Times New Roman" w:eastAsia="Times New Roman" w:hAnsi="Times New Roman" w:cs="Times New Roman"/>
                <w:iCs/>
                <w:sz w:val="24"/>
                <w:szCs w:val="24"/>
              </w:rPr>
              <w:t>L.</w:t>
            </w:r>
          </w:p>
        </w:tc>
        <w:tc>
          <w:tcPr>
            <w:tcW w:w="2160" w:type="dxa"/>
            <w:tcBorders>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sz w:val="24"/>
                <w:szCs w:val="24"/>
              </w:rPr>
              <w:t>Influenza A virus</w:t>
            </w:r>
          </w:p>
        </w:tc>
        <w:tc>
          <w:tcPr>
            <w:tcW w:w="2160" w:type="dxa"/>
            <w:tcBorders>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sz w:val="24"/>
                <w:szCs w:val="24"/>
              </w:rPr>
              <w:t>Viral replication suppression against influenza A virus</w:t>
            </w:r>
          </w:p>
        </w:tc>
        <w:tc>
          <w:tcPr>
            <w:tcW w:w="2700" w:type="dxa"/>
            <w:tcBorders>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&lt;EndNote&gt;&lt;Cite&gt;&lt;Author&gt;Sundararajan&lt;/Author&gt;&lt;Year&gt;2010&lt;/Year&gt;&lt;RecNum&gt;1677&lt;/RecNum&gt;&lt;DisplayText&gt;[34, 35]&lt;/DisplayText&gt;&lt;record&gt;&lt;rec-number&gt;1677&lt;/rec-number&gt;&lt;foreign-keys&gt;&lt;key app="EN" db-id="evvfde5ru9vstkez0x2vwew9vzdarpw0w992"&gt;1677&lt;/key&gt;&lt;/foreign-keys&gt;&lt;ref-type name="Journal Article"&gt;17&lt;/ref-type&gt;&lt;contributors&gt;&lt;authors&gt;&lt;author&gt;Sundararajan, Aarthi&lt;/author&gt;&lt;author&gt;Ganapathy, Radha&lt;/author&gt;&lt;author&gt;Huan, Lifang&lt;/author&gt;&lt;author&gt;Dunlap, John R&lt;/author&gt;&lt;author&gt;Webby, Richard J&lt;/author&gt;&lt;author&gt;Kotwal, Girish J&lt;/author&gt;&lt;author&gt;Sangster, Mark Y&lt;/author&gt;&lt;/authors&gt;&lt;/contributors&gt;&lt;titles&gt;&lt;title&gt;Influenza virus variation in susceptibility to inactivation by pomegranate polyphenols is determined by envelope glycoproteins&lt;/title&gt;&lt;secondary-title&gt;Antiviral research&lt;/secondary-title&gt;&lt;/titles&gt;&lt;periodical&gt;&lt;full-title&gt;Antiviral Res&lt;/full-title&gt;&lt;abbr-1&gt;Antiviral research&lt;/abbr-1&gt;&lt;/periodical&gt;&lt;pages&gt;1-9&lt;/pages&gt;&lt;volume&gt;88&lt;/volume&gt;&lt;number&gt;1&lt;/number&gt;&lt;dates&gt;&lt;year&gt;2010&lt;/year&gt;&lt;/dates&gt;&lt;isbn&gt;0166-3542&lt;/isbn&gt;&lt;urls&gt;&lt;/urls&gt;&lt;/record&gt;&lt;/Cite&gt;&lt;Cite&gt;&lt;Author&gt;Haidari&lt;/Author&gt;&lt;Year&gt;2009&lt;/Year&gt;&lt;RecNum&gt;1678&lt;/RecNum&gt;&lt;record&gt;&lt;rec-number&gt;1678&lt;/rec-number&gt;&lt;foreign-keys&gt;&lt;key app="EN" db-id="evvfde5ru9vstkez0x2vwew9vzdarpw0w992"&gt;1678&lt;/key&gt;&lt;/foreign-keys&gt;&lt;ref-type name="Journal Article"&gt;17&lt;/ref-type&gt;&lt;contributors&gt;&lt;authors&gt;&lt;author&gt;Haidari, Mehran&lt;/author&gt;&lt;author&gt;Ali, Muzammil&lt;/author&gt;&lt;author&gt;Casscells III, Samuel Ward&lt;/author&gt;&lt;author&gt;Madjid, Mohammad&lt;/author&gt;&lt;/authors&gt;&lt;/contributors&gt;&lt;titles&gt;&lt;title&gt;Pomegranate (Punica granatum) purified polyphenol extract inhibits influenza virus and has a synergistic effect with oseltamivir&lt;/title&gt;&lt;secondary-title&gt;Phytomedicine&lt;/secondary-title&gt;&lt;/titles&gt;&lt;periodical&gt;&lt;full-title&gt;Phytomedicine&lt;/full-title&gt;&lt;/periodical&gt;&lt;pages&gt;1127-1136&lt;/pages&gt;&lt;volume&gt;16&lt;/volume&gt;&lt;number&gt;12&lt;/number&gt;&lt;dates&gt;&lt;year&gt;2009&lt;/year&gt;&lt;/dates&gt;&lt;isbn&gt;0944-7113&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34" w:tooltip="Sundararajan, 2010 #1677" w:history="1">
              <w:r w:rsidR="009D6400" w:rsidRPr="00716423">
                <w:rPr>
                  <w:rFonts w:ascii="Times New Roman" w:eastAsia="Times New Roman" w:hAnsi="Times New Roman" w:cs="Times New Roman"/>
                  <w:bCs/>
                  <w:noProof/>
                  <w:sz w:val="24"/>
                  <w:szCs w:val="24"/>
                </w:rPr>
                <w:t>34</w:t>
              </w:r>
            </w:hyperlink>
            <w:r w:rsidR="009D6400" w:rsidRPr="00716423">
              <w:rPr>
                <w:rFonts w:ascii="Times New Roman" w:eastAsia="Times New Roman" w:hAnsi="Times New Roman" w:cs="Times New Roman"/>
                <w:bCs/>
                <w:noProof/>
                <w:sz w:val="24"/>
                <w:szCs w:val="24"/>
              </w:rPr>
              <w:t xml:space="preserve">, </w:t>
            </w:r>
            <w:hyperlink w:anchor="_ENREF_35" w:tooltip="Haidari, 2009 #1678" w:history="1">
              <w:r w:rsidR="009D6400" w:rsidRPr="00716423">
                <w:rPr>
                  <w:rFonts w:ascii="Times New Roman" w:eastAsia="Times New Roman" w:hAnsi="Times New Roman" w:cs="Times New Roman"/>
                  <w:bCs/>
                  <w:noProof/>
                  <w:sz w:val="24"/>
                  <w:szCs w:val="24"/>
                </w:rPr>
                <w:t>35</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2</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 xml:space="preserve">Polyphenols of </w:t>
            </w:r>
            <w:r w:rsidRPr="00716423">
              <w:rPr>
                <w:rFonts w:ascii="Times New Roman" w:eastAsia="Times New Roman" w:hAnsi="Times New Roman" w:cs="Times New Roman"/>
                <w:i/>
                <w:iCs/>
                <w:sz w:val="24"/>
                <w:szCs w:val="24"/>
                <w:highlight w:val="white"/>
              </w:rPr>
              <w:t xml:space="preserve">Berries </w:t>
            </w:r>
            <w:r w:rsidRPr="00716423">
              <w:rPr>
                <w:rFonts w:ascii="Times New Roman" w:eastAsia="Times New Roman" w:hAnsi="Times New Roman" w:cs="Times New Roman"/>
                <w:sz w:val="24"/>
                <w:szCs w:val="24"/>
                <w:highlight w:val="white"/>
              </w:rPr>
              <w:t>extract</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sz w:val="24"/>
                <w:szCs w:val="24"/>
              </w:rPr>
              <w:t>Influenza virus</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sz w:val="24"/>
                <w:szCs w:val="24"/>
              </w:rPr>
              <w:t>Immunity modification and improvement of T cells function against influenza virus and common cold</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fldData xml:space="preserve">PEVuZE5vdGU+PENpdGU+PEF1dGhvcj5aYWtheS1Sb25lczwvQXV0aG9yPjxZZWFyPjIwMDQ8L1ll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</w:fldData>
              </w:fldChar>
            </w:r>
            <w:r w:rsidR="009D6400" w:rsidRPr="00716423">
              <w:rPr>
                <w:rFonts w:ascii="Times New Roman" w:eastAsia="Times New Roman" w:hAnsi="Times New Roman" w:cs="Times New Roman"/>
                <w:bCs/>
                <w:sz w:val="24"/>
                <w:szCs w:val="24"/>
              </w:rPr>
              <w:instrText xml:space="preserve"> ADDIN EN.CITE </w:instrText>
            </w:r>
            <w:r w:rsidRPr="00716423">
              <w:rPr>
                <w:rFonts w:ascii="Times New Roman" w:eastAsia="Times New Roman" w:hAnsi="Times New Roman" w:cs="Times New Roman"/>
                <w:bCs/>
                <w:sz w:val="24"/>
                <w:szCs w:val="24"/>
              </w:rPr>
              <w:fldChar w:fldCharType="begin">
                <w:fldData xml:space="preserve">PEVuZE5vdGU+PENpdGU+PEF1dGhvcj5aYWtheS1Sb25lczwvQXV0aG9yPjxZZWFyPjIwMDQ8L1ll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</w:fldData>
              </w:fldChar>
            </w:r>
            <w:r w:rsidR="009D6400" w:rsidRPr="00716423">
              <w:rPr>
                <w:rFonts w:ascii="Times New Roman" w:eastAsia="Times New Roman" w:hAnsi="Times New Roman" w:cs="Times New Roman"/>
                <w:bCs/>
                <w:sz w:val="24"/>
                <w:szCs w:val="24"/>
              </w:rPr>
              <w:instrText xml:space="preserve"> ADDIN EN.CITE.DATA </w:instrText>
            </w:r>
            <w:r w:rsidRPr="00716423">
              <w:rPr>
                <w:rFonts w:ascii="Times New Roman" w:eastAsia="Times New Roman" w:hAnsi="Times New Roman" w:cs="Times New Roman"/>
                <w:bCs/>
                <w:sz w:val="24"/>
                <w:szCs w:val="24"/>
              </w:rPr>
            </w:r>
            <w:r w:rsidRPr="00716423">
              <w:rPr>
                <w:rFonts w:ascii="Times New Roman" w:eastAsia="Times New Roman" w:hAnsi="Times New Roman" w:cs="Times New Roman"/>
                <w:bCs/>
                <w:sz w:val="24"/>
                <w:szCs w:val="24"/>
              </w:rPr>
              <w:fldChar w:fldCharType="end"/>
            </w:r>
            <w:r w:rsidRPr="00716423">
              <w:rPr>
                <w:rFonts w:ascii="Times New Roman" w:eastAsia="Times New Roman" w:hAnsi="Times New Roman" w:cs="Times New Roman"/>
                <w:bCs/>
                <w:sz w:val="24"/>
                <w:szCs w:val="24"/>
              </w:rPr>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36" w:tooltip="Zakay-Rones, 2004 #1670" w:history="1">
              <w:r w:rsidR="009D6400" w:rsidRPr="00716423">
                <w:rPr>
                  <w:rFonts w:ascii="Times New Roman" w:eastAsia="Times New Roman" w:hAnsi="Times New Roman" w:cs="Times New Roman"/>
                  <w:bCs/>
                  <w:noProof/>
                  <w:sz w:val="24"/>
                  <w:szCs w:val="24"/>
                </w:rPr>
                <w:t>36-41</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3</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 xml:space="preserve">Glycyrrhizin isolated from </w:t>
            </w:r>
            <w:r w:rsidRPr="00716423">
              <w:rPr>
                <w:rFonts w:ascii="Times New Roman" w:eastAsia="Times New Roman" w:hAnsi="Times New Roman" w:cs="Times New Roman"/>
                <w:i/>
                <w:sz w:val="24"/>
                <w:szCs w:val="24"/>
                <w:highlight w:val="white"/>
              </w:rPr>
              <w:t>Glycyrrhiza uralensis</w:t>
            </w:r>
            <w:r w:rsidRPr="00716423">
              <w:rPr>
                <w:rFonts w:ascii="Times New Roman" w:eastAsia="Times New Roman" w:hAnsi="Times New Roman" w:cs="Times New Roman"/>
                <w:sz w:val="24"/>
                <w:szCs w:val="24"/>
                <w:highlight w:val="white"/>
              </w:rPr>
              <w:t xml:space="preserve"> Fisch, </w:t>
            </w:r>
            <w:r w:rsidRPr="00716423">
              <w:rPr>
                <w:rFonts w:ascii="Times New Roman" w:eastAsia="Times New Roman" w:hAnsi="Times New Roman" w:cs="Times New Roman"/>
                <w:i/>
                <w:sz w:val="24"/>
                <w:szCs w:val="24"/>
                <w:highlight w:val="white"/>
              </w:rPr>
              <w:t>Glycyrrhiza inflata</w:t>
            </w:r>
            <w:r w:rsidRPr="00716423">
              <w:rPr>
                <w:rFonts w:ascii="Times New Roman" w:eastAsia="Times New Roman" w:hAnsi="Times New Roman" w:cs="Times New Roman"/>
                <w:sz w:val="24"/>
                <w:szCs w:val="24"/>
                <w:highlight w:val="white"/>
              </w:rPr>
              <w:t xml:space="preserve"> Batalin and </w:t>
            </w:r>
            <w:r w:rsidRPr="00716423">
              <w:rPr>
                <w:rFonts w:ascii="Times New Roman" w:eastAsia="Times New Roman" w:hAnsi="Times New Roman" w:cs="Times New Roman"/>
                <w:i/>
                <w:sz w:val="24"/>
                <w:szCs w:val="24"/>
                <w:highlight w:val="white"/>
              </w:rPr>
              <w:t>Glycyrrhiza glabra</w:t>
            </w:r>
            <w:r w:rsidRPr="00716423">
              <w:rPr>
                <w:rFonts w:ascii="Times New Roman" w:eastAsia="Times New Roman" w:hAnsi="Times New Roman" w:cs="Times New Roman"/>
                <w:sz w:val="24"/>
                <w:szCs w:val="24"/>
                <w:highlight w:val="white"/>
              </w:rPr>
              <w:t xml:space="preserve"> L</w:t>
            </w:r>
            <w:r w:rsidR="00E133F2" w:rsidRPr="00716423">
              <w:rPr>
                <w:rFonts w:ascii="Times New Roman" w:eastAsia="Times New Roman" w:hAnsi="Times New Roman" w:cs="Times New Roman"/>
                <w:sz w:val="24"/>
                <w:szCs w:val="24"/>
              </w:rPr>
              <w:t>.</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sz w:val="24"/>
                <w:szCs w:val="24"/>
              </w:rPr>
              <w:t>influenza virus A2 (H2N2), H5N1 virus</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sz w:val="24"/>
                <w:szCs w:val="24"/>
              </w:rPr>
              <w:t xml:space="preserve">Stimulation of interferon-gamma production by T cell, immunomodulation, </w:t>
            </w:r>
            <w:r w:rsidRPr="00716423">
              <w:rPr>
                <w:rFonts w:ascii="Times New Roman" w:eastAsia="Times New Roman" w:hAnsi="Times New Roman" w:cs="Times New Roman"/>
                <w:sz w:val="24"/>
                <w:szCs w:val="24"/>
              </w:rPr>
              <w:lastRenderedPageBreak/>
              <w:t>antiinflammation reduction of virus uptake by host cells against influenza virus A2 (H2N2), H5N1 virus and influenza A</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lastRenderedPageBreak/>
              <w:fldChar w:fldCharType="begin">
                <w:fldData xml:space="preserve">PEVuZE5vdGU+PENpdGU+PEF1dGhvcj5SZW48L0F1dGhvcj48WWVhcj4yMDIwPC9ZZWFyPjxSZWNO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</w:fldData>
              </w:fldChar>
            </w:r>
            <w:r w:rsidR="009D6400" w:rsidRPr="00716423">
              <w:rPr>
                <w:rFonts w:ascii="Times New Roman" w:eastAsia="Times New Roman" w:hAnsi="Times New Roman" w:cs="Times New Roman"/>
                <w:bCs/>
                <w:sz w:val="24"/>
                <w:szCs w:val="24"/>
              </w:rPr>
              <w:instrText xml:space="preserve"> ADDIN EN.CITE </w:instrText>
            </w:r>
            <w:r w:rsidRPr="00716423">
              <w:rPr>
                <w:rFonts w:ascii="Times New Roman" w:eastAsia="Times New Roman" w:hAnsi="Times New Roman" w:cs="Times New Roman"/>
                <w:bCs/>
                <w:sz w:val="24"/>
                <w:szCs w:val="24"/>
              </w:rPr>
              <w:fldChar w:fldCharType="begin">
                <w:fldData xml:space="preserve">PEVuZE5vdGU+PENpdGU+PEF1dGhvcj5SZW48L0F1dGhvcj48WWVhcj4yMDIwPC9ZZWFyPjxSZWNO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</w:fldData>
              </w:fldChar>
            </w:r>
            <w:r w:rsidR="009D6400" w:rsidRPr="00716423">
              <w:rPr>
                <w:rFonts w:ascii="Times New Roman" w:eastAsia="Times New Roman" w:hAnsi="Times New Roman" w:cs="Times New Roman"/>
                <w:bCs/>
                <w:sz w:val="24"/>
                <w:szCs w:val="24"/>
              </w:rPr>
              <w:instrText xml:space="preserve"> ADDIN EN.CITE.DATA </w:instrText>
            </w:r>
            <w:r w:rsidRPr="00716423">
              <w:rPr>
                <w:rFonts w:ascii="Times New Roman" w:eastAsia="Times New Roman" w:hAnsi="Times New Roman" w:cs="Times New Roman"/>
                <w:bCs/>
                <w:sz w:val="24"/>
                <w:szCs w:val="24"/>
              </w:rPr>
            </w:r>
            <w:r w:rsidRPr="00716423">
              <w:rPr>
                <w:rFonts w:ascii="Times New Roman" w:eastAsia="Times New Roman" w:hAnsi="Times New Roman" w:cs="Times New Roman"/>
                <w:bCs/>
                <w:sz w:val="24"/>
                <w:szCs w:val="24"/>
              </w:rPr>
              <w:fldChar w:fldCharType="end"/>
            </w:r>
            <w:r w:rsidRPr="00716423">
              <w:rPr>
                <w:rFonts w:ascii="Times New Roman" w:eastAsia="Times New Roman" w:hAnsi="Times New Roman" w:cs="Times New Roman"/>
                <w:bCs/>
                <w:sz w:val="24"/>
                <w:szCs w:val="24"/>
              </w:rPr>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 w:tooltip="Ren, 2020 #1666" w:history="1">
              <w:r w:rsidR="009D6400" w:rsidRPr="00716423">
                <w:rPr>
                  <w:rFonts w:ascii="Times New Roman" w:eastAsia="Times New Roman" w:hAnsi="Times New Roman" w:cs="Times New Roman"/>
                  <w:bCs/>
                  <w:noProof/>
                  <w:sz w:val="24"/>
                  <w:szCs w:val="24"/>
                </w:rPr>
                <w:t>7</w:t>
              </w:r>
            </w:hyperlink>
            <w:r w:rsidR="009D6400" w:rsidRPr="00716423">
              <w:rPr>
                <w:rFonts w:ascii="Times New Roman" w:eastAsia="Times New Roman" w:hAnsi="Times New Roman" w:cs="Times New Roman"/>
                <w:bCs/>
                <w:noProof/>
                <w:sz w:val="24"/>
                <w:szCs w:val="24"/>
              </w:rPr>
              <w:t xml:space="preserve">, </w:t>
            </w:r>
            <w:hyperlink w:anchor="_ENREF_42" w:tooltip="Utsunomiya, 1997 #1667" w:history="1">
              <w:r w:rsidR="009D6400" w:rsidRPr="00716423">
                <w:rPr>
                  <w:rFonts w:ascii="Times New Roman" w:eastAsia="Times New Roman" w:hAnsi="Times New Roman" w:cs="Times New Roman"/>
                  <w:bCs/>
                  <w:noProof/>
                  <w:sz w:val="24"/>
                  <w:szCs w:val="24"/>
                </w:rPr>
                <w:t>42-44</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tcPr>
          <w:p w:rsidR="00B750CC" w:rsidRPr="00716423" w:rsidRDefault="00B750CC" w:rsidP="00716423">
            <w:pPr>
              <w:spacing w:after="0" w:line="276" w:lineRule="auto"/>
              <w:contextualSpacing/>
              <w:jc w:val="center"/>
              <w:rPr>
                <w:rFonts w:ascii="Times New Roman" w:eastAsia="Times New Roman" w:hAnsi="Times New Roman" w:cs="Times New Roman"/>
                <w:bCs/>
                <w:sz w:val="24"/>
                <w:szCs w:val="24"/>
              </w:rPr>
            </w:pPr>
          </w:p>
          <w:p w:rsidR="00380287" w:rsidRPr="00716423" w:rsidRDefault="00380287"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4</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Maoto</w:t>
            </w:r>
          </w:p>
          <w:p w:rsidR="00380287" w:rsidRPr="00716423" w:rsidRDefault="00380287" w:rsidP="00716423">
            <w:pPr>
              <w:spacing w:after="0" w:line="276" w:lineRule="auto"/>
              <w:contextualSpacing/>
              <w:jc w:val="center"/>
              <w:rPr>
                <w:rFonts w:ascii="Times New Roman" w:eastAsia="Times New Roman" w:hAnsi="Times New Roman" w:cs="Times New Roman"/>
                <w:b/>
                <w:sz w:val="24"/>
                <w:szCs w:val="24"/>
              </w:rPr>
            </w:pPr>
            <w:r w:rsidRPr="00716423">
              <w:rPr>
                <w:rFonts w:ascii="Times New Roman" w:eastAsia="Times New Roman" w:hAnsi="Times New Roman" w:cs="Times New Roman"/>
                <w:b/>
                <w:sz w:val="24"/>
                <w:szCs w:val="24"/>
              </w:rPr>
              <w:t>(</w:t>
            </w:r>
            <w:r w:rsidRPr="00716423">
              <w:rPr>
                <w:rFonts w:ascii="Times New Roman" w:eastAsia="Times New Roman" w:hAnsi="Times New Roman" w:cs="Times New Roman"/>
                <w:bCs/>
                <w:i/>
                <w:iCs/>
                <w:sz w:val="24"/>
                <w:szCs w:val="24"/>
              </w:rPr>
              <w:t>Ehedra</w:t>
            </w:r>
            <w:r w:rsidRPr="00716423">
              <w:rPr>
                <w:rFonts w:ascii="Times New Roman" w:eastAsia="Times New Roman" w:hAnsi="Times New Roman" w:cs="Times New Roman"/>
                <w:bCs/>
                <w:sz w:val="24"/>
                <w:szCs w:val="24"/>
              </w:rPr>
              <w:t xml:space="preserve"> herba, </w:t>
            </w:r>
            <w:r w:rsidRPr="00716423">
              <w:rPr>
                <w:rFonts w:ascii="Times New Roman" w:eastAsia="Times New Roman" w:hAnsi="Times New Roman" w:cs="Times New Roman"/>
                <w:bCs/>
                <w:i/>
                <w:iCs/>
                <w:sz w:val="24"/>
                <w:szCs w:val="24"/>
              </w:rPr>
              <w:t xml:space="preserve">Cinnamomi </w:t>
            </w:r>
            <w:r w:rsidRPr="00716423">
              <w:rPr>
                <w:rFonts w:ascii="Times New Roman" w:eastAsia="Times New Roman" w:hAnsi="Times New Roman" w:cs="Times New Roman"/>
                <w:bCs/>
                <w:sz w:val="24"/>
                <w:szCs w:val="24"/>
              </w:rPr>
              <w:t xml:space="preserve">cortex, </w:t>
            </w:r>
            <w:r w:rsidRPr="00716423">
              <w:rPr>
                <w:rFonts w:ascii="Times New Roman" w:eastAsia="Times New Roman" w:hAnsi="Times New Roman" w:cs="Times New Roman"/>
                <w:bCs/>
                <w:i/>
                <w:iCs/>
                <w:sz w:val="24"/>
                <w:szCs w:val="24"/>
              </w:rPr>
              <w:t>Armenicae</w:t>
            </w:r>
            <w:r w:rsidRPr="00716423">
              <w:rPr>
                <w:rFonts w:ascii="Times New Roman" w:eastAsia="Times New Roman" w:hAnsi="Times New Roman" w:cs="Times New Roman"/>
                <w:bCs/>
                <w:sz w:val="24"/>
                <w:szCs w:val="24"/>
              </w:rPr>
              <w:t xml:space="preserve"> semen and </w:t>
            </w:r>
            <w:r w:rsidRPr="00716423">
              <w:rPr>
                <w:rFonts w:ascii="Times New Roman" w:eastAsia="Times New Roman" w:hAnsi="Times New Roman" w:cs="Times New Roman"/>
                <w:bCs/>
                <w:i/>
                <w:iCs/>
                <w:sz w:val="24"/>
                <w:szCs w:val="24"/>
              </w:rPr>
              <w:t>Glycyrrhizae</w:t>
            </w:r>
            <w:r w:rsidRPr="00716423">
              <w:rPr>
                <w:rFonts w:ascii="Times New Roman" w:eastAsia="Times New Roman" w:hAnsi="Times New Roman" w:cs="Times New Roman"/>
                <w:bCs/>
                <w:sz w:val="24"/>
                <w:szCs w:val="24"/>
              </w:rPr>
              <w:t xml:space="preserve"> radix</w:t>
            </w:r>
            <w:r w:rsidRPr="00716423">
              <w:rPr>
                <w:rFonts w:ascii="Times New Roman" w:eastAsia="Times New Roman" w:hAnsi="Times New Roman" w:cs="Times New Roman"/>
                <w:b/>
                <w:sz w:val="24"/>
                <w:szCs w:val="24"/>
              </w:rPr>
              <w:t>)</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Cs/>
                <w:sz w:val="24"/>
                <w:szCs w:val="24"/>
              </w:rPr>
              <w:t>Influenza virus</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They help virus-bound natural antibodies against seasonal influenza</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&lt;EndNote&gt;&lt;Cite&gt;&lt;Author&gt;Nabeshima&lt;/Author&gt;&lt;Year&gt;2012&lt;/Year&gt;&lt;RecNum&gt;1730&lt;/RecNum&gt;&lt;DisplayText&gt;[45, 46]&lt;/DisplayText&gt;&lt;record&gt;&lt;rec-number&gt;1730&lt;/rec-number&gt;&lt;foreign-keys&gt;&lt;key app="EN" db-id="evvfde5ru9vstkez0x2vwew9vzdarpw0w992"&gt;1730&lt;/key&gt;&lt;/foreign-keys&gt;&lt;ref-type name="Journal Article"&gt;17&lt;/ref-type&gt;&lt;contributors&gt;&lt;authors&gt;&lt;author&gt;Nabeshima, Shigeki&lt;/author&gt;&lt;author&gt;Kashiwagi, Kenichiro&lt;/author&gt;&lt;author&gt;Ajisaka, Kazuhiko&lt;/author&gt;&lt;author&gt;Masui, Shinta&lt;/author&gt;&lt;author&gt;Takeoka, Hiroaki&lt;/author&gt;&lt;author&gt;Ikematsu, Hideyuki&lt;/author&gt;&lt;author&gt;Kashiwagi, Seizaburo&lt;/author&gt;&lt;/authors&gt;&lt;/contributors&gt;&lt;titles&gt;&lt;title&gt;A randomized, controlled trial comparing traditional herbal medicine and neuraminidase inhibitors in the treatment of seasonal influenza&lt;/title&gt;&lt;secondary-title&gt;Journal of Infection and Chemotherapy&lt;/secondary-title&gt;&lt;/titles&gt;&lt;periodical&gt;&lt;full-title&gt;Journal of Infection and Chemotherapy&lt;/full-title&gt;&lt;/periodical&gt;&lt;pages&gt;534-543&lt;/pages&gt;&lt;volume&gt;18&lt;/volume&gt;&lt;number&gt;4&lt;/number&gt;&lt;dates&gt;&lt;year&gt;2012&lt;/year&gt;&lt;/dates&gt;&lt;isbn&gt;1341-321X&lt;/isbn&gt;&lt;urls&gt;&lt;/urls&gt;&lt;/record&gt;&lt;/Cite&gt;&lt;Cite&gt;&lt;Author&gt;Nagai&lt;/Author&gt;&lt;Year&gt;2014&lt;/Year&gt;&lt;RecNum&gt;1731&lt;/RecNum&gt;&lt;record&gt;&lt;rec-number&gt;1731&lt;/rec-number&gt;&lt;foreign-keys&gt;&lt;key app="EN" db-id="evvfde5ru9vstkez0x2vwew9vzdarpw0w992"&gt;1731&lt;/key&gt;&lt;/foreign-keys&gt;&lt;ref-type name="Journal Article"&gt;17&lt;/ref-type&gt;&lt;contributors&gt;&lt;authors&gt;&lt;author&gt;Nagai, Takayuki&lt;/author&gt;&lt;author&gt;Kataoka, Erika&lt;/author&gt;&lt;author&gt;Aoki, Yuka&lt;/author&gt;&lt;author&gt;Hokari, Rei&lt;/author&gt;&lt;author&gt;Kiyohara, Hiroaki&lt;/author&gt;&lt;author&gt;Yamada, Haruki&lt;/author&gt;&lt;/authors&gt;&lt;/contributors&gt;&lt;titles&gt;&lt;title&gt;Alleviative effects of a Kampo (a Japanese herbal) medicine “Maoto (Ma-Huang-Tang)” on the early phase of influenza virus infection and its possible mode of action&lt;/title&gt;&lt;secondary-title&gt;Evidence-Based Complementary and Alternative Medicine&lt;/secondary-title&gt;&lt;/titles&gt;&lt;periodical&gt;&lt;full-title&gt;Evidence-Based Complementary and Alternative Medicine&lt;/full-title&gt;&lt;/periodical&gt;&lt;volume&gt;2014&lt;/volume&gt;&lt;dates&gt;&lt;year&gt;2014&lt;/year&gt;&lt;/dates&gt;&lt;isbn&gt;1741-427X&lt;/isbn&gt;&lt;urls&gt;&lt;/urls&gt;&lt;/record&gt;&lt;/Cite&gt;&lt;/EndNote&gt;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45" w:tooltip="Nabeshima, 2012 #1730" w:history="1">
              <w:r w:rsidR="009D6400" w:rsidRPr="00716423">
                <w:rPr>
                  <w:rFonts w:ascii="Times New Roman" w:eastAsia="Times New Roman" w:hAnsi="Times New Roman" w:cs="Times New Roman"/>
                  <w:bCs/>
                  <w:noProof/>
                  <w:sz w:val="24"/>
                  <w:szCs w:val="24"/>
                </w:rPr>
                <w:t>45</w:t>
              </w:r>
            </w:hyperlink>
            <w:r w:rsidR="009D6400" w:rsidRPr="00716423">
              <w:rPr>
                <w:rFonts w:ascii="Times New Roman" w:eastAsia="Times New Roman" w:hAnsi="Times New Roman" w:cs="Times New Roman"/>
                <w:bCs/>
                <w:noProof/>
                <w:sz w:val="24"/>
                <w:szCs w:val="24"/>
              </w:rPr>
              <w:t xml:space="preserve">, </w:t>
            </w:r>
            <w:hyperlink w:anchor="_ENREF_46" w:tooltip="Nagai, 2014 #1731" w:history="1">
              <w:r w:rsidR="009D6400" w:rsidRPr="00716423">
                <w:rPr>
                  <w:rFonts w:ascii="Times New Roman" w:eastAsia="Times New Roman" w:hAnsi="Times New Roman" w:cs="Times New Roman"/>
                  <w:bCs/>
                  <w:noProof/>
                  <w:sz w:val="24"/>
                  <w:szCs w:val="24"/>
                </w:rPr>
                <w:t>46</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tcPr>
          <w:p w:rsidR="00B750CC" w:rsidRPr="00716423" w:rsidRDefault="00B750CC" w:rsidP="00716423">
            <w:pPr>
              <w:spacing w:after="0" w:line="276" w:lineRule="auto"/>
              <w:contextualSpacing/>
              <w:jc w:val="center"/>
              <w:rPr>
                <w:rFonts w:ascii="Times New Roman" w:eastAsia="Times New Roman" w:hAnsi="Times New Roman" w:cs="Times New Roman"/>
                <w:sz w:val="24"/>
                <w:szCs w:val="24"/>
              </w:rPr>
            </w:pPr>
          </w:p>
          <w:p w:rsidR="00B750CC" w:rsidRPr="00716423" w:rsidRDefault="00B750CC" w:rsidP="00716423">
            <w:pPr>
              <w:spacing w:after="0" w:line="276" w:lineRule="auto"/>
              <w:contextualSpacing/>
              <w:jc w:val="center"/>
              <w:rPr>
                <w:rFonts w:ascii="Times New Roman" w:eastAsia="Times New Roman" w:hAnsi="Times New Roman" w:cs="Times New Roman"/>
                <w:sz w:val="24"/>
                <w:szCs w:val="24"/>
              </w:rPr>
            </w:pPr>
          </w:p>
          <w:p w:rsidR="00B750CC" w:rsidRPr="00716423" w:rsidRDefault="00B750CC" w:rsidP="00716423">
            <w:pPr>
              <w:spacing w:after="0" w:line="276" w:lineRule="auto"/>
              <w:contextualSpacing/>
              <w:jc w:val="center"/>
              <w:rPr>
                <w:rFonts w:ascii="Times New Roman" w:eastAsia="Times New Roman" w:hAnsi="Times New Roman" w:cs="Times New Roman"/>
                <w:sz w:val="24"/>
                <w:szCs w:val="24"/>
              </w:rPr>
            </w:pPr>
          </w:p>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5</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i/>
                <w:sz w:val="24"/>
                <w:szCs w:val="24"/>
              </w:rPr>
              <w:t>Echinacea</w:t>
            </w:r>
            <w:r w:rsidRPr="00716423">
              <w:rPr>
                <w:rFonts w:ascii="Times New Roman" w:eastAsia="Times New Roman" w:hAnsi="Times New Roman" w:cs="Times New Roman"/>
                <w:sz w:val="24"/>
                <w:szCs w:val="24"/>
              </w:rPr>
              <w:t xml:space="preserve"> spp.</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Influenza, rhinovirus</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inflammation modulators in cells infected with influenza, rhinovirus, and other respiratory viruses</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&lt;EndNote&gt;&lt;Cite&gt;&lt;Author&gt;Yarnell&lt;/Author&gt;&lt;Year&gt;2018&lt;/Year&gt;&lt;RecNum&gt;1738&lt;/RecNum&gt;&lt;DisplayText&gt;[17]&lt;/DisplayText&gt;&lt;record&gt;&lt;rec-number&gt;1738&lt;/rec-number&gt;&lt;foreign-keys&gt;&lt;key app="EN" db-id="evvfde5ru9vstkez0x2vwew9vzdarpw0w992"&gt;1738&lt;/key&gt;&lt;/foreign-keys&gt;&lt;ref-type name="Journal Article"&gt;17&lt;/ref-type&gt;&lt;contributors&gt;&lt;authors&gt;&lt;author&gt;Yarnell, Eric&lt;/author&gt;&lt;/authors&gt;&lt;/contributors&gt;&lt;titles&gt;&lt;title&gt;Herbs for Viral Respiratory Infections&lt;/title&gt;&lt;secondary-title&gt;Alternative and Complementary Therapies&lt;/secondary-title&gt;&lt;/titles&gt;&lt;periodical&gt;&lt;full-title&gt;Alternative and Complementary Therapies&lt;/full-title&gt;&lt;/periodical&gt;&lt;pages&gt;35-43&lt;/pages&gt;&lt;volume&gt;24&lt;/volume&gt;&lt;number&gt;1&lt;/number&gt;&lt;dates&gt;&lt;year&gt;2018&lt;/year&gt;&lt;/dates&gt;&lt;isbn&gt;1076-2809&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17" w:tooltip="Yarnell, 2018 #1738" w:history="1">
              <w:r w:rsidR="009D6400" w:rsidRPr="00716423">
                <w:rPr>
                  <w:rFonts w:ascii="Times New Roman" w:eastAsia="Times New Roman" w:hAnsi="Times New Roman" w:cs="Times New Roman"/>
                  <w:bCs/>
                  <w:noProof/>
                  <w:sz w:val="24"/>
                  <w:szCs w:val="24"/>
                </w:rPr>
                <w:t>17</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tcPr>
          <w:p w:rsidR="00B750CC" w:rsidRPr="00716423" w:rsidRDefault="00B750CC" w:rsidP="00716423">
            <w:pPr>
              <w:spacing w:after="0" w:line="276" w:lineRule="auto"/>
              <w:contextualSpacing/>
              <w:jc w:val="center"/>
              <w:rPr>
                <w:rFonts w:ascii="Times New Roman" w:eastAsia="Times New Roman" w:hAnsi="Times New Roman" w:cs="Times New Roman"/>
                <w:sz w:val="24"/>
                <w:szCs w:val="24"/>
                <w:highlight w:val="white"/>
              </w:rPr>
            </w:pPr>
          </w:p>
          <w:p w:rsidR="00380287" w:rsidRPr="00716423" w:rsidRDefault="00380287" w:rsidP="00716423">
            <w:pPr>
              <w:spacing w:after="0" w:line="276" w:lineRule="auto"/>
              <w:contextualSpacing/>
              <w:jc w:val="center"/>
              <w:rPr>
                <w:rFonts w:ascii="Times New Roman" w:eastAsia="Times New Roman" w:hAnsi="Times New Roman" w:cs="Times New Roman"/>
                <w:sz w:val="24"/>
                <w:szCs w:val="24"/>
                <w:highlight w:val="white"/>
              </w:rPr>
            </w:pPr>
            <w:r w:rsidRPr="00716423">
              <w:rPr>
                <w:rFonts w:ascii="Times New Roman" w:eastAsia="Times New Roman" w:hAnsi="Times New Roman" w:cs="Times New Roman"/>
                <w:sz w:val="24"/>
                <w:szCs w:val="24"/>
                <w:highlight w:val="white"/>
              </w:rPr>
              <w:t>6</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i/>
                <w:sz w:val="24"/>
                <w:szCs w:val="24"/>
                <w:highlight w:val="white"/>
              </w:rPr>
              <w:t>Camellia sinensis</w:t>
            </w:r>
            <w:hyperlink r:id="rId15" w:history="1">
              <w:r w:rsidR="00E133F2" w:rsidRPr="00716423">
                <w:rPr>
                  <w:rStyle w:val="Hyperlink"/>
                  <w:rFonts w:ascii="Times New Roman" w:eastAsia="Times New Roman" w:hAnsi="Times New Roman" w:cs="Times New Roman"/>
                  <w:color w:val="auto"/>
                  <w:sz w:val="24"/>
                  <w:szCs w:val="24"/>
                  <w:u w:val="none"/>
                </w:rPr>
                <w:t>(L.) Kuntze</w:t>
              </w:r>
            </w:hyperlink>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Influenza</w:t>
            </w:r>
          </w:p>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Influenza</w:t>
            </w:r>
          </w:p>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Increase levels of T- lymphocytes</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&lt;EndNote&gt;&lt;Cite&gt;&lt;Author&gt;Lau&lt;/Author&gt;&lt;Year&gt;2008&lt;/Year&gt;&lt;RecNum&gt;1664&lt;/RecNum&gt;&lt;DisplayText&gt;[26]&lt;/DisplayText&gt;&lt;record&gt;&lt;rec-number&gt;1664&lt;/rec-number&gt;&lt;foreign-keys&gt;&lt;key app="EN" db-id="evvfde5ru9vstkez0x2vwew9vzdarpw0w992"&gt;1664&lt;/key&gt;&lt;/foreign-keys&gt;&lt;ref-type name="Journal Article"&gt;17&lt;/ref-type&gt;&lt;contributors&gt;&lt;authors&gt;&lt;author&gt;Lau, Kit-Man&lt;/author&gt;&lt;author&gt;Lee, Kin-Ming&lt;/author&gt;&lt;author&gt;Koon, Chi-Man&lt;/author&gt;&lt;author&gt;Cheung, Crystal Sao-Fong&lt;/author&gt;&lt;author&gt;Lau, Ching-Po&lt;/author&gt;&lt;author&gt;Ho, Hei-Ming&lt;/author&gt;&lt;author&gt;Lee, Mavis Yuk-Ha&lt;/author&gt;&lt;author&gt;Au, Shannon Wing-Ngor&lt;/author&gt;&lt;author&gt;Cheng, Christopher Hon-Ki&lt;/author&gt;&lt;author&gt;Bik-San Lau, Clara&lt;/author&gt;&lt;/authors&gt;&lt;/contributors&gt;&lt;titles&gt;&lt;title&gt;Immunomodulatory and anti-SARS activities of Houttuynia cordata&lt;/title&gt;&lt;secondary-title&gt;Journal of Ethnopharmacology&lt;/secondary-title&gt;&lt;/titles&gt;&lt;periodical&gt;&lt;full-title&gt;Journal of ethnopharmacology&lt;/full-title&gt;&lt;/periodical&gt;&lt;pages&gt;79-85&lt;/pages&gt;&lt;volume&gt;118&lt;/volume&gt;&lt;number&gt;1&lt;/number&gt;&lt;dates&gt;&lt;year&gt;2008&lt;/year&gt;&lt;/dates&gt;&lt;isbn&gt;0378-8741&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26" w:tooltip="Lau, 2008 #1664" w:history="1">
              <w:r w:rsidR="009D6400" w:rsidRPr="00716423">
                <w:rPr>
                  <w:rFonts w:ascii="Times New Roman" w:eastAsia="Times New Roman" w:hAnsi="Times New Roman" w:cs="Times New Roman"/>
                  <w:bCs/>
                  <w:noProof/>
                  <w:sz w:val="24"/>
                  <w:szCs w:val="24"/>
                </w:rPr>
                <w:t>26</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tcPr>
          <w:p w:rsidR="00B750CC" w:rsidRPr="00716423" w:rsidRDefault="00B750CC" w:rsidP="00716423">
            <w:pPr>
              <w:spacing w:before="240" w:after="0" w:line="276" w:lineRule="auto"/>
              <w:contextualSpacing/>
              <w:jc w:val="center"/>
              <w:rPr>
                <w:rFonts w:ascii="Times New Roman" w:eastAsia="Times New Roman" w:hAnsi="Times New Roman" w:cs="Times New Roman"/>
                <w:sz w:val="24"/>
                <w:szCs w:val="24"/>
                <w:highlight w:val="white"/>
              </w:rPr>
            </w:pPr>
          </w:p>
          <w:p w:rsidR="00380287" w:rsidRPr="00716423" w:rsidRDefault="00380287" w:rsidP="00716423">
            <w:pPr>
              <w:spacing w:before="240" w:after="0" w:line="276" w:lineRule="auto"/>
              <w:contextualSpacing/>
              <w:jc w:val="center"/>
              <w:rPr>
                <w:rFonts w:ascii="Times New Roman" w:eastAsia="Times New Roman" w:hAnsi="Times New Roman" w:cs="Times New Roman"/>
                <w:sz w:val="24"/>
                <w:szCs w:val="24"/>
                <w:highlight w:val="white"/>
              </w:rPr>
            </w:pPr>
            <w:r w:rsidRPr="00716423">
              <w:rPr>
                <w:rFonts w:ascii="Times New Roman" w:eastAsia="Times New Roman" w:hAnsi="Times New Roman" w:cs="Times New Roman"/>
                <w:sz w:val="24"/>
                <w:szCs w:val="24"/>
                <w:highlight w:val="white"/>
              </w:rPr>
              <w:t>7</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before="240" w:after="0" w:line="276" w:lineRule="auto"/>
              <w:contextualSpacing/>
              <w:jc w:val="center"/>
              <w:rPr>
                <w:rFonts w:ascii="Times New Roman" w:eastAsia="Times New Roman" w:hAnsi="Times New Roman" w:cs="Times New Roman"/>
                <w:i/>
                <w:sz w:val="24"/>
                <w:szCs w:val="24"/>
                <w:highlight w:val="white"/>
              </w:rPr>
            </w:pPr>
            <w:r w:rsidRPr="00716423">
              <w:rPr>
                <w:rFonts w:ascii="Times New Roman" w:eastAsia="Times New Roman" w:hAnsi="Times New Roman" w:cs="Times New Roman"/>
                <w:i/>
                <w:sz w:val="24"/>
                <w:szCs w:val="24"/>
                <w:highlight w:val="white"/>
              </w:rPr>
              <w:t>Potentilla arguta</w:t>
            </w:r>
            <w:r w:rsidR="00E133F2" w:rsidRPr="00716423">
              <w:rPr>
                <w:rFonts w:ascii="Times New Roman" w:eastAsia="Times New Roman" w:hAnsi="Times New Roman" w:cs="Times New Roman"/>
                <w:iCs/>
                <w:sz w:val="24"/>
                <w:szCs w:val="24"/>
                <w:highlight w:val="white"/>
              </w:rPr>
              <w:t>Pursh</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Syncytial virus (RSV)</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completely inhibited respiratory syncytial virus (RSV)</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&lt;EndNote&gt;&lt;Cite&gt;&lt;Author&gt;Jassim&lt;/Author&gt;&lt;Year&gt;2003&lt;/Year&gt;&lt;RecNum&gt;1665&lt;/RecNum&gt;&lt;DisplayText&gt;[25]&lt;/DisplayText&gt;&lt;record&gt;&lt;rec-number&gt;1665&lt;/rec-number&gt;&lt;foreign-keys&gt;&lt;key app="EN" db-id="evvfde5ru9vstkez0x2vwew9vzdarpw0w992"&gt;1665&lt;/key&gt;&lt;/foreign-keys&gt;&lt;ref-type name="Journal Article"&gt;17&lt;/ref-type&gt;&lt;contributors&gt;&lt;authors&gt;&lt;author&gt;Jassim, Sabah A A&lt;/author&gt;&lt;author&gt;Naji, Mazen A&lt;/author&gt;&lt;/authors&gt;&lt;/contributors&gt;&lt;titles&gt;&lt;title&gt;Novel antiviral agents: a medicinal plant perspective&lt;/title&gt;&lt;secondary-title&gt;Journal of applied microbiology&lt;/secondary-title&gt;&lt;/titles&gt;&lt;periodical&gt;&lt;full-title&gt;Journal of Applied Microbiology&lt;/full-title&gt;&lt;/periodical&gt;&lt;pages&gt;412-427&lt;/pages&gt;&lt;volume&gt;95&lt;/volume&gt;&lt;number&gt;3&lt;/number&gt;&lt;dates&gt;&lt;year&gt;2003&lt;/year&gt;&lt;/dates&gt;&lt;isbn&gt;1364-5072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25" w:tooltip="Jassim, 2003 #1665" w:history="1">
              <w:r w:rsidR="009D6400" w:rsidRPr="00716423">
                <w:rPr>
                  <w:rFonts w:ascii="Times New Roman" w:eastAsia="Times New Roman" w:hAnsi="Times New Roman" w:cs="Times New Roman"/>
                  <w:bCs/>
                  <w:noProof/>
                  <w:sz w:val="24"/>
                  <w:szCs w:val="24"/>
                </w:rPr>
                <w:t>25</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tcPr>
          <w:p w:rsidR="00B750CC" w:rsidRPr="00716423" w:rsidRDefault="00B750CC" w:rsidP="00716423">
            <w:pPr>
              <w:spacing w:before="240" w:after="0" w:line="276" w:lineRule="auto"/>
              <w:contextualSpacing/>
              <w:jc w:val="center"/>
              <w:rPr>
                <w:rFonts w:ascii="Times New Roman" w:eastAsia="Times New Roman" w:hAnsi="Times New Roman" w:cs="Times New Roman"/>
                <w:sz w:val="24"/>
                <w:szCs w:val="24"/>
                <w:highlight w:val="white"/>
              </w:rPr>
            </w:pPr>
          </w:p>
          <w:p w:rsidR="00380287" w:rsidRPr="00716423" w:rsidRDefault="00380287" w:rsidP="00716423">
            <w:pPr>
              <w:spacing w:before="240" w:after="0" w:line="276" w:lineRule="auto"/>
              <w:contextualSpacing/>
              <w:jc w:val="center"/>
              <w:rPr>
                <w:rFonts w:ascii="Times New Roman" w:eastAsia="Times New Roman" w:hAnsi="Times New Roman" w:cs="Times New Roman"/>
                <w:sz w:val="24"/>
                <w:szCs w:val="24"/>
                <w:highlight w:val="white"/>
              </w:rPr>
            </w:pPr>
            <w:r w:rsidRPr="00716423">
              <w:rPr>
                <w:rFonts w:ascii="Times New Roman" w:eastAsia="Times New Roman" w:hAnsi="Times New Roman" w:cs="Times New Roman"/>
                <w:sz w:val="24"/>
                <w:szCs w:val="24"/>
                <w:highlight w:val="white"/>
              </w:rPr>
              <w:t>8</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before="240" w:after="0" w:line="276" w:lineRule="auto"/>
              <w:contextualSpacing/>
              <w:jc w:val="center"/>
              <w:rPr>
                <w:rFonts w:ascii="Times New Roman" w:eastAsia="Times New Roman" w:hAnsi="Times New Roman" w:cs="Times New Roman"/>
                <w:i/>
                <w:sz w:val="24"/>
                <w:szCs w:val="24"/>
                <w:highlight w:val="white"/>
              </w:rPr>
            </w:pPr>
            <w:r w:rsidRPr="00716423">
              <w:rPr>
                <w:rFonts w:ascii="Times New Roman" w:eastAsia="Times New Roman" w:hAnsi="Times New Roman" w:cs="Times New Roman"/>
                <w:i/>
                <w:sz w:val="24"/>
                <w:szCs w:val="24"/>
                <w:highlight w:val="white"/>
              </w:rPr>
              <w:t>Sambucus racemosa</w:t>
            </w:r>
            <w:r w:rsidR="00E133F2" w:rsidRPr="00716423">
              <w:rPr>
                <w:rFonts w:ascii="Times New Roman" w:eastAsia="Times New Roman" w:hAnsi="Times New Roman" w:cs="Times New Roman"/>
                <w:iCs/>
                <w:sz w:val="24"/>
                <w:szCs w:val="24"/>
                <w:highlight w:val="white"/>
              </w:rPr>
              <w:t>L.</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Syncytial virus (RSV)</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completely inhibited respiratory syncytial virus (RSV)</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&lt;EndNote&gt;&lt;Cite&gt;&lt;Author&gt;Jassim&lt;/Author&gt;&lt;Year&gt;2003&lt;/Year&gt;&lt;RecNum&gt;1665&lt;/RecNum&gt;&lt;DisplayText&gt;[25]&lt;/DisplayText&gt;&lt;record&gt;&lt;rec-number&gt;1665&lt;/rec-number&gt;&lt;foreign-keys&gt;&lt;key app="EN" db-id="evvfde5ru9vstkez0x2vwew9vzdarpw0w992"&gt;1665&lt;/key&gt;&lt;/foreign-keys&gt;&lt;ref-type name="Journal Article"&gt;17&lt;/ref-type&gt;&lt;contributors&gt;&lt;authors&gt;&lt;author&gt;Jassim, Sabah A A&lt;/author&gt;&lt;author&gt;Naji, Mazen A&lt;/author&gt;&lt;/authors&gt;&lt;/contributors&gt;&lt;titles&gt;&lt;title&gt;Novel antiviral agents: a medicinal plant perspective&lt;/title&gt;&lt;secondary-title&gt;Journal of applied microbiology&lt;/secondary-title&gt;&lt;/titles&gt;&lt;periodical&gt;&lt;full-title&gt;Journal of Applied Microbiology&lt;/full-title&gt;&lt;/periodical&gt;&lt;pages&gt;412-427&lt;/pages&gt;&lt;volume&gt;95&lt;/volume&gt;&lt;number&gt;3&lt;/number&gt;&lt;dates&gt;&lt;year&gt;2003&lt;/year&gt;&lt;/dates&gt;&lt;isbn&gt;1364-5072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25" w:tooltip="Jassim, 2003 #1665" w:history="1">
              <w:r w:rsidR="009D6400" w:rsidRPr="00716423">
                <w:rPr>
                  <w:rFonts w:ascii="Times New Roman" w:eastAsia="Times New Roman" w:hAnsi="Times New Roman" w:cs="Times New Roman"/>
                  <w:bCs/>
                  <w:noProof/>
                  <w:sz w:val="24"/>
                  <w:szCs w:val="24"/>
                </w:rPr>
                <w:t>25</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tcPr>
          <w:p w:rsidR="00B750CC" w:rsidRPr="00716423" w:rsidRDefault="00B750CC" w:rsidP="00716423">
            <w:pPr>
              <w:spacing w:before="240" w:after="0" w:line="276" w:lineRule="auto"/>
              <w:contextualSpacing/>
              <w:jc w:val="center"/>
              <w:rPr>
                <w:rFonts w:ascii="Times New Roman" w:eastAsia="Times New Roman" w:hAnsi="Times New Roman" w:cs="Times New Roman"/>
                <w:sz w:val="24"/>
                <w:szCs w:val="24"/>
                <w:highlight w:val="white"/>
              </w:rPr>
            </w:pPr>
          </w:p>
          <w:p w:rsidR="00B750CC" w:rsidRPr="00716423" w:rsidRDefault="00B750CC" w:rsidP="00716423">
            <w:pPr>
              <w:spacing w:before="240" w:after="0" w:line="276" w:lineRule="auto"/>
              <w:contextualSpacing/>
              <w:jc w:val="center"/>
              <w:rPr>
                <w:rFonts w:ascii="Times New Roman" w:eastAsia="Times New Roman" w:hAnsi="Times New Roman" w:cs="Times New Roman"/>
                <w:sz w:val="24"/>
                <w:szCs w:val="24"/>
                <w:highlight w:val="white"/>
              </w:rPr>
            </w:pPr>
          </w:p>
          <w:p w:rsidR="00380287" w:rsidRPr="00716423" w:rsidRDefault="00380287" w:rsidP="00716423">
            <w:pPr>
              <w:spacing w:before="240" w:after="0" w:line="276" w:lineRule="auto"/>
              <w:contextualSpacing/>
              <w:jc w:val="center"/>
              <w:rPr>
                <w:rFonts w:ascii="Times New Roman" w:eastAsia="Times New Roman" w:hAnsi="Times New Roman" w:cs="Times New Roman"/>
                <w:sz w:val="24"/>
                <w:szCs w:val="24"/>
                <w:highlight w:val="white"/>
              </w:rPr>
            </w:pPr>
            <w:r w:rsidRPr="00716423">
              <w:rPr>
                <w:rFonts w:ascii="Times New Roman" w:eastAsia="Times New Roman" w:hAnsi="Times New Roman" w:cs="Times New Roman"/>
                <w:sz w:val="24"/>
                <w:szCs w:val="24"/>
                <w:highlight w:val="white"/>
              </w:rPr>
              <w:t>9</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before="240" w:after="0" w:line="276" w:lineRule="auto"/>
              <w:contextualSpacing/>
              <w:jc w:val="center"/>
              <w:rPr>
                <w:rFonts w:ascii="Times New Roman" w:eastAsia="Times New Roman" w:hAnsi="Times New Roman" w:cs="Times New Roman"/>
                <w:i/>
                <w:sz w:val="24"/>
                <w:szCs w:val="24"/>
                <w:highlight w:val="white"/>
              </w:rPr>
            </w:pPr>
            <w:r w:rsidRPr="00716423">
              <w:rPr>
                <w:rFonts w:ascii="Times New Roman" w:eastAsia="Times New Roman" w:hAnsi="Times New Roman" w:cs="Times New Roman"/>
                <w:i/>
                <w:sz w:val="24"/>
                <w:szCs w:val="24"/>
                <w:highlight w:val="white"/>
              </w:rPr>
              <w:t xml:space="preserve">Ipomopsis </w:t>
            </w:r>
            <w:r w:rsidR="003A5009" w:rsidRPr="00716423">
              <w:rPr>
                <w:rFonts w:ascii="Times New Roman" w:eastAsia="Times New Roman" w:hAnsi="Times New Roman" w:cs="Times New Roman"/>
                <w:i/>
                <w:sz w:val="24"/>
                <w:szCs w:val="24"/>
                <w:highlight w:val="white"/>
              </w:rPr>
              <w:t xml:space="preserve">aggregate </w:t>
            </w:r>
            <w:hyperlink r:id="rId16" w:history="1">
              <w:r w:rsidR="003A5009" w:rsidRPr="00716423">
                <w:rPr>
                  <w:rStyle w:val="Hyperlink"/>
                  <w:rFonts w:ascii="Times New Roman" w:eastAsia="Times New Roman" w:hAnsi="Times New Roman" w:cs="Times New Roman"/>
                  <w:iCs/>
                  <w:color w:val="auto"/>
                  <w:sz w:val="24"/>
                  <w:szCs w:val="24"/>
                  <w:u w:val="none"/>
                </w:rPr>
                <w:t>(Pursh) V.E. Grant</w:t>
              </w:r>
            </w:hyperlink>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Parainfluenza</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demonstrated good activity against parainfluenza virus type 3.</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&lt;EndNote&gt;&lt;Cite&gt;&lt;Author&gt;Jassim&lt;/Author&gt;&lt;Year&gt;2003&lt;/Year&gt;&lt;RecNum&gt;1665&lt;/RecNum&gt;&lt;DisplayText&gt;[25]&lt;/DisplayText&gt;&lt;record&gt;&lt;rec-number&gt;1665&lt;/rec-number&gt;&lt;foreign-keys&gt;&lt;key app="EN" db-id="evvfde5ru9vstkez0x2vwew9vzdarpw0w992"&gt;1665&lt;/key&gt;&lt;/foreign-keys&gt;&lt;ref-type name="Journal Article"&gt;17&lt;/ref-type&gt;&lt;contributors&gt;&lt;authors&gt;&lt;author&gt;Jassim, Sabah A A&lt;/author&gt;&lt;author&gt;Naji, Mazen A&lt;/author&gt;&lt;/authors&gt;&lt;/contributors&gt;&lt;titles&gt;&lt;title&gt;Novel antiviral agents: a medicinal plant perspective&lt;/title&gt;&lt;secondary-title&gt;Journal of applied microbiology&lt;/secondary-title&gt;&lt;/titles&gt;&lt;periodical&gt;&lt;full-title&gt;Journal of Applied Microbiology&lt;/full-title&gt;&lt;/periodical&gt;&lt;pages&gt;412-427&lt;/pages&gt;&lt;volume&gt;95&lt;/volume&gt;&lt;number&gt;3&lt;/number&gt;&lt;dates&gt;&lt;year&gt;2003&lt;/year&gt;&lt;/dates&gt;&lt;isbn&gt;1364-5072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25" w:tooltip="Jassim, 2003 #1665" w:history="1">
              <w:r w:rsidR="009D6400" w:rsidRPr="00716423">
                <w:rPr>
                  <w:rFonts w:ascii="Times New Roman" w:eastAsia="Times New Roman" w:hAnsi="Times New Roman" w:cs="Times New Roman"/>
                  <w:bCs/>
                  <w:noProof/>
                  <w:sz w:val="24"/>
                  <w:szCs w:val="24"/>
                </w:rPr>
                <w:t>25</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tcPr>
          <w:p w:rsidR="00B750CC" w:rsidRPr="00716423" w:rsidRDefault="00B750CC" w:rsidP="00716423">
            <w:pPr>
              <w:spacing w:before="240" w:after="0" w:line="276" w:lineRule="auto"/>
              <w:contextualSpacing/>
              <w:jc w:val="center"/>
              <w:rPr>
                <w:rFonts w:ascii="Times New Roman" w:eastAsia="Times New Roman" w:hAnsi="Times New Roman" w:cs="Times New Roman"/>
                <w:sz w:val="24"/>
                <w:szCs w:val="24"/>
                <w:highlight w:val="white"/>
              </w:rPr>
            </w:pPr>
          </w:p>
          <w:p w:rsidR="00380287" w:rsidRPr="00716423" w:rsidRDefault="00380287" w:rsidP="00716423">
            <w:pPr>
              <w:spacing w:before="240" w:after="0" w:line="276" w:lineRule="auto"/>
              <w:contextualSpacing/>
              <w:jc w:val="center"/>
              <w:rPr>
                <w:rFonts w:ascii="Times New Roman" w:eastAsia="Times New Roman" w:hAnsi="Times New Roman" w:cs="Times New Roman"/>
                <w:sz w:val="24"/>
                <w:szCs w:val="24"/>
                <w:highlight w:val="white"/>
              </w:rPr>
            </w:pPr>
            <w:r w:rsidRPr="00716423">
              <w:rPr>
                <w:rFonts w:ascii="Times New Roman" w:eastAsia="Times New Roman" w:hAnsi="Times New Roman" w:cs="Times New Roman"/>
                <w:sz w:val="24"/>
                <w:szCs w:val="24"/>
                <w:highlight w:val="white"/>
              </w:rPr>
              <w:t>10</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before="240" w:after="0" w:line="276" w:lineRule="auto"/>
              <w:contextualSpacing/>
              <w:jc w:val="center"/>
              <w:rPr>
                <w:rFonts w:ascii="Times New Roman" w:eastAsia="Times New Roman" w:hAnsi="Times New Roman" w:cs="Times New Roman"/>
                <w:i/>
                <w:sz w:val="24"/>
                <w:szCs w:val="24"/>
                <w:highlight w:val="white"/>
              </w:rPr>
            </w:pPr>
            <w:r w:rsidRPr="00716423">
              <w:rPr>
                <w:rFonts w:ascii="Times New Roman" w:eastAsia="Times New Roman" w:hAnsi="Times New Roman" w:cs="Times New Roman"/>
                <w:i/>
                <w:sz w:val="24"/>
                <w:szCs w:val="24"/>
                <w:highlight w:val="white"/>
              </w:rPr>
              <w:t>Lomatium dissectum</w:t>
            </w:r>
            <w:hyperlink r:id="rId17" w:history="1">
              <w:r w:rsidR="003A5009" w:rsidRPr="00716423">
                <w:rPr>
                  <w:rStyle w:val="Hyperlink"/>
                  <w:rFonts w:ascii="Times New Roman" w:eastAsia="Times New Roman" w:hAnsi="Times New Roman" w:cs="Times New Roman"/>
                  <w:iCs/>
                  <w:color w:val="auto"/>
                  <w:sz w:val="24"/>
                  <w:szCs w:val="24"/>
                  <w:u w:val="none"/>
                </w:rPr>
                <w:t>(Nutt.) Mathias &amp; Constance</w:t>
              </w:r>
            </w:hyperlink>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Rotavirus</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completely inhibited the cytopathic effects of rotavirus</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&lt;EndNote&gt;&lt;Cite&gt;&lt;Author&gt;Jassim&lt;/Author&gt;&lt;Year&gt;2003&lt;/Year&gt;&lt;RecNum&gt;1665&lt;/RecNum&gt;&lt;DisplayText&gt;[25]&lt;/DisplayText&gt;&lt;record&gt;&lt;rec-number&gt;1665&lt;/rec-number&gt;&lt;foreign-keys&gt;&lt;key app="EN" db-id="evvfde5ru9vstkez0x2vwew9vzdarpw0w992"&gt;1665&lt;/key&gt;&lt;/foreign-keys&gt;&lt;ref-type name="Journal Article"&gt;17&lt;/ref-type&gt;&lt;contributors&gt;&lt;authors&gt;&lt;author&gt;Jassim, Sabah A A&lt;/author&gt;&lt;author&gt;Naji, Mazen A&lt;/author&gt;&lt;/authors&gt;&lt;/contributors&gt;&lt;titles&gt;&lt;title&gt;Novel antiviral agents: a medicinal plant perspective&lt;/title&gt;&lt;secondary-title&gt;Journal of applied microbiology&lt;/secondary-title&gt;&lt;/titles&gt;&lt;periodical&gt;&lt;full-title&gt;Journal of Applied Microbiology&lt;/full-title&gt;&lt;/periodical&gt;&lt;pages&gt;412-427&lt;/pages&gt;&lt;volume&gt;95&lt;/volume&gt;&lt;number&gt;3&lt;/number&gt;&lt;dates&gt;&lt;year&gt;2003&lt;/year&gt;&lt;/dates&gt;&lt;isbn&gt;1364-5072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25" w:tooltip="Jassim, 2003 #1665" w:history="1">
              <w:r w:rsidR="009D6400" w:rsidRPr="00716423">
                <w:rPr>
                  <w:rFonts w:ascii="Times New Roman" w:eastAsia="Times New Roman" w:hAnsi="Times New Roman" w:cs="Times New Roman"/>
                  <w:bCs/>
                  <w:noProof/>
                  <w:sz w:val="24"/>
                  <w:szCs w:val="24"/>
                </w:rPr>
                <w:t>25</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tcPr>
          <w:p w:rsidR="00B750CC" w:rsidRPr="00716423" w:rsidRDefault="00B750CC" w:rsidP="00716423">
            <w:pPr>
              <w:spacing w:after="0" w:line="276" w:lineRule="auto"/>
              <w:contextualSpacing/>
              <w:jc w:val="center"/>
              <w:rPr>
                <w:rFonts w:ascii="Times New Roman" w:eastAsia="Times New Roman" w:hAnsi="Times New Roman" w:cs="Times New Roman"/>
                <w:sz w:val="24"/>
                <w:szCs w:val="24"/>
                <w:highlight w:val="white"/>
              </w:rPr>
            </w:pPr>
          </w:p>
          <w:p w:rsidR="00B750CC" w:rsidRPr="00716423" w:rsidRDefault="00B750CC" w:rsidP="00716423">
            <w:pPr>
              <w:spacing w:after="0" w:line="276" w:lineRule="auto"/>
              <w:contextualSpacing/>
              <w:jc w:val="center"/>
              <w:rPr>
                <w:rFonts w:ascii="Times New Roman" w:eastAsia="Times New Roman" w:hAnsi="Times New Roman" w:cs="Times New Roman"/>
                <w:sz w:val="24"/>
                <w:szCs w:val="24"/>
                <w:highlight w:val="white"/>
              </w:rPr>
            </w:pPr>
          </w:p>
          <w:p w:rsidR="00B750CC" w:rsidRPr="00716423" w:rsidRDefault="00B750CC" w:rsidP="00716423">
            <w:pPr>
              <w:spacing w:after="0" w:line="276" w:lineRule="auto"/>
              <w:contextualSpacing/>
              <w:jc w:val="center"/>
              <w:rPr>
                <w:rFonts w:ascii="Times New Roman" w:eastAsia="Times New Roman" w:hAnsi="Times New Roman" w:cs="Times New Roman"/>
                <w:sz w:val="24"/>
                <w:szCs w:val="24"/>
                <w:highlight w:val="white"/>
              </w:rPr>
            </w:pPr>
          </w:p>
          <w:p w:rsidR="00380287" w:rsidRPr="00716423" w:rsidRDefault="00380287" w:rsidP="00716423">
            <w:pPr>
              <w:spacing w:after="0" w:line="276" w:lineRule="auto"/>
              <w:contextualSpacing/>
              <w:jc w:val="center"/>
              <w:rPr>
                <w:rFonts w:ascii="Times New Roman" w:eastAsia="Times New Roman" w:hAnsi="Times New Roman" w:cs="Times New Roman"/>
                <w:sz w:val="24"/>
                <w:szCs w:val="24"/>
                <w:highlight w:val="white"/>
              </w:rPr>
            </w:pPr>
            <w:r w:rsidRPr="00716423">
              <w:rPr>
                <w:rFonts w:ascii="Times New Roman" w:eastAsia="Times New Roman" w:hAnsi="Times New Roman" w:cs="Times New Roman"/>
                <w:sz w:val="24"/>
                <w:szCs w:val="24"/>
                <w:highlight w:val="white"/>
              </w:rPr>
              <w:t>11</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highlight w:val="white"/>
              </w:rPr>
            </w:pPr>
            <w:r w:rsidRPr="00716423">
              <w:rPr>
                <w:rFonts w:ascii="Times New Roman" w:eastAsia="Times New Roman" w:hAnsi="Times New Roman" w:cs="Times New Roman"/>
                <w:sz w:val="24"/>
                <w:szCs w:val="24"/>
                <w:highlight w:val="white"/>
              </w:rPr>
              <w:lastRenderedPageBreak/>
              <w:t>Berries extract</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Influenza virus</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 xml:space="preserve">Immunity modification and </w:t>
            </w:r>
            <w:r w:rsidRPr="00716423">
              <w:rPr>
                <w:rFonts w:ascii="Times New Roman" w:eastAsia="Times New Roman" w:hAnsi="Times New Roman" w:cs="Times New Roman"/>
                <w:sz w:val="24"/>
                <w:szCs w:val="24"/>
              </w:rPr>
              <w:lastRenderedPageBreak/>
              <w:t>improvement of T cells function against influenza virus and common cold</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lastRenderedPageBreak/>
              <w:fldChar w:fldCharType="begin">
                <w:fldData xml:space="preserve">PEVuZE5vdGU+PENpdGU+PEF1dGhvcj5aYWtheS1Sb25lczwvQXV0aG9yPjxZZWFyPjIwMDQ8L1ll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</w:fldData>
              </w:fldChar>
            </w:r>
            <w:r w:rsidR="009D6400" w:rsidRPr="00716423">
              <w:rPr>
                <w:rFonts w:ascii="Times New Roman" w:eastAsia="Times New Roman" w:hAnsi="Times New Roman" w:cs="Times New Roman"/>
                <w:bCs/>
                <w:sz w:val="24"/>
                <w:szCs w:val="24"/>
              </w:rPr>
              <w:instrText xml:space="preserve"> ADDIN EN.CITE </w:instrText>
            </w:r>
            <w:r w:rsidRPr="00716423">
              <w:rPr>
                <w:rFonts w:ascii="Times New Roman" w:eastAsia="Times New Roman" w:hAnsi="Times New Roman" w:cs="Times New Roman"/>
                <w:bCs/>
                <w:sz w:val="24"/>
                <w:szCs w:val="24"/>
              </w:rPr>
              <w:fldChar w:fldCharType="begin">
                <w:fldData xml:space="preserve">PEVuZE5vdGU+PENpdGU+PEF1dGhvcj5aYWtheS1Sb25lczwvQXV0aG9yPjxZZWFyPjIwMDQ8L1ll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</w:fldData>
              </w:fldChar>
            </w:r>
            <w:r w:rsidR="009D6400" w:rsidRPr="00716423">
              <w:rPr>
                <w:rFonts w:ascii="Times New Roman" w:eastAsia="Times New Roman" w:hAnsi="Times New Roman" w:cs="Times New Roman"/>
                <w:bCs/>
                <w:sz w:val="24"/>
                <w:szCs w:val="24"/>
              </w:rPr>
              <w:instrText xml:space="preserve"> ADDIN EN.CITE.DATA </w:instrText>
            </w:r>
            <w:r w:rsidRPr="00716423">
              <w:rPr>
                <w:rFonts w:ascii="Times New Roman" w:eastAsia="Times New Roman" w:hAnsi="Times New Roman" w:cs="Times New Roman"/>
                <w:bCs/>
                <w:sz w:val="24"/>
                <w:szCs w:val="24"/>
              </w:rPr>
            </w:r>
            <w:r w:rsidRPr="00716423">
              <w:rPr>
                <w:rFonts w:ascii="Times New Roman" w:eastAsia="Times New Roman" w:hAnsi="Times New Roman" w:cs="Times New Roman"/>
                <w:bCs/>
                <w:sz w:val="24"/>
                <w:szCs w:val="24"/>
              </w:rPr>
              <w:fldChar w:fldCharType="end"/>
            </w:r>
            <w:r w:rsidRPr="00716423">
              <w:rPr>
                <w:rFonts w:ascii="Times New Roman" w:eastAsia="Times New Roman" w:hAnsi="Times New Roman" w:cs="Times New Roman"/>
                <w:bCs/>
                <w:sz w:val="24"/>
                <w:szCs w:val="24"/>
              </w:rPr>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36" w:tooltip="Zakay-Rones, 2004 #1670" w:history="1">
              <w:r w:rsidR="009D6400" w:rsidRPr="00716423">
                <w:rPr>
                  <w:rFonts w:ascii="Times New Roman" w:eastAsia="Times New Roman" w:hAnsi="Times New Roman" w:cs="Times New Roman"/>
                  <w:bCs/>
                  <w:noProof/>
                  <w:sz w:val="24"/>
                  <w:szCs w:val="24"/>
                </w:rPr>
                <w:t>36-41</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tcPr>
          <w:p w:rsidR="00B750CC" w:rsidRPr="00716423" w:rsidRDefault="00B750CC" w:rsidP="00716423">
            <w:pPr>
              <w:spacing w:after="0" w:line="276" w:lineRule="auto"/>
              <w:contextualSpacing/>
              <w:jc w:val="center"/>
              <w:rPr>
                <w:rFonts w:ascii="Times New Roman" w:eastAsia="Times New Roman" w:hAnsi="Times New Roman" w:cs="Times New Roman"/>
                <w:sz w:val="24"/>
                <w:szCs w:val="24"/>
                <w:highlight w:val="white"/>
              </w:rPr>
            </w:pPr>
          </w:p>
          <w:p w:rsidR="00B750CC" w:rsidRPr="00716423" w:rsidRDefault="00B750CC" w:rsidP="00716423">
            <w:pPr>
              <w:spacing w:after="0" w:line="276" w:lineRule="auto"/>
              <w:contextualSpacing/>
              <w:jc w:val="center"/>
              <w:rPr>
                <w:rFonts w:ascii="Times New Roman" w:eastAsia="Times New Roman" w:hAnsi="Times New Roman" w:cs="Times New Roman"/>
                <w:sz w:val="24"/>
                <w:szCs w:val="24"/>
                <w:highlight w:val="white"/>
              </w:rPr>
            </w:pPr>
          </w:p>
          <w:p w:rsidR="00380287" w:rsidRPr="00716423" w:rsidRDefault="00380287" w:rsidP="00716423">
            <w:pPr>
              <w:spacing w:after="0" w:line="276" w:lineRule="auto"/>
              <w:contextualSpacing/>
              <w:jc w:val="center"/>
              <w:rPr>
                <w:rFonts w:ascii="Times New Roman" w:eastAsia="Times New Roman" w:hAnsi="Times New Roman" w:cs="Times New Roman"/>
                <w:sz w:val="24"/>
                <w:szCs w:val="24"/>
                <w:highlight w:val="white"/>
              </w:rPr>
            </w:pPr>
            <w:r w:rsidRPr="00716423">
              <w:rPr>
                <w:rFonts w:ascii="Times New Roman" w:eastAsia="Times New Roman" w:hAnsi="Times New Roman" w:cs="Times New Roman"/>
                <w:sz w:val="24"/>
                <w:szCs w:val="24"/>
                <w:highlight w:val="white"/>
              </w:rPr>
              <w:t>12</w:t>
            </w:r>
          </w:p>
        </w:tc>
        <w:tc>
          <w:tcPr>
            <w:tcW w:w="3690" w:type="dxa"/>
            <w:tcBorders>
              <w:top w:val="nil"/>
              <w:left w:val="nil"/>
              <w:bottom w:val="nil"/>
              <w:right w:val="nil"/>
            </w:tcBorders>
            <w:tcMar>
              <w:top w:w="100" w:type="dxa"/>
              <w:left w:w="100" w:type="dxa"/>
              <w:bottom w:w="100" w:type="dxa"/>
              <w:right w:w="100" w:type="dxa"/>
            </w:tcMar>
            <w:vAlign w:val="center"/>
          </w:tcPr>
          <w:p w:rsidR="003A5009" w:rsidRPr="00716423" w:rsidRDefault="00380287" w:rsidP="00716423">
            <w:pPr>
              <w:spacing w:after="0" w:line="276" w:lineRule="auto"/>
              <w:contextualSpacing/>
              <w:jc w:val="center"/>
              <w:rPr>
                <w:rFonts w:ascii="Times New Roman" w:hAnsi="Times New Roman" w:cs="Times New Roman"/>
                <w:i/>
                <w:sz w:val="24"/>
                <w:szCs w:val="24"/>
                <w:highlight w:val="white"/>
              </w:rPr>
            </w:pPr>
            <w:r w:rsidRPr="00716423">
              <w:rPr>
                <w:rFonts w:ascii="Times New Roman" w:eastAsia="Times New Roman" w:hAnsi="Times New Roman" w:cs="Times New Roman"/>
                <w:i/>
                <w:sz w:val="24"/>
                <w:szCs w:val="24"/>
                <w:highlight w:val="white"/>
              </w:rPr>
              <w:t>Clinacanthus siamensis</w:t>
            </w:r>
            <w:r w:rsidR="003A5009" w:rsidRPr="00716423">
              <w:rPr>
                <w:rFonts w:ascii="Times New Roman" w:eastAsia="Times New Roman" w:hAnsi="Times New Roman" w:cs="Times New Roman"/>
                <w:i/>
                <w:sz w:val="24"/>
                <w:szCs w:val="24"/>
                <w:highlight w:val="white"/>
              </w:rPr>
              <w:t>Bremek.</w:t>
            </w:r>
          </w:p>
          <w:p w:rsidR="00380287" w:rsidRPr="00716423" w:rsidRDefault="00380287" w:rsidP="00716423">
            <w:pPr>
              <w:spacing w:after="0" w:line="276" w:lineRule="auto"/>
              <w:contextualSpacing/>
              <w:jc w:val="center"/>
              <w:rPr>
                <w:rFonts w:ascii="Times New Roman" w:eastAsia="Times New Roman" w:hAnsi="Times New Roman" w:cs="Times New Roman"/>
                <w:i/>
                <w:sz w:val="24"/>
                <w:szCs w:val="24"/>
                <w:highlight w:val="white"/>
              </w:rPr>
            </w:pP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Influenza virus</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Enhancement of anti-influenza virus IgG and IgA antibodies production against influenza virus</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&lt;EndNote&gt;&lt;Cite&gt;&lt;Author&gt;Wirotesangthong&lt;/Author&gt;&lt;Year&gt;2009&lt;/Year&gt;&lt;RecNum&gt;1676&lt;/RecNum&gt;&lt;DisplayText&gt;[47]&lt;/DisplayText&gt;&lt;record&gt;&lt;rec-number&gt;1676&lt;/rec-number&gt;&lt;foreign-keys&gt;&lt;key app="EN" db-id="evvfde5ru9vstkez0x2vwew9vzdarpw0w992"&gt;1676&lt;/key&gt;&lt;/foreign-keys&gt;&lt;ref-type name="Journal Article"&gt;17&lt;/ref-type&gt;&lt;contributors&gt;&lt;authors&gt;&lt;author&gt;Wirotesangthong, Mali&lt;/author&gt;&lt;author&gt;Nagai, Takayuki&lt;/author&gt;&lt;author&gt;Yamada, Haruki&lt;/author&gt;&lt;author&gt;Amnuoypol, Surattana&lt;/author&gt;&lt;author&gt;Mungmee, Chutichot&lt;/author&gt;&lt;/authors&gt;&lt;/contributors&gt;&lt;titles&gt;&lt;title&gt;Effects of Clinacanthus siamensis leaf extract on influenza virus infection&lt;/title&gt;&lt;secondary-title&gt;Microbiology and immunology&lt;/secondary-title&gt;&lt;/titles&gt;&lt;periodical&gt;&lt;full-title&gt;Microbiology and immunology&lt;/full-title&gt;&lt;/periodical&gt;&lt;pages&gt;66-74&lt;/pages&gt;&lt;volume&gt;53&lt;/volume&gt;&lt;number&gt;2&lt;/number&gt;&lt;dates&gt;&lt;year&gt;2009&lt;/year&gt;&lt;/dates&gt;&lt;isbn&gt;0385-5600&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47" w:tooltip="Wirotesangthong, 2009 #1676" w:history="1">
              <w:r w:rsidR="009D6400" w:rsidRPr="00716423">
                <w:rPr>
                  <w:rFonts w:ascii="Times New Roman" w:eastAsia="Times New Roman" w:hAnsi="Times New Roman" w:cs="Times New Roman"/>
                  <w:bCs/>
                  <w:noProof/>
                  <w:sz w:val="24"/>
                  <w:szCs w:val="24"/>
                </w:rPr>
                <w:t>47</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tcPr>
          <w:p w:rsidR="00B750CC" w:rsidRPr="00716423" w:rsidRDefault="00B750CC" w:rsidP="00716423">
            <w:pPr>
              <w:spacing w:after="0" w:line="276" w:lineRule="auto"/>
              <w:contextualSpacing/>
              <w:jc w:val="center"/>
              <w:rPr>
                <w:rFonts w:ascii="Times New Roman" w:eastAsia="Times New Roman" w:hAnsi="Times New Roman" w:cs="Times New Roman"/>
                <w:sz w:val="24"/>
                <w:szCs w:val="24"/>
                <w:highlight w:val="white"/>
              </w:rPr>
            </w:pPr>
          </w:p>
          <w:p w:rsidR="00380287" w:rsidRPr="00716423" w:rsidRDefault="00380287" w:rsidP="00716423">
            <w:pPr>
              <w:spacing w:after="0" w:line="276" w:lineRule="auto"/>
              <w:contextualSpacing/>
              <w:jc w:val="center"/>
              <w:rPr>
                <w:rFonts w:ascii="Times New Roman" w:eastAsia="Times New Roman" w:hAnsi="Times New Roman" w:cs="Times New Roman"/>
                <w:sz w:val="24"/>
                <w:szCs w:val="24"/>
                <w:highlight w:val="white"/>
              </w:rPr>
            </w:pPr>
            <w:r w:rsidRPr="00716423">
              <w:rPr>
                <w:rFonts w:ascii="Times New Roman" w:eastAsia="Times New Roman" w:hAnsi="Times New Roman" w:cs="Times New Roman"/>
                <w:sz w:val="24"/>
                <w:szCs w:val="24"/>
                <w:highlight w:val="white"/>
              </w:rPr>
              <w:t>13</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i/>
                <w:sz w:val="24"/>
                <w:szCs w:val="24"/>
                <w:highlight w:val="white"/>
              </w:rPr>
            </w:pPr>
            <w:r w:rsidRPr="00716423">
              <w:rPr>
                <w:rFonts w:ascii="Times New Roman" w:eastAsia="Times New Roman" w:hAnsi="Times New Roman" w:cs="Times New Roman"/>
                <w:i/>
                <w:sz w:val="24"/>
                <w:szCs w:val="24"/>
                <w:highlight w:val="white"/>
              </w:rPr>
              <w:t>Punica granatum</w:t>
            </w:r>
            <w:r w:rsidR="003A5009" w:rsidRPr="00716423">
              <w:rPr>
                <w:rFonts w:ascii="Times New Roman" w:eastAsia="Times New Roman" w:hAnsi="Times New Roman" w:cs="Times New Roman"/>
                <w:iCs/>
                <w:sz w:val="24"/>
                <w:szCs w:val="24"/>
                <w:highlight w:val="white"/>
              </w:rPr>
              <w:t>L.</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Influenza A virus</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Viral replication suppression against influenza A virus</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&lt;EndNote&gt;&lt;Cite&gt;&lt;Author&gt;Sundararajan&lt;/Author&gt;&lt;Year&gt;2010&lt;/Year&gt;&lt;RecNum&gt;1677&lt;/RecNum&gt;&lt;DisplayText&gt;[34, 35]&lt;/DisplayText&gt;&lt;record&gt;&lt;rec-number&gt;1677&lt;/rec-number&gt;&lt;foreign-keys&gt;&lt;key app="EN" db-id="evvfde5ru9vstkez0x2vwew9vzdarpw0w992"&gt;1677&lt;/key&gt;&lt;/foreign-keys&gt;&lt;ref-type name="Journal Article"&gt;17&lt;/ref-type&gt;&lt;contributors&gt;&lt;authors&gt;&lt;author&gt;Sundararajan, Aarthi&lt;/author&gt;&lt;author&gt;Ganapathy, Radha&lt;/author&gt;&lt;author&gt;Huan, Lifang&lt;/author&gt;&lt;author&gt;Dunlap, John R&lt;/author&gt;&lt;author&gt;Webby, Richard J&lt;/author&gt;&lt;author&gt;Kotwal, Girish J&lt;/author&gt;&lt;author&gt;Sangster, Mark Y&lt;/author&gt;&lt;/authors&gt;&lt;/contributors&gt;&lt;titles&gt;&lt;title&gt;Influenza virus variation in susceptibility to inactivation by pomegranate polyphenols is determined by envelope glycoproteins&lt;/title&gt;&lt;secondary-title&gt;Antiviral research&lt;/secondary-title&gt;&lt;/titles&gt;&lt;periodical&gt;&lt;full-title&gt;Antiviral Res&lt;/full-title&gt;&lt;abbr-1&gt;Antiviral research&lt;/abbr-1&gt;&lt;/periodical&gt;&lt;pages&gt;1-9&lt;/pages&gt;&lt;volume&gt;88&lt;/volume&gt;&lt;number&gt;1&lt;/number&gt;&lt;dates&gt;&lt;year&gt;2010&lt;/year&gt;&lt;/dates&gt;&lt;isbn&gt;0166-3542&lt;/isbn&gt;&lt;urls&gt;&lt;/urls&gt;&lt;/record&gt;&lt;/Cite&gt;&lt;Cite&gt;&lt;Author&gt;Haidari&lt;/Author&gt;&lt;Year&gt;2009&lt;/Year&gt;&lt;RecNum&gt;1678&lt;/RecNum&gt;&lt;record&gt;&lt;rec-number&gt;1678&lt;/rec-number&gt;&lt;foreign-keys&gt;&lt;key app="EN" db-id="evvfde5ru9vstkez0x2vwew9vzdarpw0w992"&gt;1678&lt;/key&gt;&lt;/foreign-keys&gt;&lt;ref-type name="Journal Article"&gt;17&lt;/ref-type&gt;&lt;contributors&gt;&lt;authors&gt;&lt;author&gt;Haidari, Mehran&lt;/author&gt;&lt;author&gt;Ali, Muzammil&lt;/author&gt;&lt;author&gt;Casscells III, Samuel Ward&lt;/author&gt;&lt;author&gt;Madjid, Mohammad&lt;/author&gt;&lt;/authors&gt;&lt;/contributors&gt;&lt;titles&gt;&lt;title&gt;Pomegranate (Punica granatum) purified polyphenol extract inhibits influenza virus and has a synergistic effect with oseltamivir&lt;/title&gt;&lt;secondary-title&gt;Phytomedicine&lt;/secondary-title&gt;&lt;/titles&gt;&lt;periodical&gt;&lt;full-title&gt;Phytomedicine&lt;/full-title&gt;&lt;/periodical&gt;&lt;pages&gt;1127-1136&lt;/pages&gt;&lt;volume&gt;16&lt;/volume&gt;&lt;number&gt;12&lt;/number&gt;&lt;dates&gt;&lt;year&gt;2009&lt;/year&gt;&lt;/dates&gt;&lt;isbn&gt;0944-7113&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34" w:tooltip="Sundararajan, 2010 #1677" w:history="1">
              <w:r w:rsidR="009D6400" w:rsidRPr="00716423">
                <w:rPr>
                  <w:rFonts w:ascii="Times New Roman" w:eastAsia="Times New Roman" w:hAnsi="Times New Roman" w:cs="Times New Roman"/>
                  <w:bCs/>
                  <w:noProof/>
                  <w:sz w:val="24"/>
                  <w:szCs w:val="24"/>
                </w:rPr>
                <w:t>34</w:t>
              </w:r>
            </w:hyperlink>
            <w:r w:rsidR="009D6400" w:rsidRPr="00716423">
              <w:rPr>
                <w:rFonts w:ascii="Times New Roman" w:eastAsia="Times New Roman" w:hAnsi="Times New Roman" w:cs="Times New Roman"/>
                <w:bCs/>
                <w:noProof/>
                <w:sz w:val="24"/>
                <w:szCs w:val="24"/>
              </w:rPr>
              <w:t xml:space="preserve">, </w:t>
            </w:r>
            <w:hyperlink w:anchor="_ENREF_35" w:tooltip="Haidari, 2009 #1678" w:history="1">
              <w:r w:rsidR="009D6400" w:rsidRPr="00716423">
                <w:rPr>
                  <w:rFonts w:ascii="Times New Roman" w:eastAsia="Times New Roman" w:hAnsi="Times New Roman" w:cs="Times New Roman"/>
                  <w:bCs/>
                  <w:noProof/>
                  <w:sz w:val="24"/>
                  <w:szCs w:val="24"/>
                </w:rPr>
                <w:t>35</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tcPr>
          <w:p w:rsidR="00B750CC" w:rsidRPr="00716423" w:rsidRDefault="00B750CC" w:rsidP="00716423">
            <w:pPr>
              <w:spacing w:after="0" w:line="276" w:lineRule="auto"/>
              <w:contextualSpacing/>
              <w:jc w:val="center"/>
              <w:rPr>
                <w:rFonts w:ascii="Times New Roman" w:eastAsia="Times New Roman" w:hAnsi="Times New Roman" w:cs="Times New Roman"/>
                <w:sz w:val="24"/>
                <w:szCs w:val="24"/>
                <w:highlight w:val="white"/>
              </w:rPr>
            </w:pPr>
          </w:p>
          <w:p w:rsidR="00380287" w:rsidRPr="00716423" w:rsidRDefault="00380287" w:rsidP="00716423">
            <w:pPr>
              <w:spacing w:after="0" w:line="276" w:lineRule="auto"/>
              <w:contextualSpacing/>
              <w:jc w:val="center"/>
              <w:rPr>
                <w:rFonts w:ascii="Times New Roman" w:eastAsia="Times New Roman" w:hAnsi="Times New Roman" w:cs="Times New Roman"/>
                <w:sz w:val="24"/>
                <w:szCs w:val="24"/>
                <w:highlight w:val="white"/>
              </w:rPr>
            </w:pPr>
            <w:r w:rsidRPr="00716423">
              <w:rPr>
                <w:rFonts w:ascii="Times New Roman" w:eastAsia="Times New Roman" w:hAnsi="Times New Roman" w:cs="Times New Roman"/>
                <w:sz w:val="24"/>
                <w:szCs w:val="24"/>
                <w:highlight w:val="white"/>
              </w:rPr>
              <w:t>14</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i/>
                <w:sz w:val="24"/>
                <w:szCs w:val="24"/>
                <w:highlight w:val="white"/>
              </w:rPr>
            </w:pPr>
            <w:r w:rsidRPr="00716423">
              <w:rPr>
                <w:rFonts w:ascii="Times New Roman" w:eastAsia="Times New Roman" w:hAnsi="Times New Roman" w:cs="Times New Roman"/>
                <w:i/>
                <w:sz w:val="24"/>
                <w:szCs w:val="24"/>
                <w:highlight w:val="white"/>
              </w:rPr>
              <w:t>Psidium guajava</w:t>
            </w:r>
            <w:r w:rsidR="003A5009" w:rsidRPr="00716423">
              <w:rPr>
                <w:rFonts w:ascii="Times New Roman" w:eastAsia="Times New Roman" w:hAnsi="Times New Roman" w:cs="Times New Roman"/>
                <w:iCs/>
                <w:sz w:val="24"/>
                <w:szCs w:val="24"/>
                <w:highlight w:val="white"/>
              </w:rPr>
              <w:t xml:space="preserve"> L.</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Influenza A (H1N1)</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virucidal inhibition of viral hemagglutination against influenza A (H1N1)</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&lt;EndNote&gt;&lt;Cite&gt;&lt;Author&gt;Sriwilaijaroen&lt;/Author&gt;&lt;Year&gt;2012&lt;/Year&gt;&lt;RecNum&gt;1679&lt;/RecNum&gt;&lt;DisplayText&gt;[48]&lt;/DisplayText&gt;&lt;record&gt;&lt;rec-number&gt;1679&lt;/rec-number&gt;&lt;foreign-keys&gt;&lt;key app="EN" db-id="evvfde5ru9vstkez0x2vwew9vzdarpw0w992"&gt;1679&lt;/key&gt;&lt;/foreign-keys&gt;&lt;ref-type name="Journal Article"&gt;17&lt;/ref-type&gt;&lt;contributors&gt;&lt;authors&gt;&lt;author&gt;Sriwilaijaroen, Nongluk&lt;/author&gt;&lt;author&gt;Fukumoto, Syuichi&lt;/author&gt;&lt;author&gt;Kumagai, Kenji&lt;/author&gt;&lt;author&gt;Hiramatsu, Hiroaki&lt;/author&gt;&lt;author&gt;Odagiri, Takato&lt;/author&gt;&lt;author&gt;Tashiro, Masato&lt;/author&gt;&lt;author&gt;Suzuki, Yasuo&lt;/author&gt;&lt;/authors&gt;&lt;/contributors&gt;&lt;titles&gt;&lt;title&gt;Antiviral effects of Psidium guajava Linn.(guava) tea on the growth of clinical isolated H1N1 viruses: Its role in viral hemagglutination and neuraminidase inhibition&lt;/title&gt;&lt;secondary-title&gt;Antiviral research&lt;/secondary-title&gt;&lt;/titles&gt;&lt;periodical&gt;&lt;full-title&gt;Antiviral Res&lt;/full-title&gt;&lt;abbr-1&gt;Antiviral research&lt;/abbr-1&gt;&lt;/periodical&gt;&lt;pages&gt;139-146&lt;/pages&gt;&lt;volume&gt;94&lt;/volume&gt;&lt;number&gt;2&lt;/number&gt;&lt;dates&gt;&lt;year&gt;2012&lt;/year&gt;&lt;/dates&gt;&lt;isbn&gt;0166-3542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48" w:tooltip="Sriwilaijaroen, 2012 #1679" w:history="1">
              <w:r w:rsidR="009D6400" w:rsidRPr="00716423">
                <w:rPr>
                  <w:rFonts w:ascii="Times New Roman" w:eastAsia="Times New Roman" w:hAnsi="Times New Roman" w:cs="Times New Roman"/>
                  <w:bCs/>
                  <w:noProof/>
                  <w:sz w:val="24"/>
                  <w:szCs w:val="24"/>
                </w:rPr>
                <w:t>48</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tcPr>
          <w:p w:rsidR="00B750CC" w:rsidRPr="00716423" w:rsidRDefault="00B750CC" w:rsidP="00716423">
            <w:pPr>
              <w:spacing w:after="0" w:line="276" w:lineRule="auto"/>
              <w:contextualSpacing/>
              <w:jc w:val="center"/>
              <w:rPr>
                <w:rFonts w:ascii="Times New Roman" w:eastAsia="Times New Roman" w:hAnsi="Times New Roman" w:cs="Times New Roman"/>
                <w:sz w:val="24"/>
                <w:szCs w:val="24"/>
                <w:highlight w:val="white"/>
              </w:rPr>
            </w:pPr>
          </w:p>
          <w:p w:rsidR="00B750CC" w:rsidRPr="00716423" w:rsidRDefault="00B750CC" w:rsidP="00716423">
            <w:pPr>
              <w:spacing w:after="0" w:line="276" w:lineRule="auto"/>
              <w:contextualSpacing/>
              <w:jc w:val="center"/>
              <w:rPr>
                <w:rFonts w:ascii="Times New Roman" w:eastAsia="Times New Roman" w:hAnsi="Times New Roman" w:cs="Times New Roman"/>
                <w:sz w:val="24"/>
                <w:szCs w:val="24"/>
                <w:highlight w:val="white"/>
              </w:rPr>
            </w:pPr>
          </w:p>
          <w:p w:rsidR="00B750CC" w:rsidRPr="00716423" w:rsidRDefault="00B750CC" w:rsidP="00716423">
            <w:pPr>
              <w:spacing w:after="0" w:line="276" w:lineRule="auto"/>
              <w:contextualSpacing/>
              <w:jc w:val="center"/>
              <w:rPr>
                <w:rFonts w:ascii="Times New Roman" w:eastAsia="Times New Roman" w:hAnsi="Times New Roman" w:cs="Times New Roman"/>
                <w:sz w:val="24"/>
                <w:szCs w:val="24"/>
                <w:highlight w:val="white"/>
              </w:rPr>
            </w:pPr>
          </w:p>
          <w:p w:rsidR="00B750CC" w:rsidRPr="00716423" w:rsidRDefault="00B750CC" w:rsidP="00716423">
            <w:pPr>
              <w:spacing w:after="0" w:line="276" w:lineRule="auto"/>
              <w:contextualSpacing/>
              <w:jc w:val="center"/>
              <w:rPr>
                <w:rFonts w:ascii="Times New Roman" w:eastAsia="Times New Roman" w:hAnsi="Times New Roman" w:cs="Times New Roman"/>
                <w:sz w:val="24"/>
                <w:szCs w:val="24"/>
                <w:highlight w:val="white"/>
              </w:rPr>
            </w:pPr>
          </w:p>
          <w:p w:rsidR="00B750CC" w:rsidRPr="00716423" w:rsidRDefault="00B750CC" w:rsidP="00716423">
            <w:pPr>
              <w:spacing w:after="0" w:line="276" w:lineRule="auto"/>
              <w:contextualSpacing/>
              <w:jc w:val="center"/>
              <w:rPr>
                <w:rFonts w:ascii="Times New Roman" w:eastAsia="Times New Roman" w:hAnsi="Times New Roman" w:cs="Times New Roman"/>
                <w:sz w:val="24"/>
                <w:szCs w:val="24"/>
                <w:highlight w:val="white"/>
              </w:rPr>
            </w:pPr>
          </w:p>
          <w:p w:rsidR="00380287" w:rsidRPr="00716423" w:rsidRDefault="00380287" w:rsidP="00716423">
            <w:pPr>
              <w:spacing w:after="0" w:line="276" w:lineRule="auto"/>
              <w:contextualSpacing/>
              <w:jc w:val="center"/>
              <w:rPr>
                <w:rFonts w:ascii="Times New Roman" w:eastAsia="Times New Roman" w:hAnsi="Times New Roman" w:cs="Times New Roman"/>
                <w:sz w:val="24"/>
                <w:szCs w:val="24"/>
                <w:highlight w:val="white"/>
              </w:rPr>
            </w:pPr>
            <w:r w:rsidRPr="00716423">
              <w:rPr>
                <w:rFonts w:ascii="Times New Roman" w:eastAsia="Times New Roman" w:hAnsi="Times New Roman" w:cs="Times New Roman"/>
                <w:sz w:val="24"/>
                <w:szCs w:val="24"/>
                <w:highlight w:val="white"/>
              </w:rPr>
              <w:t>15</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i/>
                <w:sz w:val="24"/>
                <w:szCs w:val="24"/>
                <w:highlight w:val="white"/>
              </w:rPr>
            </w:pPr>
            <w:r w:rsidRPr="00716423">
              <w:rPr>
                <w:rFonts w:ascii="Times New Roman" w:eastAsia="Times New Roman" w:hAnsi="Times New Roman" w:cs="Times New Roman"/>
                <w:i/>
                <w:sz w:val="24"/>
                <w:szCs w:val="24"/>
                <w:highlight w:val="white"/>
              </w:rPr>
              <w:t>Epimedium koreanum</w:t>
            </w:r>
            <w:hyperlink r:id="rId18" w:history="1">
              <w:r w:rsidR="003A5009" w:rsidRPr="00716423">
                <w:rPr>
                  <w:rStyle w:val="Hyperlink"/>
                  <w:rFonts w:ascii="Times New Roman" w:eastAsia="Times New Roman" w:hAnsi="Times New Roman" w:cs="Times New Roman"/>
                  <w:iCs/>
                  <w:color w:val="auto"/>
                  <w:sz w:val="24"/>
                  <w:szCs w:val="24"/>
                  <w:u w:val="none"/>
                </w:rPr>
                <w:t>Nakai</w:t>
              </w:r>
            </w:hyperlink>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Influenza A subtypes (H1N1, H5N2, H7N3, H9N2)</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Reduction in viral replication, enhancement secretion of type I interferon and pro-inflammatory cytokines, immunomodulation against influenza A subtypes (H1N1, H5N2, H7N3, H9N2)</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&lt;EndNote&gt;&lt;Cite&gt;&lt;Author&gt;Cho&lt;/Author&gt;&lt;Year&gt;2015&lt;/Year&gt;&lt;RecNum&gt;1680&lt;/RecNum&gt;&lt;DisplayText&gt;[49]&lt;/DisplayText&gt;&lt;record&gt;&lt;rec-number&gt;1680&lt;/rec-number&gt;&lt;foreign-keys&gt;&lt;key app="EN" db-id="evvfde5ru9vstkez0x2vwew9vzdarpw0w992"&gt;1680&lt;/key&gt;&lt;/foreign-keys&gt;&lt;ref-type name="Journal Article"&gt;17&lt;/ref-type&gt;&lt;contributors&gt;&lt;authors&gt;&lt;author&gt;Cho, Won-Kyung&lt;/author&gt;&lt;author&gt;Weeratunga, Prasanna&lt;/author&gt;&lt;author&gt;Lee, Byeong-Hoon&lt;/author&gt;&lt;author&gt;Park, Jun-Seol&lt;/author&gt;&lt;author&gt;Kim, Chul-Joong&lt;/author&gt;&lt;author&gt;Ma, Jin Yeul&lt;/author&gt;&lt;author&gt;Lee, Jong-Soo&lt;/author&gt;&lt;/authors&gt;&lt;/contributors&gt;&lt;titles&gt;&lt;title&gt;Epimedium koreanum Nakai displays broad spectrum of antiviral activity in vitro and in vivo by inducing cellular antiviral state&lt;/title&gt;&lt;secondary-title&gt;Viruses&lt;/secondary-title&gt;&lt;/titles&gt;&lt;periodical&gt;&lt;full-title&gt;Viruses&lt;/full-title&gt;&lt;/periodical&gt;&lt;pages&gt;352-377&lt;/pages&gt;&lt;volume&gt;7&lt;/volume&gt;&lt;number&gt;1&lt;/number&gt;&lt;dates&gt;&lt;year&gt;2015&lt;/year&gt;&lt;/dates&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49" w:tooltip="Cho, 2015 #1680" w:history="1">
              <w:r w:rsidR="009D6400" w:rsidRPr="00716423">
                <w:rPr>
                  <w:rFonts w:ascii="Times New Roman" w:eastAsia="Times New Roman" w:hAnsi="Times New Roman" w:cs="Times New Roman"/>
                  <w:bCs/>
                  <w:noProof/>
                  <w:sz w:val="24"/>
                  <w:szCs w:val="24"/>
                </w:rPr>
                <w:t>49</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tcPr>
          <w:p w:rsidR="00B750CC" w:rsidRPr="00716423" w:rsidRDefault="00B750CC" w:rsidP="00716423">
            <w:pPr>
              <w:spacing w:after="0" w:line="276" w:lineRule="auto"/>
              <w:contextualSpacing/>
              <w:jc w:val="center"/>
              <w:rPr>
                <w:rFonts w:ascii="Times New Roman" w:eastAsia="Times New Roman" w:hAnsi="Times New Roman" w:cs="Times New Roman"/>
                <w:sz w:val="24"/>
                <w:szCs w:val="24"/>
                <w:highlight w:val="white"/>
              </w:rPr>
            </w:pPr>
          </w:p>
          <w:p w:rsidR="00B750CC" w:rsidRPr="00716423" w:rsidRDefault="00B750CC" w:rsidP="00716423">
            <w:pPr>
              <w:spacing w:after="0" w:line="276" w:lineRule="auto"/>
              <w:contextualSpacing/>
              <w:jc w:val="center"/>
              <w:rPr>
                <w:rFonts w:ascii="Times New Roman" w:eastAsia="Times New Roman" w:hAnsi="Times New Roman" w:cs="Times New Roman"/>
                <w:sz w:val="24"/>
                <w:szCs w:val="24"/>
                <w:highlight w:val="white"/>
              </w:rPr>
            </w:pPr>
          </w:p>
          <w:p w:rsidR="00380287" w:rsidRPr="00716423" w:rsidRDefault="00380287" w:rsidP="00716423">
            <w:pPr>
              <w:spacing w:after="0" w:line="276" w:lineRule="auto"/>
              <w:contextualSpacing/>
              <w:jc w:val="center"/>
              <w:rPr>
                <w:rFonts w:ascii="Times New Roman" w:eastAsia="Times New Roman" w:hAnsi="Times New Roman" w:cs="Times New Roman"/>
                <w:sz w:val="24"/>
                <w:szCs w:val="24"/>
                <w:highlight w:val="white"/>
              </w:rPr>
            </w:pPr>
            <w:r w:rsidRPr="00716423">
              <w:rPr>
                <w:rFonts w:ascii="Times New Roman" w:eastAsia="Times New Roman" w:hAnsi="Times New Roman" w:cs="Times New Roman"/>
                <w:sz w:val="24"/>
                <w:szCs w:val="24"/>
                <w:highlight w:val="white"/>
              </w:rPr>
              <w:t>16</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i/>
                <w:sz w:val="24"/>
                <w:szCs w:val="24"/>
                <w:highlight w:val="white"/>
              </w:rPr>
            </w:pPr>
            <w:r w:rsidRPr="00716423">
              <w:rPr>
                <w:rFonts w:ascii="Times New Roman" w:eastAsia="Times New Roman" w:hAnsi="Times New Roman" w:cs="Times New Roman"/>
                <w:i/>
                <w:sz w:val="24"/>
                <w:szCs w:val="24"/>
                <w:highlight w:val="white"/>
              </w:rPr>
              <w:t>Scutellaria baicalensis</w:t>
            </w:r>
            <w:r w:rsidR="003A5009" w:rsidRPr="00716423">
              <w:rPr>
                <w:rFonts w:ascii="Times New Roman" w:eastAsia="Times New Roman" w:hAnsi="Times New Roman" w:cs="Times New Roman"/>
                <w:iCs/>
                <w:sz w:val="24"/>
                <w:szCs w:val="24"/>
                <w:highlight w:val="white"/>
              </w:rPr>
              <w:t>Georgi</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Influenza A virus</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Neuraminidase inhibitor, virus budding prevention against influenza A virus and common cold</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&lt;EndNote&gt;&lt;Cite&gt;&lt;Author&gt;Ding&lt;/Author&gt;&lt;Year&gt;2014&lt;/Year&gt;&lt;RecNum&gt;1681&lt;/RecNum&gt;&lt;DisplayText&gt;[50]&lt;/DisplayText&gt;&lt;record&gt;&lt;rec-number&gt;1681&lt;/rec-number&gt;&lt;foreign-keys&gt;&lt;key app="EN" db-id="evvfde5ru9vstkez0x2vwew9vzdarpw0w992"&gt;1681&lt;/key&gt;&lt;/foreign-keys&gt;&lt;ref-type name="Journal Article"&gt;17&lt;/ref-type&gt;&lt;contributors&gt;&lt;authors&gt;&lt;author&gt;Ding, Yue&lt;/author&gt;&lt;author&gt;Dou, Jie&lt;/author&gt;&lt;author&gt;Teng, Zaijin&lt;/author&gt;&lt;author&gt;Yu, Jie&lt;/author&gt;&lt;author&gt;Wang, Tingting&lt;/author&gt;&lt;author&gt;Lu, Na&lt;/author&gt;&lt;author&gt;Wang, Hui&lt;/author&gt;&lt;author&gt;Zhou, Changlin&lt;/author&gt;&lt;/authors&gt;&lt;/contributors&gt;&lt;titles&gt;&lt;title&gt;Antiviral activity of baicalin against influenza A (H1N1/H3N2) virus in cell culture and in mice and its inhibition of neuraminidase&lt;/title&gt;&lt;secondary-title&gt;Archives of virology&lt;/secondary-title&gt;&lt;/titles&gt;&lt;periodical&gt;&lt;full-title&gt;Archives of virology&lt;/full-title&gt;&lt;/periodical&gt;&lt;pages&gt;3269-3278&lt;/pages&gt;&lt;volume&gt;159&lt;/volume&gt;&lt;number&gt;12&lt;/number&gt;&lt;dates&gt;&lt;year&gt;2014&lt;/year&gt;&lt;/dates&gt;&lt;isbn&gt;0304-8608&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50" w:tooltip="Ding, 2014 #1681" w:history="1">
              <w:r w:rsidR="009D6400" w:rsidRPr="00716423">
                <w:rPr>
                  <w:rFonts w:ascii="Times New Roman" w:eastAsia="Times New Roman" w:hAnsi="Times New Roman" w:cs="Times New Roman"/>
                  <w:bCs/>
                  <w:noProof/>
                  <w:sz w:val="24"/>
                  <w:szCs w:val="24"/>
                </w:rPr>
                <w:t>50</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tcPr>
          <w:p w:rsidR="00B750CC" w:rsidRPr="00716423" w:rsidRDefault="00B750CC" w:rsidP="00716423">
            <w:pPr>
              <w:spacing w:after="0" w:line="276" w:lineRule="auto"/>
              <w:contextualSpacing/>
              <w:jc w:val="center"/>
              <w:rPr>
                <w:rFonts w:ascii="Times New Roman" w:eastAsia="Times New Roman" w:hAnsi="Times New Roman" w:cs="Times New Roman"/>
                <w:sz w:val="24"/>
                <w:szCs w:val="24"/>
                <w:highlight w:val="white"/>
              </w:rPr>
            </w:pPr>
          </w:p>
          <w:p w:rsidR="00B750CC" w:rsidRPr="00716423" w:rsidRDefault="00B750CC" w:rsidP="00716423">
            <w:pPr>
              <w:spacing w:after="0" w:line="276" w:lineRule="auto"/>
              <w:contextualSpacing/>
              <w:jc w:val="center"/>
              <w:rPr>
                <w:rFonts w:ascii="Times New Roman" w:eastAsia="Times New Roman" w:hAnsi="Times New Roman" w:cs="Times New Roman"/>
                <w:sz w:val="24"/>
                <w:szCs w:val="24"/>
                <w:highlight w:val="white"/>
              </w:rPr>
            </w:pPr>
          </w:p>
          <w:p w:rsidR="00B750CC" w:rsidRPr="00716423" w:rsidRDefault="00B750CC" w:rsidP="00716423">
            <w:pPr>
              <w:spacing w:after="0" w:line="276" w:lineRule="auto"/>
              <w:contextualSpacing/>
              <w:jc w:val="center"/>
              <w:rPr>
                <w:rFonts w:ascii="Times New Roman" w:eastAsia="Times New Roman" w:hAnsi="Times New Roman" w:cs="Times New Roman"/>
                <w:sz w:val="24"/>
                <w:szCs w:val="24"/>
                <w:highlight w:val="white"/>
              </w:rPr>
            </w:pPr>
          </w:p>
          <w:p w:rsidR="00B750CC" w:rsidRPr="00716423" w:rsidRDefault="00B750CC" w:rsidP="00716423">
            <w:pPr>
              <w:spacing w:after="0" w:line="276" w:lineRule="auto"/>
              <w:contextualSpacing/>
              <w:jc w:val="center"/>
              <w:rPr>
                <w:rFonts w:ascii="Times New Roman" w:eastAsia="Times New Roman" w:hAnsi="Times New Roman" w:cs="Times New Roman"/>
                <w:sz w:val="24"/>
                <w:szCs w:val="24"/>
                <w:highlight w:val="white"/>
              </w:rPr>
            </w:pPr>
          </w:p>
          <w:p w:rsidR="00B750CC" w:rsidRPr="00716423" w:rsidRDefault="00B750CC" w:rsidP="00716423">
            <w:pPr>
              <w:spacing w:after="0" w:line="276" w:lineRule="auto"/>
              <w:contextualSpacing/>
              <w:jc w:val="center"/>
              <w:rPr>
                <w:rFonts w:ascii="Times New Roman" w:eastAsia="Times New Roman" w:hAnsi="Times New Roman" w:cs="Times New Roman"/>
                <w:sz w:val="24"/>
                <w:szCs w:val="24"/>
                <w:highlight w:val="white"/>
              </w:rPr>
            </w:pPr>
          </w:p>
          <w:p w:rsidR="00380287" w:rsidRPr="00716423" w:rsidRDefault="00380287" w:rsidP="00716423">
            <w:pPr>
              <w:spacing w:after="0" w:line="276" w:lineRule="auto"/>
              <w:contextualSpacing/>
              <w:jc w:val="center"/>
              <w:rPr>
                <w:rFonts w:ascii="Times New Roman" w:eastAsia="Times New Roman" w:hAnsi="Times New Roman" w:cs="Times New Roman"/>
                <w:sz w:val="24"/>
                <w:szCs w:val="24"/>
                <w:highlight w:val="white"/>
              </w:rPr>
            </w:pPr>
            <w:r w:rsidRPr="00716423">
              <w:rPr>
                <w:rFonts w:ascii="Times New Roman" w:eastAsia="Times New Roman" w:hAnsi="Times New Roman" w:cs="Times New Roman"/>
                <w:sz w:val="24"/>
                <w:szCs w:val="24"/>
                <w:highlight w:val="white"/>
              </w:rPr>
              <w:t>17</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i/>
                <w:sz w:val="24"/>
                <w:szCs w:val="24"/>
                <w:highlight w:val="white"/>
              </w:rPr>
            </w:pPr>
            <w:r w:rsidRPr="00716423">
              <w:rPr>
                <w:rFonts w:ascii="Times New Roman" w:eastAsia="Times New Roman" w:hAnsi="Times New Roman" w:cs="Times New Roman"/>
                <w:i/>
                <w:sz w:val="24"/>
                <w:szCs w:val="24"/>
                <w:highlight w:val="white"/>
              </w:rPr>
              <w:lastRenderedPageBreak/>
              <w:t>Paeonia lactiflora</w:t>
            </w:r>
            <w:r w:rsidR="003A5009" w:rsidRPr="00716423">
              <w:rPr>
                <w:rFonts w:ascii="Times New Roman" w:eastAsia="Times New Roman" w:hAnsi="Times New Roman" w:cs="Times New Roman"/>
                <w:iCs/>
                <w:sz w:val="24"/>
                <w:szCs w:val="24"/>
                <w:highlight w:val="white"/>
              </w:rPr>
              <w:t>Pall.</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Influenza virus</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 xml:space="preserve">Against influenza virus, it causes inhibition of viral RNA and viral </w:t>
            </w:r>
            <w:r w:rsidRPr="00716423">
              <w:rPr>
                <w:rFonts w:ascii="Times New Roman" w:eastAsia="Times New Roman" w:hAnsi="Times New Roman" w:cs="Times New Roman"/>
                <w:sz w:val="24"/>
                <w:szCs w:val="24"/>
              </w:rPr>
              <w:lastRenderedPageBreak/>
              <w:t>protein synthesis, viral hemagglutination, viral binding to and penetration into host cells</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lastRenderedPageBreak/>
              <w:fldChar w:fldCharType="begin"/>
            </w:r>
            <w:r w:rsidR="009D6400" w:rsidRPr="00716423">
              <w:rPr>
                <w:rFonts w:ascii="Times New Roman" w:eastAsia="Times New Roman" w:hAnsi="Times New Roman" w:cs="Times New Roman"/>
                <w:bCs/>
                <w:sz w:val="24"/>
                <w:szCs w:val="24"/>
              </w:rPr>
              <w:instrText xml:space="preserve"> ADDIN EN.CITE &lt;EndNote&gt;&lt;Cite&gt;&lt;Author&gt;Ho&lt;/Author&gt;&lt;Year&gt;2014&lt;/Year&gt;&lt;RecNum&gt;1682&lt;/RecNum&gt;&lt;DisplayText&gt;[51]&lt;/DisplayText&gt;&lt;record&gt;&lt;rec-number&gt;1682&lt;/rec-number&gt;&lt;foreign-keys&gt;&lt;key app="EN" db-id="evvfde5ru9vstkez0x2vwew9vzdarpw0w992"&gt;1682&lt;/key&gt;&lt;/foreign-keys&gt;&lt;ref-type name="Journal Article"&gt;17&lt;/ref-type&gt;&lt;contributors&gt;&lt;authors&gt;&lt;author&gt;Ho, Jin-Yuan&lt;/author&gt;&lt;author&gt;Chang, Hui-Wen&lt;/author&gt;&lt;author&gt;Lin, Chwan-Fwu&lt;/author&gt;&lt;author&gt;Liu, Chien-Jou&lt;/author&gt;&lt;author&gt;Hsieh, Chung-Fan&lt;/author&gt;&lt;author&gt;Horng, Jim-Tong&lt;/author&gt;&lt;/authors&gt;&lt;/contributors&gt;&lt;titles&gt;&lt;title&gt;Characterization of the anti-influenza activity of the Chinese herbal plant Paeonia lactiflora&lt;/title&gt;&lt;secondary-title&gt;Viruses&lt;/secondary-title&gt;&lt;/titles&gt;&lt;periodical&gt;&lt;full-title&gt;Viruses&lt;/full-title&gt;&lt;/periodical&gt;&lt;pages&gt;1861-1875&lt;/pages&gt;&lt;volume&gt;6&lt;/volume&gt;&lt;number&gt;4&lt;/number&gt;&lt;dates&gt;&lt;year&gt;2014&lt;/year&gt;&lt;/dates&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51" w:tooltip="Ho, 2014 #1682" w:history="1">
              <w:r w:rsidR="009D6400" w:rsidRPr="00716423">
                <w:rPr>
                  <w:rFonts w:ascii="Times New Roman" w:eastAsia="Times New Roman" w:hAnsi="Times New Roman" w:cs="Times New Roman"/>
                  <w:bCs/>
                  <w:noProof/>
                  <w:sz w:val="24"/>
                  <w:szCs w:val="24"/>
                </w:rPr>
                <w:t>51</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lastRenderedPageBreak/>
              <w:t>18</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i/>
                <w:sz w:val="24"/>
                <w:szCs w:val="24"/>
              </w:rPr>
              <w:t>Allium sativum</w:t>
            </w:r>
            <w:r w:rsidR="003A5009" w:rsidRPr="00716423">
              <w:rPr>
                <w:rFonts w:ascii="Times New Roman" w:eastAsia="Times New Roman" w:hAnsi="Times New Roman" w:cs="Times New Roman"/>
                <w:iCs/>
                <w:sz w:val="24"/>
                <w:szCs w:val="24"/>
              </w:rPr>
              <w:t>L.</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Parainfluenza, rhinovirus</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&lt;EndNote&gt;&lt;Cite&gt;&lt;Author&gt;Yarnell&lt;/Author&gt;&lt;Year&gt;2018&lt;/Year&gt;&lt;RecNum&gt;1648&lt;/RecNum&gt;&lt;DisplayText&gt;[17, 52]&lt;/DisplayText&gt;&lt;record&gt;&lt;rec-number&gt;1648&lt;/rec-number&gt;&lt;foreign-keys&gt;&lt;key app="EN" db-id="evvfde5ru9vstkez0x2vwew9vzdarpw0w992"&gt;1648&lt;/key&gt;&lt;/foreign-keys&gt;&lt;ref-type name="Journal Article"&gt;17&lt;/ref-type&gt;&lt;contributors&gt;&lt;authors&gt;&lt;author&gt;Yarnell, Eric&lt;/author&gt;&lt;/authors&gt;&lt;/contributors&gt;&lt;titles&gt;&lt;title&gt;Herbs for Viral Respiratory Infections&lt;/title&gt;&lt;secondary-title&gt;Alternative and Complementary Therapies&lt;/secondary-title&gt;&lt;/titles&gt;&lt;periodical&gt;&lt;full-title&gt;Alternative and Complementary Therapies&lt;/full-title&gt;&lt;/periodical&gt;&lt;pages&gt;35-43&lt;/pages&gt;&lt;volume&gt;24&lt;/volume&gt;&lt;number&gt;1&lt;/number&gt;&lt;dates&gt;&lt;year&gt;2018&lt;/year&gt;&lt;/dates&gt;&lt;isbn&gt;1076-2809&lt;/isbn&gt;&lt;urls&gt;&lt;/urls&gt;&lt;/record&gt;&lt;/Cite&gt;&lt;Cite&gt;&lt;Author&gt;Weber&lt;/Author&gt;&lt;Year&gt;1992&lt;/Year&gt;&lt;RecNum&gt;1649&lt;/RecNum&gt;&lt;record&gt;&lt;rec-number&gt;1649&lt;/rec-number&gt;&lt;foreign-keys&gt;&lt;key app="EN" db-id="evvfde5ru9vstkez0x2vwew9vzdarpw0w992"&gt;1649&lt;/key&gt;&lt;/foreign-keys&gt;&lt;ref-type name="Journal Article"&gt;17&lt;/ref-type&gt;&lt;contributors&gt;&lt;authors&gt;&lt;author&gt;Weber, Norbert D&lt;/author&gt;&lt;author&gt;Andersen, Douglas O&lt;/author&gt;&lt;author&gt;North, James A&lt;/author&gt;&lt;author&gt;Murray, Byron K&lt;/author&gt;&lt;author&gt;Lawson, Larry D&lt;/author&gt;&lt;author&gt;Hughes, Bronwyn G&lt;/author&gt;&lt;/authors&gt;&lt;/contributors&gt;&lt;titles&gt;&lt;title&gt;In vitro virucidal effects of Allium sativum (garlic) extract and compounds&lt;/title&gt;&lt;secondary-title&gt;Planta medica&lt;/secondary-title&gt;&lt;/titles&gt;&lt;periodical&gt;&lt;full-title&gt;Planta medica&lt;/full-title&gt;&lt;/periodical&gt;&lt;pages&gt;417-423&lt;/pages&gt;&lt;volume&gt;58&lt;/volume&gt;&lt;number&gt;05&lt;/number&gt;&lt;dates&gt;&lt;year&gt;1992&lt;/year&gt;&lt;/dates&gt;&lt;isbn&gt;0032-0943&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17" w:tooltip="Yarnell, 2018 #1738" w:history="1">
              <w:r w:rsidR="009D6400" w:rsidRPr="00716423">
                <w:rPr>
                  <w:rFonts w:ascii="Times New Roman" w:eastAsia="Times New Roman" w:hAnsi="Times New Roman" w:cs="Times New Roman"/>
                  <w:bCs/>
                  <w:noProof/>
                  <w:sz w:val="24"/>
                  <w:szCs w:val="24"/>
                </w:rPr>
                <w:t>17</w:t>
              </w:r>
            </w:hyperlink>
            <w:r w:rsidR="009D6400" w:rsidRPr="00716423">
              <w:rPr>
                <w:rFonts w:ascii="Times New Roman" w:eastAsia="Times New Roman" w:hAnsi="Times New Roman" w:cs="Times New Roman"/>
                <w:bCs/>
                <w:noProof/>
                <w:sz w:val="24"/>
                <w:szCs w:val="24"/>
              </w:rPr>
              <w:t xml:space="preserve">, </w:t>
            </w:r>
            <w:hyperlink w:anchor="_ENREF_52" w:tooltip="Weber, 1992 #1649" w:history="1">
              <w:r w:rsidR="009D6400" w:rsidRPr="00716423">
                <w:rPr>
                  <w:rFonts w:ascii="Times New Roman" w:eastAsia="Times New Roman" w:hAnsi="Times New Roman" w:cs="Times New Roman"/>
                  <w:bCs/>
                  <w:noProof/>
                  <w:sz w:val="24"/>
                  <w:szCs w:val="24"/>
                </w:rPr>
                <w:t>52</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19</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i/>
                <w:sz w:val="24"/>
                <w:szCs w:val="24"/>
              </w:rPr>
            </w:pPr>
            <w:r w:rsidRPr="00716423">
              <w:rPr>
                <w:rFonts w:ascii="Times New Roman" w:eastAsia="Times New Roman" w:hAnsi="Times New Roman" w:cs="Times New Roman"/>
                <w:i/>
                <w:sz w:val="24"/>
                <w:szCs w:val="24"/>
              </w:rPr>
              <w:t xml:space="preserve">Forsythia </w:t>
            </w:r>
            <w:r w:rsidR="003A5009" w:rsidRPr="00716423">
              <w:rPr>
                <w:rFonts w:ascii="Times New Roman" w:eastAsia="Times New Roman" w:hAnsi="Times New Roman" w:cs="Times New Roman"/>
                <w:i/>
                <w:sz w:val="24"/>
                <w:szCs w:val="24"/>
              </w:rPr>
              <w:t xml:space="preserve">suspense </w:t>
            </w:r>
            <w:hyperlink r:id="rId19" w:history="1">
              <w:r w:rsidR="003A5009" w:rsidRPr="00716423">
                <w:rPr>
                  <w:rStyle w:val="Hyperlink"/>
                  <w:rFonts w:ascii="Times New Roman" w:eastAsia="Times New Roman" w:hAnsi="Times New Roman" w:cs="Times New Roman"/>
                  <w:iCs/>
                  <w:color w:val="auto"/>
                  <w:sz w:val="24"/>
                  <w:szCs w:val="24"/>
                  <w:u w:val="none"/>
                </w:rPr>
                <w:t>(Thunb.) Vahl</w:t>
              </w:r>
            </w:hyperlink>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RSV</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&lt;EndNote&gt;&lt;Cite&gt;&lt;Author&gt;Tang&lt;/Author&gt;&lt;Year&gt;1992&lt;/Year&gt;&lt;RecNum&gt;1650&lt;/RecNum&gt;&lt;DisplayText&gt;[53]&lt;/DisplayText&gt;&lt;record&gt;&lt;rec-number&gt;1650&lt;/rec-number&gt;&lt;foreign-keys&gt;&lt;key app="EN" db-id="evvfde5ru9vstkez0x2vwew9vzdarpw0w992"&gt;1650&lt;/key&gt;&lt;/foreign-keys&gt;&lt;ref-type name="Book Section"&gt;5&lt;/ref-type&gt;&lt;contributors&gt;&lt;authors&gt;&lt;author&gt;Tang, Weici&lt;/author&gt;&lt;author&gt;Eisenbrand, Gerhard&lt;/author&gt;&lt;/authors&gt;&lt;/contributors&gt;&lt;titles&gt;&lt;title&gt;Forsythia suspensa (Thunb.) Vahl&lt;/title&gt;&lt;secondary-title&gt;Chinese Drugs of Plant Origin&lt;/secondary-title&gt;&lt;/titles&gt;&lt;pages&gt;515-519&lt;/pages&gt;&lt;dates&gt;&lt;year&gt;1992&lt;/year&gt;&lt;/dates&gt;&lt;publisher&gt;Springer&lt;/publisher&gt;&lt;urls&gt;&lt;/urls&gt;&lt;/record&gt;&lt;/Cite&gt;&lt;/EndNote&gt;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53" w:tooltip="Tang, 1992 #1650" w:history="1">
              <w:r w:rsidR="009D6400" w:rsidRPr="00716423">
                <w:rPr>
                  <w:rFonts w:ascii="Times New Roman" w:eastAsia="Times New Roman" w:hAnsi="Times New Roman" w:cs="Times New Roman"/>
                  <w:bCs/>
                  <w:noProof/>
                  <w:sz w:val="24"/>
                  <w:szCs w:val="24"/>
                </w:rPr>
                <w:t>53</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20</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
                <w:sz w:val="24"/>
                <w:szCs w:val="24"/>
              </w:rPr>
            </w:pPr>
            <w:r w:rsidRPr="00716423">
              <w:rPr>
                <w:rFonts w:ascii="Times New Roman" w:eastAsia="Times New Roman" w:hAnsi="Times New Roman" w:cs="Times New Roman"/>
                <w:i/>
                <w:sz w:val="24"/>
                <w:szCs w:val="24"/>
              </w:rPr>
              <w:t>Geranium sanguineum</w:t>
            </w:r>
            <w:r w:rsidR="00010C0E" w:rsidRPr="00716423">
              <w:rPr>
                <w:rFonts w:ascii="Times New Roman" w:eastAsia="Times New Roman" w:hAnsi="Times New Roman" w:cs="Times New Roman"/>
                <w:iCs/>
                <w:sz w:val="24"/>
                <w:szCs w:val="24"/>
              </w:rPr>
              <w:t>L.</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Influenza</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&lt;EndNote&gt;&lt;Cite&gt;&lt;Author&gt;Serkedjieva&lt;/Author&gt;&lt;Year&gt;2008&lt;/Year&gt;&lt;RecNum&gt;1651&lt;/RecNum&gt;&lt;DisplayText&gt;[54]&lt;/DisplayText&gt;&lt;record&gt;&lt;rec-number&gt;1651&lt;/rec-number&gt;&lt;foreign-keys&gt;&lt;key app="EN" db-id="evvfde5ru9vstkez0x2vwew9vzdarpw0w992"&gt;1651&lt;/key&gt;&lt;/foreign-keys&gt;&lt;ref-type name="Journal Article"&gt;17&lt;/ref-type&gt;&lt;contributors&gt;&lt;authors&gt;&lt;author&gt;Serkedjieva, J&lt;/author&gt;&lt;author&gt;Gegova, G&lt;/author&gt;&lt;author&gt;Mladenov, K&lt;/author&gt;&lt;/authors&gt;&lt;/contributors&gt;&lt;titles&gt;&lt;title&gt;Protective efficacy of an aerosol preparation, obtained from Geranium sanguineum L., in experimental influenza infection&lt;/title&gt;&lt;secondary-title&gt;Die Pharmazie-An International Journal of Pharmaceutical Sciences&lt;/secondary-title&gt;&lt;/titles&gt;&lt;periodical&gt;&lt;full-title&gt;Die Pharmazie-An International Journal of Pharmaceutical Sciences&lt;/full-title&gt;&lt;/periodical&gt;&lt;pages&gt;160-163&lt;/pages&gt;&lt;volume&gt;63&lt;/volume&gt;&lt;number&gt;2&lt;/number&gt;&lt;dates&gt;&lt;year&gt;2008&lt;/year&gt;&lt;/dates&gt;&lt;isbn&gt;0031-7144&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54" w:tooltip="Serkedjieva, 2008 #1651" w:history="1">
              <w:r w:rsidR="009D6400" w:rsidRPr="00716423">
                <w:rPr>
                  <w:rFonts w:ascii="Times New Roman" w:eastAsia="Times New Roman" w:hAnsi="Times New Roman" w:cs="Times New Roman"/>
                  <w:bCs/>
                  <w:noProof/>
                  <w:sz w:val="24"/>
                  <w:szCs w:val="24"/>
                </w:rPr>
                <w:t>54</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21</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i/>
                <w:sz w:val="24"/>
                <w:szCs w:val="24"/>
              </w:rPr>
            </w:pPr>
            <w:r w:rsidRPr="00716423">
              <w:rPr>
                <w:rFonts w:ascii="Times New Roman" w:eastAsia="Times New Roman" w:hAnsi="Times New Roman" w:cs="Times New Roman"/>
                <w:i/>
                <w:sz w:val="24"/>
                <w:szCs w:val="24"/>
              </w:rPr>
              <w:t>Lonicera japonica</w:t>
            </w:r>
            <w:r w:rsidR="00E0268C" w:rsidRPr="00716423">
              <w:rPr>
                <w:rFonts w:ascii="Times New Roman" w:eastAsia="Times New Roman" w:hAnsi="Times New Roman" w:cs="Times New Roman"/>
                <w:iCs/>
                <w:sz w:val="24"/>
                <w:szCs w:val="24"/>
              </w:rPr>
              <w:t>Thunb.</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Influenza</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&lt;EndNote&gt;&lt;Cite&gt;&lt;Author&gt;Ding&lt;/Author&gt;&lt;Year&gt;2017&lt;/Year&gt;&lt;RecNum&gt;1652&lt;/RecNum&gt;&lt;DisplayText&gt;[55]&lt;/DisplayText&gt;&lt;record&gt;&lt;rec-number&gt;1652&lt;/rec-number&gt;&lt;foreign-keys&gt;&lt;key app="EN" db-id="evvfde5ru9vstkez0x2vwew9vzdarpw0w992"&gt;1652&lt;/key&gt;&lt;/foreign-keys&gt;&lt;ref-type name="Journal Article"&gt;17&lt;/ref-type&gt;&lt;contributors&gt;&lt;authors&gt;&lt;author&gt;Ding, Yue&lt;/author&gt;&lt;author&gt;Cao, Zeyu&lt;/author&gt;&lt;author&gt;Cao, Liang&lt;/author&gt;&lt;author&gt;Ding, Gang&lt;/author&gt;&lt;author&gt;Wang, Zhenzhong&lt;/author&gt;&lt;author&gt;Xiao, Wei&lt;/author&gt;&lt;/authors&gt;&lt;/contributors&gt;&lt;titles&gt;&lt;title&gt;Antiviral activity of chlorogenic acid against influenza A (H1N1/H3N2) virus and its inhibition of neuraminidase&lt;/title&gt;&lt;secondary-title&gt;Scientific reports&lt;/secondary-title&gt;&lt;/titles&gt;&lt;periodical&gt;&lt;full-title&gt;Sci Rep&lt;/full-title&gt;&lt;abbr-1&gt;Scientific reports&lt;/abbr-1&gt;&lt;/periodical&gt;&lt;pages&gt;45723&lt;/pages&gt;&lt;volume&gt;7&lt;/volume&gt;&lt;dates&gt;&lt;year&gt;2017&lt;/year&gt;&lt;/dates&gt;&lt;isbn&gt;2045-2322&lt;/isbn&gt;&lt;urls&gt;&lt;/urls&gt;&lt;/record&gt;&lt;/Cite&gt;&lt;/EndNote&gt;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55" w:tooltip="Ding, 2017 #1652" w:history="1">
              <w:r w:rsidR="009D6400" w:rsidRPr="00716423">
                <w:rPr>
                  <w:rFonts w:ascii="Times New Roman" w:eastAsia="Times New Roman" w:hAnsi="Times New Roman" w:cs="Times New Roman"/>
                  <w:bCs/>
                  <w:noProof/>
                  <w:sz w:val="24"/>
                  <w:szCs w:val="24"/>
                </w:rPr>
                <w:t>55</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tcPr>
          <w:p w:rsidR="00B750CC" w:rsidRPr="00716423" w:rsidRDefault="00B750CC" w:rsidP="00716423">
            <w:pPr>
              <w:spacing w:after="0" w:line="276" w:lineRule="auto"/>
              <w:contextualSpacing/>
              <w:jc w:val="center"/>
              <w:rPr>
                <w:rFonts w:ascii="Times New Roman" w:eastAsia="Times New Roman" w:hAnsi="Times New Roman" w:cs="Times New Roman"/>
                <w:sz w:val="24"/>
                <w:szCs w:val="24"/>
              </w:rPr>
            </w:pPr>
          </w:p>
          <w:p w:rsidR="00B750CC" w:rsidRPr="00716423" w:rsidRDefault="00B750CC" w:rsidP="00716423">
            <w:pPr>
              <w:spacing w:after="0" w:line="276" w:lineRule="auto"/>
              <w:contextualSpacing/>
              <w:jc w:val="center"/>
              <w:rPr>
                <w:rFonts w:ascii="Times New Roman" w:eastAsia="Times New Roman" w:hAnsi="Times New Roman" w:cs="Times New Roman"/>
                <w:sz w:val="24"/>
                <w:szCs w:val="24"/>
              </w:rPr>
            </w:pPr>
          </w:p>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22</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i/>
                <w:sz w:val="24"/>
                <w:szCs w:val="24"/>
              </w:rPr>
            </w:pPr>
            <w:r w:rsidRPr="00716423">
              <w:rPr>
                <w:rFonts w:ascii="Times New Roman" w:eastAsia="Times New Roman" w:hAnsi="Times New Roman" w:cs="Times New Roman"/>
                <w:i/>
                <w:sz w:val="24"/>
                <w:szCs w:val="24"/>
              </w:rPr>
              <w:t>Pelargonium sidoides</w:t>
            </w:r>
            <w:r w:rsidR="00E0268C" w:rsidRPr="00716423">
              <w:rPr>
                <w:rFonts w:ascii="Times New Roman" w:eastAsia="Times New Roman" w:hAnsi="Times New Roman" w:cs="Times New Roman"/>
                <w:iCs/>
                <w:sz w:val="24"/>
                <w:szCs w:val="24"/>
              </w:rPr>
              <w:t>DC.</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Influenza Coronavirus, Coxsackie, parainfluenza Rhinovirus,</w:t>
            </w:r>
          </w:p>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RSV</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&lt;EndNote&gt;&lt;Cite&gt;&lt;Author&gt;Theisen&lt;/Author&gt;&lt;Year&gt;2012&lt;/Year&gt;&lt;RecNum&gt;1653&lt;/RecNum&gt;&lt;DisplayText&gt;[56, 57]&lt;/DisplayText&gt;&lt;record&gt;&lt;rec-number&gt;1653&lt;/rec-number&gt;&lt;foreign-keys&gt;&lt;key app="EN" db-id="evvfde5ru9vstkez0x2vwew9vzdarpw0w992"&gt;1653&lt;/key&gt;&lt;/foreign-keys&gt;&lt;ref-type name="Journal Article"&gt;17&lt;/ref-type&gt;&lt;contributors&gt;&lt;authors&gt;&lt;author&gt;Theisen, Linda L&lt;/author&gt;&lt;author&gt;Muller, Claude P&lt;/author&gt;&lt;/authors&gt;&lt;/contributors&gt;&lt;titles&gt;&lt;title&gt;EPs® 7630 (Umckaloabo®), an extract from Pelargonium sidoides roots, exerts anti-influenza virus activity in vitro and in vivo&lt;/title&gt;&lt;secondary-title&gt;Antiviral research&lt;/secondary-title&gt;&lt;/titles&gt;&lt;periodical&gt;&lt;full-title&gt;Antiviral Res&lt;/full-title&gt;&lt;abbr-1&gt;Antiviral research&lt;/abbr-1&gt;&lt;/periodical&gt;&lt;pages&gt;147-156&lt;/pages&gt;&lt;volume&gt;94&lt;/volume&gt;&lt;number&gt;2&lt;/number&gt;&lt;dates&gt;&lt;year&gt;2012&lt;/year&gt;&lt;/dates&gt;&lt;isbn&gt;0166-3542&lt;/isbn&gt;&lt;urls&gt;&lt;/urls&gt;&lt;/record&gt;&lt;/Cite&gt;&lt;Cite&gt;&lt;Author&gt;Michaelis&lt;/Author&gt;&lt;Year&gt;2011&lt;/Year&gt;&lt;RecNum&gt;1654&lt;/RecNum&gt;&lt;record&gt;&lt;rec-number&gt;1654&lt;/rec-number&gt;&lt;foreign-keys&gt;&lt;key app="EN" db-id="evvfde5ru9vstkez0x2vwew9vzdarpw0w992"&gt;1654&lt;/key&gt;&lt;/foreign-keys&gt;&lt;ref-type name="Journal Article"&gt;17&lt;/ref-type&gt;&lt;contributors&gt;&lt;authors&gt;&lt;author&gt;Michaelis, Martin&lt;/author&gt;&lt;author&gt;Doerr, Hans Wilhelm&lt;/author&gt;&lt;author&gt;Cinatl Jr, Jindrich&lt;/author&gt;&lt;/authors&gt;&lt;/contributors&gt;&lt;titles&gt;&lt;title&gt;Investigation of the influence of EPs® 7630, a herbal drug preparation from Pelargonium sidoides, on replication of a broad panel of respiratory viruses&lt;/title&gt;&lt;secondary-title&gt;Phytomedicine&lt;/secondary-title&gt;&lt;/titles&gt;&lt;periodical&gt;&lt;full-title&gt;Phytomedicine&lt;/full-title&gt;&lt;/periodical&gt;&lt;pages&gt;384-386&lt;/pages&gt;&lt;volume&gt;18&lt;/volume&gt;&lt;number&gt;5&lt;/number&gt;&lt;dates&gt;&lt;year&gt;2011&lt;/year&gt;&lt;/dates&gt;&lt;isbn&gt;0944-7113&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56" w:tooltip="Theisen, 2012 #1653" w:history="1">
              <w:r w:rsidR="009D6400" w:rsidRPr="00716423">
                <w:rPr>
                  <w:rFonts w:ascii="Times New Roman" w:eastAsia="Times New Roman" w:hAnsi="Times New Roman" w:cs="Times New Roman"/>
                  <w:bCs/>
                  <w:noProof/>
                  <w:sz w:val="24"/>
                  <w:szCs w:val="24"/>
                </w:rPr>
                <w:t>56</w:t>
              </w:r>
            </w:hyperlink>
            <w:r w:rsidR="009D6400" w:rsidRPr="00716423">
              <w:rPr>
                <w:rFonts w:ascii="Times New Roman" w:eastAsia="Times New Roman" w:hAnsi="Times New Roman" w:cs="Times New Roman"/>
                <w:bCs/>
                <w:noProof/>
                <w:sz w:val="24"/>
                <w:szCs w:val="24"/>
              </w:rPr>
              <w:t xml:space="preserve">, </w:t>
            </w:r>
            <w:hyperlink w:anchor="_ENREF_57" w:tooltip="Michaelis, 2011 #1654" w:history="1">
              <w:r w:rsidR="009D6400" w:rsidRPr="00716423">
                <w:rPr>
                  <w:rFonts w:ascii="Times New Roman" w:eastAsia="Times New Roman" w:hAnsi="Times New Roman" w:cs="Times New Roman"/>
                  <w:bCs/>
                  <w:noProof/>
                  <w:sz w:val="24"/>
                  <w:szCs w:val="24"/>
                </w:rPr>
                <w:t>57</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p w:rsidR="00380287" w:rsidRPr="00716423" w:rsidRDefault="00380287" w:rsidP="00716423">
            <w:pPr>
              <w:spacing w:after="0" w:line="276" w:lineRule="auto"/>
              <w:contextualSpacing/>
              <w:jc w:val="center"/>
              <w:rPr>
                <w:rFonts w:ascii="Times New Roman" w:eastAsia="Times New Roman" w:hAnsi="Times New Roman" w:cs="Times New Roman"/>
                <w:bCs/>
                <w:sz w:val="24"/>
                <w:szCs w:val="24"/>
              </w:rPr>
            </w:pPr>
          </w:p>
        </w:tc>
      </w:tr>
      <w:tr w:rsidR="00380287" w:rsidRPr="00716423" w:rsidTr="00AC7DDA">
        <w:trPr>
          <w:trHeight w:val="500"/>
          <w:jc w:val="center"/>
        </w:trPr>
        <w:tc>
          <w:tcPr>
            <w:tcW w:w="625" w:type="dxa"/>
            <w:tcBorders>
              <w:top w:val="nil"/>
              <w:left w:val="nil"/>
              <w:bottom w:val="nil"/>
              <w:right w:val="nil"/>
            </w:tcBorders>
          </w:tcPr>
          <w:p w:rsidR="00B750CC" w:rsidRPr="00716423" w:rsidRDefault="00B750CC" w:rsidP="00716423">
            <w:pPr>
              <w:spacing w:after="0" w:line="276" w:lineRule="auto"/>
              <w:contextualSpacing/>
              <w:jc w:val="center"/>
              <w:rPr>
                <w:rFonts w:ascii="Times New Roman" w:eastAsia="Times New Roman" w:hAnsi="Times New Roman" w:cs="Times New Roman"/>
                <w:sz w:val="24"/>
                <w:szCs w:val="24"/>
              </w:rPr>
            </w:pPr>
          </w:p>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23</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i/>
                <w:sz w:val="24"/>
                <w:szCs w:val="24"/>
              </w:rPr>
              <w:t>Pinus</w:t>
            </w:r>
            <w:r w:rsidRPr="00716423">
              <w:rPr>
                <w:rFonts w:ascii="Times New Roman" w:eastAsia="Times New Roman" w:hAnsi="Times New Roman" w:cs="Times New Roman"/>
                <w:sz w:val="24"/>
                <w:szCs w:val="24"/>
              </w:rPr>
              <w:t>spp.</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
                <w:sz w:val="24"/>
                <w:szCs w:val="24"/>
              </w:rPr>
            </w:pPr>
            <w:r w:rsidRPr="00716423">
              <w:rPr>
                <w:rFonts w:ascii="Times New Roman" w:eastAsia="Times New Roman" w:hAnsi="Times New Roman" w:cs="Times New Roman"/>
                <w:sz w:val="24"/>
                <w:szCs w:val="24"/>
              </w:rPr>
              <w:t>Influenza</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&lt;EndNote&gt;&lt;Cite&gt;&lt;Author&gt;Won&lt;/Author&gt;&lt;Year&gt;2013&lt;/Year&gt;&lt;RecNum&gt;1655&lt;/RecNum&gt;&lt;DisplayText&gt;[58, 59]&lt;/DisplayText&gt;&lt;record&gt;&lt;rec-number&gt;1655&lt;/rec-number&gt;&lt;foreign-keys&gt;&lt;key app="EN" db-id="evvfde5ru9vstkez0x2vwew9vzdarpw0w992"&gt;1655&lt;/key&gt;&lt;/foreign-keys&gt;&lt;ref-type name="Journal Article"&gt;17&lt;/ref-type&gt;&lt;contributors&gt;&lt;authors&gt;&lt;author&gt;Won, Ji Na&lt;/author&gt;&lt;author&gt;Lee, Seo Yong&lt;/author&gt;&lt;author&gt;Song, Dae Sub&lt;/author&gt;&lt;author&gt;Poo, Har Young&lt;/author&gt;&lt;/authors&gt;&lt;/contributors&gt;&lt;titles&gt;&lt;title&gt;Antiviral activity of the plant extracts from Thuja orientalis, Aster spathulifolius, and Pinus thunbergii against influenza virus A/PR/8/34&lt;/title&gt;&lt;secondary-title&gt;Journal of microbiology and biotechnology&lt;/secondary-title&gt;&lt;/titles&gt;&lt;periodical&gt;&lt;full-title&gt;Journal of microbiology and biotechnology&lt;/full-title&gt;&lt;/periodical&gt;&lt;pages&gt;125-130&lt;/pages&gt;&lt;volume&gt;23&lt;/volume&gt;&lt;number&gt;1&lt;/number&gt;&lt;dates&gt;&lt;year&gt;2013&lt;/year&gt;&lt;/dates&gt;&lt;isbn&gt;1017-7825&lt;/isbn&gt;&lt;urls&gt;&lt;/urls&gt;&lt;/record&gt;&lt;/Cite&gt;&lt;Cite&gt;&lt;Author&gt;Watanabe&lt;/Author&gt;&lt;Year&gt;1995&lt;/Year&gt;&lt;RecNum&gt;1656&lt;/RecNum&gt;&lt;record&gt;&lt;rec-number&gt;1656&lt;/rec-number&gt;&lt;foreign-keys&gt;&lt;key app="EN" db-id="evvfde5ru9vstkez0x2vwew9vzdarpw0w992"&gt;1656&lt;/key&gt;&lt;/foreign-keys&gt;&lt;ref-type name="Journal Article"&gt;17&lt;/ref-type&gt;&lt;contributors&gt;&lt;authors&gt;&lt;author&gt;Watanabe, Ken&lt;/author&gt;&lt;author&gt;Momose, Fumitaka&lt;/author&gt;&lt;author&gt;Handa, Hiroshi&lt;/author&gt;&lt;author&gt;Nagata, Kyosuke&lt;/author&gt;&lt;/authors&gt;&lt;/contributors&gt;&lt;titles&gt;&lt;title&gt;Interaction between influenza virus proteins and pine cone antitumor substance that inhibits the virus multiplication&lt;/title&gt;&lt;secondary-title&gt;Biochemical and biophysical research communications&lt;/secondary-title&gt;&lt;/titles&gt;&lt;periodical&gt;&lt;full-title&gt;Biochemical and biophysical research communications&lt;/full-title&gt;&lt;/periodical&gt;&lt;pages&gt;318-323&lt;/pages&gt;&lt;volume&gt;214&lt;/volume&gt;&lt;number&gt;2&lt;/number&gt;&lt;dates&gt;&lt;year&gt;1995&lt;/year&gt;&lt;/dates&gt;&lt;isbn&gt;0006-291X&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58" w:tooltip="Won, 2013 #1663" w:history="1">
              <w:r w:rsidR="009D6400" w:rsidRPr="00716423">
                <w:rPr>
                  <w:rFonts w:ascii="Times New Roman" w:eastAsia="Times New Roman" w:hAnsi="Times New Roman" w:cs="Times New Roman"/>
                  <w:bCs/>
                  <w:noProof/>
                  <w:sz w:val="24"/>
                  <w:szCs w:val="24"/>
                </w:rPr>
                <w:t>58</w:t>
              </w:r>
            </w:hyperlink>
            <w:r w:rsidR="009D6400" w:rsidRPr="00716423">
              <w:rPr>
                <w:rFonts w:ascii="Times New Roman" w:eastAsia="Times New Roman" w:hAnsi="Times New Roman" w:cs="Times New Roman"/>
                <w:bCs/>
                <w:noProof/>
                <w:sz w:val="24"/>
                <w:szCs w:val="24"/>
              </w:rPr>
              <w:t xml:space="preserve">, </w:t>
            </w:r>
            <w:hyperlink w:anchor="_ENREF_59" w:tooltip="Watanabe, 1995 #1656" w:history="1">
              <w:r w:rsidR="009D6400" w:rsidRPr="00716423">
                <w:rPr>
                  <w:rFonts w:ascii="Times New Roman" w:eastAsia="Times New Roman" w:hAnsi="Times New Roman" w:cs="Times New Roman"/>
                  <w:bCs/>
                  <w:noProof/>
                  <w:sz w:val="24"/>
                  <w:szCs w:val="24"/>
                </w:rPr>
                <w:t>59</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24</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i/>
                <w:sz w:val="24"/>
                <w:szCs w:val="24"/>
              </w:rPr>
            </w:pPr>
            <w:r w:rsidRPr="00716423">
              <w:rPr>
                <w:rFonts w:ascii="Times New Roman" w:eastAsia="Times New Roman" w:hAnsi="Times New Roman" w:cs="Times New Roman"/>
                <w:i/>
                <w:sz w:val="24"/>
                <w:szCs w:val="24"/>
              </w:rPr>
              <w:t>Prunella vulgaris</w:t>
            </w:r>
            <w:r w:rsidR="00E0268C" w:rsidRPr="00716423">
              <w:rPr>
                <w:rFonts w:ascii="Times New Roman" w:eastAsia="Times New Roman" w:hAnsi="Times New Roman" w:cs="Times New Roman"/>
                <w:iCs/>
                <w:sz w:val="24"/>
                <w:szCs w:val="24"/>
              </w:rPr>
              <w:t>L.</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Influenza</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&lt;EndNote&gt;&lt;Cite&gt;&lt;Author&gt;Tian&lt;/Author&gt;&lt;Year&gt;2011&lt;/Year&gt;&lt;RecNum&gt;1657&lt;/RecNum&gt;&lt;DisplayText&gt;[60]&lt;/DisplayText&gt;&lt;record&gt;&lt;rec-number&gt;1657&lt;/rec-number&gt;&lt;foreign-keys&gt;&lt;key app="EN" db-id="evvfde5ru9vstkez0x2vwew9vzdarpw0w992"&gt;1657&lt;/key&gt;&lt;/foreign-keys&gt;&lt;ref-type name="Journal Article"&gt;17&lt;/ref-type&gt;&lt;contributors&gt;&lt;authors&gt;&lt;author&gt;Tian, Li&lt;/author&gt;&lt;author&gt;Wang, Zhiyong&lt;/author&gt;&lt;author&gt;Wu, Hao&lt;/author&gt;&lt;author&gt;Wang, Song&lt;/author&gt;&lt;author&gt;Wang, Ye&lt;/author&gt;&lt;author&gt;Wang, Yanyan&lt;/author&gt;&lt;author&gt;Xu, Jingwei&lt;/author&gt;&lt;author&gt;Wang, Liying&lt;/author&gt;&lt;author&gt;Qi, Fengchun&lt;/author&gt;&lt;author&gt;Fang, Minli&lt;/author&gt;&lt;/authors&gt;&lt;/contributors&gt;&lt;titles&gt;&lt;title&gt;Evaluation of the anti-neuraminidase activity of the traditional Chinese medicines and determination of the anti-influenza A virus effects of the neuraminidase inhibitory TCMs in vitro and in vivo&lt;/title&gt;&lt;secondary-title&gt;Journal of ethnopharmacology&lt;/secondary-title&gt;&lt;/titles&gt;&lt;periodical&gt;&lt;full-title&gt;Journal of ethnopharmacology&lt;/full-title&gt;&lt;/periodical&gt;&lt;pages&gt;534-542&lt;/pages&gt;&lt;volume&gt;137&lt;/volume&gt;&lt;number&gt;1&lt;/number&gt;&lt;dates&gt;&lt;year&gt;2011&lt;/year&gt;&lt;/dates&gt;&lt;isbn&gt;0378-8741&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60" w:tooltip="Tian, 2011 #1657" w:history="1">
              <w:r w:rsidR="009D6400" w:rsidRPr="00716423">
                <w:rPr>
                  <w:rFonts w:ascii="Times New Roman" w:eastAsia="Times New Roman" w:hAnsi="Times New Roman" w:cs="Times New Roman"/>
                  <w:bCs/>
                  <w:noProof/>
                  <w:sz w:val="24"/>
                  <w:szCs w:val="24"/>
                </w:rPr>
                <w:t>60</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25</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i/>
                <w:sz w:val="24"/>
                <w:szCs w:val="24"/>
              </w:rPr>
            </w:pPr>
            <w:r w:rsidRPr="00716423">
              <w:rPr>
                <w:rFonts w:ascii="Times New Roman" w:eastAsia="Times New Roman" w:hAnsi="Times New Roman" w:cs="Times New Roman"/>
                <w:i/>
                <w:sz w:val="24"/>
                <w:szCs w:val="24"/>
              </w:rPr>
              <w:t>Rosmarinus officinalis</w:t>
            </w:r>
            <w:r w:rsidR="00E0268C" w:rsidRPr="00716423">
              <w:rPr>
                <w:rFonts w:ascii="Times New Roman" w:eastAsia="Times New Roman" w:hAnsi="Times New Roman" w:cs="Times New Roman"/>
                <w:iCs/>
                <w:sz w:val="24"/>
                <w:szCs w:val="24"/>
              </w:rPr>
              <w:t xml:space="preserve"> L.</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
                <w:sz w:val="24"/>
                <w:szCs w:val="24"/>
              </w:rPr>
            </w:pPr>
            <w:r w:rsidRPr="00716423">
              <w:rPr>
                <w:rFonts w:ascii="Times New Roman" w:eastAsia="Times New Roman" w:hAnsi="Times New Roman" w:cs="Times New Roman"/>
                <w:sz w:val="24"/>
                <w:szCs w:val="24"/>
              </w:rPr>
              <w:t>RSV</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&lt;EndNote&gt;&lt;Cite&gt;&lt;Author&gt;Shin&lt;/Author&gt;&lt;Year&gt;2013&lt;/Year&gt;&lt;RecNum&gt;1658&lt;/RecNum&gt;&lt;DisplayText&gt;[61]&lt;/DisplayText&gt;&lt;record&gt;&lt;rec-number&gt;1658&lt;/rec-number&gt;&lt;foreign-keys&gt;&lt;key app="EN" db-id="evvfde5ru9vstkez0x2vwew9vzdarpw0w992"&gt;1658&lt;/key&gt;&lt;/foreign-keys&gt;&lt;ref-type name="Journal Article"&gt;17&lt;/ref-type&gt;&lt;contributors&gt;&lt;authors&gt;&lt;author&gt;Shin, Han-Bo&lt;/author&gt;&lt;author&gt;Choi, Myung-Soo&lt;/author&gt;&lt;author&gt;Ryu, Byeol&lt;/author&gt;&lt;author&gt;Lee, Na-Rae&lt;/author&gt;&lt;author&gt;Kim, Hye-In&lt;/author&gt;&lt;author&gt;Choi, Hye-Eun&lt;/author&gt;&lt;author&gt;Chang, Jun&lt;/author&gt;&lt;author&gt;Lee, Kyung-Tae&lt;/author&gt;&lt;author&gt;Jang, Dae Sik&lt;/author&gt;&lt;author&gt;Inn, Kyung-Soo&lt;/author&gt;&lt;/authors&gt;&lt;/contributors&gt;&lt;titles&gt;&lt;title&gt;Antiviral activity of carnosic acid against respiratory syncytial virus&lt;/title&gt;&lt;secondary-title&gt;Virology journal&lt;/secondary-title&gt;&lt;/titles&gt;&lt;periodical&gt;&lt;full-title&gt;Virology journal&lt;/full-title&gt;&lt;/periodical&gt;&lt;pages&gt;303&lt;/pages&gt;&lt;volume&gt;10&lt;/volume&gt;&lt;number&gt;1&lt;/number&gt;&lt;dates&gt;&lt;year&gt;2013&lt;/year&gt;&lt;/dates&gt;&lt;isbn&gt;1743-422X&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61" w:tooltip="Shin, 2013 #1658" w:history="1">
              <w:r w:rsidR="009D6400" w:rsidRPr="00716423">
                <w:rPr>
                  <w:rFonts w:ascii="Times New Roman" w:eastAsia="Times New Roman" w:hAnsi="Times New Roman" w:cs="Times New Roman"/>
                  <w:bCs/>
                  <w:noProof/>
                  <w:sz w:val="24"/>
                  <w:szCs w:val="24"/>
                </w:rPr>
                <w:t>61</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26</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
                <w:sz w:val="24"/>
                <w:szCs w:val="24"/>
              </w:rPr>
            </w:pPr>
            <w:r w:rsidRPr="00716423">
              <w:rPr>
                <w:rFonts w:ascii="Times New Roman" w:eastAsia="Times New Roman" w:hAnsi="Times New Roman" w:cs="Times New Roman"/>
                <w:i/>
                <w:sz w:val="24"/>
                <w:szCs w:val="24"/>
              </w:rPr>
              <w:t>Salvia</w:t>
            </w:r>
            <w:r w:rsidRPr="00716423">
              <w:rPr>
                <w:rFonts w:ascii="Times New Roman" w:eastAsia="Times New Roman" w:hAnsi="Times New Roman" w:cs="Times New Roman"/>
                <w:sz w:val="24"/>
                <w:szCs w:val="24"/>
              </w:rPr>
              <w:t>spp.</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Influenza</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&lt;EndNote&gt;&lt;Cite&gt;&lt;Author&gt;Bang&lt;/Author&gt;&lt;Year&gt;2018&lt;/Year&gt;&lt;RecNum&gt;1659&lt;/RecNum&gt;&lt;DisplayText&gt;[62]&lt;/DisplayText&gt;&lt;record&gt;&lt;rec-number&gt;1659&lt;/rec-number&gt;&lt;foreign-keys&gt;&lt;key app="EN" db-id="evvfde5ru9vstkez0x2vwew9vzdarpw0w992"&gt;1659&lt;/key&gt;&lt;/foreign-keys&gt;&lt;ref-type name="Journal Article"&gt;17&lt;/ref-type&gt;&lt;contributors&gt;&lt;authors&gt;&lt;author&gt;Bang, Sunghee&lt;/author&gt;&lt;author&gt;Li, Wei&lt;/author&gt;&lt;author&gt;Ha, Thi Kim Quy&lt;/author&gt;&lt;author&gt;Lee, Changyeol&lt;/author&gt;&lt;author&gt;Oh, Won Keun&lt;/author&gt;&lt;author&gt;Shim, Sang Hee&lt;/author&gt;&lt;/authors&gt;&lt;/contributors&gt;&lt;titles&gt;&lt;title&gt;Anti-influenza effect of the major flavonoids from Salvia plebeia R. Br. via inhibition of influenza H1N1 virus neuraminidase&lt;/title&gt;&lt;secondary-title&gt;Natural product research&lt;/secondary-title&gt;&lt;/titles&gt;&lt;periodical&gt;&lt;full-title&gt;Natural product research&lt;/full-title&gt;&lt;/periodical&gt;&lt;pages&gt;1224-1228&lt;/pages&gt;&lt;volume&gt;32&lt;/volume&gt;&lt;number&gt;10&lt;/number&gt;&lt;dates&gt;&lt;year&gt;2018&lt;/year&gt;&lt;/dates&gt;&lt;isbn&gt;1478-6419&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62" w:tooltip="Bang, 2018 #1659" w:history="1">
              <w:r w:rsidR="009D6400" w:rsidRPr="00716423">
                <w:rPr>
                  <w:rFonts w:ascii="Times New Roman" w:eastAsia="Times New Roman" w:hAnsi="Times New Roman" w:cs="Times New Roman"/>
                  <w:bCs/>
                  <w:noProof/>
                  <w:sz w:val="24"/>
                  <w:szCs w:val="24"/>
                </w:rPr>
                <w:t>62</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bottom w:val="nil"/>
              <w:right w:val="nil"/>
            </w:tcBorders>
          </w:tcPr>
          <w:p w:rsidR="00B750CC" w:rsidRPr="00716423" w:rsidRDefault="00B750CC" w:rsidP="00716423">
            <w:pPr>
              <w:spacing w:after="0" w:line="276" w:lineRule="auto"/>
              <w:contextualSpacing/>
              <w:jc w:val="center"/>
              <w:rPr>
                <w:rFonts w:ascii="Times New Roman" w:eastAsia="Times New Roman" w:hAnsi="Times New Roman" w:cs="Times New Roman"/>
                <w:sz w:val="24"/>
                <w:szCs w:val="24"/>
              </w:rPr>
            </w:pPr>
          </w:p>
          <w:p w:rsidR="00B750CC" w:rsidRPr="00716423" w:rsidRDefault="00B750CC" w:rsidP="00716423">
            <w:pPr>
              <w:spacing w:after="0" w:line="276" w:lineRule="auto"/>
              <w:contextualSpacing/>
              <w:jc w:val="center"/>
              <w:rPr>
                <w:rFonts w:ascii="Times New Roman" w:eastAsia="Times New Roman" w:hAnsi="Times New Roman" w:cs="Times New Roman"/>
                <w:sz w:val="24"/>
                <w:szCs w:val="24"/>
              </w:rPr>
            </w:pPr>
          </w:p>
          <w:p w:rsidR="00B750CC" w:rsidRPr="00716423" w:rsidRDefault="00B750CC" w:rsidP="00716423">
            <w:pPr>
              <w:spacing w:after="0" w:line="276" w:lineRule="auto"/>
              <w:contextualSpacing/>
              <w:jc w:val="center"/>
              <w:rPr>
                <w:rFonts w:ascii="Times New Roman" w:eastAsia="Times New Roman" w:hAnsi="Times New Roman" w:cs="Times New Roman"/>
                <w:sz w:val="24"/>
                <w:szCs w:val="24"/>
              </w:rPr>
            </w:pPr>
          </w:p>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27</w:t>
            </w:r>
          </w:p>
        </w:tc>
        <w:tc>
          <w:tcPr>
            <w:tcW w:w="369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i/>
                <w:sz w:val="24"/>
                <w:szCs w:val="24"/>
              </w:rPr>
              <w:t>Sambucus</w:t>
            </w:r>
            <w:r w:rsidRPr="00716423">
              <w:rPr>
                <w:rFonts w:ascii="Times New Roman" w:eastAsia="Times New Roman" w:hAnsi="Times New Roman" w:cs="Times New Roman"/>
                <w:sz w:val="24"/>
                <w:szCs w:val="24"/>
              </w:rPr>
              <w:t xml:space="preserve"> spp.</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Influenza (fruit) Rhinovirus (fruit) RSV (branch tip) Parainfluenza, adenovirus, Coxsackie virus (flower)</w:t>
            </w:r>
          </w:p>
        </w:tc>
        <w:tc>
          <w:tcPr>
            <w:tcW w:w="216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w:t>
            </w:r>
          </w:p>
        </w:tc>
        <w:tc>
          <w:tcPr>
            <w:tcW w:w="270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fldData xml:space="preserve">PEVuZE5vdGU+PENpdGU+PEF1dGhvcj5aYWtheS1Sb25lczwvQXV0aG9yPjxZZWFyPjE5OTU8L1ll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</w:fldData>
              </w:fldChar>
            </w:r>
            <w:r w:rsidR="009D6400" w:rsidRPr="00716423">
              <w:rPr>
                <w:rFonts w:ascii="Times New Roman" w:eastAsia="Times New Roman" w:hAnsi="Times New Roman" w:cs="Times New Roman"/>
                <w:bCs/>
                <w:sz w:val="24"/>
                <w:szCs w:val="24"/>
              </w:rPr>
              <w:instrText xml:space="preserve"> ADDIN EN.CITE </w:instrText>
            </w:r>
            <w:r w:rsidRPr="00716423">
              <w:rPr>
                <w:rFonts w:ascii="Times New Roman" w:eastAsia="Times New Roman" w:hAnsi="Times New Roman" w:cs="Times New Roman"/>
                <w:bCs/>
                <w:sz w:val="24"/>
                <w:szCs w:val="24"/>
              </w:rPr>
              <w:fldChar w:fldCharType="begin">
                <w:fldData xml:space="preserve">PEVuZE5vdGU+PENpdGU+PEF1dGhvcj5aYWtheS1Sb25lczwvQXV0aG9yPjxZZWFyPjE5OTU8L1ll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</w:fldData>
              </w:fldChar>
            </w:r>
            <w:r w:rsidR="009D6400" w:rsidRPr="00716423">
              <w:rPr>
                <w:rFonts w:ascii="Times New Roman" w:eastAsia="Times New Roman" w:hAnsi="Times New Roman" w:cs="Times New Roman"/>
                <w:bCs/>
                <w:sz w:val="24"/>
                <w:szCs w:val="24"/>
              </w:rPr>
              <w:instrText xml:space="preserve"> ADDIN EN.CITE.DATA </w:instrText>
            </w:r>
            <w:r w:rsidRPr="00716423">
              <w:rPr>
                <w:rFonts w:ascii="Times New Roman" w:eastAsia="Times New Roman" w:hAnsi="Times New Roman" w:cs="Times New Roman"/>
                <w:bCs/>
                <w:sz w:val="24"/>
                <w:szCs w:val="24"/>
              </w:rPr>
            </w:r>
            <w:r w:rsidRPr="00716423">
              <w:rPr>
                <w:rFonts w:ascii="Times New Roman" w:eastAsia="Times New Roman" w:hAnsi="Times New Roman" w:cs="Times New Roman"/>
                <w:bCs/>
                <w:sz w:val="24"/>
                <w:szCs w:val="24"/>
              </w:rPr>
              <w:fldChar w:fldCharType="end"/>
            </w:r>
            <w:r w:rsidRPr="00716423">
              <w:rPr>
                <w:rFonts w:ascii="Times New Roman" w:eastAsia="Times New Roman" w:hAnsi="Times New Roman" w:cs="Times New Roman"/>
                <w:bCs/>
                <w:sz w:val="24"/>
                <w:szCs w:val="24"/>
              </w:rPr>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63" w:tooltip="Zakay-Rones, 1995 #1660" w:history="1">
              <w:r w:rsidR="009D6400" w:rsidRPr="00716423">
                <w:rPr>
                  <w:rFonts w:ascii="Times New Roman" w:eastAsia="Times New Roman" w:hAnsi="Times New Roman" w:cs="Times New Roman"/>
                  <w:bCs/>
                  <w:noProof/>
                  <w:sz w:val="24"/>
                  <w:szCs w:val="24"/>
                </w:rPr>
                <w:t>63-65</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C7DDA">
        <w:trPr>
          <w:trHeight w:val="500"/>
          <w:jc w:val="center"/>
        </w:trPr>
        <w:tc>
          <w:tcPr>
            <w:tcW w:w="625" w:type="dxa"/>
            <w:tcBorders>
              <w:top w:val="nil"/>
              <w:left w:val="nil"/>
              <w:right w:val="nil"/>
            </w:tcBorders>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28</w:t>
            </w:r>
          </w:p>
        </w:tc>
        <w:tc>
          <w:tcPr>
            <w:tcW w:w="3690" w:type="dxa"/>
            <w:tcBorders>
              <w:top w:val="nil"/>
              <w:left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i/>
                <w:sz w:val="24"/>
                <w:szCs w:val="24"/>
              </w:rPr>
              <w:t>Thuja</w:t>
            </w:r>
            <w:r w:rsidRPr="00716423">
              <w:rPr>
                <w:rFonts w:ascii="Times New Roman" w:eastAsia="Times New Roman" w:hAnsi="Times New Roman" w:cs="Times New Roman"/>
                <w:sz w:val="24"/>
                <w:szCs w:val="24"/>
              </w:rPr>
              <w:t xml:space="preserve"> spp.</w:t>
            </w:r>
          </w:p>
        </w:tc>
        <w:tc>
          <w:tcPr>
            <w:tcW w:w="2160" w:type="dxa"/>
            <w:tcBorders>
              <w:top w:val="nil"/>
              <w:left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
                <w:sz w:val="24"/>
                <w:szCs w:val="24"/>
              </w:rPr>
            </w:pPr>
            <w:r w:rsidRPr="00716423">
              <w:rPr>
                <w:rFonts w:ascii="Times New Roman" w:eastAsia="Times New Roman" w:hAnsi="Times New Roman" w:cs="Times New Roman"/>
                <w:sz w:val="24"/>
                <w:szCs w:val="24"/>
              </w:rPr>
              <w:t>Influenza</w:t>
            </w:r>
          </w:p>
        </w:tc>
        <w:tc>
          <w:tcPr>
            <w:tcW w:w="2160" w:type="dxa"/>
            <w:tcBorders>
              <w:top w:val="nil"/>
              <w:left w:val="nil"/>
              <w:right w:val="nil"/>
            </w:tcBorders>
            <w:tcMar>
              <w:top w:w="100" w:type="dxa"/>
              <w:left w:w="100" w:type="dxa"/>
              <w:bottom w:w="100" w:type="dxa"/>
              <w:right w:w="100" w:type="dxa"/>
            </w:tcMar>
            <w:vAlign w:val="center"/>
          </w:tcPr>
          <w:p w:rsidR="00380287" w:rsidRPr="00716423" w:rsidRDefault="00380287" w:rsidP="00716423">
            <w:pPr>
              <w:spacing w:after="0"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w:t>
            </w:r>
          </w:p>
        </w:tc>
        <w:tc>
          <w:tcPr>
            <w:tcW w:w="2700" w:type="dxa"/>
            <w:tcBorders>
              <w:top w:val="nil"/>
              <w:left w:val="nil"/>
              <w:right w:val="nil"/>
            </w:tcBorders>
            <w:tcMar>
              <w:top w:w="100" w:type="dxa"/>
              <w:left w:w="100" w:type="dxa"/>
              <w:bottom w:w="100" w:type="dxa"/>
              <w:right w:w="100" w:type="dxa"/>
            </w:tcMar>
            <w:vAlign w:val="center"/>
          </w:tcPr>
          <w:p w:rsidR="00380287" w:rsidRPr="00716423" w:rsidRDefault="005B4E96" w:rsidP="00716423">
            <w:pPr>
              <w:spacing w:after="0"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&lt;EndNote&gt;&lt;Cite&gt;&lt;Author&gt;Won&lt;/Author&gt;&lt;Year&gt;2013&lt;/Year&gt;&lt;RecNum&gt;1663&lt;/RecNum&gt;&lt;DisplayText&gt;[58]&lt;/DisplayText&gt;&lt;record&gt;&lt;rec-number&gt;1663&lt;/rec-number&gt;&lt;foreign-keys&gt;&lt;key app="EN" db-id="evvfde5ru9vstkez0x2vwew9vzdarpw0w992"&gt;1663&lt;/key&gt;&lt;/foreign-keys&gt;&lt;ref-type name="Journal Article"&gt;17&lt;/ref-type&gt;&lt;contributors&gt;&lt;authors&gt;&lt;author&gt;Won, Ji Na&lt;/author&gt;&lt;author&gt;Lee, Seo Yong&lt;/author&gt;&lt;author&gt;Song, Dae Sub&lt;/author&gt;&lt;author&gt;Poo, Har Young&lt;/author&gt;&lt;/authors&gt;&lt;/contributors&gt;&lt;titles&gt;&lt;title&gt;Antiviral activity of the plant extracts from Thuja orientalis, Aster spathulifolius, and Pinus thunbergii against influenza virus A/PR/8/34&lt;/title&gt;&lt;secondary-title&gt;Journal of microbiology and biotechnology&lt;/secondary-title&gt;&lt;/titles&gt;&lt;periodical&gt;&lt;full-title&gt;Journal of microbiology and biotechnology&lt;/full-title&gt;&lt;/periodical&gt;&lt;pages&gt;125-130&lt;/pages&gt;&lt;volume&gt;23&lt;/volume&gt;&lt;number&gt;1&lt;/number&gt;&lt;dates&gt;&lt;year&gt;2013&lt;/year&gt;&lt;/dates&gt;&lt;isbn&gt;1017-7825&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58" w:tooltip="Won, 2013 #1663" w:history="1">
              <w:r w:rsidR="009D6400" w:rsidRPr="00716423">
                <w:rPr>
                  <w:rFonts w:ascii="Times New Roman" w:eastAsia="Times New Roman" w:hAnsi="Times New Roman" w:cs="Times New Roman"/>
                  <w:bCs/>
                  <w:noProof/>
                  <w:sz w:val="24"/>
                  <w:szCs w:val="24"/>
                </w:rPr>
                <w:t>58</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bl>
    <w:p w:rsidR="00380287" w:rsidRPr="00716423" w:rsidRDefault="00380287" w:rsidP="00716423">
      <w:pPr>
        <w:spacing w:line="276" w:lineRule="auto"/>
        <w:jc w:val="center"/>
        <w:rPr>
          <w:rFonts w:ascii="Times New Roman" w:hAnsi="Times New Roman" w:cs="Times New Roman"/>
          <w:b/>
          <w:bCs/>
          <w:sz w:val="24"/>
          <w:szCs w:val="24"/>
          <w:highlight w:val="yellow"/>
        </w:rPr>
      </w:pPr>
    </w:p>
    <w:p w:rsidR="00380287" w:rsidRPr="00716423" w:rsidRDefault="00380287" w:rsidP="00716423">
      <w:pPr>
        <w:spacing w:line="276" w:lineRule="auto"/>
        <w:jc w:val="center"/>
        <w:rPr>
          <w:rFonts w:ascii="Times New Roman" w:hAnsi="Times New Roman" w:cs="Times New Roman"/>
          <w:b/>
          <w:bCs/>
          <w:sz w:val="24"/>
          <w:szCs w:val="24"/>
          <w:highlight w:val="yellow"/>
        </w:rPr>
      </w:pPr>
    </w:p>
    <w:p w:rsidR="00380287" w:rsidRPr="00716423" w:rsidRDefault="00380287" w:rsidP="00716423">
      <w:pPr>
        <w:spacing w:line="276" w:lineRule="auto"/>
        <w:jc w:val="center"/>
        <w:rPr>
          <w:rFonts w:ascii="Times New Roman" w:hAnsi="Times New Roman" w:cs="Times New Roman"/>
          <w:b/>
          <w:bCs/>
          <w:sz w:val="24"/>
          <w:szCs w:val="24"/>
          <w:highlight w:val="yellow"/>
        </w:rPr>
      </w:pPr>
    </w:p>
    <w:p w:rsidR="00380287" w:rsidRPr="00716423" w:rsidRDefault="00380287" w:rsidP="00716423">
      <w:pPr>
        <w:spacing w:line="276" w:lineRule="auto"/>
        <w:jc w:val="center"/>
        <w:rPr>
          <w:rFonts w:ascii="Times New Roman" w:hAnsi="Times New Roman" w:cs="Times New Roman"/>
          <w:b/>
          <w:bCs/>
          <w:sz w:val="24"/>
          <w:szCs w:val="24"/>
          <w:highlight w:val="yellow"/>
        </w:rPr>
      </w:pPr>
    </w:p>
    <w:p w:rsidR="00380287" w:rsidRPr="00716423" w:rsidRDefault="00380287" w:rsidP="00716423">
      <w:pPr>
        <w:spacing w:line="276" w:lineRule="auto"/>
        <w:jc w:val="center"/>
        <w:rPr>
          <w:rFonts w:ascii="Times New Roman" w:hAnsi="Times New Roman" w:cs="Times New Roman"/>
          <w:b/>
          <w:bCs/>
          <w:sz w:val="24"/>
          <w:szCs w:val="24"/>
          <w:highlight w:val="yellow"/>
        </w:rPr>
      </w:pPr>
    </w:p>
    <w:p w:rsidR="00380287" w:rsidRPr="00716423" w:rsidRDefault="00380287" w:rsidP="00716423">
      <w:pPr>
        <w:spacing w:line="276" w:lineRule="auto"/>
        <w:jc w:val="center"/>
        <w:rPr>
          <w:rFonts w:ascii="Times New Roman" w:hAnsi="Times New Roman" w:cs="Times New Roman"/>
          <w:b/>
          <w:bCs/>
          <w:sz w:val="24"/>
          <w:szCs w:val="24"/>
          <w:highlight w:val="yellow"/>
        </w:rPr>
      </w:pPr>
    </w:p>
    <w:p w:rsidR="00380287" w:rsidRPr="00716423" w:rsidRDefault="00380287" w:rsidP="00716423">
      <w:pPr>
        <w:spacing w:line="276" w:lineRule="auto"/>
        <w:jc w:val="center"/>
        <w:rPr>
          <w:rFonts w:ascii="Times New Roman" w:hAnsi="Times New Roman" w:cs="Times New Roman"/>
          <w:b/>
          <w:bCs/>
          <w:sz w:val="24"/>
          <w:szCs w:val="24"/>
          <w:highlight w:val="yellow"/>
        </w:rPr>
      </w:pPr>
    </w:p>
    <w:p w:rsidR="009C3E4F" w:rsidRPr="00716423" w:rsidRDefault="009C3E4F" w:rsidP="00716423">
      <w:pPr>
        <w:spacing w:line="276" w:lineRule="auto"/>
        <w:jc w:val="center"/>
        <w:rPr>
          <w:rFonts w:ascii="Times New Roman" w:hAnsi="Times New Roman" w:cs="Times New Roman"/>
          <w:b/>
          <w:bCs/>
          <w:sz w:val="24"/>
          <w:szCs w:val="24"/>
          <w:highlight w:val="yellow"/>
        </w:rPr>
      </w:pPr>
    </w:p>
    <w:p w:rsidR="00380287" w:rsidRPr="00716423" w:rsidRDefault="00380287" w:rsidP="00716423">
      <w:pPr>
        <w:spacing w:line="276" w:lineRule="auto"/>
        <w:jc w:val="center"/>
        <w:rPr>
          <w:rFonts w:ascii="Times New Roman" w:hAnsi="Times New Roman" w:cs="Times New Roman"/>
          <w:b/>
          <w:bCs/>
          <w:sz w:val="24"/>
          <w:szCs w:val="24"/>
          <w:highlight w:val="yellow"/>
        </w:rPr>
      </w:pPr>
    </w:p>
    <w:p w:rsidR="00380287" w:rsidRPr="00716423" w:rsidRDefault="00380287" w:rsidP="00716423">
      <w:pPr>
        <w:spacing w:line="276" w:lineRule="auto"/>
        <w:ind w:left="1080" w:hanging="1080"/>
        <w:jc w:val="both"/>
        <w:rPr>
          <w:rFonts w:ascii="Times New Roman" w:hAnsi="Times New Roman" w:cs="Times New Roman"/>
          <w:b/>
          <w:bCs/>
          <w:sz w:val="24"/>
          <w:szCs w:val="24"/>
        </w:rPr>
      </w:pPr>
      <w:r w:rsidRPr="00716423">
        <w:rPr>
          <w:rFonts w:ascii="Times New Roman" w:hAnsi="Times New Roman" w:cs="Times New Roman"/>
          <w:b/>
          <w:bCs/>
          <w:sz w:val="24"/>
          <w:szCs w:val="24"/>
        </w:rPr>
        <w:t>Table 5:</w:t>
      </w:r>
      <w:r w:rsidRPr="00716423">
        <w:rPr>
          <w:rFonts w:ascii="Times New Roman" w:hAnsi="Times New Roman" w:cs="Times New Roman"/>
          <w:sz w:val="24"/>
          <w:szCs w:val="24"/>
        </w:rPr>
        <w:t xml:space="preserve">List of some secondary metabolites against </w:t>
      </w:r>
      <w:commentRangeStart w:id="38"/>
      <w:r w:rsidRPr="00716423">
        <w:rPr>
          <w:rFonts w:ascii="Times New Roman" w:hAnsi="Times New Roman" w:cs="Times New Roman"/>
          <w:sz w:val="24"/>
          <w:szCs w:val="24"/>
        </w:rPr>
        <w:t>viral respiratory tract infections</w:t>
      </w:r>
      <w:commentRangeEnd w:id="38"/>
      <w:r w:rsidR="00E01EE7">
        <w:rPr>
          <w:rStyle w:val="CommentReference"/>
        </w:rPr>
        <w:commentReference w:id="38"/>
      </w: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810"/>
        <w:gridCol w:w="3150"/>
        <w:gridCol w:w="2250"/>
        <w:gridCol w:w="2250"/>
        <w:gridCol w:w="2070"/>
      </w:tblGrid>
      <w:tr w:rsidR="00380287" w:rsidRPr="00716423" w:rsidTr="00BF3CA0">
        <w:trPr>
          <w:trHeight w:val="785"/>
          <w:jc w:val="center"/>
        </w:trPr>
        <w:tc>
          <w:tcPr>
            <w:tcW w:w="810" w:type="dxa"/>
            <w:tcBorders>
              <w:left w:val="nil"/>
              <w:bottom w:val="single" w:sz="4" w:space="0" w:color="auto"/>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sz w:val="24"/>
                <w:szCs w:val="24"/>
              </w:rPr>
            </w:pPr>
            <w:bookmarkStart w:id="39" w:name="_Hlk42805463"/>
            <w:r w:rsidRPr="00716423">
              <w:rPr>
                <w:rFonts w:ascii="Times New Roman" w:eastAsia="Times New Roman" w:hAnsi="Times New Roman" w:cs="Times New Roman"/>
                <w:b/>
                <w:sz w:val="24"/>
                <w:szCs w:val="24"/>
              </w:rPr>
              <w:t>No.</w:t>
            </w:r>
          </w:p>
        </w:tc>
        <w:tc>
          <w:tcPr>
            <w:tcW w:w="3150" w:type="dxa"/>
            <w:tcBorders>
              <w:left w:val="nil"/>
              <w:bottom w:val="single" w:sz="4" w:space="0" w:color="auto"/>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sz w:val="24"/>
                <w:szCs w:val="24"/>
              </w:rPr>
            </w:pPr>
            <w:r w:rsidRPr="00716423">
              <w:rPr>
                <w:rFonts w:ascii="Times New Roman" w:eastAsia="Times New Roman" w:hAnsi="Times New Roman" w:cs="Times New Roman"/>
                <w:b/>
                <w:sz w:val="24"/>
                <w:szCs w:val="24"/>
              </w:rPr>
              <w:t>Compound name</w:t>
            </w:r>
          </w:p>
        </w:tc>
        <w:tc>
          <w:tcPr>
            <w:tcW w:w="2250" w:type="dxa"/>
            <w:tcBorders>
              <w:left w:val="nil"/>
              <w:bottom w:val="single" w:sz="4" w:space="0" w:color="auto"/>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sz w:val="24"/>
                <w:szCs w:val="24"/>
              </w:rPr>
            </w:pPr>
            <w:r w:rsidRPr="00716423">
              <w:rPr>
                <w:rFonts w:ascii="Times New Roman" w:eastAsia="Times New Roman" w:hAnsi="Times New Roman" w:cs="Times New Roman"/>
                <w:b/>
                <w:sz w:val="24"/>
                <w:szCs w:val="24"/>
              </w:rPr>
              <w:t>Responsive virus</w:t>
            </w:r>
          </w:p>
        </w:tc>
        <w:tc>
          <w:tcPr>
            <w:tcW w:w="2250" w:type="dxa"/>
            <w:tcBorders>
              <w:left w:val="nil"/>
              <w:bottom w:val="single" w:sz="4" w:space="0" w:color="auto"/>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sz w:val="24"/>
                <w:szCs w:val="24"/>
              </w:rPr>
            </w:pPr>
            <w:r w:rsidRPr="00716423">
              <w:rPr>
                <w:rFonts w:ascii="Times New Roman" w:eastAsia="Times New Roman" w:hAnsi="Times New Roman" w:cs="Times New Roman"/>
                <w:b/>
                <w:sz w:val="24"/>
                <w:szCs w:val="24"/>
              </w:rPr>
              <w:t>Mechanism of action</w:t>
            </w:r>
          </w:p>
        </w:tc>
        <w:tc>
          <w:tcPr>
            <w:tcW w:w="2070" w:type="dxa"/>
            <w:tcBorders>
              <w:left w:val="nil"/>
              <w:bottom w:val="single" w:sz="4" w:space="0" w:color="auto"/>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sz w:val="24"/>
                <w:szCs w:val="24"/>
              </w:rPr>
            </w:pPr>
            <w:r w:rsidRPr="00716423">
              <w:rPr>
                <w:rFonts w:ascii="Times New Roman" w:eastAsia="Times New Roman" w:hAnsi="Times New Roman" w:cs="Times New Roman"/>
                <w:b/>
                <w:sz w:val="24"/>
                <w:szCs w:val="24"/>
              </w:rPr>
              <w:t>References</w:t>
            </w:r>
          </w:p>
        </w:tc>
      </w:tr>
      <w:bookmarkEnd w:id="39"/>
      <w:tr w:rsidR="00380287" w:rsidRPr="00716423" w:rsidTr="00A348ED">
        <w:trPr>
          <w:trHeight w:val="500"/>
          <w:jc w:val="center"/>
        </w:trPr>
        <w:tc>
          <w:tcPr>
            <w:tcW w:w="810" w:type="dxa"/>
            <w:tcBorders>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1</w:t>
            </w:r>
          </w:p>
        </w:tc>
        <w:tc>
          <w:tcPr>
            <w:tcW w:w="3150" w:type="dxa"/>
            <w:tcBorders>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Concanavalin A</w:t>
            </w:r>
            <w:r w:rsidRPr="00716423">
              <w:rPr>
                <w:rFonts w:ascii="Times New Roman" w:eastAsia="Times New Roman" w:hAnsi="Times New Roman" w:cs="Times New Roman"/>
                <w:bCs/>
                <w:iCs/>
                <w:sz w:val="24"/>
                <w:szCs w:val="24"/>
              </w:rPr>
              <w:t>isolated from</w:t>
            </w:r>
            <w:r w:rsidRPr="00716423">
              <w:rPr>
                <w:rFonts w:ascii="Times New Roman" w:eastAsia="Times New Roman" w:hAnsi="Times New Roman" w:cs="Times New Roman"/>
                <w:bCs/>
                <w:i/>
                <w:sz w:val="24"/>
                <w:szCs w:val="24"/>
              </w:rPr>
              <w:t>Canavalia ensiformis</w:t>
            </w:r>
            <w:r w:rsidR="008F0113" w:rsidRPr="00716423">
              <w:rPr>
                <w:rFonts w:ascii="Times New Roman" w:eastAsia="Times New Roman" w:hAnsi="Times New Roman" w:cs="Times New Roman"/>
                <w:bCs/>
                <w:iCs/>
                <w:sz w:val="24"/>
                <w:szCs w:val="24"/>
              </w:rPr>
              <w:t>(L.)DC.</w:t>
            </w:r>
          </w:p>
        </w:tc>
        <w:tc>
          <w:tcPr>
            <w:tcW w:w="2250" w:type="dxa"/>
            <w:tcBorders>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CoV</w:t>
            </w:r>
          </w:p>
        </w:tc>
        <w:tc>
          <w:tcPr>
            <w:tcW w:w="2250" w:type="dxa"/>
            <w:tcBorders>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caused inactivity of hemagglutinating encephalomyelitis CoV, possibly through binding with glycosylated membrane proteins that help virus in host cell recognition</w:t>
            </w:r>
          </w:p>
        </w:tc>
        <w:tc>
          <w:tcPr>
            <w:tcW w:w="2070" w:type="dxa"/>
            <w:tcBorders>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&lt;EndNote&gt;&lt;Cite&gt;&lt;Author&gt;Islam&lt;/Author&gt;&lt;Year&gt;2020&lt;/Year&gt;&lt;RecNum&gt;1683&lt;/RecNum&gt;&lt;DisplayText&gt;[66]&lt;/DisplayText&gt;&lt;record&gt;&lt;rec-number&gt;1683&lt;/rec-number&gt;&lt;foreign-keys&gt;&lt;key app="EN" db-id="evvfde5ru9vstkez0x2vwew9vzdarpw0w992"&gt;1683&lt;/key&gt;&lt;/foreign-keys&gt;&lt;ref-type name="Journal Article"&gt;17&lt;/ref-type&gt;&lt;contributors&gt;&lt;authors&gt;&lt;author&gt;Islam, Muhammad T&lt;/author&gt;&lt;author&gt;Sarkar, Chandan&lt;/author&gt;&lt;author&gt;El‐Kersh, Dina M&lt;/author&gt;&lt;author&gt;Jamaddar, Sarmin&lt;/author&gt;&lt;author&gt;Uddin, Shaikh J&lt;/author&gt;&lt;author&gt;Shilpi, Jamil A&lt;/author&gt;&lt;author&gt;Mubarak, Mohammad S&lt;/author&gt;&lt;/authors&gt;&lt;/contributors&gt;&lt;titles&gt;&lt;title&gt;Natural products and their derivatives against coronavirus: A review of the non‐clinical and pre‐clinical data&lt;/title&gt;&lt;secondary-title&gt;Phytotherapy Research&lt;/secondary-title&gt;&lt;/titles&gt;&lt;periodical&gt;&lt;full-title&gt;Phytotherapy Research&lt;/full-title&gt;&lt;/periodical&gt;&lt;dates&gt;&lt;year&gt;2020&lt;/year&gt;&lt;/dates&gt;&lt;isbn&gt;0951-418X&lt;/isbn&gt;&lt;urls&gt;&lt;/urls&gt;&lt;/record&gt;&lt;/Cite&gt;&lt;/EndNote&gt;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66" w:tooltip="Islam, 2020 #1683" w:history="1">
              <w:r w:rsidR="009D6400" w:rsidRPr="00716423">
                <w:rPr>
                  <w:rFonts w:ascii="Times New Roman" w:eastAsia="Times New Roman" w:hAnsi="Times New Roman" w:cs="Times New Roman"/>
                  <w:bCs/>
                  <w:noProof/>
                  <w:sz w:val="24"/>
                  <w:szCs w:val="24"/>
                </w:rPr>
                <w:t>66</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2</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Lycorin</w:t>
            </w:r>
            <w:r w:rsidR="007B2016" w:rsidRPr="00716423">
              <w:rPr>
                <w:rFonts w:ascii="Times New Roman" w:eastAsia="Times New Roman" w:hAnsi="Times New Roman" w:cs="Times New Roman"/>
                <w:sz w:val="24"/>
                <w:szCs w:val="24"/>
              </w:rPr>
              <w:t xml:space="preserve">e isolated from </w:t>
            </w:r>
            <w:r w:rsidRPr="00716423">
              <w:rPr>
                <w:rFonts w:ascii="Times New Roman" w:eastAsia="Times New Roman" w:hAnsi="Times New Roman" w:cs="Times New Roman"/>
                <w:bCs/>
                <w:i/>
                <w:sz w:val="24"/>
                <w:szCs w:val="24"/>
              </w:rPr>
              <w:t>Lycoris radiate</w:t>
            </w:r>
            <w:hyperlink r:id="rId20" w:history="1">
              <w:r w:rsidR="008F0113" w:rsidRPr="00716423">
                <w:rPr>
                  <w:rStyle w:val="Hyperlink"/>
                  <w:rFonts w:ascii="Times New Roman" w:eastAsia="Times New Roman" w:hAnsi="Times New Roman" w:cs="Times New Roman"/>
                  <w:bCs/>
                  <w:iCs/>
                  <w:color w:val="auto"/>
                  <w:sz w:val="24"/>
                  <w:szCs w:val="24"/>
                  <w:u w:val="none"/>
                </w:rPr>
                <w:t>(L'Hér.) Herb.</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SARS-CoV with an EC</w:t>
            </w:r>
            <w:r w:rsidRPr="00716423">
              <w:rPr>
                <w:rFonts w:ascii="Times New Roman" w:eastAsia="Times New Roman" w:hAnsi="Times New Roman" w:cs="Times New Roman"/>
                <w:sz w:val="24"/>
                <w:szCs w:val="24"/>
                <w:vertAlign w:val="subscript"/>
              </w:rPr>
              <w:t>50</w:t>
            </w:r>
            <w:r w:rsidRPr="00716423">
              <w:rPr>
                <w:rFonts w:ascii="Times New Roman" w:eastAsia="Times New Roman" w:hAnsi="Times New Roman" w:cs="Times New Roman"/>
                <w:sz w:val="24"/>
                <w:szCs w:val="24"/>
              </w:rPr>
              <w:t xml:space="preserve"> value of 5.7 nM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&lt;EndNote&gt;&lt;Cite&gt;&lt;Author&gt;Li&lt;/Author&gt;&lt;Year&gt;2005&lt;/Year&gt;&lt;RecNum&gt;1684&lt;/RecNum&gt;&lt;DisplayText&gt;[31]&lt;/DisplayText&gt;&lt;record&gt;&lt;rec-number&gt;1684&lt;/rec-number&gt;&lt;foreign-keys&gt;&lt;key app="EN" db-id="evvfde5ru9vstkez0x2vwew9vzdarpw0w992"&gt;1684&lt;/key&gt;&lt;/foreign-keys&gt;&lt;ref-type name="Journal Article"&gt;17&lt;/ref-type&gt;&lt;contributors&gt;&lt;authors&gt;&lt;author&gt;Li, Shi-you&lt;/author&gt;&lt;author&gt;Chen, Cong&lt;/author&gt;&lt;author&gt;Zhang, Hai-qing&lt;/author&gt;&lt;author&gt;Guo, Hai-yan&lt;/author&gt;&lt;author&gt;Wang, Hui&lt;/author&gt;&lt;author&gt;Wang, Lin&lt;/author&gt;&lt;author&gt;Zhang, Xiang&lt;/author&gt;&lt;author&gt;Hua, Shi-neng&lt;/author&gt;&lt;author&gt;Yu, Jun&lt;/author&gt;&lt;author&gt;Xiao, Pei-gen&lt;/author&gt;&lt;/authors&gt;&lt;/contributors&gt;&lt;titles&gt;&lt;title&gt;Identification of natural compounds with antiviral activities against SARS-associated coronavirus&lt;/title&gt;&lt;secondary-title&gt;Antiviral research&lt;/secondary-title&gt;&lt;/titles&gt;&lt;periodical&gt;&lt;full-title&gt;Antiviral Res&lt;/full-title&gt;&lt;abbr-1&gt;Antiviral research&lt;/abbr-1&gt;&lt;/periodical&gt;&lt;pages&gt;18-23&lt;/pages&gt;&lt;volume&gt;67&lt;/volume&gt;&lt;number&gt;1&lt;/number&gt;&lt;dates&gt;&lt;year&gt;2005&lt;/year&gt;&lt;/dates&gt;&lt;isbn&gt;0166-3542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31" w:tooltip="Li, 2005 #1725" w:history="1">
              <w:r w:rsidR="009D6400" w:rsidRPr="00716423">
                <w:rPr>
                  <w:rFonts w:ascii="Times New Roman" w:eastAsia="Times New Roman" w:hAnsi="Times New Roman" w:cs="Times New Roman"/>
                  <w:bCs/>
                  <w:noProof/>
                  <w:sz w:val="24"/>
                  <w:szCs w:val="24"/>
                </w:rPr>
                <w:t>31</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3</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 xml:space="preserve">Emodin </w:t>
            </w:r>
            <w:r w:rsidRPr="00716423">
              <w:rPr>
                <w:rFonts w:ascii="Times New Roman" w:eastAsia="Times New Roman" w:hAnsi="Times New Roman" w:cs="Times New Roman"/>
                <w:sz w:val="24"/>
                <w:szCs w:val="24"/>
              </w:rPr>
              <w:t xml:space="preserve">isolated from </w:t>
            </w:r>
            <w:r w:rsidRPr="00716423">
              <w:rPr>
                <w:rFonts w:ascii="Times New Roman" w:eastAsia="Times New Roman" w:hAnsi="Times New Roman" w:cs="Times New Roman"/>
                <w:bCs/>
                <w:i/>
                <w:sz w:val="24"/>
                <w:szCs w:val="24"/>
              </w:rPr>
              <w:t xml:space="preserve">Rheum officinale </w:t>
            </w:r>
            <w:r w:rsidR="008F0113" w:rsidRPr="00716423">
              <w:rPr>
                <w:rFonts w:ascii="Times New Roman" w:eastAsia="Times New Roman" w:hAnsi="Times New Roman" w:cs="Times New Roman"/>
                <w:bCs/>
                <w:iCs/>
                <w:sz w:val="24"/>
                <w:szCs w:val="24"/>
              </w:rPr>
              <w:t>Baill.</w:t>
            </w:r>
            <w:r w:rsidR="007B2016" w:rsidRPr="00716423">
              <w:rPr>
                <w:rFonts w:ascii="Times New Roman" w:eastAsia="Times New Roman" w:hAnsi="Times New Roman" w:cs="Times New Roman"/>
                <w:bCs/>
                <w:iCs/>
                <w:sz w:val="24"/>
                <w:szCs w:val="24"/>
              </w:rPr>
              <w:t xml:space="preserve">and </w:t>
            </w:r>
            <w:r w:rsidRPr="00716423">
              <w:rPr>
                <w:rFonts w:ascii="Times New Roman" w:eastAsia="Times New Roman" w:hAnsi="Times New Roman" w:cs="Times New Roman"/>
                <w:bCs/>
                <w:i/>
                <w:sz w:val="24"/>
                <w:szCs w:val="24"/>
              </w:rPr>
              <w:t>Polygonum multiflorum</w:t>
            </w:r>
            <w:r w:rsidR="008F0113" w:rsidRPr="00716423">
              <w:rPr>
                <w:rFonts w:ascii="Times New Roman" w:eastAsia="Times New Roman" w:hAnsi="Times New Roman" w:cs="Times New Roman"/>
                <w:bCs/>
                <w:iCs/>
                <w:sz w:val="24"/>
                <w:szCs w:val="24"/>
              </w:rPr>
              <w:t>Thunb.</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the interaction of SARS-CoV (S) protein and ACE2 with IC</w:t>
            </w:r>
            <w:r w:rsidRPr="00716423">
              <w:rPr>
                <w:rFonts w:ascii="Times New Roman" w:eastAsia="Times New Roman" w:hAnsi="Times New Roman" w:cs="Times New Roman"/>
                <w:sz w:val="24"/>
                <w:szCs w:val="24"/>
                <w:vertAlign w:val="subscript"/>
              </w:rPr>
              <w:t>50</w:t>
            </w:r>
            <w:r w:rsidRPr="00716423">
              <w:rPr>
                <w:rFonts w:ascii="Times New Roman" w:eastAsia="Times New Roman" w:hAnsi="Times New Roman" w:cs="Times New Roman"/>
                <w:sz w:val="24"/>
                <w:szCs w:val="24"/>
              </w:rPr>
              <w:t xml:space="preserve"> values ranging between 1 and 10 µg/mL for extracts, and 200 μM for emodin</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&lt;EndNote&gt;&lt;Cite&gt;&lt;Author&gt;Ho&lt;/Author&gt;&lt;Year&gt;2007&lt;/Year&gt;&lt;RecNum&gt;1687&lt;/RecNum&gt;&lt;DisplayText&gt;[28]&lt;/DisplayText&gt;&lt;record&gt;&lt;rec-number&gt;1687&lt;/rec-number&gt;&lt;foreign-keys&gt;&lt;key app="EN" db-id="evvfde5ru9vstkez0x2vwew9vzdarpw0w992"&gt;1687&lt;/key&gt;&lt;/foreign-keys&gt;&lt;ref-type name="Journal Article"&gt;17&lt;/ref-type&gt;&lt;contributors&gt;&lt;authors&gt;&lt;author&gt;Ho, Tin-Yun&lt;/author&gt;&lt;author&gt;Wu, Shih-Lu&lt;/author&gt;&lt;author&gt;Chen, Jaw-Chyun&lt;/author&gt;&lt;author&gt;Li, Chia-Cheng&lt;/author&gt;&lt;author&gt;Hsiang, Chien-Yun&lt;/author&gt;&lt;/authors&gt;&lt;/contributors&gt;&lt;titles&gt;&lt;title&gt;Emodin blocks the SARS coronavirus spike protein and angiotensin-converting enzyme 2 interaction&lt;/title&gt;&lt;secondary-title&gt;Antiviral research&lt;/secondary-title&gt;&lt;/titles&gt;&lt;periodical&gt;&lt;full-title&gt;Antiviral Res&lt;/full-title&gt;&lt;abbr-1&gt;Antiviral research&lt;/abbr-1&gt;&lt;/periodical&gt;&lt;pages&gt;92-101&lt;/pages&gt;&lt;volume&gt;74&lt;/volume&gt;&lt;number&gt;2&lt;/number&gt;&lt;dates&gt;&lt;year&gt;2007&lt;/year&gt;&lt;/dates&gt;&lt;isbn&gt;0166-3542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28" w:tooltip="Ho, 2007 #1687" w:history="1">
              <w:r w:rsidR="009D6400" w:rsidRPr="00716423">
                <w:rPr>
                  <w:rFonts w:ascii="Times New Roman" w:eastAsia="Times New Roman" w:hAnsi="Times New Roman" w:cs="Times New Roman"/>
                  <w:bCs/>
                  <w:noProof/>
                  <w:sz w:val="24"/>
                  <w:szCs w:val="24"/>
                </w:rPr>
                <w:t>28</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4</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Tetrandrine</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HCoV-OC43-infected MRC-5 human lung cells</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significantly inhibited early stage viral-induced cell death in HCoV-OC43-infected MRC-5 human lung cells with IC</w:t>
            </w:r>
            <w:r w:rsidRPr="00716423">
              <w:rPr>
                <w:rFonts w:ascii="Times New Roman" w:eastAsia="Times New Roman" w:hAnsi="Times New Roman" w:cs="Times New Roman"/>
                <w:sz w:val="24"/>
                <w:szCs w:val="24"/>
                <w:vertAlign w:val="subscript"/>
              </w:rPr>
              <w:t>50</w:t>
            </w:r>
            <w:r w:rsidRPr="00716423">
              <w:rPr>
                <w:rFonts w:ascii="Times New Roman" w:eastAsia="Times New Roman" w:hAnsi="Times New Roman" w:cs="Times New Roman"/>
                <w:sz w:val="24"/>
                <w:szCs w:val="24"/>
              </w:rPr>
              <w:t xml:space="preserve"> values 0.33, 1.01, and 0.83 µM, </w:t>
            </w:r>
            <w:r w:rsidRPr="00716423">
              <w:rPr>
                <w:rFonts w:ascii="Times New Roman" w:eastAsia="Times New Roman" w:hAnsi="Times New Roman" w:cs="Times New Roman"/>
                <w:sz w:val="24"/>
                <w:szCs w:val="24"/>
              </w:rPr>
              <w:lastRenderedPageBreak/>
              <w:t>respectively</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lastRenderedPageBreak/>
              <w:fldChar w:fldCharType="begin">
                <w:fldData xml:space="preserve">PEVuZE5vdGU+PENpdGU+PEF1dGhvcj5LaW08L0F1dGhvcj48WWVhcj4yMDE5PC9ZZWFyPjxSZWNO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</w:fldData>
              </w:fldChar>
            </w:r>
            <w:r w:rsidR="009D6400" w:rsidRPr="00716423">
              <w:rPr>
                <w:rFonts w:ascii="Times New Roman" w:eastAsia="Times New Roman" w:hAnsi="Times New Roman" w:cs="Times New Roman"/>
                <w:bCs/>
                <w:sz w:val="24"/>
                <w:szCs w:val="24"/>
              </w:rPr>
              <w:instrText xml:space="preserve"> ADDIN EN.CITE </w:instrText>
            </w:r>
            <w:r w:rsidRPr="00716423">
              <w:rPr>
                <w:rFonts w:ascii="Times New Roman" w:eastAsia="Times New Roman" w:hAnsi="Times New Roman" w:cs="Times New Roman"/>
                <w:bCs/>
                <w:sz w:val="24"/>
                <w:szCs w:val="24"/>
              </w:rPr>
              <w:fldChar w:fldCharType="begin">
                <w:fldData xml:space="preserve">PEVuZE5vdGU+PENpdGU+PEF1dGhvcj5LaW08L0F1dGhvcj48WWVhcj4yMDE5PC9ZZWFyPjxSZWNO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</w:fldData>
              </w:fldChar>
            </w:r>
            <w:r w:rsidR="009D6400" w:rsidRPr="00716423">
              <w:rPr>
                <w:rFonts w:ascii="Times New Roman" w:eastAsia="Times New Roman" w:hAnsi="Times New Roman" w:cs="Times New Roman"/>
                <w:bCs/>
                <w:sz w:val="24"/>
                <w:szCs w:val="24"/>
              </w:rPr>
              <w:instrText xml:space="preserve"> ADDIN EN.CITE.DATA </w:instrText>
            </w:r>
            <w:r w:rsidRPr="00716423">
              <w:rPr>
                <w:rFonts w:ascii="Times New Roman" w:eastAsia="Times New Roman" w:hAnsi="Times New Roman" w:cs="Times New Roman"/>
                <w:bCs/>
                <w:sz w:val="24"/>
                <w:szCs w:val="24"/>
              </w:rPr>
            </w:r>
            <w:r w:rsidRPr="00716423">
              <w:rPr>
                <w:rFonts w:ascii="Times New Roman" w:eastAsia="Times New Roman" w:hAnsi="Times New Roman" w:cs="Times New Roman"/>
                <w:bCs/>
                <w:sz w:val="24"/>
                <w:szCs w:val="24"/>
              </w:rPr>
              <w:fldChar w:fldCharType="end"/>
            </w:r>
            <w:r w:rsidRPr="00716423">
              <w:rPr>
                <w:rFonts w:ascii="Times New Roman" w:eastAsia="Times New Roman" w:hAnsi="Times New Roman" w:cs="Times New Roman"/>
                <w:bCs/>
                <w:sz w:val="24"/>
                <w:szCs w:val="24"/>
              </w:rPr>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67" w:tooltip="Kim, 2019 #1690" w:history="1">
              <w:r w:rsidR="009D6400" w:rsidRPr="00716423">
                <w:rPr>
                  <w:rFonts w:ascii="Times New Roman" w:eastAsia="Times New Roman" w:hAnsi="Times New Roman" w:cs="Times New Roman"/>
                  <w:bCs/>
                  <w:noProof/>
                  <w:sz w:val="24"/>
                  <w:szCs w:val="24"/>
                </w:rPr>
                <w:t>67</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lastRenderedPageBreak/>
              <w:t>5</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Fangchinoline</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HCoV-OC43-infected MRC-5 human lung cells</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significantly inhibited early stage viral-induced cell death in HCoV-OC43-infected MRC-5 human lung cells with IC50 values 0.33, 1.01, and 0.83 µM, respectively</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fldData xml:space="preserve">PEVuZE5vdGU+PENpdGU+PEF1dGhvcj5LaW08L0F1dGhvcj48WWVhcj4yMDE5PC9ZZWFyPjxSZWNO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</w:fldData>
              </w:fldChar>
            </w:r>
            <w:r w:rsidR="009D6400" w:rsidRPr="00716423">
              <w:rPr>
                <w:rFonts w:ascii="Times New Roman" w:eastAsia="Times New Roman" w:hAnsi="Times New Roman" w:cs="Times New Roman"/>
                <w:bCs/>
                <w:sz w:val="24"/>
                <w:szCs w:val="24"/>
              </w:rPr>
              <w:instrText xml:space="preserve"> ADDIN EN.CITE </w:instrText>
            </w:r>
            <w:r w:rsidRPr="00716423">
              <w:rPr>
                <w:rFonts w:ascii="Times New Roman" w:eastAsia="Times New Roman" w:hAnsi="Times New Roman" w:cs="Times New Roman"/>
                <w:bCs/>
                <w:sz w:val="24"/>
                <w:szCs w:val="24"/>
              </w:rPr>
              <w:fldChar w:fldCharType="begin">
                <w:fldData xml:space="preserve">PEVuZE5vdGU+PENpdGU+PEF1dGhvcj5LaW08L0F1dGhvcj48WWVhcj4yMDE5PC9ZZWFyPjxSZWNO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</w:fldData>
              </w:fldChar>
            </w:r>
            <w:r w:rsidR="009D6400" w:rsidRPr="00716423">
              <w:rPr>
                <w:rFonts w:ascii="Times New Roman" w:eastAsia="Times New Roman" w:hAnsi="Times New Roman" w:cs="Times New Roman"/>
                <w:bCs/>
                <w:sz w:val="24"/>
                <w:szCs w:val="24"/>
              </w:rPr>
              <w:instrText xml:space="preserve"> ADDIN EN.CITE.DATA </w:instrText>
            </w:r>
            <w:r w:rsidRPr="00716423">
              <w:rPr>
                <w:rFonts w:ascii="Times New Roman" w:eastAsia="Times New Roman" w:hAnsi="Times New Roman" w:cs="Times New Roman"/>
                <w:bCs/>
                <w:sz w:val="24"/>
                <w:szCs w:val="24"/>
              </w:rPr>
            </w:r>
            <w:r w:rsidRPr="00716423">
              <w:rPr>
                <w:rFonts w:ascii="Times New Roman" w:eastAsia="Times New Roman" w:hAnsi="Times New Roman" w:cs="Times New Roman"/>
                <w:bCs/>
                <w:sz w:val="24"/>
                <w:szCs w:val="24"/>
              </w:rPr>
              <w:fldChar w:fldCharType="end"/>
            </w:r>
            <w:r w:rsidRPr="00716423">
              <w:rPr>
                <w:rFonts w:ascii="Times New Roman" w:eastAsia="Times New Roman" w:hAnsi="Times New Roman" w:cs="Times New Roman"/>
                <w:bCs/>
                <w:sz w:val="24"/>
                <w:szCs w:val="24"/>
              </w:rPr>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67" w:tooltip="Kim, 2019 #1690" w:history="1">
              <w:r w:rsidR="009D6400" w:rsidRPr="00716423">
                <w:rPr>
                  <w:rFonts w:ascii="Times New Roman" w:eastAsia="Times New Roman" w:hAnsi="Times New Roman" w:cs="Times New Roman"/>
                  <w:bCs/>
                  <w:noProof/>
                  <w:sz w:val="24"/>
                  <w:szCs w:val="24"/>
                </w:rPr>
                <w:t>67</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6</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Cepharanthine</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HCoV-OC43-infected MRC-5 human lung cells</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significantly inhibited early stage viral-induced cell death in HCoV-OC43-infected MRC-5 human lung cells with IC50 values 0.33, 1.01, and 0.83 µM, respectively</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fldData xml:space="preserve">PEVuZE5vdGU+PENpdGU+PEF1dGhvcj5LaW08L0F1dGhvcj48WWVhcj4yMDE5PC9ZZWFyPjxSZWNO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</w:fldData>
              </w:fldChar>
            </w:r>
            <w:r w:rsidR="009D6400" w:rsidRPr="00716423">
              <w:rPr>
                <w:rFonts w:ascii="Times New Roman" w:eastAsia="Times New Roman" w:hAnsi="Times New Roman" w:cs="Times New Roman"/>
                <w:bCs/>
                <w:sz w:val="24"/>
                <w:szCs w:val="24"/>
              </w:rPr>
              <w:instrText xml:space="preserve"> ADDIN EN.CITE </w:instrText>
            </w:r>
            <w:r w:rsidRPr="00716423">
              <w:rPr>
                <w:rFonts w:ascii="Times New Roman" w:eastAsia="Times New Roman" w:hAnsi="Times New Roman" w:cs="Times New Roman"/>
                <w:bCs/>
                <w:sz w:val="24"/>
                <w:szCs w:val="24"/>
              </w:rPr>
              <w:fldChar w:fldCharType="begin">
                <w:fldData xml:space="preserve">PEVuZE5vdGU+PENpdGU+PEF1dGhvcj5LaW08L0F1dGhvcj48WWVhcj4yMDE5PC9ZZWFyPjxSZWNO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</w:fldData>
              </w:fldChar>
            </w:r>
            <w:r w:rsidR="009D6400" w:rsidRPr="00716423">
              <w:rPr>
                <w:rFonts w:ascii="Times New Roman" w:eastAsia="Times New Roman" w:hAnsi="Times New Roman" w:cs="Times New Roman"/>
                <w:bCs/>
                <w:sz w:val="24"/>
                <w:szCs w:val="24"/>
              </w:rPr>
              <w:instrText xml:space="preserve"> ADDIN EN.CITE.DATA </w:instrText>
            </w:r>
            <w:r w:rsidRPr="00716423">
              <w:rPr>
                <w:rFonts w:ascii="Times New Roman" w:eastAsia="Times New Roman" w:hAnsi="Times New Roman" w:cs="Times New Roman"/>
                <w:bCs/>
                <w:sz w:val="24"/>
                <w:szCs w:val="24"/>
              </w:rPr>
            </w:r>
            <w:r w:rsidRPr="00716423">
              <w:rPr>
                <w:rFonts w:ascii="Times New Roman" w:eastAsia="Times New Roman" w:hAnsi="Times New Roman" w:cs="Times New Roman"/>
                <w:bCs/>
                <w:sz w:val="24"/>
                <w:szCs w:val="24"/>
              </w:rPr>
              <w:fldChar w:fldCharType="end"/>
            </w:r>
            <w:r w:rsidRPr="00716423">
              <w:rPr>
                <w:rFonts w:ascii="Times New Roman" w:eastAsia="Times New Roman" w:hAnsi="Times New Roman" w:cs="Times New Roman"/>
                <w:bCs/>
                <w:sz w:val="24"/>
                <w:szCs w:val="24"/>
              </w:rPr>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67" w:tooltip="Kim, 2019 #1690" w:history="1">
              <w:r w:rsidR="009D6400" w:rsidRPr="00716423">
                <w:rPr>
                  <w:rFonts w:ascii="Times New Roman" w:eastAsia="Times New Roman" w:hAnsi="Times New Roman" w:cs="Times New Roman"/>
                  <w:bCs/>
                  <w:noProof/>
                  <w:sz w:val="24"/>
                  <w:szCs w:val="24"/>
                </w:rPr>
                <w:t>67</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7</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8β-Hydroxyabieta-9(11),13-dien-12-one</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SARS-CoV 3CLpro activity with a SI &gt; 667</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fldData xml:space="preserve">PEVuZE5vdGU+PENpdGU+PEF1dGhvcj5XZW48L0F1dGhvcj48WWVhcj4yMDA3PC9ZZWFyPjxSZWNO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==
</w:fldData>
              </w:fldChar>
            </w:r>
            <w:r w:rsidR="009D6400" w:rsidRPr="00716423">
              <w:rPr>
                <w:rFonts w:ascii="Times New Roman" w:eastAsia="Times New Roman" w:hAnsi="Times New Roman" w:cs="Times New Roman"/>
                <w:bCs/>
                <w:sz w:val="24"/>
                <w:szCs w:val="24"/>
              </w:rPr>
              <w:instrText xml:space="preserve"> ADDIN EN.CITE </w:instrText>
            </w:r>
            <w:r w:rsidRPr="00716423">
              <w:rPr>
                <w:rFonts w:ascii="Times New Roman" w:eastAsia="Times New Roman" w:hAnsi="Times New Roman" w:cs="Times New Roman"/>
                <w:bCs/>
                <w:sz w:val="24"/>
                <w:szCs w:val="24"/>
              </w:rPr>
              <w:fldChar w:fldCharType="begin">
                <w:fldData xml:space="preserve">PEVuZE5vdGU+PENpdGU+PEF1dGhvcj5XZW48L0F1dGhvcj48WWVhcj4yMDA3PC9ZZWFyPjxSZWNO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==
</w:fldData>
              </w:fldChar>
            </w:r>
            <w:r w:rsidR="009D6400" w:rsidRPr="00716423">
              <w:rPr>
                <w:rFonts w:ascii="Times New Roman" w:eastAsia="Times New Roman" w:hAnsi="Times New Roman" w:cs="Times New Roman"/>
                <w:bCs/>
                <w:sz w:val="24"/>
                <w:szCs w:val="24"/>
              </w:rPr>
              <w:instrText xml:space="preserve"> ADDIN EN.CITE.DATA </w:instrText>
            </w:r>
            <w:r w:rsidRPr="00716423">
              <w:rPr>
                <w:rFonts w:ascii="Times New Roman" w:eastAsia="Times New Roman" w:hAnsi="Times New Roman" w:cs="Times New Roman"/>
                <w:bCs/>
                <w:sz w:val="24"/>
                <w:szCs w:val="24"/>
              </w:rPr>
            </w:r>
            <w:r w:rsidRPr="00716423">
              <w:rPr>
                <w:rFonts w:ascii="Times New Roman" w:eastAsia="Times New Roman" w:hAnsi="Times New Roman" w:cs="Times New Roman"/>
                <w:bCs/>
                <w:sz w:val="24"/>
                <w:szCs w:val="24"/>
              </w:rPr>
              <w:fldChar w:fldCharType="end"/>
            </w:r>
            <w:r w:rsidRPr="00716423">
              <w:rPr>
                <w:rFonts w:ascii="Times New Roman" w:eastAsia="Times New Roman" w:hAnsi="Times New Roman" w:cs="Times New Roman"/>
                <w:bCs/>
                <w:sz w:val="24"/>
                <w:szCs w:val="24"/>
              </w:rPr>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68" w:tooltip="Wen, 2007 #1692" w:history="1">
              <w:r w:rsidR="009D6400" w:rsidRPr="00716423">
                <w:rPr>
                  <w:rFonts w:ascii="Times New Roman" w:eastAsia="Times New Roman" w:hAnsi="Times New Roman" w:cs="Times New Roman"/>
                  <w:bCs/>
                  <w:noProof/>
                  <w:sz w:val="24"/>
                  <w:szCs w:val="24"/>
                </w:rPr>
                <w:t>68</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8</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Savinin</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SARS-CoV 3CLpro activity with a SI &gt; 667</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fldData xml:space="preserve">PEVuZE5vdGU+PENpdGU+PEF1dGhvcj5XZW48L0F1dGhvcj48WWVhcj4yMDA3PC9ZZWFyPjxSZWNO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==
</w:fldData>
              </w:fldChar>
            </w:r>
            <w:r w:rsidR="009D6400" w:rsidRPr="00716423">
              <w:rPr>
                <w:rFonts w:ascii="Times New Roman" w:eastAsia="Times New Roman" w:hAnsi="Times New Roman" w:cs="Times New Roman"/>
                <w:bCs/>
                <w:sz w:val="24"/>
                <w:szCs w:val="24"/>
              </w:rPr>
              <w:instrText xml:space="preserve"> ADDIN EN.CITE </w:instrText>
            </w:r>
            <w:r w:rsidRPr="00716423">
              <w:rPr>
                <w:rFonts w:ascii="Times New Roman" w:eastAsia="Times New Roman" w:hAnsi="Times New Roman" w:cs="Times New Roman"/>
                <w:bCs/>
                <w:sz w:val="24"/>
                <w:szCs w:val="24"/>
              </w:rPr>
              <w:fldChar w:fldCharType="begin">
                <w:fldData xml:space="preserve">PEVuZE5vdGU+PENpdGU+PEF1dGhvcj5XZW48L0F1dGhvcj48WWVhcj4yMDA3PC9ZZWFyPjxSZWNO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==
</w:fldData>
              </w:fldChar>
            </w:r>
            <w:r w:rsidR="009D6400" w:rsidRPr="00716423">
              <w:rPr>
                <w:rFonts w:ascii="Times New Roman" w:eastAsia="Times New Roman" w:hAnsi="Times New Roman" w:cs="Times New Roman"/>
                <w:bCs/>
                <w:sz w:val="24"/>
                <w:szCs w:val="24"/>
              </w:rPr>
              <w:instrText xml:space="preserve"> ADDIN EN.CITE.DATA </w:instrText>
            </w:r>
            <w:r w:rsidRPr="00716423">
              <w:rPr>
                <w:rFonts w:ascii="Times New Roman" w:eastAsia="Times New Roman" w:hAnsi="Times New Roman" w:cs="Times New Roman"/>
                <w:bCs/>
                <w:sz w:val="24"/>
                <w:szCs w:val="24"/>
              </w:rPr>
            </w:r>
            <w:r w:rsidRPr="00716423">
              <w:rPr>
                <w:rFonts w:ascii="Times New Roman" w:eastAsia="Times New Roman" w:hAnsi="Times New Roman" w:cs="Times New Roman"/>
                <w:bCs/>
                <w:sz w:val="24"/>
                <w:szCs w:val="24"/>
              </w:rPr>
              <w:fldChar w:fldCharType="end"/>
            </w:r>
            <w:r w:rsidRPr="00716423">
              <w:rPr>
                <w:rFonts w:ascii="Times New Roman" w:eastAsia="Times New Roman" w:hAnsi="Times New Roman" w:cs="Times New Roman"/>
                <w:bCs/>
                <w:sz w:val="24"/>
                <w:szCs w:val="24"/>
              </w:rPr>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68" w:tooltip="Wen, 2007 #1692" w:history="1">
              <w:r w:rsidR="009D6400" w:rsidRPr="00716423">
                <w:rPr>
                  <w:rFonts w:ascii="Times New Roman" w:eastAsia="Times New Roman" w:hAnsi="Times New Roman" w:cs="Times New Roman"/>
                  <w:bCs/>
                  <w:noProof/>
                  <w:sz w:val="24"/>
                  <w:szCs w:val="24"/>
                </w:rPr>
                <w:t>68</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9</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Betulinic acid</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was competitive inhibitors of SARS-CoV 3CLpro with Ki values of 8.2 and 9.1 µM</w:t>
            </w:r>
          </w:p>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fldData xml:space="preserve">PEVuZE5vdGU+PENpdGU+PEF1dGhvcj5XZW48L0F1dGhvcj48WWVhcj4yMDA3PC9ZZWFyPjxSZWNO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==
</w:fldData>
              </w:fldChar>
            </w:r>
            <w:r w:rsidR="009D6400" w:rsidRPr="00716423">
              <w:rPr>
                <w:rFonts w:ascii="Times New Roman" w:eastAsia="Times New Roman" w:hAnsi="Times New Roman" w:cs="Times New Roman"/>
                <w:bCs/>
                <w:sz w:val="24"/>
                <w:szCs w:val="24"/>
              </w:rPr>
              <w:instrText xml:space="preserve"> ADDIN EN.CITE </w:instrText>
            </w:r>
            <w:r w:rsidRPr="00716423">
              <w:rPr>
                <w:rFonts w:ascii="Times New Roman" w:eastAsia="Times New Roman" w:hAnsi="Times New Roman" w:cs="Times New Roman"/>
                <w:bCs/>
                <w:sz w:val="24"/>
                <w:szCs w:val="24"/>
              </w:rPr>
              <w:fldChar w:fldCharType="begin">
                <w:fldData xml:space="preserve">PEVuZE5vdGU+PENpdGU+PEF1dGhvcj5XZW48L0F1dGhvcj48WWVhcj4yMDA3PC9ZZWFyPjxSZWNO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==
</w:fldData>
              </w:fldChar>
            </w:r>
            <w:r w:rsidR="009D6400" w:rsidRPr="00716423">
              <w:rPr>
                <w:rFonts w:ascii="Times New Roman" w:eastAsia="Times New Roman" w:hAnsi="Times New Roman" w:cs="Times New Roman"/>
                <w:bCs/>
                <w:sz w:val="24"/>
                <w:szCs w:val="24"/>
              </w:rPr>
              <w:instrText xml:space="preserve"> ADDIN EN.CITE.DATA </w:instrText>
            </w:r>
            <w:r w:rsidRPr="00716423">
              <w:rPr>
                <w:rFonts w:ascii="Times New Roman" w:eastAsia="Times New Roman" w:hAnsi="Times New Roman" w:cs="Times New Roman"/>
                <w:bCs/>
                <w:sz w:val="24"/>
                <w:szCs w:val="24"/>
              </w:rPr>
            </w:r>
            <w:r w:rsidRPr="00716423">
              <w:rPr>
                <w:rFonts w:ascii="Times New Roman" w:eastAsia="Times New Roman" w:hAnsi="Times New Roman" w:cs="Times New Roman"/>
                <w:bCs/>
                <w:sz w:val="24"/>
                <w:szCs w:val="24"/>
              </w:rPr>
              <w:fldChar w:fldCharType="end"/>
            </w:r>
            <w:r w:rsidRPr="00716423">
              <w:rPr>
                <w:rFonts w:ascii="Times New Roman" w:eastAsia="Times New Roman" w:hAnsi="Times New Roman" w:cs="Times New Roman"/>
                <w:bCs/>
                <w:sz w:val="24"/>
                <w:szCs w:val="24"/>
              </w:rPr>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68" w:tooltip="Wen, 2007 #1692" w:history="1">
              <w:r w:rsidR="009D6400" w:rsidRPr="00716423">
                <w:rPr>
                  <w:rFonts w:ascii="Times New Roman" w:eastAsia="Times New Roman" w:hAnsi="Times New Roman" w:cs="Times New Roman"/>
                  <w:bCs/>
                  <w:noProof/>
                  <w:sz w:val="24"/>
                  <w:szCs w:val="24"/>
                </w:rPr>
                <w:t>68</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10</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sz w:val="24"/>
                <w:szCs w:val="24"/>
              </w:rPr>
            </w:pPr>
            <w:r w:rsidRPr="00716423">
              <w:rPr>
                <w:rFonts w:ascii="Times New Roman" w:eastAsia="Times New Roman" w:hAnsi="Times New Roman" w:cs="Times New Roman"/>
                <w:b/>
                <w:bCs/>
                <w:sz w:val="24"/>
                <w:szCs w:val="24"/>
              </w:rPr>
              <w:t>Halituna</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sz w:val="24"/>
                <w:szCs w:val="24"/>
              </w:rPr>
              <w:t>marine alga</w:t>
            </w:r>
            <w:r w:rsidRPr="00716423">
              <w:rPr>
                <w:rFonts w:ascii="Times New Roman" w:eastAsia="Times New Roman" w:hAnsi="Times New Roman" w:cs="Times New Roman"/>
                <w:bCs/>
                <w:i/>
                <w:sz w:val="24"/>
                <w:szCs w:val="24"/>
              </w:rPr>
              <w:t>Halimeda tuna</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Coronavirus A59</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exhibited antiviral effect against murine coronavirus A59</w:t>
            </w:r>
          </w:p>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&lt;EndNote&gt;&lt;Cite&gt;&lt;Author&gt;Koehn&lt;/Author&gt;&lt;Year&gt;1991&lt;/Year&gt;&lt;RecNum&gt;1693&lt;/RecNum&gt;&lt;DisplayText&gt;[69]&lt;/DisplayText&gt;&lt;record&gt;&lt;rec-number&gt;1693&lt;/rec-number&gt;&lt;foreign-keys&gt;&lt;key app="EN" db-id="evvfde5ru9vstkez0x2vwew9vzdarpw0w992"&gt;1693&lt;/key&gt;&lt;/foreign-keys&gt;&lt;ref-type name="Journal Article"&gt;17&lt;/ref-type&gt;&lt;contributors&gt;&lt;authors&gt;&lt;author&gt;Koehn, Frank E&lt;/author&gt;&lt;author&gt;Sarath, Gunasekera P&lt;/author&gt;&lt;author&gt;Neil, D Nadine&lt;/author&gt;&lt;author&gt;Cross, Sue S&lt;/author&gt;&lt;/authors&gt;&lt;/contributors&gt;&lt;titles&gt;&lt;title&gt;Halitunal, an unusual diterpene aldehyde from the marine alga Halimeda tuna&lt;/title&gt;&lt;secondary-title&gt;Tetrahedron letters&lt;/secondary-title&gt;&lt;/titles&gt;&lt;periodical&gt;&lt;full-title&gt;Tetrahedron Letters&lt;/full-title&gt;&lt;/periodical&gt;&lt;pages&gt;169-172&lt;/pages&gt;&lt;volume&gt;32&lt;/volume&gt;&lt;number&gt;2&lt;/number&gt;&lt;dates&gt;&lt;year&gt;1991&lt;/year&gt;&lt;/dates&gt;&lt;isbn&gt;0040-4039&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69" w:tooltip="Koehn, 1991 #1693" w:history="1">
              <w:r w:rsidR="009D6400" w:rsidRPr="00716423">
                <w:rPr>
                  <w:rFonts w:ascii="Times New Roman" w:eastAsia="Times New Roman" w:hAnsi="Times New Roman" w:cs="Times New Roman"/>
                  <w:bCs/>
                  <w:noProof/>
                  <w:sz w:val="24"/>
                  <w:szCs w:val="24"/>
                </w:rPr>
                <w:t>69</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11</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Tanshinone I</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Salvia miltiorrhiza</w:t>
            </w:r>
            <w:r w:rsidR="00FE5844" w:rsidRPr="00716423">
              <w:rPr>
                <w:rFonts w:ascii="Times New Roman" w:eastAsia="Times New Roman" w:hAnsi="Times New Roman" w:cs="Times New Roman"/>
                <w:bCs/>
                <w:iCs/>
                <w:sz w:val="24"/>
                <w:szCs w:val="24"/>
              </w:rPr>
              <w:t>Bunge</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 3</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 xml:space="preserve">It inhibited SARS-CoV 3CLpro and papain-like protease </w:t>
            </w:r>
            <w:r w:rsidRPr="00716423">
              <w:rPr>
                <w:rFonts w:ascii="Times New Roman" w:eastAsia="Times New Roman" w:hAnsi="Times New Roman" w:cs="Times New Roman"/>
                <w:sz w:val="24"/>
                <w:szCs w:val="24"/>
              </w:rPr>
              <w:lastRenderedPageBreak/>
              <w:t>(PLpro) infection and replication at 1–1000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lastRenderedPageBreak/>
              <w:fldChar w:fldCharType="begin"/>
            </w:r>
            <w:r w:rsidR="009D6400" w:rsidRPr="00716423">
              <w:rPr>
                <w:rFonts w:ascii="Times New Roman" w:eastAsia="Times New Roman" w:hAnsi="Times New Roman" w:cs="Times New Roman"/>
                <w:bCs/>
                <w:sz w:val="24"/>
                <w:szCs w:val="24"/>
              </w:rPr>
              <w:instrText xml:space="preserve"> ADDIN EN.CITE &lt;EndNote&gt;&lt;Cite&gt;&lt;Author&gt;Park&lt;/Author&gt;&lt;Year&gt;2012&lt;/Year&gt;&lt;RecNum&gt;1694&lt;/RecNum&gt;&lt;DisplayText&gt;[70]&lt;/DisplayText&gt;&lt;record&gt;&lt;rec-number&gt;1694&lt;/rec-number&gt;&lt;foreign-keys&gt;&lt;key app="EN" db-id="evvfde5ru9vstkez0x2vwew9vzdarpw0w992"&gt;1694&lt;/key&gt;&lt;/foreign-keys&gt;&lt;ref-type name="Journal Article"&gt;17&lt;/ref-type&gt;&lt;contributors&gt;&lt;authors&gt;&lt;author&gt;Park, Ji-Young&lt;/author&gt;&lt;author&gt;Kim, Jang Hoon&lt;/author&gt;&lt;author&gt;Kim, Young Min&lt;/author&gt;&lt;author&gt;Jeong, Hyung Jae&lt;/author&gt;&lt;author&gt;Kim, Dae Wook&lt;/author&gt;&lt;author&gt;Park, Ki Hun&lt;/author&gt;&lt;author&gt;Kwon, Hyung-Jun&lt;/author&gt;&lt;author&gt;Park, Su-Jin&lt;/author&gt;&lt;author&gt;Lee, Woo Song&lt;/author&gt;&lt;author&gt;Ryu, Young Bae&lt;/author&gt;&lt;/authors&gt;&lt;/contributors&gt;&lt;titles&gt;&lt;title&gt;Tanshinones as selective and slow-binding inhibitors for SARS-CoV cysteine proteases&lt;/title&gt;&lt;secondary-title&gt;Bioorganic &amp;amp; medicinal chemistry&lt;/secondary-title&gt;&lt;/titles&gt;&lt;periodical&gt;&lt;full-title&gt;Bioorg Med Chem&lt;/full-title&gt;&lt;abbr-1&gt;Bioorganic &amp;amp; medicinal chemistry&lt;/abbr-1&gt;&lt;/periodical&gt;&lt;pages&gt;5928-5935&lt;/pages&gt;&lt;volume&gt;20&lt;/volume&gt;&lt;number&gt;19&lt;/number&gt;&lt;dates&gt;&lt;year&gt;2012&lt;/year&gt;&lt;/dates&gt;&lt;isbn&gt;0968-0896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0" w:tooltip="Park, 2012 #1694" w:history="1">
              <w:r w:rsidR="009D6400" w:rsidRPr="00716423">
                <w:rPr>
                  <w:rFonts w:ascii="Times New Roman" w:eastAsia="Times New Roman" w:hAnsi="Times New Roman" w:cs="Times New Roman"/>
                  <w:bCs/>
                  <w:noProof/>
                  <w:sz w:val="24"/>
                  <w:szCs w:val="24"/>
                </w:rPr>
                <w:t>70</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lastRenderedPageBreak/>
              <w:t>12</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Tannic acid</w:t>
            </w:r>
            <w:r w:rsidRPr="00716423">
              <w:rPr>
                <w:rFonts w:ascii="Times New Roman" w:eastAsia="Times New Roman" w:hAnsi="Times New Roman" w:cs="Times New Roman"/>
                <w:sz w:val="24"/>
                <w:szCs w:val="24"/>
              </w:rPr>
              <w:t xml:space="preserve"> isolated from black tea</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exerted inhibitory effects on SARS-CoV 3CLpro with IC50 value of 3 µM, respectively</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&lt;EndNote&gt;&lt;Cite&gt;&lt;Author&gt;Chen&lt;/Author&gt;&lt;Year&gt;2005&lt;/Year&gt;&lt;RecNum&gt;1695&lt;/RecNum&gt;&lt;DisplayText&gt;[71]&lt;/DisplayText&gt;&lt;record&gt;&lt;rec-number&gt;1695&lt;/rec-number&gt;&lt;foreign-keys&gt;&lt;key app="EN" db-id="evvfde5ru9vstkez0x2vwew9vzdarpw0w992"&gt;1695&lt;/key&gt;&lt;/foreign-keys&gt;&lt;ref-type name="Journal Article"&gt;17&lt;/ref-type&gt;&lt;contributors&gt;&lt;authors&gt;&lt;author&gt;Chen, Chia-Nan&lt;/author&gt;&lt;author&gt;Lin, Coney PC&lt;/author&gt;&lt;author&gt;Huang, Kuo-Kuei&lt;/author&gt;&lt;author&gt;Chen, Wei-Cheng&lt;/author&gt;&lt;author&gt;Hsieh, Hsin-Pang&lt;/author&gt;&lt;author&gt;Liang, Po-Huang&lt;/author&gt;&lt;author&gt;Hsu, John T-A&lt;/author&gt;&lt;/authors&gt;&lt;/contributors&gt;&lt;titles&gt;&lt;title&gt;Inhibition of SARS-CoV 3C-like protease activity by theaflavin-3, 3&amp;apos;-digallate (TF3)&lt;/title&gt;&lt;secondary-title&gt;Evidence-Based Complementary and Alternative Medicine&lt;/secondary-title&gt;&lt;/titles&gt;&lt;periodical&gt;&lt;full-title&gt;Evidence-Based Complementary and Alternative Medicine&lt;/full-title&gt;&lt;/periodical&gt;&lt;pages&gt;209-215&lt;/pages&gt;&lt;volume&gt;2&lt;/volume&gt;&lt;number&gt;2&lt;/number&gt;&lt;dates&gt;&lt;year&gt;2005&lt;/year&gt;&lt;/dates&gt;&lt;isbn&gt;1741-427X&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1" w:tooltip="Chen, 2005 #1695" w:history="1">
              <w:r w:rsidR="009D6400" w:rsidRPr="00716423">
                <w:rPr>
                  <w:rFonts w:ascii="Times New Roman" w:eastAsia="Times New Roman" w:hAnsi="Times New Roman" w:cs="Times New Roman"/>
                  <w:bCs/>
                  <w:noProof/>
                  <w:sz w:val="24"/>
                  <w:szCs w:val="24"/>
                </w:rPr>
                <w:t>71</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13</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3-Isotheaflavin-3-gallate</w:t>
            </w:r>
            <w:r w:rsidRPr="00716423">
              <w:rPr>
                <w:rFonts w:ascii="Times New Roman" w:eastAsia="Times New Roman" w:hAnsi="Times New Roman" w:cs="Times New Roman"/>
                <w:sz w:val="24"/>
                <w:szCs w:val="24"/>
              </w:rPr>
              <w:t xml:space="preserve"> isolated from black tea</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exerted inhibitory effects on SARS-CoV 3CLpro with IC50 value of  7 µM, respectively</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&lt;EndNote&gt;&lt;Cite&gt;&lt;Author&gt;Chen&lt;/Author&gt;&lt;Year&gt;2005&lt;/Year&gt;&lt;RecNum&gt;1695&lt;/RecNum&gt;&lt;DisplayText&gt;[71]&lt;/DisplayText&gt;&lt;record&gt;&lt;rec-number&gt;1695&lt;/rec-number&gt;&lt;foreign-keys&gt;&lt;key app="EN" db-id="evvfde5ru9vstkez0x2vwew9vzdarpw0w992"&gt;1695&lt;/key&gt;&lt;/foreign-keys&gt;&lt;ref-type name="Journal Article"&gt;17&lt;/ref-type&gt;&lt;contributors&gt;&lt;authors&gt;&lt;author&gt;Chen, Chia-Nan&lt;/author&gt;&lt;author&gt;Lin, Coney PC&lt;/author&gt;&lt;author&gt;Huang, Kuo-Kuei&lt;/author&gt;&lt;author&gt;Chen, Wei-Cheng&lt;/author&gt;&lt;author&gt;Hsieh, Hsin-Pang&lt;/author&gt;&lt;author&gt;Liang, Po-Huang&lt;/author&gt;&lt;author&gt;Hsu, John T-A&lt;/author&gt;&lt;/authors&gt;&lt;/contributors&gt;&lt;titles&gt;&lt;title&gt;Inhibition of SARS-CoV 3C-like protease activity by theaflavin-3, 3&amp;apos;-digallate (TF3)&lt;/title&gt;&lt;secondary-title&gt;Evidence-Based Complementary and Alternative Medicine&lt;/secondary-title&gt;&lt;/titles&gt;&lt;periodical&gt;&lt;full-title&gt;Evidence-Based Complementary and Alternative Medicine&lt;/full-title&gt;&lt;/periodical&gt;&lt;pages&gt;209-215&lt;/pages&gt;&lt;volume&gt;2&lt;/volume&gt;&lt;number&gt;2&lt;/number&gt;&lt;dates&gt;&lt;year&gt;2005&lt;/year&gt;&lt;/dates&gt;&lt;isbn&gt;1741-427X&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1" w:tooltip="Chen, 2005 #1695" w:history="1">
              <w:r w:rsidR="009D6400" w:rsidRPr="00716423">
                <w:rPr>
                  <w:rFonts w:ascii="Times New Roman" w:eastAsia="Times New Roman" w:hAnsi="Times New Roman" w:cs="Times New Roman"/>
                  <w:bCs/>
                  <w:noProof/>
                  <w:sz w:val="24"/>
                  <w:szCs w:val="24"/>
                </w:rPr>
                <w:t>71</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14</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Theaflavin-3,3′-digallate</w:t>
            </w:r>
            <w:r w:rsidRPr="00716423">
              <w:rPr>
                <w:rFonts w:ascii="Times New Roman" w:eastAsia="Times New Roman" w:hAnsi="Times New Roman" w:cs="Times New Roman"/>
                <w:sz w:val="24"/>
                <w:szCs w:val="24"/>
              </w:rPr>
              <w:t xml:space="preserve"> isolated from black tea</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exerted inhibitory effects on SARS-CoV 3CLpro with IC50 value of 9.5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&lt;EndNote&gt;&lt;Cite&gt;&lt;Author&gt;Chen&lt;/Author&gt;&lt;Year&gt;2005&lt;/Year&gt;&lt;RecNum&gt;1695&lt;/RecNum&gt;&lt;DisplayText&gt;[71]&lt;/DisplayText&gt;&lt;record&gt;&lt;rec-number&gt;1695&lt;/rec-number&gt;&lt;foreign-keys&gt;&lt;key app="EN" db-id="evvfde5ru9vstkez0x2vwew9vzdarpw0w992"&gt;1695&lt;/key&gt;&lt;/foreign-keys&gt;&lt;ref-type name="Journal Article"&gt;17&lt;/ref-type&gt;&lt;contributors&gt;&lt;authors&gt;&lt;author&gt;Chen, Chia-Nan&lt;/author&gt;&lt;author&gt;Lin, Coney PC&lt;/author&gt;&lt;author&gt;Huang, Kuo-Kuei&lt;/author&gt;&lt;author&gt;Chen, Wei-Cheng&lt;/author&gt;&lt;author&gt;Hsieh, Hsin-Pang&lt;/author&gt;&lt;author&gt;Liang, Po-Huang&lt;/author&gt;&lt;author&gt;Hsu, John T-A&lt;/author&gt;&lt;/authors&gt;&lt;/contributors&gt;&lt;titles&gt;&lt;title&gt;Inhibition of SARS-CoV 3C-like protease activity by theaflavin-3, 3&amp;apos;-digallate (TF3)&lt;/title&gt;&lt;secondary-title&gt;Evidence-Based Complementary and Alternative Medicine&lt;/secondary-title&gt;&lt;/titles&gt;&lt;periodical&gt;&lt;full-title&gt;Evidence-Based Complementary and Alternative Medicine&lt;/full-title&gt;&lt;/periodical&gt;&lt;pages&gt;209-215&lt;/pages&gt;&lt;volume&gt;2&lt;/volume&gt;&lt;number&gt;2&lt;/number&gt;&lt;dates&gt;&lt;year&gt;2005&lt;/year&gt;&lt;/dates&gt;&lt;isbn&gt;1741-427X&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1" w:tooltip="Chen, 2005 #1695" w:history="1">
              <w:r w:rsidR="009D6400" w:rsidRPr="00716423">
                <w:rPr>
                  <w:rFonts w:ascii="Times New Roman" w:eastAsia="Times New Roman" w:hAnsi="Times New Roman" w:cs="Times New Roman"/>
                  <w:bCs/>
                  <w:noProof/>
                  <w:sz w:val="24"/>
                  <w:szCs w:val="24"/>
                </w:rPr>
                <w:t>71</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15</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 xml:space="preserve">Theaflavin </w:t>
            </w:r>
            <w:r w:rsidRPr="00716423">
              <w:rPr>
                <w:rFonts w:ascii="Times New Roman" w:eastAsia="Times New Roman" w:hAnsi="Times New Roman" w:cs="Times New Roman"/>
                <w:sz w:val="24"/>
                <w:szCs w:val="24"/>
              </w:rPr>
              <w:t>isolated from black tea</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bovine CoV, bovine rotavirus</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was able to neutralize bovine rotavirus and bovine corona virus infections</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&lt;EndNote&gt;&lt;Cite&gt;&lt;Author&gt;Clark&lt;/Author&gt;&lt;Year&gt;1998&lt;/Year&gt;&lt;RecNum&gt;1696&lt;/RecNum&gt;&lt;DisplayText&gt;[72]&lt;/DisplayText&gt;&lt;record&gt;&lt;rec-number&gt;1696&lt;/rec-number&gt;&lt;foreign-keys&gt;&lt;key app="EN" db-id="evvfde5ru9vstkez0x2vwew9vzdarpw0w992"&gt;1696&lt;/key&gt;&lt;/foreign-keys&gt;&lt;ref-type name="Journal Article"&gt;17&lt;/ref-type&gt;&lt;contributors&gt;&lt;authors&gt;&lt;author&gt;Clark, KJ&lt;/author&gt;&lt;author&gt;Grant, PG&lt;/author&gt;&lt;author&gt;Sarr, AB&lt;/author&gt;&lt;author&gt;Belakere, JR&lt;/author&gt;&lt;author&gt;Swaggerty, CL&lt;/author&gt;&lt;author&gt;Phillips, TD&lt;/author&gt;&lt;author&gt;Woode, GN&lt;/author&gt;&lt;/authors&gt;&lt;/contributors&gt;&lt;titles&gt;&lt;title&gt;An in vitro study of theaflavins extracted from black tea to neutralize bovine rotavirus and bovine coronavirus infections&lt;/title&gt;&lt;secondary-title&gt;Veterinary microbiology&lt;/secondary-title&gt;&lt;/titles&gt;&lt;periodical&gt;&lt;full-title&gt;Veterinary microbiology&lt;/full-title&gt;&lt;/periodical&gt;&lt;pages&gt;147-157&lt;/pages&gt;&lt;volume&gt;63&lt;/volume&gt;&lt;number&gt;2-4&lt;/number&gt;&lt;dates&gt;&lt;year&gt;1998&lt;/year&gt;&lt;/dates&gt;&lt;isbn&gt;0378-1135&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2" w:tooltip="Clark, 1998 #1696" w:history="1">
              <w:r w:rsidR="009D6400" w:rsidRPr="00716423">
                <w:rPr>
                  <w:rFonts w:ascii="Times New Roman" w:eastAsia="Times New Roman" w:hAnsi="Times New Roman" w:cs="Times New Roman"/>
                  <w:bCs/>
                  <w:noProof/>
                  <w:sz w:val="24"/>
                  <w:szCs w:val="24"/>
                </w:rPr>
                <w:t>72</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16</w:t>
            </w:r>
          </w:p>
        </w:tc>
        <w:tc>
          <w:tcPr>
            <w:tcW w:w="3150" w:type="dxa"/>
            <w:tcBorders>
              <w:top w:val="nil"/>
              <w:left w:val="nil"/>
              <w:bottom w:val="nil"/>
              <w:right w:val="nil"/>
            </w:tcBorders>
            <w:tcMar>
              <w:top w:w="100" w:type="dxa"/>
              <w:left w:w="100" w:type="dxa"/>
              <w:bottom w:w="100" w:type="dxa"/>
              <w:right w:w="100" w:type="dxa"/>
            </w:tcMar>
            <w:vAlign w:val="center"/>
          </w:tcPr>
          <w:p w:rsidR="00FE5844" w:rsidRPr="00716423" w:rsidRDefault="00380287" w:rsidP="00716423">
            <w:pPr>
              <w:spacing w:line="276" w:lineRule="auto"/>
              <w:contextualSpacing/>
              <w:jc w:val="center"/>
              <w:rPr>
                <w:rFonts w:ascii="Times New Roman" w:hAnsi="Times New Roman" w:cs="Times New Roman"/>
                <w:i/>
                <w:sz w:val="24"/>
                <w:szCs w:val="24"/>
              </w:rPr>
            </w:pPr>
            <w:r w:rsidRPr="00716423">
              <w:rPr>
                <w:rFonts w:ascii="Times New Roman" w:eastAsia="Times New Roman" w:hAnsi="Times New Roman" w:cs="Times New Roman"/>
                <w:b/>
                <w:bCs/>
                <w:sz w:val="24"/>
                <w:szCs w:val="24"/>
              </w:rPr>
              <w:t xml:space="preserve">Sinigrin </w:t>
            </w:r>
            <w:r w:rsidRPr="00716423">
              <w:rPr>
                <w:rFonts w:ascii="Times New Roman" w:eastAsia="Times New Roman" w:hAnsi="Times New Roman" w:cs="Times New Roman"/>
                <w:sz w:val="24"/>
                <w:szCs w:val="24"/>
              </w:rPr>
              <w:t xml:space="preserve">isolated from </w:t>
            </w:r>
            <w:r w:rsidRPr="00716423">
              <w:rPr>
                <w:rFonts w:ascii="Times New Roman" w:eastAsia="Times New Roman" w:hAnsi="Times New Roman" w:cs="Times New Roman"/>
                <w:bCs/>
                <w:i/>
                <w:sz w:val="24"/>
                <w:szCs w:val="24"/>
              </w:rPr>
              <w:t>Isatis indigotica</w:t>
            </w:r>
            <w:r w:rsidR="00FE5844" w:rsidRPr="00716423">
              <w:rPr>
                <w:rFonts w:ascii="Times New Roman" w:eastAsia="Times New Roman" w:hAnsi="Times New Roman" w:cs="Times New Roman"/>
                <w:iCs/>
                <w:sz w:val="24"/>
                <w:szCs w:val="24"/>
              </w:rPr>
              <w:t>Fortune ex Lindl.</w:t>
            </w:r>
          </w:p>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displayed an inhibitory effect on SARS</w:t>
            </w:r>
            <w:r w:rsidRPr="00716423">
              <w:rPr>
                <w:rFonts w:asciiTheme="majorBidi" w:eastAsia="Times New Roman" w:hAnsiTheme="majorBidi" w:cs="Times New Roman"/>
                <w:sz w:val="24"/>
                <w:szCs w:val="24"/>
              </w:rPr>
              <w:t>‑</w:t>
            </w:r>
            <w:r w:rsidRPr="00716423">
              <w:rPr>
                <w:rFonts w:ascii="Times New Roman" w:eastAsia="Times New Roman" w:hAnsi="Times New Roman" w:cs="Times New Roman"/>
                <w:sz w:val="24"/>
                <w:szCs w:val="24"/>
              </w:rPr>
              <w:t>CoV 3CLpro with IC</w:t>
            </w:r>
            <w:r w:rsidRPr="00716423">
              <w:rPr>
                <w:rFonts w:ascii="Times New Roman" w:eastAsia="Times New Roman" w:hAnsi="Times New Roman" w:cs="Times New Roman"/>
                <w:sz w:val="24"/>
                <w:szCs w:val="24"/>
                <w:vertAlign w:val="subscript"/>
              </w:rPr>
              <w:t>50</w:t>
            </w:r>
            <w:r w:rsidRPr="00716423">
              <w:rPr>
                <w:rFonts w:ascii="Times New Roman" w:eastAsia="Times New Roman" w:hAnsi="Times New Roman" w:cs="Times New Roman"/>
                <w:sz w:val="24"/>
                <w:szCs w:val="24"/>
              </w:rPr>
              <w:t xml:space="preserve"> value of 217µM.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&lt;EndNote&gt;&lt;Cite&gt;&lt;Author&gt;Lin&lt;/Author&gt;&lt;Year&gt;2005&lt;/Year&gt;&lt;RecNum&gt;1697&lt;/RecNum&gt;&lt;DisplayText&gt;[73]&lt;/DisplayText&gt;&lt;record&gt;&lt;rec-number&gt;1697&lt;/rec-number&gt;&lt;foreign-keys&gt;&lt;key app="EN" db-id="evvfde5ru9vstkez0x2vwew9vzdarpw0w992"&gt;1697&lt;/key&gt;&lt;/foreign-keys&gt;&lt;ref-type name="Journal Article"&gt;17&lt;/ref-type&gt;&lt;contributors&gt;&lt;authors&gt;&lt;author&gt;Lin, Cheng-Wen&lt;/author&gt;&lt;author&gt;Tsai, Fuu-Jen&lt;/author&gt;&lt;author&gt;Tsai, Chang-Hai&lt;/author&gt;&lt;author&gt;Lai, Chien-Chen&lt;/author&gt;&lt;author&gt;Wan, Lei&lt;/author&gt;&lt;author&gt;Ho, Tin-Yun&lt;/author&gt;&lt;author&gt;Hsieh, Chang-Chi&lt;/author&gt;&lt;author&gt;Chao, Pei-Dawn Lee&lt;/author&gt;&lt;/authors&gt;&lt;/contributors&gt;&lt;titles&gt;&lt;title&gt;Anti-SARS coronavirus 3C-like protease effects of Isatis indigotica root and plant-derived phenolic compounds&lt;/title&gt;&lt;secondary-title&gt;Antiviral research&lt;/secondary-title&gt;&lt;/titles&gt;&lt;periodical&gt;&lt;full-title&gt;Antiviral Res&lt;/full-title&gt;&lt;abbr-1&gt;Antiviral research&lt;/abbr-1&gt;&lt;/periodical&gt;&lt;pages&gt;36-42&lt;/pages&gt;&lt;volume&gt;68&lt;/volume&gt;&lt;number&gt;1&lt;/number&gt;&lt;dates&gt;&lt;year&gt;2005&lt;/year&gt;&lt;/dates&gt;&lt;isbn&gt;0166-3542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3" w:tooltip="Lin, 2005 #1697" w:history="1">
              <w:r w:rsidR="009D6400" w:rsidRPr="00716423">
                <w:rPr>
                  <w:rFonts w:ascii="Times New Roman" w:eastAsia="Times New Roman" w:hAnsi="Times New Roman" w:cs="Times New Roman"/>
                  <w:bCs/>
                  <w:noProof/>
                  <w:sz w:val="24"/>
                  <w:szCs w:val="24"/>
                </w:rPr>
                <w:t>73</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17</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Indigo</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Isatis indigotica</w:t>
            </w:r>
            <w:r w:rsidR="00FE5844" w:rsidRPr="00716423">
              <w:rPr>
                <w:rFonts w:ascii="Times New Roman" w:eastAsia="Times New Roman" w:hAnsi="Times New Roman" w:cs="Times New Roman"/>
                <w:iCs/>
                <w:sz w:val="24"/>
                <w:szCs w:val="24"/>
              </w:rPr>
              <w:t>Fortune ex Lindl</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displayed an inhibitory effect on SARS</w:t>
            </w:r>
            <w:r w:rsidRPr="00716423">
              <w:rPr>
                <w:rFonts w:asciiTheme="majorBidi" w:eastAsia="Times New Roman" w:hAnsiTheme="majorBidi" w:cs="Times New Roman"/>
                <w:sz w:val="24"/>
                <w:szCs w:val="24"/>
              </w:rPr>
              <w:t>‑</w:t>
            </w:r>
            <w:r w:rsidRPr="00716423">
              <w:rPr>
                <w:rFonts w:ascii="Times New Roman" w:eastAsia="Times New Roman" w:hAnsi="Times New Roman" w:cs="Times New Roman"/>
                <w:sz w:val="24"/>
                <w:szCs w:val="24"/>
              </w:rPr>
              <w:t>CoV 3CLpro with IC</w:t>
            </w:r>
            <w:r w:rsidRPr="00716423">
              <w:rPr>
                <w:rFonts w:ascii="Times New Roman" w:eastAsia="Times New Roman" w:hAnsi="Times New Roman" w:cs="Times New Roman"/>
                <w:sz w:val="24"/>
                <w:szCs w:val="24"/>
                <w:vertAlign w:val="subscript"/>
              </w:rPr>
              <w:t>50</w:t>
            </w:r>
            <w:r w:rsidRPr="00716423">
              <w:rPr>
                <w:rFonts w:ascii="Times New Roman" w:eastAsia="Times New Roman" w:hAnsi="Times New Roman" w:cs="Times New Roman"/>
                <w:sz w:val="24"/>
                <w:szCs w:val="24"/>
              </w:rPr>
              <w:t xml:space="preserve"> value of 752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&lt;EndNote&gt;&lt;Cite&gt;&lt;Author&gt;Lin&lt;/Author&gt;&lt;Year&gt;2005&lt;/Year&gt;&lt;RecNum&gt;1697&lt;/RecNum&gt;&lt;DisplayText&gt;[73]&lt;/DisplayText&gt;&lt;record&gt;&lt;rec-number&gt;1697&lt;/rec-number&gt;&lt;foreign-keys&gt;&lt;key app="EN" db-id="evvfde5ru9vstkez0x2vwew9vzdarpw0w992"&gt;1697&lt;/key&gt;&lt;/foreign-keys&gt;&lt;ref-type name="Journal Article"&gt;17&lt;/ref-type&gt;&lt;contributors&gt;&lt;authors&gt;&lt;author&gt;Lin, Cheng-Wen&lt;/author&gt;&lt;author&gt;Tsai, Fuu-Jen&lt;/author&gt;&lt;author&gt;Tsai, Chang-Hai&lt;/author&gt;&lt;author&gt;Lai, Chien-Chen&lt;/author&gt;&lt;author&gt;Wan, Lei&lt;/author&gt;&lt;author&gt;Ho, Tin-Yun&lt;/author&gt;&lt;author&gt;Hsieh, Chang-Chi&lt;/author&gt;&lt;author&gt;Chao, Pei-Dawn Lee&lt;/author&gt;&lt;/authors&gt;&lt;/contributors&gt;&lt;titles&gt;&lt;title&gt;Anti-SARS coronavirus 3C-like protease effects of Isatis indigotica root and plant-derived phenolic compounds&lt;/title&gt;&lt;secondary-title&gt;Antiviral research&lt;/secondary-title&gt;&lt;/titles&gt;&lt;periodical&gt;&lt;full-title&gt;Antiviral Res&lt;/full-title&gt;&lt;abbr-1&gt;Antiviral research&lt;/abbr-1&gt;&lt;/periodical&gt;&lt;pages&gt;36-42&lt;/pages&gt;&lt;volume&gt;68&lt;/volume&gt;&lt;number&gt;1&lt;/number&gt;&lt;dates&gt;&lt;year&gt;2005&lt;/year&gt;&lt;/dates&gt;&lt;isbn&gt;0166-3542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3" w:tooltip="Lin, 2005 #1697" w:history="1">
              <w:r w:rsidR="009D6400" w:rsidRPr="00716423">
                <w:rPr>
                  <w:rFonts w:ascii="Times New Roman" w:eastAsia="Times New Roman" w:hAnsi="Times New Roman" w:cs="Times New Roman"/>
                  <w:bCs/>
                  <w:noProof/>
                  <w:sz w:val="24"/>
                  <w:szCs w:val="24"/>
                </w:rPr>
                <w:t>73</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18</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Aloe emodin</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Isatis indigotica</w:t>
            </w:r>
            <w:r w:rsidR="00FE5844" w:rsidRPr="00716423">
              <w:rPr>
                <w:rFonts w:ascii="Times New Roman" w:eastAsia="Times New Roman" w:hAnsi="Times New Roman" w:cs="Times New Roman"/>
                <w:iCs/>
                <w:sz w:val="24"/>
                <w:szCs w:val="24"/>
              </w:rPr>
              <w:t>Fortune ex Lindl</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displayed an inhibitory effect on SARS</w:t>
            </w:r>
            <w:r w:rsidRPr="00716423">
              <w:rPr>
                <w:rFonts w:asciiTheme="majorBidi" w:eastAsia="Times New Roman" w:hAnsiTheme="majorBidi" w:cs="Times New Roman"/>
                <w:sz w:val="24"/>
                <w:szCs w:val="24"/>
              </w:rPr>
              <w:t>‑</w:t>
            </w:r>
            <w:r w:rsidRPr="00716423">
              <w:rPr>
                <w:rFonts w:ascii="Times New Roman" w:eastAsia="Times New Roman" w:hAnsi="Times New Roman" w:cs="Times New Roman"/>
                <w:sz w:val="24"/>
                <w:szCs w:val="24"/>
              </w:rPr>
              <w:t>CoV 3CLpro with IC</w:t>
            </w:r>
            <w:r w:rsidRPr="00716423">
              <w:rPr>
                <w:rFonts w:ascii="Times New Roman" w:eastAsia="Times New Roman" w:hAnsi="Times New Roman" w:cs="Times New Roman"/>
                <w:sz w:val="24"/>
                <w:szCs w:val="24"/>
                <w:vertAlign w:val="subscript"/>
              </w:rPr>
              <w:t>50</w:t>
            </w:r>
            <w:r w:rsidRPr="00716423">
              <w:rPr>
                <w:rFonts w:ascii="Times New Roman" w:eastAsia="Times New Roman" w:hAnsi="Times New Roman" w:cs="Times New Roman"/>
                <w:sz w:val="24"/>
                <w:szCs w:val="24"/>
              </w:rPr>
              <w:t xml:space="preserve"> value of 8.3µM.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&lt;EndNote&gt;&lt;Cite&gt;&lt;Author&gt;Lin&lt;/Author&gt;&lt;Year&gt;2005&lt;/Year&gt;&lt;RecNum&gt;1697&lt;/RecNum&gt;&lt;DisplayText&gt;[73]&lt;/DisplayText&gt;&lt;record&gt;&lt;rec-number&gt;1697&lt;/rec-number&gt;&lt;foreign-keys&gt;&lt;key app="EN" db-id="evvfde5ru9vstkez0x2vwew9vzdarpw0w992"&gt;1697&lt;/key&gt;&lt;/foreign-keys&gt;&lt;ref-type name="Journal Article"&gt;17&lt;/ref-type&gt;&lt;contributors&gt;&lt;authors&gt;&lt;author&gt;Lin, Cheng-Wen&lt;/author&gt;&lt;author&gt;Tsai, Fuu-Jen&lt;/author&gt;&lt;author&gt;Tsai, Chang-Hai&lt;/author&gt;&lt;author&gt;Lai, Chien-Chen&lt;/author&gt;&lt;author&gt;Wan, Lei&lt;/author&gt;&lt;author&gt;Ho, Tin-Yun&lt;/author&gt;&lt;author&gt;Hsieh, Chang-Chi&lt;/author&gt;&lt;author&gt;Chao, Pei-Dawn Lee&lt;/author&gt;&lt;/authors&gt;&lt;/contributors&gt;&lt;titles&gt;&lt;title&gt;Anti-SARS coronavirus 3C-like protease effects of Isatis indigotica root and plant-derived phenolic compounds&lt;/title&gt;&lt;secondary-title&gt;Antiviral research&lt;/secondary-title&gt;&lt;/titles&gt;&lt;periodical&gt;&lt;full-title&gt;Antiviral Res&lt;/full-title&gt;&lt;abbr-1&gt;Antiviral research&lt;/abbr-1&gt;&lt;/periodical&gt;&lt;pages&gt;36-42&lt;/pages&gt;&lt;volume&gt;68&lt;/volume&gt;&lt;number&gt;1&lt;/number&gt;&lt;dates&gt;&lt;year&gt;2005&lt;/year&gt;&lt;/dates&gt;&lt;isbn&gt;0166-3542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3" w:tooltip="Lin, 2005 #1697" w:history="1">
              <w:r w:rsidR="009D6400" w:rsidRPr="00716423">
                <w:rPr>
                  <w:rFonts w:ascii="Times New Roman" w:eastAsia="Times New Roman" w:hAnsi="Times New Roman" w:cs="Times New Roman"/>
                  <w:bCs/>
                  <w:noProof/>
                  <w:sz w:val="24"/>
                  <w:szCs w:val="24"/>
                </w:rPr>
                <w:t>73</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19</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 xml:space="preserve">Hesperetin </w:t>
            </w:r>
            <w:r w:rsidRPr="00716423">
              <w:rPr>
                <w:rFonts w:ascii="Times New Roman" w:eastAsia="Times New Roman" w:hAnsi="Times New Roman" w:cs="Times New Roman"/>
                <w:sz w:val="24"/>
                <w:szCs w:val="24"/>
              </w:rPr>
              <w:t xml:space="preserve">isolated from </w:t>
            </w:r>
            <w:r w:rsidRPr="00716423">
              <w:rPr>
                <w:rFonts w:ascii="Times New Roman" w:eastAsia="Times New Roman" w:hAnsi="Times New Roman" w:cs="Times New Roman"/>
                <w:bCs/>
                <w:i/>
                <w:sz w:val="24"/>
                <w:szCs w:val="24"/>
              </w:rPr>
              <w:t>Isatis indigotica</w:t>
            </w:r>
            <w:r w:rsidR="00FE5844" w:rsidRPr="00716423">
              <w:rPr>
                <w:rFonts w:ascii="Times New Roman" w:eastAsia="Times New Roman" w:hAnsi="Times New Roman" w:cs="Times New Roman"/>
                <w:iCs/>
                <w:sz w:val="24"/>
                <w:szCs w:val="24"/>
              </w:rPr>
              <w:t xml:space="preserve">Fortune ex </w:t>
            </w:r>
            <w:r w:rsidR="00FE5844" w:rsidRPr="00716423">
              <w:rPr>
                <w:rFonts w:ascii="Times New Roman" w:eastAsia="Times New Roman" w:hAnsi="Times New Roman" w:cs="Times New Roman"/>
                <w:iCs/>
                <w:sz w:val="24"/>
                <w:szCs w:val="24"/>
              </w:rPr>
              <w:lastRenderedPageBreak/>
              <w:t>Lindl</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lastRenderedPageBreak/>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 xml:space="preserve">It displayed an inhibitory effect on </w:t>
            </w:r>
            <w:r w:rsidRPr="00716423">
              <w:rPr>
                <w:rFonts w:ascii="Times New Roman" w:eastAsia="Times New Roman" w:hAnsi="Times New Roman" w:cs="Times New Roman"/>
                <w:sz w:val="24"/>
                <w:szCs w:val="24"/>
              </w:rPr>
              <w:lastRenderedPageBreak/>
              <w:t>SARS</w:t>
            </w:r>
            <w:r w:rsidRPr="00716423">
              <w:rPr>
                <w:rFonts w:asciiTheme="majorBidi" w:eastAsia="Times New Roman" w:hAnsiTheme="majorBidi" w:cs="Times New Roman"/>
                <w:sz w:val="24"/>
                <w:szCs w:val="24"/>
              </w:rPr>
              <w:t>‑</w:t>
            </w:r>
            <w:r w:rsidRPr="00716423">
              <w:rPr>
                <w:rFonts w:ascii="Times New Roman" w:eastAsia="Times New Roman" w:hAnsi="Times New Roman" w:cs="Times New Roman"/>
                <w:sz w:val="24"/>
                <w:szCs w:val="24"/>
              </w:rPr>
              <w:t>CoV 3CLpro with IC</w:t>
            </w:r>
            <w:r w:rsidRPr="00716423">
              <w:rPr>
                <w:rFonts w:ascii="Times New Roman" w:eastAsia="Times New Roman" w:hAnsi="Times New Roman" w:cs="Times New Roman"/>
                <w:sz w:val="24"/>
                <w:szCs w:val="24"/>
                <w:vertAlign w:val="subscript"/>
              </w:rPr>
              <w:t>50</w:t>
            </w:r>
            <w:r w:rsidRPr="00716423">
              <w:rPr>
                <w:rFonts w:ascii="Times New Roman" w:eastAsia="Times New Roman" w:hAnsi="Times New Roman" w:cs="Times New Roman"/>
                <w:sz w:val="24"/>
                <w:szCs w:val="24"/>
              </w:rPr>
              <w:t xml:space="preserve"> value of 365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lastRenderedPageBreak/>
              <w:fldChar w:fldCharType="begin"/>
            </w:r>
            <w:r w:rsidR="009D6400" w:rsidRPr="00716423">
              <w:rPr>
                <w:rFonts w:ascii="Times New Roman" w:eastAsia="Times New Roman" w:hAnsi="Times New Roman" w:cs="Times New Roman"/>
                <w:bCs/>
                <w:sz w:val="24"/>
                <w:szCs w:val="24"/>
              </w:rPr>
              <w:instrText xml:space="preserve"> ADDIN EN.CITE &lt;EndNote&gt;&lt;Cite&gt;&lt;Author&gt;Lin&lt;/Author&gt;&lt;Year&gt;2005&lt;/Year&gt;&lt;RecNum&gt;1697&lt;/RecNum&gt;&lt;DisplayText&gt;[73]&lt;/DisplayText&gt;&lt;record&gt;&lt;rec-number&gt;1697&lt;/rec-number&gt;&lt;foreign-keys&gt;&lt;key app="EN" db-id="evvfde5ru9vstkez0x2vwew9vzdarpw0w992"&gt;1697&lt;/key&gt;&lt;/foreign-keys&gt;&lt;ref-type name="Journal Article"&gt;17&lt;/ref-type&gt;&lt;contributors&gt;&lt;authors&gt;&lt;author&gt;Lin, Cheng-Wen&lt;/author&gt;&lt;author&gt;Tsai, Fuu-Jen&lt;/author&gt;&lt;author&gt;Tsai, Chang-Hai&lt;/author&gt;&lt;author&gt;Lai, Chien-Chen&lt;/author&gt;&lt;author&gt;Wan, Lei&lt;/author&gt;&lt;author&gt;Ho, Tin-Yun&lt;/author&gt;&lt;author&gt;Hsieh, Chang-Chi&lt;/author&gt;&lt;author&gt;Chao, Pei-Dawn Lee&lt;/author&gt;&lt;/authors&gt;&lt;/contributors&gt;&lt;titles&gt;&lt;title&gt;Anti-SARS coronavirus 3C-like protease effects of Isatis indigotica root and plant-derived phenolic compounds&lt;/title&gt;&lt;secondary-title&gt;Antiviral research&lt;/secondary-title&gt;&lt;/titles&gt;&lt;periodical&gt;&lt;full-title&gt;Antiviral Res&lt;/full-title&gt;&lt;abbr-1&gt;Antiviral research&lt;/abbr-1&gt;&lt;/periodical&gt;&lt;pages&gt;36-42&lt;/pages&gt;&lt;volume&gt;68&lt;/volume&gt;&lt;number&gt;1&lt;/number&gt;&lt;dates&gt;&lt;year&gt;2005&lt;/year&gt;&lt;/dates&gt;&lt;isbn&gt;0166-3542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3" w:tooltip="Lin, 2005 #1697" w:history="1">
              <w:r w:rsidR="009D6400" w:rsidRPr="00716423">
                <w:rPr>
                  <w:rFonts w:ascii="Times New Roman" w:eastAsia="Times New Roman" w:hAnsi="Times New Roman" w:cs="Times New Roman"/>
                  <w:bCs/>
                  <w:noProof/>
                  <w:sz w:val="24"/>
                  <w:szCs w:val="24"/>
                </w:rPr>
                <w:t>73</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lastRenderedPageBreak/>
              <w:t>20</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β-sitosterol</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Isatis indigotica</w:t>
            </w:r>
            <w:r w:rsidR="00FE5844" w:rsidRPr="00716423">
              <w:rPr>
                <w:rFonts w:ascii="Times New Roman" w:eastAsia="Times New Roman" w:hAnsi="Times New Roman" w:cs="Times New Roman"/>
                <w:iCs/>
                <w:sz w:val="24"/>
                <w:szCs w:val="24"/>
              </w:rPr>
              <w:t>Fortune ex Lindl</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displayed an inhibitory effect on SARS</w:t>
            </w:r>
            <w:r w:rsidRPr="00716423">
              <w:rPr>
                <w:rFonts w:asciiTheme="majorBidi" w:eastAsia="Times New Roman" w:hAnsiTheme="majorBidi" w:cs="Times New Roman"/>
                <w:sz w:val="24"/>
                <w:szCs w:val="24"/>
              </w:rPr>
              <w:t>‑</w:t>
            </w:r>
            <w:r w:rsidRPr="00716423">
              <w:rPr>
                <w:rFonts w:ascii="Times New Roman" w:eastAsia="Times New Roman" w:hAnsi="Times New Roman" w:cs="Times New Roman"/>
                <w:sz w:val="24"/>
                <w:szCs w:val="24"/>
              </w:rPr>
              <w:t>CoV 3CLpro with IC</w:t>
            </w:r>
            <w:r w:rsidRPr="00716423">
              <w:rPr>
                <w:rFonts w:ascii="Times New Roman" w:eastAsia="Times New Roman" w:hAnsi="Times New Roman" w:cs="Times New Roman"/>
                <w:sz w:val="24"/>
                <w:szCs w:val="24"/>
                <w:vertAlign w:val="subscript"/>
              </w:rPr>
              <w:t>50</w:t>
            </w:r>
            <w:r w:rsidRPr="00716423">
              <w:rPr>
                <w:rFonts w:ascii="Times New Roman" w:eastAsia="Times New Roman" w:hAnsi="Times New Roman" w:cs="Times New Roman"/>
                <w:sz w:val="24"/>
                <w:szCs w:val="24"/>
              </w:rPr>
              <w:t xml:space="preserve"> value of 1210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&lt;EndNote&gt;&lt;Cite&gt;&lt;Author&gt;Lin&lt;/Author&gt;&lt;Year&gt;2005&lt;/Year&gt;&lt;RecNum&gt;1697&lt;/RecNum&gt;&lt;DisplayText&gt;[73]&lt;/DisplayText&gt;&lt;record&gt;&lt;rec-number&gt;1697&lt;/rec-number&gt;&lt;foreign-keys&gt;&lt;key app="EN" db-id="evvfde5ru9vstkez0x2vwew9vzdarpw0w992"&gt;1697&lt;/key&gt;&lt;/foreign-keys&gt;&lt;ref-type name="Journal Article"&gt;17&lt;/ref-type&gt;&lt;contributors&gt;&lt;authors&gt;&lt;author&gt;Lin, Cheng-Wen&lt;/author&gt;&lt;author&gt;Tsai, Fuu-Jen&lt;/author&gt;&lt;author&gt;Tsai, Chang-Hai&lt;/author&gt;&lt;author&gt;Lai, Chien-Chen&lt;/author&gt;&lt;author&gt;Wan, Lei&lt;/author&gt;&lt;author&gt;Ho, Tin-Yun&lt;/author&gt;&lt;author&gt;Hsieh, Chang-Chi&lt;/author&gt;&lt;author&gt;Chao, Pei-Dawn Lee&lt;/author&gt;&lt;/authors&gt;&lt;/contributors&gt;&lt;titles&gt;&lt;title&gt;Anti-SARS coronavirus 3C-like protease effects of Isatis indigotica root and plant-derived phenolic compounds&lt;/title&gt;&lt;secondary-title&gt;Antiviral research&lt;/secondary-title&gt;&lt;/titles&gt;&lt;periodical&gt;&lt;full-title&gt;Antiviral Res&lt;/full-title&gt;&lt;abbr-1&gt;Antiviral research&lt;/abbr-1&gt;&lt;/periodical&gt;&lt;pages&gt;36-42&lt;/pages&gt;&lt;volume&gt;68&lt;/volume&gt;&lt;number&gt;1&lt;/number&gt;&lt;dates&gt;&lt;year&gt;2005&lt;/year&gt;&lt;/dates&gt;&lt;isbn&gt;0166-3542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3" w:tooltip="Lin, 2005 #1697" w:history="1">
              <w:r w:rsidR="009D6400" w:rsidRPr="00716423">
                <w:rPr>
                  <w:rFonts w:ascii="Times New Roman" w:eastAsia="Times New Roman" w:hAnsi="Times New Roman" w:cs="Times New Roman"/>
                  <w:bCs/>
                  <w:noProof/>
                  <w:sz w:val="24"/>
                  <w:szCs w:val="24"/>
                </w:rPr>
                <w:t>73</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21</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 xml:space="preserve">Amentoflavone </w:t>
            </w:r>
            <w:r w:rsidRPr="00716423">
              <w:rPr>
                <w:rFonts w:ascii="Times New Roman" w:eastAsia="Times New Roman" w:hAnsi="Times New Roman" w:cs="Times New Roman"/>
                <w:sz w:val="24"/>
                <w:szCs w:val="24"/>
              </w:rPr>
              <w:t xml:space="preserve">isolated from </w:t>
            </w:r>
            <w:r w:rsidRPr="00716423">
              <w:rPr>
                <w:rFonts w:ascii="Times New Roman" w:eastAsia="Times New Roman" w:hAnsi="Times New Roman" w:cs="Times New Roman"/>
                <w:bCs/>
                <w:i/>
                <w:sz w:val="24"/>
                <w:szCs w:val="24"/>
              </w:rPr>
              <w:t>Torreya nucifera</w:t>
            </w:r>
            <w:hyperlink r:id="rId21" w:history="1">
              <w:r w:rsidR="00FE5844" w:rsidRPr="00716423">
                <w:rPr>
                  <w:rStyle w:val="Hyperlink"/>
                  <w:rFonts w:ascii="Times New Roman" w:eastAsia="Times New Roman" w:hAnsi="Times New Roman" w:cs="Times New Roman"/>
                  <w:bCs/>
                  <w:iCs/>
                  <w:color w:val="auto"/>
                  <w:sz w:val="24"/>
                  <w:szCs w:val="24"/>
                  <w:u w:val="none"/>
                </w:rPr>
                <w:t>(L.) Siebold &amp; Zucc.</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exhibited inhibitory effects on SARS</w:t>
            </w:r>
            <w:r w:rsidRPr="00716423">
              <w:rPr>
                <w:rFonts w:asciiTheme="majorBidi" w:eastAsia="Times New Roman" w:hAnsiTheme="majorBidi" w:cs="Times New Roman"/>
                <w:sz w:val="24"/>
                <w:szCs w:val="24"/>
              </w:rPr>
              <w:t>‑</w:t>
            </w:r>
            <w:r w:rsidRPr="00716423">
              <w:rPr>
                <w:rFonts w:ascii="Times New Roman" w:eastAsia="Times New Roman" w:hAnsi="Times New Roman" w:cs="Times New Roman"/>
                <w:sz w:val="24"/>
                <w:szCs w:val="24"/>
              </w:rPr>
              <w:t>CoV 3CLpro with, IC</w:t>
            </w:r>
            <w:r w:rsidRPr="00716423">
              <w:rPr>
                <w:rFonts w:ascii="Times New Roman" w:eastAsia="Times New Roman" w:hAnsi="Times New Roman" w:cs="Times New Roman"/>
                <w:sz w:val="24"/>
                <w:szCs w:val="24"/>
                <w:vertAlign w:val="subscript"/>
              </w:rPr>
              <w:t>50</w:t>
            </w:r>
            <w:r w:rsidRPr="00716423">
              <w:rPr>
                <w:rFonts w:ascii="Times New Roman" w:eastAsia="Times New Roman" w:hAnsi="Times New Roman" w:cs="Times New Roman"/>
                <w:sz w:val="24"/>
                <w:szCs w:val="24"/>
              </w:rPr>
              <w:t xml:space="preserve"> value of 8.3μM.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&lt;EndNote&gt;&lt;Cite&gt;&lt;Author&gt;Ryu&lt;/Author&gt;&lt;Year&gt;2010&lt;/Year&gt;&lt;RecNum&gt;1698&lt;/RecNum&gt;&lt;DisplayText&gt;[74]&lt;/DisplayText&gt;&lt;record&gt;&lt;rec-number&gt;1698&lt;/rec-number&gt;&lt;foreign-keys&gt;&lt;key app="EN" db-id="evvfde5ru9vstkez0x2vwew9vzdarpw0w992"&gt;1698&lt;/key&gt;&lt;/foreign-keys&gt;&lt;ref-type name="Journal Article"&gt;17&lt;/ref-type&gt;&lt;contributors&gt;&lt;authors&gt;&lt;author&gt;Ryu, Young Bae&lt;/author&gt;&lt;author&gt;Jeong, Hyung Jae&lt;/author&gt;&lt;author&gt;Kim, Jang Hoon&lt;/author&gt;&lt;author&gt;Kim, Young Min&lt;/author&gt;&lt;author&gt;Park, Ji-Young&lt;/author&gt;&lt;author&gt;Kim, Doman&lt;/author&gt;&lt;author&gt;Naguyen, Thi Thanh Hanh&lt;/author&gt;&lt;author&gt;Park, Su-Jin&lt;/author&gt;&lt;author&gt;Chang, Jong Sun&lt;/author&gt;&lt;author&gt;Park, Ki Hun&lt;/author&gt;&lt;/authors&gt;&lt;/contributors&gt;&lt;titles&gt;&lt;title&gt;Biflavonoids from Torreya nucifera displaying SARS-CoV 3CLpro inhibition&lt;/title&gt;&lt;secondary-title&gt;Bioorganic &amp;amp; medicinal chemistry&lt;/secondary-title&gt;&lt;/titles&gt;&lt;periodical&gt;&lt;full-title&gt;Bioorg Med Chem&lt;/full-title&gt;&lt;abbr-1&gt;Bioorganic &amp;amp; medicinal chemistry&lt;/abbr-1&gt;&lt;/periodical&gt;&lt;pages&gt;7940-7947&lt;/pages&gt;&lt;volume&gt;18&lt;/volume&gt;&lt;number&gt;22&lt;/number&gt;&lt;dates&gt;&lt;year&gt;2010&lt;/year&gt;&lt;/dates&gt;&lt;isbn&gt;0968-0896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4" w:tooltip="Ryu, 2010 #1698" w:history="1">
              <w:r w:rsidR="009D6400" w:rsidRPr="00716423">
                <w:rPr>
                  <w:rFonts w:ascii="Times New Roman" w:eastAsia="Times New Roman" w:hAnsi="Times New Roman" w:cs="Times New Roman"/>
                  <w:bCs/>
                  <w:noProof/>
                  <w:sz w:val="24"/>
                  <w:szCs w:val="24"/>
                </w:rPr>
                <w:t>74</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22</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Apigenin</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Torreya nucifera</w:t>
            </w:r>
            <w:r w:rsidR="00FE5844" w:rsidRPr="00716423">
              <w:rPr>
                <w:rFonts w:ascii="Times New Roman" w:eastAsia="Times New Roman" w:hAnsi="Times New Roman" w:cs="Times New Roman"/>
                <w:bCs/>
                <w:i/>
                <w:sz w:val="24"/>
                <w:szCs w:val="24"/>
              </w:rPr>
              <w:t>(L.) Siebold &amp; Zucc</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exhibited inhibitory effects on SARS</w:t>
            </w:r>
            <w:r w:rsidRPr="00716423">
              <w:rPr>
                <w:rFonts w:asciiTheme="majorBidi" w:eastAsia="Times New Roman" w:hAnsiTheme="majorBidi" w:cs="Times New Roman"/>
                <w:sz w:val="24"/>
                <w:szCs w:val="24"/>
              </w:rPr>
              <w:t>‑</w:t>
            </w:r>
            <w:r w:rsidRPr="00716423">
              <w:rPr>
                <w:rFonts w:ascii="Times New Roman" w:eastAsia="Times New Roman" w:hAnsi="Times New Roman" w:cs="Times New Roman"/>
                <w:sz w:val="24"/>
                <w:szCs w:val="24"/>
              </w:rPr>
              <w:t>CoV 3CLpro with, IC</w:t>
            </w:r>
            <w:r w:rsidRPr="00716423">
              <w:rPr>
                <w:rFonts w:ascii="Times New Roman" w:eastAsia="Times New Roman" w:hAnsi="Times New Roman" w:cs="Times New Roman"/>
                <w:sz w:val="24"/>
                <w:szCs w:val="24"/>
                <w:vertAlign w:val="subscript"/>
              </w:rPr>
              <w:t>50</w:t>
            </w:r>
            <w:r w:rsidRPr="00716423">
              <w:rPr>
                <w:rFonts w:ascii="Times New Roman" w:eastAsia="Times New Roman" w:hAnsi="Times New Roman" w:cs="Times New Roman"/>
                <w:sz w:val="24"/>
                <w:szCs w:val="24"/>
              </w:rPr>
              <w:t xml:space="preserve"> value of 280.8 μM.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&lt;EndNote&gt;&lt;Cite&gt;&lt;Author&gt;Ryu&lt;/Author&gt;&lt;Year&gt;2010&lt;/Year&gt;&lt;RecNum&gt;1698&lt;/RecNum&gt;&lt;DisplayText&gt;[74]&lt;/DisplayText&gt;&lt;record&gt;&lt;rec-number&gt;1698&lt;/rec-number&gt;&lt;foreign-keys&gt;&lt;key app="EN" db-id="evvfde5ru9vstkez0x2vwew9vzdarpw0w992"&gt;1698&lt;/key&gt;&lt;/foreign-keys&gt;&lt;ref-type name="Journal Article"&gt;17&lt;/ref-type&gt;&lt;contributors&gt;&lt;authors&gt;&lt;author&gt;Ryu, Young Bae&lt;/author&gt;&lt;author&gt;Jeong, Hyung Jae&lt;/author&gt;&lt;author&gt;Kim, Jang Hoon&lt;/author&gt;&lt;author&gt;Kim, Young Min&lt;/author&gt;&lt;author&gt;Park, Ji-Young&lt;/author&gt;&lt;author&gt;Kim, Doman&lt;/author&gt;&lt;author&gt;Naguyen, Thi Thanh Hanh&lt;/author&gt;&lt;author&gt;Park, Su-Jin&lt;/author&gt;&lt;author&gt;Chang, Jong Sun&lt;/author&gt;&lt;author&gt;Park, Ki Hun&lt;/author&gt;&lt;/authors&gt;&lt;/contributors&gt;&lt;titles&gt;&lt;title&gt;Biflavonoids from Torreya nucifera displaying SARS-CoV 3CLpro inhibition&lt;/title&gt;&lt;secondary-title&gt;Bioorganic &amp;amp; medicinal chemistry&lt;/secondary-title&gt;&lt;/titles&gt;&lt;periodical&gt;&lt;full-title&gt;Bioorg Med Chem&lt;/full-title&gt;&lt;abbr-1&gt;Bioorganic &amp;amp; medicinal chemistry&lt;/abbr-1&gt;&lt;/periodical&gt;&lt;pages&gt;7940-7947&lt;/pages&gt;&lt;volume&gt;18&lt;/volume&gt;&lt;number&gt;22&lt;/number&gt;&lt;dates&gt;&lt;year&gt;2010&lt;/year&gt;&lt;/dates&gt;&lt;isbn&gt;0968-0896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4" w:tooltip="Ryu, 2010 #1698" w:history="1">
              <w:r w:rsidR="009D6400" w:rsidRPr="00716423">
                <w:rPr>
                  <w:rFonts w:ascii="Times New Roman" w:eastAsia="Times New Roman" w:hAnsi="Times New Roman" w:cs="Times New Roman"/>
                  <w:bCs/>
                  <w:noProof/>
                  <w:sz w:val="24"/>
                  <w:szCs w:val="24"/>
                </w:rPr>
                <w:t>74</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23</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Luteolin</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Torreya nucifera</w:t>
            </w:r>
            <w:r w:rsidR="00FE5844" w:rsidRPr="00716423">
              <w:rPr>
                <w:rFonts w:ascii="Times New Roman" w:eastAsia="Times New Roman" w:hAnsi="Times New Roman" w:cs="Times New Roman"/>
                <w:bCs/>
                <w:i/>
                <w:sz w:val="24"/>
                <w:szCs w:val="24"/>
              </w:rPr>
              <w:t>(L.) Siebold &amp; Zucc</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exhibited inhibitory effects on SARS</w:t>
            </w:r>
            <w:r w:rsidRPr="00716423">
              <w:rPr>
                <w:rFonts w:asciiTheme="majorBidi" w:eastAsia="Times New Roman" w:hAnsiTheme="majorBidi" w:cs="Times New Roman"/>
                <w:sz w:val="24"/>
                <w:szCs w:val="24"/>
              </w:rPr>
              <w:t>‑</w:t>
            </w:r>
            <w:r w:rsidRPr="00716423">
              <w:rPr>
                <w:rFonts w:ascii="Times New Roman" w:eastAsia="Times New Roman" w:hAnsi="Times New Roman" w:cs="Times New Roman"/>
                <w:sz w:val="24"/>
                <w:szCs w:val="24"/>
              </w:rPr>
              <w:t>CoV 3CLpro with, IC</w:t>
            </w:r>
            <w:r w:rsidRPr="00716423">
              <w:rPr>
                <w:rFonts w:ascii="Times New Roman" w:eastAsia="Times New Roman" w:hAnsi="Times New Roman" w:cs="Times New Roman"/>
                <w:sz w:val="24"/>
                <w:szCs w:val="24"/>
                <w:vertAlign w:val="subscript"/>
              </w:rPr>
              <w:t>50</w:t>
            </w:r>
            <w:r w:rsidRPr="00716423">
              <w:rPr>
                <w:rFonts w:ascii="Times New Roman" w:eastAsia="Times New Roman" w:hAnsi="Times New Roman" w:cs="Times New Roman"/>
                <w:sz w:val="24"/>
                <w:szCs w:val="24"/>
              </w:rPr>
              <w:t xml:space="preserve"> value of 20.2 μM.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&lt;EndNote&gt;&lt;Cite&gt;&lt;Author&gt;Ryu&lt;/Author&gt;&lt;Year&gt;2010&lt;/Year&gt;&lt;RecNum&gt;1698&lt;/RecNum&gt;&lt;DisplayText&gt;[74]&lt;/DisplayText&gt;&lt;record&gt;&lt;rec-number&gt;1698&lt;/rec-number&gt;&lt;foreign-keys&gt;&lt;key app="EN" db-id="evvfde5ru9vstkez0x2vwew9vzdarpw0w992"&gt;1698&lt;/key&gt;&lt;/foreign-keys&gt;&lt;ref-type name="Journal Article"&gt;17&lt;/ref-type&gt;&lt;contributors&gt;&lt;authors&gt;&lt;author&gt;Ryu, Young Bae&lt;/author&gt;&lt;author&gt;Jeong, Hyung Jae&lt;/author&gt;&lt;author&gt;Kim, Jang Hoon&lt;/author&gt;&lt;author&gt;Kim, Young Min&lt;/author&gt;&lt;author&gt;Park, Ji-Young&lt;/author&gt;&lt;author&gt;Kim, Doman&lt;/author&gt;&lt;author&gt;Naguyen, Thi Thanh Hanh&lt;/author&gt;&lt;author&gt;Park, Su-Jin&lt;/author&gt;&lt;author&gt;Chang, Jong Sun&lt;/author&gt;&lt;author&gt;Park, Ki Hun&lt;/author&gt;&lt;/authors&gt;&lt;/contributors&gt;&lt;titles&gt;&lt;title&gt;Biflavonoids from Torreya nucifera displaying SARS-CoV 3CLpro inhibition&lt;/title&gt;&lt;secondary-title&gt;Bioorganic &amp;amp; medicinal chemistry&lt;/secondary-title&gt;&lt;/titles&gt;&lt;periodical&gt;&lt;full-title&gt;Bioorg Med Chem&lt;/full-title&gt;&lt;abbr-1&gt;Bioorganic &amp;amp; medicinal chemistry&lt;/abbr-1&gt;&lt;/periodical&gt;&lt;pages&gt;7940-7947&lt;/pages&gt;&lt;volume&gt;18&lt;/volume&gt;&lt;number&gt;22&lt;/number&gt;&lt;dates&gt;&lt;year&gt;2010&lt;/year&gt;&lt;/dates&gt;&lt;isbn&gt;0968-0896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4" w:tooltip="Ryu, 2010 #1698" w:history="1">
              <w:r w:rsidR="009D6400" w:rsidRPr="00716423">
                <w:rPr>
                  <w:rFonts w:ascii="Times New Roman" w:eastAsia="Times New Roman" w:hAnsi="Times New Roman" w:cs="Times New Roman"/>
                  <w:bCs/>
                  <w:noProof/>
                  <w:sz w:val="24"/>
                  <w:szCs w:val="24"/>
                </w:rPr>
                <w:t>74</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24</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Quercetin</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Torreya nucifera</w:t>
            </w:r>
            <w:r w:rsidR="00FE5844" w:rsidRPr="00716423">
              <w:rPr>
                <w:rFonts w:ascii="Times New Roman" w:eastAsia="Times New Roman" w:hAnsi="Times New Roman" w:cs="Times New Roman"/>
                <w:bCs/>
                <w:i/>
                <w:sz w:val="24"/>
                <w:szCs w:val="24"/>
              </w:rPr>
              <w:t>(L.) Siebold &amp; Zucc</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exhibited inhibitory effects on SARS</w:t>
            </w:r>
            <w:r w:rsidRPr="00716423">
              <w:rPr>
                <w:rFonts w:asciiTheme="majorBidi" w:eastAsia="Times New Roman" w:hAnsiTheme="majorBidi" w:cs="Times New Roman"/>
                <w:sz w:val="24"/>
                <w:szCs w:val="24"/>
              </w:rPr>
              <w:t>‑</w:t>
            </w:r>
            <w:r w:rsidRPr="00716423">
              <w:rPr>
                <w:rFonts w:ascii="Times New Roman" w:eastAsia="Times New Roman" w:hAnsi="Times New Roman" w:cs="Times New Roman"/>
                <w:sz w:val="24"/>
                <w:szCs w:val="24"/>
              </w:rPr>
              <w:t>CoV 3CLpro with, IC</w:t>
            </w:r>
            <w:r w:rsidRPr="00716423">
              <w:rPr>
                <w:rFonts w:ascii="Times New Roman" w:eastAsia="Times New Roman" w:hAnsi="Times New Roman" w:cs="Times New Roman"/>
                <w:sz w:val="24"/>
                <w:szCs w:val="24"/>
                <w:vertAlign w:val="subscript"/>
              </w:rPr>
              <w:t>50</w:t>
            </w:r>
            <w:r w:rsidRPr="00716423">
              <w:rPr>
                <w:rFonts w:ascii="Times New Roman" w:eastAsia="Times New Roman" w:hAnsi="Times New Roman" w:cs="Times New Roman"/>
                <w:sz w:val="24"/>
                <w:szCs w:val="24"/>
              </w:rPr>
              <w:t xml:space="preserve"> value of 23.8 μM.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&lt;EndNote&gt;&lt;Cite&gt;&lt;Author&gt;Ryu&lt;/Author&gt;&lt;Year&gt;2010&lt;/Year&gt;&lt;RecNum&gt;1698&lt;/RecNum&gt;&lt;DisplayText&gt;[74]&lt;/DisplayText&gt;&lt;record&gt;&lt;rec-number&gt;1698&lt;/rec-number&gt;&lt;foreign-keys&gt;&lt;key app="EN" db-id="evvfde5ru9vstkez0x2vwew9vzdarpw0w992"&gt;1698&lt;/key&gt;&lt;/foreign-keys&gt;&lt;ref-type name="Journal Article"&gt;17&lt;/ref-type&gt;&lt;contributors&gt;&lt;authors&gt;&lt;author&gt;Ryu, Young Bae&lt;/author&gt;&lt;author&gt;Jeong, Hyung Jae&lt;/author&gt;&lt;author&gt;Kim, Jang Hoon&lt;/author&gt;&lt;author&gt;Kim, Young Min&lt;/author&gt;&lt;author&gt;Park, Ji-Young&lt;/author&gt;&lt;author&gt;Kim, Doman&lt;/author&gt;&lt;author&gt;Naguyen, Thi Thanh Hanh&lt;/author&gt;&lt;author&gt;Park, Su-Jin&lt;/author&gt;&lt;author&gt;Chang, Jong Sun&lt;/author&gt;&lt;author&gt;Park, Ki Hun&lt;/author&gt;&lt;/authors&gt;&lt;/contributors&gt;&lt;titles&gt;&lt;title&gt;Biflavonoids from Torreya nucifera displaying SARS-CoV 3CLpro inhibition&lt;/title&gt;&lt;secondary-title&gt;Bioorganic &amp;amp; medicinal chemistry&lt;/secondary-title&gt;&lt;/titles&gt;&lt;periodical&gt;&lt;full-title&gt;Bioorg Med Chem&lt;/full-title&gt;&lt;abbr-1&gt;Bioorganic &amp;amp; medicinal chemistry&lt;/abbr-1&gt;&lt;/periodical&gt;&lt;pages&gt;7940-7947&lt;/pages&gt;&lt;volume&gt;18&lt;/volume&gt;&lt;number&gt;22&lt;/number&gt;&lt;dates&gt;&lt;year&gt;2010&lt;/year&gt;&lt;/dates&gt;&lt;isbn&gt;0968-0896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4" w:tooltip="Ryu, 2010 #1698" w:history="1">
              <w:r w:rsidR="009D6400" w:rsidRPr="00716423">
                <w:rPr>
                  <w:rFonts w:ascii="Times New Roman" w:eastAsia="Times New Roman" w:hAnsi="Times New Roman" w:cs="Times New Roman"/>
                  <w:bCs/>
                  <w:noProof/>
                  <w:sz w:val="24"/>
                  <w:szCs w:val="24"/>
                </w:rPr>
                <w:t>74</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25</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Myricetin</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exerted SARS-CoV 3CLpro inhibitory effect at 0.01–10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&lt;EndNote&gt;&lt;Cite&gt;&lt;Author&gt;Yu&lt;/Author&gt;&lt;Year&gt;2012&lt;/Year&gt;&lt;RecNum&gt;1699&lt;/RecNum&gt;&lt;DisplayText&gt;[75]&lt;/DisplayText&gt;&lt;record&gt;&lt;rec-number&gt;1699&lt;/rec-number&gt;&lt;foreign-keys&gt;&lt;key app="EN" db-id="evvfde5ru9vstkez0x2vwew9vzdarpw0w992"&gt;1699&lt;/key&gt;&lt;/foreign-keys&gt;&lt;ref-type name="Journal Article"&gt;17&lt;/ref-type&gt;&lt;contributors&gt;&lt;authors&gt;&lt;author&gt;Yu, Mi-Sun&lt;/author&gt;&lt;author&gt;Lee, June&lt;/author&gt;&lt;author&gt;Lee, Jin Moo&lt;/author&gt;&lt;author&gt;Kim, Younggyu&lt;/author&gt;&lt;author&gt;Chin, Young-Won&lt;/author&gt;&lt;author&gt;Jee, Jun-Goo&lt;/author&gt;&lt;author&gt;Keum, Young-Sam&lt;/author&gt;&lt;author&gt;Jeong, Yong-Joo&lt;/author&gt;&lt;/authors&gt;&lt;/contributors&gt;&lt;titles&gt;&lt;title&gt;Identification of myricetin and scutellarein as novel chemical inhibitors of the SARS coronavirus helicase, nsP13&lt;/title&gt;&lt;secondary-title&gt;Bioorganic &amp;amp; medicinal chemistry letters&lt;/secondary-title&gt;&lt;/titles&gt;&lt;periodical&gt;&lt;full-title&gt;Bioorganic &amp;amp; medicinal chemistry letters&lt;/full-title&gt;&lt;/periodical&gt;&lt;pages&gt;4049-4054&lt;/pages&gt;&lt;volume&gt;22&lt;/volume&gt;&lt;number&gt;12&lt;/number&gt;&lt;dates&gt;&lt;year&gt;2012&lt;/year&gt;&lt;/dates&gt;&lt;isbn&gt;0960-894X&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5" w:tooltip="Yu, 2012 #1699" w:history="1">
              <w:r w:rsidR="009D6400" w:rsidRPr="00716423">
                <w:rPr>
                  <w:rFonts w:ascii="Times New Roman" w:eastAsia="Times New Roman" w:hAnsi="Times New Roman" w:cs="Times New Roman"/>
                  <w:bCs/>
                  <w:noProof/>
                  <w:sz w:val="24"/>
                  <w:szCs w:val="24"/>
                </w:rPr>
                <w:t>75</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26</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Scutellarein</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exerted SARS-CoV 3CLpro inhibitory effect at 0.01–10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&lt;EndNote&gt;&lt;Cite&gt;&lt;Author&gt;Yu&lt;/Author&gt;&lt;Year&gt;2012&lt;/Year&gt;&lt;RecNum&gt;1699&lt;/RecNum&gt;&lt;DisplayText&gt;[75]&lt;/DisplayText&gt;&lt;record&gt;&lt;rec-number&gt;1699&lt;/rec-number&gt;&lt;foreign-keys&gt;&lt;key app="EN" db-id="evvfde5ru9vstkez0x2vwew9vzdarpw0w992"&gt;1699&lt;/key&gt;&lt;/foreign-keys&gt;&lt;ref-type name="Journal Article"&gt;17&lt;/ref-type&gt;&lt;contributors&gt;&lt;authors&gt;&lt;author&gt;Yu, Mi-Sun&lt;/author&gt;&lt;author&gt;Lee, June&lt;/author&gt;&lt;author&gt;Lee, Jin Moo&lt;/author&gt;&lt;author&gt;Kim, Younggyu&lt;/author&gt;&lt;author&gt;Chin, Young-Won&lt;/author&gt;&lt;author&gt;Jee, Jun-Goo&lt;/author&gt;&lt;author&gt;Keum, Young-Sam&lt;/author&gt;&lt;author&gt;Jeong, Yong-Joo&lt;/author&gt;&lt;/authors&gt;&lt;/contributors&gt;&lt;titles&gt;&lt;title&gt;Identification of myricetin and scutellarein as novel chemical inhibitors of the SARS coronavirus helicase, nsP13&lt;/title&gt;&lt;secondary-title&gt;Bioorganic &amp;amp; medicinal chemistry letters&lt;/secondary-title&gt;&lt;/titles&gt;&lt;periodical&gt;&lt;full-title&gt;Bioorganic &amp;amp; medicinal chemistry letters&lt;/full-title&gt;&lt;/periodical&gt;&lt;pages&gt;4049-4054&lt;/pages&gt;&lt;volume&gt;22&lt;/volume&gt;&lt;number&gt;12&lt;/number&gt;&lt;dates&gt;&lt;year&gt;2012&lt;/year&gt;&lt;/dates&gt;&lt;isbn&gt;0960-894X&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5" w:tooltip="Yu, 2012 #1699" w:history="1">
              <w:r w:rsidR="009D6400" w:rsidRPr="00716423">
                <w:rPr>
                  <w:rFonts w:ascii="Times New Roman" w:eastAsia="Times New Roman" w:hAnsi="Times New Roman" w:cs="Times New Roman"/>
                  <w:bCs/>
                  <w:noProof/>
                  <w:sz w:val="24"/>
                  <w:szCs w:val="24"/>
                </w:rPr>
                <w:t>75</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27</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Broussochalcone B</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Broussonetia papyrifera</w:t>
            </w:r>
            <w:hyperlink r:id="rId22" w:history="1">
              <w:r w:rsidR="00FE5844" w:rsidRPr="00716423">
                <w:rPr>
                  <w:rStyle w:val="Hyperlink"/>
                  <w:rFonts w:ascii="Times New Roman" w:eastAsia="Times New Roman" w:hAnsi="Times New Roman" w:cs="Times New Roman"/>
                  <w:bCs/>
                  <w:iCs/>
                  <w:color w:val="auto"/>
                  <w:sz w:val="24"/>
                  <w:szCs w:val="24"/>
                  <w:u w:val="none"/>
                </w:rPr>
                <w:t>(L.) L'Hér. ex Vent.</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both SARS-CoV 3CLpro and PLpro</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&lt;EndNote&gt;&lt;Cite&gt;&lt;Author&gt;Park&lt;/Author&gt;&lt;Year&gt;2017&lt;/Year&gt;&lt;RecNum&gt;1700&lt;/RecNum&gt;&lt;DisplayText&gt;[76]&lt;/DisplayText&gt;&lt;record&gt;&lt;rec-number&gt;1700&lt;/rec-number&gt;&lt;foreign-keys&gt;&lt;key app="EN" db-id="evvfde5ru9vstkez0x2vwew9vzdarpw0w992"&gt;1700&lt;/key&gt;&lt;/foreign-keys&gt;&lt;ref-type name="Journal Article"&gt;17&lt;/ref-type&gt;&lt;contributors&gt;&lt;authors&gt;&lt;author&gt;Park, Ji-Young&lt;/author&gt;&lt;author&gt;Yuk, Heung Joo&lt;/author&gt;&lt;author&gt;Ryu, Hyung Won&lt;/author&gt;&lt;author&gt;Lim, Su Hwan&lt;/author&gt;&lt;author&gt;Kim, Kyung Su&lt;/author&gt;&lt;author&gt;Park, Ki Hun&lt;/author&gt;&lt;author&gt;Ryu, Young Bae&lt;/author&gt;&lt;author&gt;Lee, Woo Song&lt;/author&gt;&lt;/authors&gt;&lt;/contributors&gt;&lt;titles&gt;&lt;title&gt;Evaluation of polyphenols from Broussonetia papyrifera as coronavirus protease inhibitors&lt;/title&gt;&lt;secondary-title&gt;Journal of enzyme inhibition and medicinal chemistry&lt;/secondary-title&gt;&lt;/titles&gt;&lt;periodical&gt;&lt;full-title&gt;Journal of enzyme inhibition and medicinal chemistry&lt;/full-title&gt;&lt;/periodical&gt;&lt;pages&gt;504-512&lt;/pages&gt;&lt;volume&gt;32&lt;/volume&gt;&lt;number&gt;1&lt;/number&gt;&lt;dates&gt;&lt;year&gt;2017&lt;/year&gt;&lt;/dates&gt;&lt;isbn&gt;1475-6366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6" w:tooltip="Park, 2017 #1700" w:history="1">
              <w:r w:rsidR="009D6400" w:rsidRPr="00716423">
                <w:rPr>
                  <w:rFonts w:ascii="Times New Roman" w:eastAsia="Times New Roman" w:hAnsi="Times New Roman" w:cs="Times New Roman"/>
                  <w:bCs/>
                  <w:noProof/>
                  <w:sz w:val="24"/>
                  <w:szCs w:val="24"/>
                </w:rPr>
                <w:t>76</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lastRenderedPageBreak/>
              <w:t>28</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Broussochalcone A</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Broussonetia papyrifera</w:t>
            </w:r>
            <w:hyperlink r:id="rId23" w:history="1">
              <w:r w:rsidR="008C2253" w:rsidRPr="00716423">
                <w:rPr>
                  <w:rStyle w:val="Hyperlink"/>
                  <w:rFonts w:ascii="Times New Roman" w:eastAsia="Times New Roman" w:hAnsi="Times New Roman" w:cs="Times New Roman"/>
                  <w:bCs/>
                  <w:iCs/>
                  <w:color w:val="auto"/>
                  <w:sz w:val="24"/>
                  <w:szCs w:val="24"/>
                  <w:u w:val="none"/>
                </w:rPr>
                <w:t>(L.) L'Hér. ex Vent.</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both SARS-CoV 3CLpro and PLpro</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&lt;EndNote&gt;&lt;Cite&gt;&lt;Author&gt;Park&lt;/Author&gt;&lt;Year&gt;2017&lt;/Year&gt;&lt;RecNum&gt;1700&lt;/RecNum&gt;&lt;DisplayText&gt;[76]&lt;/DisplayText&gt;&lt;record&gt;&lt;rec-number&gt;1700&lt;/rec-number&gt;&lt;foreign-keys&gt;&lt;key app="EN" db-id="evvfde5ru9vstkez0x2vwew9vzdarpw0w992"&gt;1700&lt;/key&gt;&lt;/foreign-keys&gt;&lt;ref-type name="Journal Article"&gt;17&lt;/ref-type&gt;&lt;contributors&gt;&lt;authors&gt;&lt;author&gt;Park, Ji-Young&lt;/author&gt;&lt;author&gt;Yuk, Heung Joo&lt;/author&gt;&lt;author&gt;Ryu, Hyung Won&lt;/author&gt;&lt;author&gt;Lim, Su Hwan&lt;/author&gt;&lt;author&gt;Kim, Kyung Su&lt;/author&gt;&lt;author&gt;Park, Ki Hun&lt;/author&gt;&lt;author&gt;Ryu, Young Bae&lt;/author&gt;&lt;author&gt;Lee, Woo Song&lt;/author&gt;&lt;/authors&gt;&lt;/contributors&gt;&lt;titles&gt;&lt;title&gt;Evaluation of polyphenols from Broussonetia papyrifera as coronavirus protease inhibitors&lt;/title&gt;&lt;secondary-title&gt;Journal of enzyme inhibition and medicinal chemistry&lt;/secondary-title&gt;&lt;/titles&gt;&lt;periodical&gt;&lt;full-title&gt;Journal of enzyme inhibition and medicinal chemistry&lt;/full-title&gt;&lt;/periodical&gt;&lt;pages&gt;504-512&lt;/pages&gt;&lt;volume&gt;32&lt;/volume&gt;&lt;number&gt;1&lt;/number&gt;&lt;dates&gt;&lt;year&gt;2017&lt;/year&gt;&lt;/dates&gt;&lt;isbn&gt;1475-6366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6" w:tooltip="Park, 2017 #1700" w:history="1">
              <w:r w:rsidR="009D6400" w:rsidRPr="00716423">
                <w:rPr>
                  <w:rFonts w:ascii="Times New Roman" w:eastAsia="Times New Roman" w:hAnsi="Times New Roman" w:cs="Times New Roman"/>
                  <w:bCs/>
                  <w:noProof/>
                  <w:sz w:val="24"/>
                  <w:szCs w:val="24"/>
                </w:rPr>
                <w:t>76</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29</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4-Hydroxyisolonchocarpin</w:t>
            </w:r>
            <w:r w:rsidRPr="00716423">
              <w:rPr>
                <w:rFonts w:ascii="Times New Roman" w:eastAsia="Times New Roman" w:hAnsi="Times New Roman" w:cs="Times New Roman"/>
                <w:sz w:val="24"/>
                <w:szCs w:val="24"/>
              </w:rPr>
              <w:t xml:space="preserve">isolated from </w:t>
            </w:r>
            <w:r w:rsidRPr="00716423">
              <w:rPr>
                <w:rFonts w:ascii="Times New Roman" w:eastAsia="Times New Roman" w:hAnsi="Times New Roman" w:cs="Times New Roman"/>
                <w:bCs/>
                <w:i/>
                <w:sz w:val="24"/>
                <w:szCs w:val="24"/>
              </w:rPr>
              <w:t>Broussonetia papyrifera</w:t>
            </w:r>
            <w:hyperlink r:id="rId24" w:history="1">
              <w:r w:rsidR="008C2253" w:rsidRPr="00716423">
                <w:rPr>
                  <w:rStyle w:val="Hyperlink"/>
                  <w:rFonts w:ascii="Times New Roman" w:eastAsia="Times New Roman" w:hAnsi="Times New Roman" w:cs="Times New Roman"/>
                  <w:bCs/>
                  <w:iCs/>
                  <w:color w:val="auto"/>
                  <w:sz w:val="24"/>
                  <w:szCs w:val="24"/>
                  <w:u w:val="none"/>
                </w:rPr>
                <w:t>(L.) L'Hér. ex Vent.</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both SARS-CoV 3CLpro and PLpro</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&lt;EndNote&gt;&lt;Cite&gt;&lt;Author&gt;Park&lt;/Author&gt;&lt;Year&gt;2017&lt;/Year&gt;&lt;RecNum&gt;1700&lt;/RecNum&gt;&lt;DisplayText&gt;[76]&lt;/DisplayText&gt;&lt;record&gt;&lt;rec-number&gt;1700&lt;/rec-number&gt;&lt;foreign-keys&gt;&lt;key app="EN" db-id="evvfde5ru9vstkez0x2vwew9vzdarpw0w992"&gt;1700&lt;/key&gt;&lt;/foreign-keys&gt;&lt;ref-type name="Journal Article"&gt;17&lt;/ref-type&gt;&lt;contributors&gt;&lt;authors&gt;&lt;author&gt;Park, Ji-Young&lt;/author&gt;&lt;author&gt;Yuk, Heung Joo&lt;/author&gt;&lt;author&gt;Ryu, Hyung Won&lt;/author&gt;&lt;author&gt;Lim, Su Hwan&lt;/author&gt;&lt;author&gt;Kim, Kyung Su&lt;/author&gt;&lt;author&gt;Park, Ki Hun&lt;/author&gt;&lt;author&gt;Ryu, Young Bae&lt;/author&gt;&lt;author&gt;Lee, Woo Song&lt;/author&gt;&lt;/authors&gt;&lt;/contributors&gt;&lt;titles&gt;&lt;title&gt;Evaluation of polyphenols from Broussonetia papyrifera as coronavirus protease inhibitors&lt;/title&gt;&lt;secondary-title&gt;Journal of enzyme inhibition and medicinal chemistry&lt;/secondary-title&gt;&lt;/titles&gt;&lt;periodical&gt;&lt;full-title&gt;Journal of enzyme inhibition and medicinal chemistry&lt;/full-title&gt;&lt;/periodical&gt;&lt;pages&gt;504-512&lt;/pages&gt;&lt;volume&gt;32&lt;/volume&gt;&lt;number&gt;1&lt;/number&gt;&lt;dates&gt;&lt;year&gt;2017&lt;/year&gt;&lt;/dates&gt;&lt;isbn&gt;1475-6366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6" w:tooltip="Park, 2017 #1700" w:history="1">
              <w:r w:rsidR="009D6400" w:rsidRPr="00716423">
                <w:rPr>
                  <w:rFonts w:ascii="Times New Roman" w:eastAsia="Times New Roman" w:hAnsi="Times New Roman" w:cs="Times New Roman"/>
                  <w:bCs/>
                  <w:noProof/>
                  <w:sz w:val="24"/>
                  <w:szCs w:val="24"/>
                </w:rPr>
                <w:t>76</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30</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Papyriflavonol A</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Broussonetia papyrifera</w:t>
            </w:r>
            <w:hyperlink r:id="rId25" w:history="1">
              <w:r w:rsidR="008C2253" w:rsidRPr="00716423">
                <w:rPr>
                  <w:rStyle w:val="Hyperlink"/>
                  <w:rFonts w:ascii="Times New Roman" w:eastAsia="Times New Roman" w:hAnsi="Times New Roman" w:cs="Times New Roman"/>
                  <w:bCs/>
                  <w:iCs/>
                  <w:color w:val="auto"/>
                  <w:sz w:val="24"/>
                  <w:szCs w:val="24"/>
                  <w:u w:val="none"/>
                </w:rPr>
                <w:t>(L.) L'Hér. ex Vent.</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both SARS-CoV 3CLpro and PLpro. It showed the highest inhibition among isolated compound from the same plant against PLpro with an IC</w:t>
            </w:r>
            <w:r w:rsidRPr="00716423">
              <w:rPr>
                <w:rFonts w:ascii="Times New Roman" w:eastAsia="Times New Roman" w:hAnsi="Times New Roman" w:cs="Times New Roman"/>
                <w:sz w:val="24"/>
                <w:szCs w:val="24"/>
                <w:vertAlign w:val="subscript"/>
              </w:rPr>
              <w:t>50</w:t>
            </w:r>
            <w:r w:rsidRPr="00716423">
              <w:rPr>
                <w:rFonts w:ascii="Times New Roman" w:eastAsia="Times New Roman" w:hAnsi="Times New Roman" w:cs="Times New Roman"/>
                <w:sz w:val="24"/>
                <w:szCs w:val="24"/>
              </w:rPr>
              <w:t xml:space="preserve"> value 3.7 μM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&lt;EndNote&gt;&lt;Cite&gt;&lt;Author&gt;Park&lt;/Author&gt;&lt;Year&gt;2017&lt;/Year&gt;&lt;RecNum&gt;1700&lt;/RecNum&gt;&lt;DisplayText&gt;[76]&lt;/DisplayText&gt;&lt;record&gt;&lt;rec-number&gt;1700&lt;/rec-number&gt;&lt;foreign-keys&gt;&lt;key app="EN" db-id="evvfde5ru9vstkez0x2vwew9vzdarpw0w992"&gt;1700&lt;/key&gt;&lt;/foreign-keys&gt;&lt;ref-type name="Journal Article"&gt;17&lt;/ref-type&gt;&lt;contributors&gt;&lt;authors&gt;&lt;author&gt;Park, Ji-Young&lt;/author&gt;&lt;author&gt;Yuk, Heung Joo&lt;/author&gt;&lt;author&gt;Ryu, Hyung Won&lt;/author&gt;&lt;author&gt;Lim, Su Hwan&lt;/author&gt;&lt;author&gt;Kim, Kyung Su&lt;/author&gt;&lt;author&gt;Park, Ki Hun&lt;/author&gt;&lt;author&gt;Ryu, Young Bae&lt;/author&gt;&lt;author&gt;Lee, Woo Song&lt;/author&gt;&lt;/authors&gt;&lt;/contributors&gt;&lt;titles&gt;&lt;title&gt;Evaluation of polyphenols from Broussonetia papyrifera as coronavirus protease inhibitors&lt;/title&gt;&lt;secondary-title&gt;Journal of enzyme inhibition and medicinal chemistry&lt;/secondary-title&gt;&lt;/titles&gt;&lt;periodical&gt;&lt;full-title&gt;Journal of enzyme inhibition and medicinal chemistry&lt;/full-title&gt;&lt;/periodical&gt;&lt;pages&gt;504-512&lt;/pages&gt;&lt;volume&gt;32&lt;/volume&gt;&lt;number&gt;1&lt;/number&gt;&lt;dates&gt;&lt;year&gt;2017&lt;/year&gt;&lt;/dates&gt;&lt;isbn&gt;1475-6366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6" w:tooltip="Park, 2017 #1700" w:history="1">
              <w:r w:rsidR="009D6400" w:rsidRPr="00716423">
                <w:rPr>
                  <w:rFonts w:ascii="Times New Roman" w:eastAsia="Times New Roman" w:hAnsi="Times New Roman" w:cs="Times New Roman"/>
                  <w:bCs/>
                  <w:noProof/>
                  <w:sz w:val="24"/>
                  <w:szCs w:val="24"/>
                </w:rPr>
                <w:t>76</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31</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3′-(3-methylbut-2-enyl)-3′,4,7-trihydroxyflavane</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Broussonetia papyrifera</w:t>
            </w:r>
            <w:hyperlink r:id="rId26" w:history="1">
              <w:r w:rsidR="008C2253" w:rsidRPr="00716423">
                <w:rPr>
                  <w:rStyle w:val="Hyperlink"/>
                  <w:rFonts w:ascii="Times New Roman" w:eastAsia="Times New Roman" w:hAnsi="Times New Roman" w:cs="Times New Roman"/>
                  <w:bCs/>
                  <w:iCs/>
                  <w:color w:val="auto"/>
                  <w:sz w:val="24"/>
                  <w:szCs w:val="24"/>
                  <w:u w:val="none"/>
                </w:rPr>
                <w:t>(L.) L'Hér. ex Vent.</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both SARS-CoV 3CLpro and PLpro</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&lt;EndNote&gt;&lt;Cite&gt;&lt;Author&gt;Park&lt;/Author&gt;&lt;Year&gt;2017&lt;/Year&gt;&lt;RecNum&gt;1700&lt;/RecNum&gt;&lt;DisplayText&gt;[76]&lt;/DisplayText&gt;&lt;record&gt;&lt;rec-number&gt;1700&lt;/rec-number&gt;&lt;foreign-keys&gt;&lt;key app="EN" db-id="evvfde5ru9vstkez0x2vwew9vzdarpw0w992"&gt;1700&lt;/key&gt;&lt;/foreign-keys&gt;&lt;ref-type name="Journal Article"&gt;17&lt;/ref-type&gt;&lt;contributors&gt;&lt;authors&gt;&lt;author&gt;Park, Ji-Young&lt;/author&gt;&lt;author&gt;Yuk, Heung Joo&lt;/author&gt;&lt;author&gt;Ryu, Hyung Won&lt;/author&gt;&lt;author&gt;Lim, Su Hwan&lt;/author&gt;&lt;author&gt;Kim, Kyung Su&lt;/author&gt;&lt;author&gt;Park, Ki Hun&lt;/author&gt;&lt;author&gt;Ryu, Young Bae&lt;/author&gt;&lt;author&gt;Lee, Woo Song&lt;/author&gt;&lt;/authors&gt;&lt;/contributors&gt;&lt;titles&gt;&lt;title&gt;Evaluation of polyphenols from Broussonetia papyrifera as coronavirus protease inhibitors&lt;/title&gt;&lt;secondary-title&gt;Journal of enzyme inhibition and medicinal chemistry&lt;/secondary-title&gt;&lt;/titles&gt;&lt;periodical&gt;&lt;full-title&gt;Journal of enzyme inhibition and medicinal chemistry&lt;/full-title&gt;&lt;/periodical&gt;&lt;pages&gt;504-512&lt;/pages&gt;&lt;volume&gt;32&lt;/volume&gt;&lt;number&gt;1&lt;/number&gt;&lt;dates&gt;&lt;year&gt;2017&lt;/year&gt;&lt;/dates&gt;&lt;isbn&gt;1475-6366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6" w:tooltip="Park, 2017 #1700" w:history="1">
              <w:r w:rsidR="009D6400" w:rsidRPr="00716423">
                <w:rPr>
                  <w:rFonts w:ascii="Times New Roman" w:eastAsia="Times New Roman" w:hAnsi="Times New Roman" w:cs="Times New Roman"/>
                  <w:bCs/>
                  <w:noProof/>
                  <w:sz w:val="24"/>
                  <w:szCs w:val="24"/>
                </w:rPr>
                <w:t>76</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32</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Kazinol A</w:t>
            </w:r>
            <w:r w:rsidRPr="00716423">
              <w:rPr>
                <w:rFonts w:ascii="Times New Roman" w:eastAsia="Times New Roman" w:hAnsi="Times New Roman" w:cs="Times New Roman"/>
                <w:sz w:val="24"/>
                <w:szCs w:val="24"/>
              </w:rPr>
              <w:t xml:space="preserve">isolated from </w:t>
            </w:r>
            <w:r w:rsidRPr="00716423">
              <w:rPr>
                <w:rFonts w:ascii="Times New Roman" w:eastAsia="Times New Roman" w:hAnsi="Times New Roman" w:cs="Times New Roman"/>
                <w:bCs/>
                <w:i/>
                <w:sz w:val="24"/>
                <w:szCs w:val="24"/>
              </w:rPr>
              <w:t>Broussonetia papyrifera</w:t>
            </w:r>
            <w:hyperlink r:id="rId27" w:history="1">
              <w:r w:rsidR="008C2253" w:rsidRPr="00716423">
                <w:rPr>
                  <w:rStyle w:val="Hyperlink"/>
                  <w:rFonts w:ascii="Times New Roman" w:eastAsia="Times New Roman" w:hAnsi="Times New Roman" w:cs="Times New Roman"/>
                  <w:bCs/>
                  <w:iCs/>
                  <w:color w:val="auto"/>
                  <w:sz w:val="24"/>
                  <w:szCs w:val="24"/>
                  <w:u w:val="none"/>
                </w:rPr>
                <w:t>(L.) L'Hér. ex Vent.</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both SARS-CoV 3CLpro and PLpro</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&lt;EndNote&gt;&lt;Cite&gt;&lt;Author&gt;Park&lt;/Author&gt;&lt;Year&gt;2017&lt;/Year&gt;&lt;RecNum&gt;1700&lt;/RecNum&gt;&lt;DisplayText&gt;[76]&lt;/DisplayText&gt;&lt;record&gt;&lt;rec-number&gt;1700&lt;/rec-number&gt;&lt;foreign-keys&gt;&lt;key app="EN" db-id="evvfde5ru9vstkez0x2vwew9vzdarpw0w992"&gt;1700&lt;/key&gt;&lt;/foreign-keys&gt;&lt;ref-type name="Journal Article"&gt;17&lt;/ref-type&gt;&lt;contributors&gt;&lt;authors&gt;&lt;author&gt;Park, Ji-Young&lt;/author&gt;&lt;author&gt;Yuk, Heung Joo&lt;/author&gt;&lt;author&gt;Ryu, Hyung Won&lt;/author&gt;&lt;author&gt;Lim, Su Hwan&lt;/author&gt;&lt;author&gt;Kim, Kyung Su&lt;/author&gt;&lt;author&gt;Park, Ki Hun&lt;/author&gt;&lt;author&gt;Ryu, Young Bae&lt;/author&gt;&lt;author&gt;Lee, Woo Song&lt;/author&gt;&lt;/authors&gt;&lt;/contributors&gt;&lt;titles&gt;&lt;title&gt;Evaluation of polyphenols from Broussonetia papyrifera as coronavirus protease inhibitors&lt;/title&gt;&lt;secondary-title&gt;Journal of enzyme inhibition and medicinal chemistry&lt;/secondary-title&gt;&lt;/titles&gt;&lt;periodical&gt;&lt;full-title&gt;Journal of enzyme inhibition and medicinal chemistry&lt;/full-title&gt;&lt;/periodical&gt;&lt;pages&gt;504-512&lt;/pages&gt;&lt;volume&gt;32&lt;/volume&gt;&lt;number&gt;1&lt;/number&gt;&lt;dates&gt;&lt;year&gt;2017&lt;/year&gt;&lt;/dates&gt;&lt;isbn&gt;1475-6366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6" w:tooltip="Park, 2017 #1700" w:history="1">
              <w:r w:rsidR="009D6400" w:rsidRPr="00716423">
                <w:rPr>
                  <w:rFonts w:ascii="Times New Roman" w:eastAsia="Times New Roman" w:hAnsi="Times New Roman" w:cs="Times New Roman"/>
                  <w:bCs/>
                  <w:noProof/>
                  <w:sz w:val="24"/>
                  <w:szCs w:val="24"/>
                </w:rPr>
                <w:t>76</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33</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Kazinol B</w:t>
            </w:r>
            <w:r w:rsidRPr="00716423">
              <w:rPr>
                <w:rFonts w:ascii="Times New Roman" w:eastAsia="Times New Roman" w:hAnsi="Times New Roman" w:cs="Times New Roman"/>
                <w:sz w:val="24"/>
                <w:szCs w:val="24"/>
              </w:rPr>
              <w:t xml:space="preserve">isolated from </w:t>
            </w:r>
            <w:r w:rsidRPr="00716423">
              <w:rPr>
                <w:rFonts w:ascii="Times New Roman" w:eastAsia="Times New Roman" w:hAnsi="Times New Roman" w:cs="Times New Roman"/>
                <w:bCs/>
                <w:i/>
                <w:sz w:val="24"/>
                <w:szCs w:val="24"/>
              </w:rPr>
              <w:t>Broussonetia papyrifera</w:t>
            </w:r>
            <w:hyperlink r:id="rId28" w:history="1">
              <w:r w:rsidR="008C2253" w:rsidRPr="00716423">
                <w:rPr>
                  <w:rStyle w:val="Hyperlink"/>
                  <w:rFonts w:ascii="Times New Roman" w:eastAsia="Times New Roman" w:hAnsi="Times New Roman" w:cs="Times New Roman"/>
                  <w:bCs/>
                  <w:iCs/>
                  <w:color w:val="auto"/>
                  <w:sz w:val="24"/>
                  <w:szCs w:val="24"/>
                  <w:u w:val="none"/>
                </w:rPr>
                <w:t>(L.) L'Hér. ex Vent.</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both SARS-CoV 3CLpro and PLpro</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&lt;EndNote&gt;&lt;Cite&gt;&lt;Author&gt;Park&lt;/Author&gt;&lt;Year&gt;2017&lt;/Year&gt;&lt;RecNum&gt;1700&lt;/RecNum&gt;&lt;DisplayText&gt;[76]&lt;/DisplayText&gt;&lt;record&gt;&lt;rec-number&gt;1700&lt;/rec-number&gt;&lt;foreign-keys&gt;&lt;key app="EN" db-id="evvfde5ru9vstkez0x2vwew9vzdarpw0w992"&gt;1700&lt;/key&gt;&lt;/foreign-keys&gt;&lt;ref-type name="Journal Article"&gt;17&lt;/ref-type&gt;&lt;contributors&gt;&lt;authors&gt;&lt;author&gt;Park, Ji-Young&lt;/author&gt;&lt;author&gt;Yuk, Heung Joo&lt;/author&gt;&lt;author&gt;Ryu, Hyung Won&lt;/author&gt;&lt;author&gt;Lim, Su Hwan&lt;/author&gt;&lt;author&gt;Kim, Kyung Su&lt;/author&gt;&lt;author&gt;Park, Ki Hun&lt;/author&gt;&lt;author&gt;Ryu, Young Bae&lt;/author&gt;&lt;author&gt;Lee, Woo Song&lt;/author&gt;&lt;/authors&gt;&lt;/contributors&gt;&lt;titles&gt;&lt;title&gt;Evaluation of polyphenols from Broussonetia papyrifera as coronavirus protease inhibitors&lt;/title&gt;&lt;secondary-title&gt;Journal of enzyme inhibition and medicinal chemistry&lt;/secondary-title&gt;&lt;/titles&gt;&lt;periodical&gt;&lt;full-title&gt;Journal of enzyme inhibition and medicinal chemistry&lt;/full-title&gt;&lt;/periodical&gt;&lt;pages&gt;504-512&lt;/pages&gt;&lt;volume&gt;32&lt;/volume&gt;&lt;number&gt;1&lt;/number&gt;&lt;dates&gt;&lt;year&gt;2017&lt;/year&gt;&lt;/dates&gt;&lt;isbn&gt;1475-6366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6" w:tooltip="Park, 2017 #1700" w:history="1">
              <w:r w:rsidR="009D6400" w:rsidRPr="00716423">
                <w:rPr>
                  <w:rFonts w:ascii="Times New Roman" w:eastAsia="Times New Roman" w:hAnsi="Times New Roman" w:cs="Times New Roman"/>
                  <w:bCs/>
                  <w:noProof/>
                  <w:sz w:val="24"/>
                  <w:szCs w:val="24"/>
                </w:rPr>
                <w:t>76</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34</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Broussoflavan A</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Broussonetia papyrifera</w:t>
            </w:r>
            <w:hyperlink r:id="rId29" w:history="1">
              <w:r w:rsidR="008C2253" w:rsidRPr="00716423">
                <w:rPr>
                  <w:rStyle w:val="Hyperlink"/>
                  <w:rFonts w:ascii="Times New Roman" w:eastAsia="Times New Roman" w:hAnsi="Times New Roman" w:cs="Times New Roman"/>
                  <w:bCs/>
                  <w:iCs/>
                  <w:color w:val="auto"/>
                  <w:sz w:val="24"/>
                  <w:szCs w:val="24"/>
                  <w:u w:val="none"/>
                </w:rPr>
                <w:t>(L.) L'Hér. ex Vent.</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both SARS-CoV 3CLpro and PLpro</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&lt;EndNote&gt;&lt;Cite&gt;&lt;Author&gt;Park&lt;/Author&gt;&lt;Year&gt;2017&lt;/Year&gt;&lt;RecNum&gt;1700&lt;/RecNum&gt;&lt;DisplayText&gt;[76]&lt;/DisplayText&gt;&lt;record&gt;&lt;rec-number&gt;1700&lt;/rec-number&gt;&lt;foreign-keys&gt;&lt;key app="EN" db-id="evvfde5ru9vstkez0x2vwew9vzdarpw0w992"&gt;1700&lt;/key&gt;&lt;/foreign-keys&gt;&lt;ref-type name="Journal Article"&gt;17&lt;/ref-type&gt;&lt;contributors&gt;&lt;authors&gt;&lt;author&gt;Park, Ji-Young&lt;/author&gt;&lt;author&gt;Yuk, Heung Joo&lt;/author&gt;&lt;author&gt;Ryu, Hyung Won&lt;/author&gt;&lt;author&gt;Lim, Su Hwan&lt;/author&gt;&lt;author&gt;Kim, Kyung Su&lt;/author&gt;&lt;author&gt;Park, Ki Hun&lt;/author&gt;&lt;author&gt;Ryu, Young Bae&lt;/author&gt;&lt;author&gt;Lee, Woo Song&lt;/author&gt;&lt;/authors&gt;&lt;/contributors&gt;&lt;titles&gt;&lt;title&gt;Evaluation of polyphenols from Broussonetia papyrifera as coronavirus protease inhibitors&lt;/title&gt;&lt;secondary-title&gt;Journal of enzyme inhibition and medicinal chemistry&lt;/secondary-title&gt;&lt;/titles&gt;&lt;periodical&gt;&lt;full-title&gt;Journal of enzyme inhibition and medicinal chemistry&lt;/full-title&gt;&lt;/periodical&gt;&lt;pages&gt;504-512&lt;/pages&gt;&lt;volume&gt;32&lt;/volume&gt;&lt;number&gt;1&lt;/number&gt;&lt;dates&gt;&lt;year&gt;2017&lt;/year&gt;&lt;/dates&gt;&lt;isbn&gt;1475-6366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6" w:tooltip="Park, 2017 #1700" w:history="1">
              <w:r w:rsidR="009D6400" w:rsidRPr="00716423">
                <w:rPr>
                  <w:rFonts w:ascii="Times New Roman" w:eastAsia="Times New Roman" w:hAnsi="Times New Roman" w:cs="Times New Roman"/>
                  <w:bCs/>
                  <w:noProof/>
                  <w:sz w:val="24"/>
                  <w:szCs w:val="24"/>
                </w:rPr>
                <w:t>76</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35</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Kazinol F</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Broussonetia papyrifera</w:t>
            </w:r>
            <w:hyperlink r:id="rId30" w:history="1">
              <w:r w:rsidR="008C2253" w:rsidRPr="00716423">
                <w:rPr>
                  <w:rStyle w:val="Hyperlink"/>
                  <w:rFonts w:ascii="Times New Roman" w:eastAsia="Times New Roman" w:hAnsi="Times New Roman" w:cs="Times New Roman"/>
                  <w:bCs/>
                  <w:iCs/>
                  <w:color w:val="auto"/>
                  <w:sz w:val="24"/>
                  <w:szCs w:val="24"/>
                  <w:u w:val="none"/>
                </w:rPr>
                <w:t>(L.) L'Hér. ex Vent.</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both SARS-CoV 3CLpro and PLpro</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&lt;EndNote&gt;&lt;Cite&gt;&lt;Author&gt;Park&lt;/Author&gt;&lt;Year&gt;2017&lt;/Year&gt;&lt;RecNum&gt;1700&lt;/RecNum&gt;&lt;DisplayText&gt;[76]&lt;/DisplayText&gt;&lt;record&gt;&lt;rec-number&gt;1700&lt;/rec-number&gt;&lt;foreign-keys&gt;&lt;key app="EN" db-id="evvfde5ru9vstkez0x2vwew9vzdarpw0w992"&gt;1700&lt;/key&gt;&lt;/foreign-keys&gt;&lt;ref-type name="Journal Article"&gt;17&lt;/ref-type&gt;&lt;contributors&gt;&lt;authors&gt;&lt;author&gt;Park, Ji-Young&lt;/author&gt;&lt;author&gt;Yuk, Heung Joo&lt;/author&gt;&lt;author&gt;Ryu, Hyung Won&lt;/author&gt;&lt;author&gt;Lim, Su Hwan&lt;/author&gt;&lt;author&gt;Kim, Kyung Su&lt;/author&gt;&lt;author&gt;Park, Ki Hun&lt;/author&gt;&lt;author&gt;Ryu, Young Bae&lt;/author&gt;&lt;author&gt;Lee, Woo Song&lt;/author&gt;&lt;/authors&gt;&lt;/contributors&gt;&lt;titles&gt;&lt;title&gt;Evaluation of polyphenols from Broussonetia papyrifera as coronavirus protease inhibitors&lt;/title&gt;&lt;secondary-title&gt;Journal of enzyme inhibition and medicinal chemistry&lt;/secondary-title&gt;&lt;/titles&gt;&lt;periodical&gt;&lt;full-title&gt;Journal of enzyme inhibition and medicinal chemistry&lt;/full-title&gt;&lt;/periodical&gt;&lt;pages&gt;504-512&lt;/pages&gt;&lt;volume&gt;32&lt;/volume&gt;&lt;number&gt;1&lt;/number&gt;&lt;dates&gt;&lt;year&gt;2017&lt;/year&gt;&lt;/dates&gt;&lt;isbn&gt;1475-6366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6" w:tooltip="Park, 2017 #1700" w:history="1">
              <w:r w:rsidR="009D6400" w:rsidRPr="00716423">
                <w:rPr>
                  <w:rFonts w:ascii="Times New Roman" w:eastAsia="Times New Roman" w:hAnsi="Times New Roman" w:cs="Times New Roman"/>
                  <w:bCs/>
                  <w:noProof/>
                  <w:sz w:val="24"/>
                  <w:szCs w:val="24"/>
                </w:rPr>
                <w:t>76</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36</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Kazinol J</w:t>
            </w:r>
            <w:r w:rsidRPr="00716423">
              <w:rPr>
                <w:rFonts w:ascii="Times New Roman" w:eastAsia="Times New Roman" w:hAnsi="Times New Roman" w:cs="Times New Roman"/>
                <w:sz w:val="24"/>
                <w:szCs w:val="24"/>
              </w:rPr>
              <w:t xml:space="preserve">isolated from </w:t>
            </w:r>
            <w:r w:rsidRPr="00716423">
              <w:rPr>
                <w:rFonts w:ascii="Times New Roman" w:eastAsia="Times New Roman" w:hAnsi="Times New Roman" w:cs="Times New Roman"/>
                <w:bCs/>
                <w:i/>
                <w:sz w:val="24"/>
                <w:szCs w:val="24"/>
              </w:rPr>
              <w:t>Broussonetia papyrifera</w:t>
            </w:r>
            <w:hyperlink r:id="rId31" w:history="1">
              <w:r w:rsidR="008C2253" w:rsidRPr="00716423">
                <w:rPr>
                  <w:rStyle w:val="Hyperlink"/>
                  <w:rFonts w:ascii="Times New Roman" w:eastAsia="Times New Roman" w:hAnsi="Times New Roman" w:cs="Times New Roman"/>
                  <w:bCs/>
                  <w:iCs/>
                  <w:color w:val="auto"/>
                  <w:sz w:val="24"/>
                  <w:szCs w:val="24"/>
                  <w:u w:val="none"/>
                </w:rPr>
                <w:t>(L.) L'Hér. ex Vent.</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both SARS-CoV 3CLpro and PLpro</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&lt;EndNote&gt;&lt;Cite&gt;&lt;Author&gt;Park&lt;/Author&gt;&lt;Year&gt;2017&lt;/Year&gt;&lt;RecNum&gt;1700&lt;/RecNum&gt;&lt;DisplayText&gt;[76]&lt;/DisplayText&gt;&lt;record&gt;&lt;rec-number&gt;1700&lt;/rec-number&gt;&lt;foreign-keys&gt;&lt;key app="EN" db-id="evvfde5ru9vstkez0x2vwew9vzdarpw0w992"&gt;1700&lt;/key&gt;&lt;/foreign-keys&gt;&lt;ref-type name="Journal Article"&gt;17&lt;/ref-type&gt;&lt;contributors&gt;&lt;authors&gt;&lt;author&gt;Park, Ji-Young&lt;/author&gt;&lt;author&gt;Yuk, Heung Joo&lt;/author&gt;&lt;author&gt;Ryu, Hyung Won&lt;/author&gt;&lt;author&gt;Lim, Su Hwan&lt;/author&gt;&lt;author&gt;Kim, Kyung Su&lt;/author&gt;&lt;author&gt;Park, Ki Hun&lt;/author&gt;&lt;author&gt;Ryu, Young Bae&lt;/author&gt;&lt;author&gt;Lee, Woo Song&lt;/author&gt;&lt;/authors&gt;&lt;/contributors&gt;&lt;titles&gt;&lt;title&gt;Evaluation of polyphenols from Broussonetia papyrifera as coronavirus protease inhibitors&lt;/title&gt;&lt;secondary-title&gt;Journal of enzyme inhibition and medicinal chemistry&lt;/secondary-title&gt;&lt;/titles&gt;&lt;periodical&gt;&lt;full-title&gt;Journal of enzyme inhibition and medicinal chemistry&lt;/full-title&gt;&lt;/periodical&gt;&lt;pages&gt;504-512&lt;/pages&gt;&lt;volume&gt;32&lt;/volume&gt;&lt;number&gt;1&lt;/number&gt;&lt;dates&gt;&lt;year&gt;2017&lt;/year&gt;&lt;/dates&gt;&lt;isbn&gt;1475-6366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6" w:tooltip="Park, 2017 #1700" w:history="1">
              <w:r w:rsidR="009D6400" w:rsidRPr="00716423">
                <w:rPr>
                  <w:rFonts w:ascii="Times New Roman" w:eastAsia="Times New Roman" w:hAnsi="Times New Roman" w:cs="Times New Roman"/>
                  <w:bCs/>
                  <w:noProof/>
                  <w:sz w:val="24"/>
                  <w:szCs w:val="24"/>
                </w:rPr>
                <w:t>76</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37</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Saikosaponin A</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CoV</w:t>
            </w:r>
            <w:r w:rsidRPr="00716423">
              <w:rPr>
                <w:rFonts w:asciiTheme="majorBidi" w:eastAsia="Times New Roman" w:hAnsiTheme="majorBidi" w:cs="Times New Roman"/>
                <w:sz w:val="24"/>
                <w:szCs w:val="24"/>
              </w:rPr>
              <w:t>‑</w:t>
            </w:r>
            <w:r w:rsidRPr="00716423">
              <w:rPr>
                <w:rFonts w:ascii="Times New Roman" w:eastAsia="Times New Roman" w:hAnsi="Times New Roman" w:cs="Times New Roman"/>
                <w:sz w:val="24"/>
                <w:szCs w:val="24"/>
              </w:rPr>
              <w:t>229E</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exhibited activity against human CoV</w:t>
            </w:r>
            <w:r w:rsidRPr="00716423">
              <w:rPr>
                <w:rFonts w:asciiTheme="majorBidi" w:eastAsia="Times New Roman" w:hAnsiTheme="majorBidi" w:cs="Times New Roman"/>
                <w:sz w:val="24"/>
                <w:szCs w:val="24"/>
              </w:rPr>
              <w:t>‑</w:t>
            </w:r>
            <w:r w:rsidRPr="00716423">
              <w:rPr>
                <w:rFonts w:ascii="Times New Roman" w:eastAsia="Times New Roman" w:hAnsi="Times New Roman" w:cs="Times New Roman"/>
                <w:sz w:val="24"/>
                <w:szCs w:val="24"/>
              </w:rPr>
              <w:t>229E, with EC</w:t>
            </w:r>
            <w:r w:rsidRPr="00716423">
              <w:rPr>
                <w:rFonts w:ascii="Times New Roman" w:eastAsia="Times New Roman" w:hAnsi="Times New Roman" w:cs="Times New Roman"/>
                <w:sz w:val="24"/>
                <w:szCs w:val="24"/>
                <w:vertAlign w:val="subscript"/>
              </w:rPr>
              <w:t>50</w:t>
            </w:r>
            <w:r w:rsidRPr="00716423">
              <w:rPr>
                <w:rFonts w:ascii="Times New Roman" w:eastAsia="Times New Roman" w:hAnsi="Times New Roman" w:cs="Times New Roman"/>
                <w:sz w:val="24"/>
                <w:szCs w:val="24"/>
              </w:rPr>
              <w:t xml:space="preserve"> value of 8.6 </w:t>
            </w:r>
            <w:r w:rsidRPr="00716423">
              <w:rPr>
                <w:rFonts w:ascii="Times New Roman" w:eastAsia="Times New Roman" w:hAnsi="Times New Roman" w:cs="Times New Roman"/>
                <w:sz w:val="24"/>
                <w:szCs w:val="24"/>
              </w:rPr>
              <w:lastRenderedPageBreak/>
              <w:t>µM.</w:t>
            </w:r>
          </w:p>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lastRenderedPageBreak/>
              <w:fldChar w:fldCharType="begin"/>
            </w:r>
            <w:r w:rsidR="009D6400" w:rsidRPr="00716423">
              <w:rPr>
                <w:rFonts w:ascii="Times New Roman" w:eastAsia="Times New Roman" w:hAnsi="Times New Roman" w:cs="Times New Roman"/>
                <w:bCs/>
                <w:sz w:val="24"/>
                <w:szCs w:val="24"/>
              </w:rPr>
              <w:instrText xml:space="preserve"> ADDIN EN.CITE &lt;EndNote&gt;&lt;Cite&gt;&lt;Author&gt;Cheng&lt;/Author&gt;&lt;Year&gt;2006&lt;/Year&gt;&lt;RecNum&gt;1701&lt;/RecNum&gt;&lt;DisplayText&gt;[77]&lt;/DisplayText&gt;&lt;record&gt;&lt;rec-number&gt;1701&lt;/rec-number&gt;&lt;foreign-keys&gt;&lt;key app="EN" db-id="evvfde5ru9vstkez0x2vwew9vzdarpw0w992"&gt;1701&lt;/key&gt;&lt;/foreign-keys&gt;&lt;ref-type name="Journal Article"&gt;17&lt;/ref-type&gt;&lt;contributors&gt;&lt;authors&gt;&lt;author&gt;Cheng, Pei‐Win&lt;/author&gt;&lt;author&gt;Ng, Lean‐Teik&lt;/author&gt;&lt;author&gt;Chiang, Lien‐Chai&lt;/author&gt;&lt;author&gt;Lin, Chun‐Ching&lt;/author&gt;&lt;/authors&gt;&lt;/contributors&gt;&lt;titles&gt;&lt;title&gt;Antiviral effects of saikosaponins on human coronavirus 229E in vitro&lt;/title&gt;&lt;secondary-title&gt;Clinical and Experimental Pharmacology and Physiology&lt;/secondary-title&gt;&lt;/titles&gt;&lt;periodical&gt;&lt;full-title&gt;Clinical and Experimental Pharmacology and Physiology&lt;/full-title&gt;&lt;/periodical&gt;&lt;pages&gt;612-616&lt;/pages&gt;&lt;volume&gt;33&lt;/volume&gt;&lt;number&gt;7&lt;/number&gt;&lt;dates&gt;&lt;year&gt;2006&lt;/year&gt;&lt;/dates&gt;&lt;isbn&gt;0305-1870&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7" w:tooltip="Cheng, 2006 #1701" w:history="1">
              <w:r w:rsidR="009D6400" w:rsidRPr="00716423">
                <w:rPr>
                  <w:rFonts w:ascii="Times New Roman" w:eastAsia="Times New Roman" w:hAnsi="Times New Roman" w:cs="Times New Roman"/>
                  <w:bCs/>
                  <w:noProof/>
                  <w:sz w:val="24"/>
                  <w:szCs w:val="24"/>
                </w:rPr>
                <w:t>77</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lastRenderedPageBreak/>
              <w:t>38</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Saikosaponin B</w:t>
            </w:r>
            <w:r w:rsidRPr="00716423">
              <w:rPr>
                <w:rFonts w:ascii="Times New Roman" w:eastAsia="Times New Roman" w:hAnsi="Times New Roman" w:cs="Times New Roman"/>
                <w:b/>
                <w:bCs/>
                <w:sz w:val="24"/>
                <w:szCs w:val="24"/>
                <w:vertAlign w:val="subscript"/>
              </w:rPr>
              <w:t>2</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CoV</w:t>
            </w:r>
            <w:r w:rsidRPr="00716423">
              <w:rPr>
                <w:rFonts w:asciiTheme="majorBidi" w:eastAsia="Times New Roman" w:hAnsiTheme="majorBidi" w:cs="Times New Roman"/>
                <w:sz w:val="24"/>
                <w:szCs w:val="24"/>
              </w:rPr>
              <w:t>‑</w:t>
            </w:r>
            <w:r w:rsidRPr="00716423">
              <w:rPr>
                <w:rFonts w:ascii="Times New Roman" w:eastAsia="Times New Roman" w:hAnsi="Times New Roman" w:cs="Times New Roman"/>
                <w:sz w:val="24"/>
                <w:szCs w:val="24"/>
              </w:rPr>
              <w:t>229E</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exhibited activity against human CoV</w:t>
            </w:r>
            <w:r w:rsidRPr="00716423">
              <w:rPr>
                <w:rFonts w:asciiTheme="majorBidi" w:eastAsia="Times New Roman" w:hAnsiTheme="majorBidi" w:cs="Times New Roman"/>
                <w:sz w:val="24"/>
                <w:szCs w:val="24"/>
              </w:rPr>
              <w:t>‑</w:t>
            </w:r>
            <w:r w:rsidRPr="00716423">
              <w:rPr>
                <w:rFonts w:ascii="Times New Roman" w:eastAsia="Times New Roman" w:hAnsi="Times New Roman" w:cs="Times New Roman"/>
                <w:sz w:val="24"/>
                <w:szCs w:val="24"/>
              </w:rPr>
              <w:t>229E, with EC</w:t>
            </w:r>
            <w:r w:rsidRPr="00716423">
              <w:rPr>
                <w:rFonts w:ascii="Times New Roman" w:eastAsia="Times New Roman" w:hAnsi="Times New Roman" w:cs="Times New Roman"/>
                <w:sz w:val="24"/>
                <w:szCs w:val="24"/>
                <w:vertAlign w:val="subscript"/>
              </w:rPr>
              <w:t>50</w:t>
            </w:r>
            <w:r w:rsidRPr="00716423">
              <w:rPr>
                <w:rFonts w:ascii="Times New Roman" w:eastAsia="Times New Roman" w:hAnsi="Times New Roman" w:cs="Times New Roman"/>
                <w:sz w:val="24"/>
                <w:szCs w:val="24"/>
              </w:rPr>
              <w:t xml:space="preserve"> value of 8.6, 1.7µM. It inhibited viral attachment and penetration stages.</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&lt;EndNote&gt;&lt;Cite&gt;&lt;Author&gt;Cheng&lt;/Author&gt;&lt;Year&gt;2006&lt;/Year&gt;&lt;RecNum&gt;1701&lt;/RecNum&gt;&lt;DisplayText&gt;[77]&lt;/DisplayText&gt;&lt;record&gt;&lt;rec-number&gt;1701&lt;/rec-number&gt;&lt;foreign-keys&gt;&lt;key app="EN" db-id="evvfde5ru9vstkez0x2vwew9vzdarpw0w992"&gt;1701&lt;/key&gt;&lt;/foreign-keys&gt;&lt;ref-type name="Journal Article"&gt;17&lt;/ref-type&gt;&lt;contributors&gt;&lt;authors&gt;&lt;author&gt;Cheng, Pei‐Win&lt;/author&gt;&lt;author&gt;Ng, Lean‐Teik&lt;/author&gt;&lt;author&gt;Chiang, Lien‐Chai&lt;/author&gt;&lt;author&gt;Lin, Chun‐Ching&lt;/author&gt;&lt;/authors&gt;&lt;/contributors&gt;&lt;titles&gt;&lt;title&gt;Antiviral effects of saikosaponins on human coronavirus 229E in vitro&lt;/title&gt;&lt;secondary-title&gt;Clinical and Experimental Pharmacology and Physiology&lt;/secondary-title&gt;&lt;/titles&gt;&lt;periodical&gt;&lt;full-title&gt;Clinical and Experimental Pharmacology and Physiology&lt;/full-title&gt;&lt;/periodical&gt;&lt;pages&gt;612-616&lt;/pages&gt;&lt;volume&gt;33&lt;/volume&gt;&lt;number&gt;7&lt;/number&gt;&lt;dates&gt;&lt;year&gt;2006&lt;/year&gt;&lt;/dates&gt;&lt;isbn&gt;0305-1870&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7" w:tooltip="Cheng, 2006 #1701" w:history="1">
              <w:r w:rsidR="009D6400" w:rsidRPr="00716423">
                <w:rPr>
                  <w:rFonts w:ascii="Times New Roman" w:eastAsia="Times New Roman" w:hAnsi="Times New Roman" w:cs="Times New Roman"/>
                  <w:bCs/>
                  <w:noProof/>
                  <w:sz w:val="24"/>
                  <w:szCs w:val="24"/>
                </w:rPr>
                <w:t>77</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39</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Saikosaponin C</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CoV</w:t>
            </w:r>
            <w:r w:rsidRPr="00716423">
              <w:rPr>
                <w:rFonts w:asciiTheme="majorBidi" w:eastAsia="Times New Roman" w:hAnsiTheme="majorBidi" w:cs="Times New Roman"/>
                <w:sz w:val="24"/>
                <w:szCs w:val="24"/>
              </w:rPr>
              <w:t>‑</w:t>
            </w:r>
            <w:r w:rsidRPr="00716423">
              <w:rPr>
                <w:rFonts w:ascii="Times New Roman" w:eastAsia="Times New Roman" w:hAnsi="Times New Roman" w:cs="Times New Roman"/>
                <w:sz w:val="24"/>
                <w:szCs w:val="24"/>
              </w:rPr>
              <w:t>229E</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exhibited activity against human CoV</w:t>
            </w:r>
            <w:r w:rsidRPr="00716423">
              <w:rPr>
                <w:rFonts w:asciiTheme="majorBidi" w:eastAsia="Times New Roman" w:hAnsiTheme="majorBidi" w:cs="Times New Roman"/>
                <w:sz w:val="24"/>
                <w:szCs w:val="24"/>
              </w:rPr>
              <w:t>‑</w:t>
            </w:r>
            <w:r w:rsidRPr="00716423">
              <w:rPr>
                <w:rFonts w:ascii="Times New Roman" w:eastAsia="Times New Roman" w:hAnsi="Times New Roman" w:cs="Times New Roman"/>
                <w:sz w:val="24"/>
                <w:szCs w:val="24"/>
              </w:rPr>
              <w:t>229E, with EC</w:t>
            </w:r>
            <w:r w:rsidRPr="00716423">
              <w:rPr>
                <w:rFonts w:ascii="Times New Roman" w:eastAsia="Times New Roman" w:hAnsi="Times New Roman" w:cs="Times New Roman"/>
                <w:sz w:val="24"/>
                <w:szCs w:val="24"/>
                <w:vertAlign w:val="subscript"/>
              </w:rPr>
              <w:t>50</w:t>
            </w:r>
            <w:r w:rsidRPr="00716423">
              <w:rPr>
                <w:rFonts w:ascii="Times New Roman" w:eastAsia="Times New Roman" w:hAnsi="Times New Roman" w:cs="Times New Roman"/>
                <w:sz w:val="24"/>
                <w:szCs w:val="24"/>
              </w:rPr>
              <w:t xml:space="preserve"> value of 19.9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&lt;EndNote&gt;&lt;Cite&gt;&lt;Author&gt;Cheng&lt;/Author&gt;&lt;Year&gt;2006&lt;/Year&gt;&lt;RecNum&gt;1701&lt;/RecNum&gt;&lt;DisplayText&gt;[77]&lt;/DisplayText&gt;&lt;record&gt;&lt;rec-number&gt;1701&lt;/rec-number&gt;&lt;foreign-keys&gt;&lt;key app="EN" db-id="evvfde5ru9vstkez0x2vwew9vzdarpw0w992"&gt;1701&lt;/key&gt;&lt;/foreign-keys&gt;&lt;ref-type name="Journal Article"&gt;17&lt;/ref-type&gt;&lt;contributors&gt;&lt;authors&gt;&lt;author&gt;Cheng, Pei‐Win&lt;/author&gt;&lt;author&gt;Ng, Lean‐Teik&lt;/author&gt;&lt;author&gt;Chiang, Lien‐Chai&lt;/author&gt;&lt;author&gt;Lin, Chun‐Ching&lt;/author&gt;&lt;/authors&gt;&lt;/contributors&gt;&lt;titles&gt;&lt;title&gt;Antiviral effects of saikosaponins on human coronavirus 229E in vitro&lt;/title&gt;&lt;secondary-title&gt;Clinical and Experimental Pharmacology and Physiology&lt;/secondary-title&gt;&lt;/titles&gt;&lt;periodical&gt;&lt;full-title&gt;Clinical and Experimental Pharmacology and Physiology&lt;/full-title&gt;&lt;/periodical&gt;&lt;pages&gt;612-616&lt;/pages&gt;&lt;volume&gt;33&lt;/volume&gt;&lt;number&gt;7&lt;/number&gt;&lt;dates&gt;&lt;year&gt;2006&lt;/year&gt;&lt;/dates&gt;&lt;isbn&gt;0305-1870&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7" w:tooltip="Cheng, 2006 #1701" w:history="1">
              <w:r w:rsidR="009D6400" w:rsidRPr="00716423">
                <w:rPr>
                  <w:rFonts w:ascii="Times New Roman" w:eastAsia="Times New Roman" w:hAnsi="Times New Roman" w:cs="Times New Roman"/>
                  <w:bCs/>
                  <w:noProof/>
                  <w:sz w:val="24"/>
                  <w:szCs w:val="24"/>
                </w:rPr>
                <w:t>77</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40</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Saikosaponin D</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CoV</w:t>
            </w:r>
            <w:r w:rsidRPr="00716423">
              <w:rPr>
                <w:rFonts w:asciiTheme="majorBidi" w:eastAsia="Times New Roman" w:hAnsiTheme="majorBidi" w:cs="Times New Roman"/>
                <w:sz w:val="24"/>
                <w:szCs w:val="24"/>
              </w:rPr>
              <w:t>‑</w:t>
            </w:r>
            <w:r w:rsidRPr="00716423">
              <w:rPr>
                <w:rFonts w:ascii="Times New Roman" w:eastAsia="Times New Roman" w:hAnsi="Times New Roman" w:cs="Times New Roman"/>
                <w:sz w:val="24"/>
                <w:szCs w:val="24"/>
              </w:rPr>
              <w:t>229E</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exhibited activity against human CoV</w:t>
            </w:r>
            <w:r w:rsidRPr="00716423">
              <w:rPr>
                <w:rFonts w:asciiTheme="majorBidi" w:eastAsia="Times New Roman" w:hAnsiTheme="majorBidi" w:cs="Times New Roman"/>
                <w:sz w:val="24"/>
                <w:szCs w:val="24"/>
              </w:rPr>
              <w:t>‑</w:t>
            </w:r>
            <w:r w:rsidRPr="00716423">
              <w:rPr>
                <w:rFonts w:ascii="Times New Roman" w:eastAsia="Times New Roman" w:hAnsi="Times New Roman" w:cs="Times New Roman"/>
                <w:sz w:val="24"/>
                <w:szCs w:val="24"/>
              </w:rPr>
              <w:t>229E, with EC</w:t>
            </w:r>
            <w:r w:rsidRPr="00716423">
              <w:rPr>
                <w:rFonts w:ascii="Times New Roman" w:eastAsia="Times New Roman" w:hAnsi="Times New Roman" w:cs="Times New Roman"/>
                <w:sz w:val="24"/>
                <w:szCs w:val="24"/>
                <w:vertAlign w:val="subscript"/>
              </w:rPr>
              <w:t>50</w:t>
            </w:r>
            <w:r w:rsidRPr="00716423">
              <w:rPr>
                <w:rFonts w:ascii="Times New Roman" w:eastAsia="Times New Roman" w:hAnsi="Times New Roman" w:cs="Times New Roman"/>
                <w:sz w:val="24"/>
                <w:szCs w:val="24"/>
              </w:rPr>
              <w:t xml:space="preserve"> value of 13.2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&lt;EndNote&gt;&lt;Cite&gt;&lt;Author&gt;Cheng&lt;/Author&gt;&lt;Year&gt;2006&lt;/Year&gt;&lt;RecNum&gt;1701&lt;/RecNum&gt;&lt;DisplayText&gt;[77]&lt;/DisplayText&gt;&lt;record&gt;&lt;rec-number&gt;1701&lt;/rec-number&gt;&lt;foreign-keys&gt;&lt;key app="EN" db-id="evvfde5ru9vstkez0x2vwew9vzdarpw0w992"&gt;1701&lt;/key&gt;&lt;/foreign-keys&gt;&lt;ref-type name="Journal Article"&gt;17&lt;/ref-type&gt;&lt;contributors&gt;&lt;authors&gt;&lt;author&gt;Cheng, Pei‐Win&lt;/author&gt;&lt;author&gt;Ng, Lean‐Teik&lt;/author&gt;&lt;author&gt;Chiang, Lien‐Chai&lt;/author&gt;&lt;author&gt;Lin, Chun‐Ching&lt;/author&gt;&lt;/authors&gt;&lt;/contributors&gt;&lt;titles&gt;&lt;title&gt;Antiviral effects of saikosaponins on human coronavirus 229E in vitro&lt;/title&gt;&lt;secondary-title&gt;Clinical and Experimental Pharmacology and Physiology&lt;/secondary-title&gt;&lt;/titles&gt;&lt;periodical&gt;&lt;full-title&gt;Clinical and Experimental Pharmacology and Physiology&lt;/full-title&gt;&lt;/periodical&gt;&lt;pages&gt;612-616&lt;/pages&gt;&lt;volume&gt;33&lt;/volume&gt;&lt;number&gt;7&lt;/number&gt;&lt;dates&gt;&lt;year&gt;2006&lt;/year&gt;&lt;/dates&gt;&lt;isbn&gt;0305-1870&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7" w:tooltip="Cheng, 2006 #1701" w:history="1">
              <w:r w:rsidR="009D6400" w:rsidRPr="00716423">
                <w:rPr>
                  <w:rFonts w:ascii="Times New Roman" w:eastAsia="Times New Roman" w:hAnsi="Times New Roman" w:cs="Times New Roman"/>
                  <w:bCs/>
                  <w:noProof/>
                  <w:sz w:val="24"/>
                  <w:szCs w:val="24"/>
                </w:rPr>
                <w:t>77</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41</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Ginsenoside Rb1</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Panax ginseng</w:t>
            </w:r>
            <w:hyperlink r:id="rId32" w:history="1">
              <w:r w:rsidR="008C2253" w:rsidRPr="00716423">
                <w:rPr>
                  <w:rStyle w:val="Hyperlink"/>
                  <w:rFonts w:ascii="Times New Roman" w:eastAsia="Times New Roman" w:hAnsi="Times New Roman" w:cs="Times New Roman"/>
                  <w:bCs/>
                  <w:iCs/>
                  <w:color w:val="auto"/>
                  <w:sz w:val="24"/>
                  <w:szCs w:val="24"/>
                  <w:u w:val="none"/>
                </w:rPr>
                <w:t>C.A.Mey.</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highlight w:val="yellow"/>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exhibited antiviral activity at 100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&lt;EndNote&gt;&lt;Cite&gt;&lt;Author&gt;Wu&lt;/Author&gt;&lt;Year&gt;2004&lt;/Year&gt;&lt;RecNum&gt;1703&lt;/RecNum&gt;&lt;DisplayText&gt;[78]&lt;/DisplayText&gt;&lt;record&gt;&lt;rec-number&gt;1703&lt;/rec-number&gt;&lt;foreign-keys&gt;&lt;key app="EN" db-id="evvfde5ru9vstkez0x2vwew9vzdarpw0w992"&gt;1703&lt;/key&gt;&lt;/foreign-keys&gt;&lt;ref-type name="Journal Article"&gt;17&lt;/ref-type&gt;&lt;contributors&gt;&lt;authors&gt;&lt;author&gt;Wu, Chung-Yi&lt;/author&gt;&lt;author&gt;Jan, Jia-Tsrong&lt;/author&gt;&lt;author&gt;Ma, Shiou-Hwa&lt;/author&gt;&lt;author&gt;Kuo, Chih-Jung&lt;/author&gt;&lt;author&gt;Juan, Hsueh-Fen&lt;/author&gt;&lt;author&gt;Cheng, Yih-Shyun E&lt;/author&gt;&lt;author&gt;Hsu, Hsien-Hua&lt;/author&gt;&lt;author&gt;Huang, Hsuan-Cheng&lt;/author&gt;&lt;author&gt;Wu, Douglass&lt;/author&gt;&lt;author&gt;Brik, Ashraf&lt;/author&gt;&lt;/authors&gt;&lt;/contributors&gt;&lt;titles&gt;&lt;title&gt;Small molecules targeting severe acute respiratory syndrome human coronavirus&lt;/title&gt;&lt;secondary-title&gt;Proceedings of the National Academy of Sciences&lt;/secondary-title&gt;&lt;/titles&gt;&lt;periodical&gt;&lt;full-title&gt;Proceedings of the National Academy of Sciences&lt;/full-title&gt;&lt;/periodical&gt;&lt;pages&gt;10012-10017&lt;/pages&gt;&lt;volume&gt;101&lt;/volume&gt;&lt;number&gt;27&lt;/number&gt;&lt;dates&gt;&lt;year&gt;2004&lt;/year&gt;&lt;/dates&gt;&lt;isbn&gt;0027-8424&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8" w:tooltip="Wu, 2004 #1703" w:history="1">
              <w:r w:rsidR="009D6400" w:rsidRPr="00716423">
                <w:rPr>
                  <w:rFonts w:ascii="Times New Roman" w:eastAsia="Times New Roman" w:hAnsi="Times New Roman" w:cs="Times New Roman"/>
                  <w:bCs/>
                  <w:noProof/>
                  <w:sz w:val="24"/>
                  <w:szCs w:val="24"/>
                </w:rPr>
                <w:t>78</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42</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Actinomycin D</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 xml:space="preserve">Streptomyces parvulus </w:t>
            </w:r>
            <w:r w:rsidRPr="00716423">
              <w:rPr>
                <w:rFonts w:ascii="Times New Roman" w:eastAsia="Times New Roman" w:hAnsi="Times New Roman" w:cs="Times New Roman"/>
                <w:bCs/>
                <w:sz w:val="24"/>
                <w:szCs w:val="24"/>
              </w:rPr>
              <w:t>bacteria</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inhibited CoV attachment and penetration stages at 5–25 µM with an EC50 value of 0.02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&lt;EndNote&gt;&lt;Cite&gt;&lt;Author&gt;Cheng&lt;/Author&gt;&lt;Year&gt;2006&lt;/Year&gt;&lt;RecNum&gt;1704&lt;/RecNum&gt;&lt;DisplayText&gt;[77]&lt;/DisplayText&gt;&lt;record&gt;&lt;rec-number&gt;1704&lt;/rec-number&gt;&lt;foreign-keys&gt;&lt;key app="EN" db-id="evvfde5ru9vstkez0x2vwew9vzdarpw0w992"&gt;1704&lt;/key&gt;&lt;/foreign-keys&gt;&lt;ref-type name="Journal Article"&gt;17&lt;/ref-type&gt;&lt;contributors&gt;&lt;authors&gt;&lt;author&gt;Cheng, Pei‐Win&lt;/author&gt;&lt;author&gt;Ng, Lean‐Teik&lt;/author&gt;&lt;author&gt;Chiang, Lien‐Chai&lt;/author&gt;&lt;author&gt;Lin, Chun‐Ching&lt;/author&gt;&lt;/authors&gt;&lt;/contributors&gt;&lt;titles&gt;&lt;title&gt;Antiviral effects of saikosaponins on human coronavirus 229E in vitro&lt;/title&gt;&lt;secondary-title&gt;Clinical and Experimental Pharmacology and Physiology&lt;/secondary-title&gt;&lt;/titles&gt;&lt;periodical&gt;&lt;full-title&gt;Clinical and Experimental Pharmacology and Physiology&lt;/full-title&gt;&lt;/periodical&gt;&lt;pages&gt;612-616&lt;/pages&gt;&lt;volume&gt;33&lt;/volume&gt;&lt;number&gt;7&lt;/number&gt;&lt;dates&gt;&lt;year&gt;2006&lt;/year&gt;&lt;/dates&gt;&lt;isbn&gt;0305-1870&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7" w:tooltip="Cheng, 2006 #1701" w:history="1">
              <w:r w:rsidR="009D6400" w:rsidRPr="00716423">
                <w:rPr>
                  <w:rFonts w:ascii="Times New Roman" w:eastAsia="Times New Roman" w:hAnsi="Times New Roman" w:cs="Times New Roman"/>
                  <w:bCs/>
                  <w:noProof/>
                  <w:sz w:val="24"/>
                  <w:szCs w:val="24"/>
                </w:rPr>
                <w:t>77</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43</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Homoharringtonine</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Murine coronavirus</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was the most potent alkaloid among 727 compounds with an IC50 of ~11 nM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&lt;EndNote&gt;&lt;Cite&gt;&lt;Author&gt;Cao&lt;/Author&gt;&lt;Year&gt;2015&lt;/Year&gt;&lt;RecNum&gt;1705&lt;/RecNum&gt;&lt;DisplayText&gt;[79]&lt;/DisplayText&gt;&lt;record&gt;&lt;rec-number&gt;1705&lt;/rec-number&gt;&lt;foreign-keys&gt;&lt;key app="EN" db-id="evvfde5ru9vstkez0x2vwew9vzdarpw0w992"&gt;1705&lt;/key&gt;&lt;/foreign-keys&gt;&lt;ref-type name="Journal Article"&gt;17&lt;/ref-type&gt;&lt;contributors&gt;&lt;authors&gt;&lt;author&gt;Cao, Jianzhong&lt;/author&gt;&lt;author&gt;Forrest, J Craig&lt;/author&gt;&lt;author&gt;Zhang, Xuming&lt;/author&gt;&lt;/authors&gt;&lt;/contributors&gt;&lt;titles&gt;&lt;title&gt;A screen of the NIH Clinical Collection small molecule library identifies potential anti-coronavirus drugs&lt;/title&gt;&lt;secondary-title&gt;Antiviral research&lt;/secondary-title&gt;&lt;/titles&gt;&lt;periodical&gt;&lt;full-title&gt;Antiviral Res&lt;/full-title&gt;&lt;abbr-1&gt;Antiviral research&lt;/abbr-1&gt;&lt;/periodical&gt;&lt;pages&gt;1-10&lt;/pages&gt;&lt;volume&gt;114&lt;/volume&gt;&lt;dates&gt;&lt;year&gt;2015&lt;/year&gt;&lt;/dates&gt;&lt;isbn&gt;0166-3542&lt;/isbn&gt;&lt;urls&gt;&lt;/urls&gt;&lt;/record&gt;&lt;/Cite&gt;&lt;/EndNote&gt;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79" w:tooltip="Cao, 2015 #1705" w:history="1">
              <w:r w:rsidR="009D6400" w:rsidRPr="00716423">
                <w:rPr>
                  <w:rFonts w:ascii="Times New Roman" w:eastAsia="Times New Roman" w:hAnsi="Times New Roman" w:cs="Times New Roman"/>
                  <w:bCs/>
                  <w:noProof/>
                  <w:sz w:val="24"/>
                  <w:szCs w:val="24"/>
                </w:rPr>
                <w:t>79</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44</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i/>
                <w:sz w:val="24"/>
                <w:szCs w:val="24"/>
              </w:rPr>
            </w:pPr>
            <w:r w:rsidRPr="00716423">
              <w:rPr>
                <w:rFonts w:ascii="Times New Roman" w:eastAsia="Times New Roman" w:hAnsi="Times New Roman" w:cs="Times New Roman"/>
                <w:b/>
                <w:bCs/>
                <w:sz w:val="24"/>
                <w:szCs w:val="24"/>
              </w:rPr>
              <w:t xml:space="preserve">Tylophorine </w:t>
            </w:r>
            <w:r w:rsidRPr="00716423">
              <w:rPr>
                <w:rFonts w:ascii="Times New Roman" w:eastAsia="Times New Roman" w:hAnsi="Times New Roman" w:cs="Times New Roman"/>
                <w:sz w:val="24"/>
                <w:szCs w:val="24"/>
              </w:rPr>
              <w:t xml:space="preserve">isolated from </w:t>
            </w:r>
            <w:r w:rsidRPr="00716423">
              <w:rPr>
                <w:rFonts w:ascii="Times New Roman" w:eastAsia="Times New Roman" w:hAnsi="Times New Roman" w:cs="Times New Roman"/>
                <w:bCs/>
                <w:i/>
                <w:sz w:val="24"/>
                <w:szCs w:val="24"/>
              </w:rPr>
              <w:t>Tylophora indica</w:t>
            </w:r>
            <w:hyperlink r:id="rId33" w:history="1">
              <w:r w:rsidR="00132115" w:rsidRPr="00716423">
                <w:rPr>
                  <w:rStyle w:val="Hyperlink"/>
                  <w:rFonts w:ascii="Times New Roman" w:eastAsia="Times New Roman" w:hAnsi="Times New Roman" w:cs="Times New Roman"/>
                  <w:bCs/>
                  <w:iCs/>
                  <w:color w:val="auto"/>
                  <w:sz w:val="24"/>
                  <w:szCs w:val="24"/>
                  <w:u w:val="none"/>
                </w:rPr>
                <w:t>(Burm. f.) Merr.</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N and S protein activity as well as viral replication of enteropathogenic coronavirus transmissible gastroenteritis virus</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&lt;EndNote&gt;&lt;Cite&gt;&lt;Author&gt;Yang&lt;/Author&gt;&lt;Year&gt;2010&lt;/Year&gt;&lt;RecNum&gt;1706&lt;/RecNum&gt;&lt;DisplayText&gt;[80]&lt;/DisplayText&gt;&lt;record&gt;&lt;rec-number&gt;1706&lt;/rec-number&gt;&lt;foreign-keys&gt;&lt;key app="EN" db-id="evvfde5ru9vstkez0x2vwew9vzdarpw0w992"&gt;1706&lt;/key&gt;&lt;/foreign-keys&gt;&lt;ref-type name="Journal Article"&gt;17&lt;/ref-type&gt;&lt;contributors&gt;&lt;authors&gt;&lt;author&gt;Yang, Cheng-Wei&lt;/author&gt;&lt;author&gt;Lee, Yue-Zhi&lt;/author&gt;&lt;author&gt;Kang, Iou-Jiun&lt;/author&gt;&lt;author&gt;Barnard, Dale L&lt;/author&gt;&lt;author&gt;Jan, Jia-Tsrong&lt;/author&gt;&lt;author&gt;Lin, Du&lt;/author&gt;&lt;author&gt;Huang, Chun-Wei&lt;/author&gt;&lt;author&gt;Yeh, Teng-Kuang&lt;/author&gt;&lt;author&gt;Chao, Yu-Sheng&lt;/author&gt;&lt;author&gt;Lee, Shiow-Ju&lt;/author&gt;&lt;/authors&gt;&lt;/contributors&gt;&lt;titles&gt;&lt;title&gt;Identification of phenanthroindolizines and phenanthroquinolizidines as novel potent anti-coronaviral agents for porcine enteropathogenic coronavirus transmissible gastroenteritis virus and human severe acute respiratory syndrome coronavirus&lt;/title&gt;&lt;secondary-title&gt;Antiviral research&lt;/secondary-title&gt;&lt;/titles&gt;&lt;periodical&gt;&lt;full-title&gt;Antiviral Res&lt;/full-title&gt;&lt;abbr-1&gt;Antiviral research&lt;/abbr-1&gt;&lt;/periodical&gt;&lt;pages&gt;160-168&lt;/pages&gt;&lt;volume&gt;88&lt;/volume&gt;&lt;number&gt;2&lt;/number&gt;&lt;dates&gt;&lt;year&gt;2010&lt;/year&gt;&lt;/dates&gt;&lt;isbn&gt;0166-3542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0" w:tooltip="Yang, 2010 #1706" w:history="1">
              <w:r w:rsidR="009D6400" w:rsidRPr="00716423">
                <w:rPr>
                  <w:rFonts w:ascii="Times New Roman" w:eastAsia="Times New Roman" w:hAnsi="Times New Roman" w:cs="Times New Roman"/>
                  <w:bCs/>
                  <w:noProof/>
                  <w:sz w:val="24"/>
                  <w:szCs w:val="24"/>
                </w:rPr>
                <w:t>80</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lastRenderedPageBreak/>
              <w:t>45</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7-Methoxycryptopleurine</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Tylophora indica</w:t>
            </w:r>
            <w:hyperlink r:id="rId34" w:history="1">
              <w:r w:rsidR="00132115" w:rsidRPr="00716423">
                <w:rPr>
                  <w:rStyle w:val="Hyperlink"/>
                  <w:rFonts w:ascii="Times New Roman" w:eastAsia="Times New Roman" w:hAnsi="Times New Roman" w:cs="Times New Roman"/>
                  <w:bCs/>
                  <w:iCs/>
                  <w:color w:val="auto"/>
                  <w:sz w:val="24"/>
                  <w:szCs w:val="24"/>
                  <w:u w:val="none"/>
                </w:rPr>
                <w:t>(Burm. f.) Merr.</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N and S protein activity as well as viral replication of enteropathogenic coronavirus transmissible gastroenteritis virus</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&lt;EndNote&gt;&lt;Cite&gt;&lt;Author&gt;Yang&lt;/Author&gt;&lt;Year&gt;2010&lt;/Year&gt;&lt;RecNum&gt;1706&lt;/RecNum&gt;&lt;DisplayText&gt;[80]&lt;/DisplayText&gt;&lt;record&gt;&lt;rec-number&gt;1706&lt;/rec-number&gt;&lt;foreign-keys&gt;&lt;key app="EN" db-id="evvfde5ru9vstkez0x2vwew9vzdarpw0w992"&gt;1706&lt;/key&gt;&lt;/foreign-keys&gt;&lt;ref-type name="Journal Article"&gt;17&lt;/ref-type&gt;&lt;contributors&gt;&lt;authors&gt;&lt;author&gt;Yang, Cheng-Wei&lt;/author&gt;&lt;author&gt;Lee, Yue-Zhi&lt;/author&gt;&lt;author&gt;Kang, Iou-Jiun&lt;/author&gt;&lt;author&gt;Barnard, Dale L&lt;/author&gt;&lt;author&gt;Jan, Jia-Tsrong&lt;/author&gt;&lt;author&gt;Lin, Du&lt;/author&gt;&lt;author&gt;Huang, Chun-Wei&lt;/author&gt;&lt;author&gt;Yeh, Teng-Kuang&lt;/author&gt;&lt;author&gt;Chao, Yu-Sheng&lt;/author&gt;&lt;author&gt;Lee, Shiow-Ju&lt;/author&gt;&lt;/authors&gt;&lt;/contributors&gt;&lt;titles&gt;&lt;title&gt;Identification of phenanthroindolizines and phenanthroquinolizidines as novel potent anti-coronaviral agents for porcine enteropathogenic coronavirus transmissible gastroenteritis virus and human severe acute respiratory syndrome coronavirus&lt;/title&gt;&lt;secondary-title&gt;Antiviral research&lt;/secondary-title&gt;&lt;/titles&gt;&lt;periodical&gt;&lt;full-title&gt;Antiviral Res&lt;/full-title&gt;&lt;abbr-1&gt;Antiviral research&lt;/abbr-1&gt;&lt;/periodical&gt;&lt;pages&gt;160-168&lt;/pages&gt;&lt;volume&gt;88&lt;/volume&gt;&lt;number&gt;2&lt;/number&gt;&lt;dates&gt;&lt;year&gt;2010&lt;/year&gt;&lt;/dates&gt;&lt;isbn&gt;0166-3542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0" w:tooltip="Yang, 2010 #1706" w:history="1">
              <w:r w:rsidR="009D6400" w:rsidRPr="00716423">
                <w:rPr>
                  <w:rFonts w:ascii="Times New Roman" w:eastAsia="Times New Roman" w:hAnsi="Times New Roman" w:cs="Times New Roman"/>
                  <w:bCs/>
                  <w:noProof/>
                  <w:sz w:val="24"/>
                  <w:szCs w:val="24"/>
                </w:rPr>
                <w:t>80</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46</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Cepharanthine</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SARS-CoV protease enzyme at 0.5–10 µg/mL</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&lt;EndNote&gt;&lt;Cite&gt;&lt;Author&gt;Zhang&lt;/Author&gt;&lt;Year&gt;2005&lt;/Year&gt;&lt;RecNum&gt;1707&lt;/RecNum&gt;&lt;DisplayText&gt;[81]&lt;/DisplayText&gt;&lt;record&gt;&lt;rec-number&gt;1707&lt;/rec-number&gt;&lt;foreign-keys&gt;&lt;key app="EN" db-id="evvfde5ru9vstkez0x2vwew9vzdarpw0w992"&gt;1707&lt;/key&gt;&lt;/foreign-keys&gt;&lt;ref-type name="Journal Article"&gt;17&lt;/ref-type&gt;&lt;contributors&gt;&lt;authors&gt;&lt;author&gt;Zhang, Chuan-Hai&lt;/author&gt;&lt;author&gt;Wang, Yi-Fe&lt;/author&gt;&lt;author&gt;Liu, Xin-jian&lt;/author&gt;&lt;author&gt;Lu, Jia-Hai&lt;/author&gt;&lt;author&gt;Qian, Chui-wen&lt;/author&gt;&lt;author&gt;Wan, Zhuo-yue&lt;/author&gt;&lt;author&gt;Yan, Xin-ge&lt;/author&gt;&lt;author&gt;Zheng, Huan-ying&lt;/author&gt;&lt;author&gt;Zhang, Mei-Ying&lt;/author&gt;&lt;author&gt;Xiong, Sheng&lt;/author&gt;&lt;/authors&gt;&lt;/contributors&gt;&lt;titles&gt;&lt;title&gt;Antiviral activity of cepharanthine against severe acute respiratory syndrome coronavirus in vitro&lt;/title&gt;&lt;secondary-title&gt;Chinese medical journal&lt;/secondary-title&gt;&lt;/titles&gt;&lt;periodical&gt;&lt;full-title&gt;Chinese medical journal&lt;/full-title&gt;&lt;/periodical&gt;&lt;pages&gt;493&lt;/pages&gt;&lt;volume&gt;118&lt;/volume&gt;&lt;number&gt;6&lt;/number&gt;&lt;dates&gt;&lt;year&gt;2005&lt;/year&gt;&lt;/dates&gt;&lt;isbn&gt;0366-6999&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1" w:tooltip="Zhang, 2005 #1707" w:history="1">
              <w:r w:rsidR="009D6400" w:rsidRPr="00716423">
                <w:rPr>
                  <w:rFonts w:ascii="Times New Roman" w:eastAsia="Times New Roman" w:hAnsi="Times New Roman" w:cs="Times New Roman"/>
                  <w:bCs/>
                  <w:noProof/>
                  <w:sz w:val="24"/>
                  <w:szCs w:val="24"/>
                </w:rPr>
                <w:t>81</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47</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Berbamine</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HCoV-NL63</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HCoV-NL63 with an IC50 value 1.48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&lt;EndNote&gt;&lt;Cite&gt;&lt;Author&gt;Shen&lt;/Author&gt;&lt;Year&gt;2019&lt;/Year&gt;&lt;RecNum&gt;1708&lt;/RecNum&gt;&lt;DisplayText&gt;[82]&lt;/DisplayText&gt;&lt;record&gt;&lt;rec-number&gt;1708&lt;/rec-number&gt;&lt;foreign-keys&gt;&lt;key app="EN" db-id="evvfde5ru9vstkez0x2vwew9vzdarpw0w992"&gt;1708&lt;/key&gt;&lt;/foreign-keys&gt;&lt;ref-type name="Journal Article"&gt;17&lt;/ref-type&gt;&lt;contributors&gt;&lt;authors&gt;&lt;author&gt;Shen, Liang&lt;/author&gt;&lt;author&gt;Niu, Junwei&lt;/author&gt;&lt;author&gt;Wang, Chunhua&lt;/author&gt;&lt;author&gt;Huang, Baoying&lt;/author&gt;&lt;author&gt;Wang, Wenling&lt;/author&gt;&lt;author&gt;Zhu, Na&lt;/author&gt;&lt;author&gt;Deng, Yao&lt;/author&gt;&lt;author&gt;Wang, Huijuan&lt;/author&gt;&lt;author&gt;Ye, Fei&lt;/author&gt;&lt;author&gt;Cen, Shan&lt;/author&gt;&lt;/authors&gt;&lt;/contributors&gt;&lt;titles&gt;&lt;title&gt;High-throughput screening and identification of potent broad-spectrum inhibitors of coronaviruses&lt;/title&gt;&lt;secondary-title&gt;Journal of virology&lt;/secondary-title&gt;&lt;/titles&gt;&lt;periodical&gt;&lt;full-title&gt;Journal of virology&lt;/full-title&gt;&lt;/periodical&gt;&lt;pages&gt;e00023-19&lt;/pages&gt;&lt;volume&gt;93&lt;/volume&gt;&lt;number&gt;12&lt;/number&gt;&lt;dates&gt;&lt;year&gt;2019&lt;/year&gt;&lt;/dates&gt;&lt;isbn&gt;0022-538X&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2" w:tooltip="Shen, 2019 #1708" w:history="1">
              <w:r w:rsidR="009D6400" w:rsidRPr="00716423">
                <w:rPr>
                  <w:rFonts w:ascii="Times New Roman" w:eastAsia="Times New Roman" w:hAnsi="Times New Roman" w:cs="Times New Roman"/>
                  <w:bCs/>
                  <w:noProof/>
                  <w:sz w:val="24"/>
                  <w:szCs w:val="24"/>
                </w:rPr>
                <w:t>82</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48</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Lycorine</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HCoV-OC43</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inhibited cell division, and inhibited RNA, DNA, and protein synthesis, respectively</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&lt;EndNote&gt;&lt;Cite&gt;&lt;Author&gt;Shen&lt;/Author&gt;&lt;Year&gt;2019&lt;/Year&gt;&lt;RecNum&gt;1708&lt;/RecNum&gt;&lt;DisplayText&gt;[82]&lt;/DisplayText&gt;&lt;record&gt;&lt;rec-number&gt;1708&lt;/rec-number&gt;&lt;foreign-keys&gt;&lt;key app="EN" db-id="evvfde5ru9vstkez0x2vwew9vzdarpw0w992"&gt;1708&lt;/key&gt;&lt;/foreign-keys&gt;&lt;ref-type name="Journal Article"&gt;17&lt;/ref-type&gt;&lt;contributors&gt;&lt;authors&gt;&lt;author&gt;Shen, Liang&lt;/author&gt;&lt;author&gt;Niu, Junwei&lt;/author&gt;&lt;author&gt;Wang, Chunhua&lt;/author&gt;&lt;author&gt;Huang, Baoying&lt;/author&gt;&lt;author&gt;Wang, Wenling&lt;/author&gt;&lt;author&gt;Zhu, Na&lt;/author&gt;&lt;author&gt;Deng, Yao&lt;/author&gt;&lt;author&gt;Wang, Huijuan&lt;/author&gt;&lt;author&gt;Ye, Fei&lt;/author&gt;&lt;author&gt;Cen, Shan&lt;/author&gt;&lt;/authors&gt;&lt;/contributors&gt;&lt;titles&gt;&lt;title&gt;High-throughput screening and identification of potent broad-spectrum inhibitors of coronaviruses&lt;/title&gt;&lt;secondary-title&gt;Journal of virology&lt;/secondary-title&gt;&lt;/titles&gt;&lt;periodical&gt;&lt;full-title&gt;Journal of virology&lt;/full-title&gt;&lt;/periodical&gt;&lt;pages&gt;e00023-19&lt;/pages&gt;&lt;volume&gt;93&lt;/volume&gt;&lt;number&gt;12&lt;/number&gt;&lt;dates&gt;&lt;year&gt;2019&lt;/year&gt;&lt;/dates&gt;&lt;isbn&gt;0022-538X&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2" w:tooltip="Shen, 2019 #1708" w:history="1">
              <w:r w:rsidR="009D6400" w:rsidRPr="00716423">
                <w:rPr>
                  <w:rFonts w:ascii="Times New Roman" w:eastAsia="Times New Roman" w:hAnsi="Times New Roman" w:cs="Times New Roman"/>
                  <w:bCs/>
                  <w:noProof/>
                  <w:sz w:val="24"/>
                  <w:szCs w:val="24"/>
                </w:rPr>
                <w:t>82</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49</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Emetine</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highlight w:val="yellow"/>
              </w:rPr>
            </w:pPr>
            <w:r w:rsidRPr="00716423">
              <w:rPr>
                <w:rFonts w:ascii="Times New Roman" w:eastAsia="Times New Roman" w:hAnsi="Times New Roman" w:cs="Times New Roman"/>
                <w:sz w:val="24"/>
                <w:szCs w:val="24"/>
              </w:rPr>
              <w:t>HCoV-OC43</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inhibited cell division, and inhibited RNA, DNA, and protein synthesis, respectively</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&lt;EndNote&gt;&lt;Cite&gt;&lt;Author&gt;Shen&lt;/Author&gt;&lt;Year&gt;2019&lt;/Year&gt;&lt;RecNum&gt;1708&lt;/RecNum&gt;&lt;DisplayText&gt;[82]&lt;/DisplayText&gt;&lt;record&gt;&lt;rec-number&gt;1708&lt;/rec-number&gt;&lt;foreign-keys&gt;&lt;key app="EN" db-id="evvfde5ru9vstkez0x2vwew9vzdarpw0w992"&gt;1708&lt;/key&gt;&lt;/foreign-keys&gt;&lt;ref-type name="Journal Article"&gt;17&lt;/ref-type&gt;&lt;contributors&gt;&lt;authors&gt;&lt;author&gt;Shen, Liang&lt;/author&gt;&lt;author&gt;Niu, Junwei&lt;/author&gt;&lt;author&gt;Wang, Chunhua&lt;/author&gt;&lt;author&gt;Huang, Baoying&lt;/author&gt;&lt;author&gt;Wang, Wenling&lt;/author&gt;&lt;author&gt;Zhu, Na&lt;/author&gt;&lt;author&gt;Deng, Yao&lt;/author&gt;&lt;author&gt;Wang, Huijuan&lt;/author&gt;&lt;author&gt;Ye, Fei&lt;/author&gt;&lt;author&gt;Cen, Shan&lt;/author&gt;&lt;/authors&gt;&lt;/contributors&gt;&lt;titles&gt;&lt;title&gt;High-throughput screening and identification of potent broad-spectrum inhibitors of coronaviruses&lt;/title&gt;&lt;secondary-title&gt;Journal of virology&lt;/secondary-title&gt;&lt;/titles&gt;&lt;periodical&gt;&lt;full-title&gt;Journal of virology&lt;/full-title&gt;&lt;/periodical&gt;&lt;pages&gt;e00023-19&lt;/pages&gt;&lt;volume&gt;93&lt;/volume&gt;&lt;number&gt;12&lt;/number&gt;&lt;dates&gt;&lt;year&gt;2019&lt;/year&gt;&lt;/dates&gt;&lt;isbn&gt;0022-538X&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2" w:tooltip="Shen, 2019 #1708" w:history="1">
              <w:r w:rsidR="009D6400" w:rsidRPr="00716423">
                <w:rPr>
                  <w:rFonts w:ascii="Times New Roman" w:eastAsia="Times New Roman" w:hAnsi="Times New Roman" w:cs="Times New Roman"/>
                  <w:bCs/>
                  <w:noProof/>
                  <w:sz w:val="24"/>
                  <w:szCs w:val="24"/>
                </w:rPr>
                <w:t>82</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50</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Mycophenolate mofetil</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HCoV-OC43</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exerted an immune suppressing effect on the CoV species</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&lt;EndNote&gt;&lt;Cite&gt;&lt;Author&gt;Shen&lt;/Author&gt;&lt;Year&gt;2019&lt;/Year&gt;&lt;RecNum&gt;1708&lt;/RecNum&gt;&lt;DisplayText&gt;[82]&lt;/DisplayText&gt;&lt;record&gt;&lt;rec-number&gt;1708&lt;/rec-number&gt;&lt;foreign-keys&gt;&lt;key app="EN" db-id="evvfde5ru9vstkez0x2vwew9vzdarpw0w992"&gt;1708&lt;/key&gt;&lt;/foreign-keys&gt;&lt;ref-type name="Journal Article"&gt;17&lt;/ref-type&gt;&lt;contributors&gt;&lt;authors&gt;&lt;author&gt;Shen, Liang&lt;/author&gt;&lt;author&gt;Niu, Junwei&lt;/author&gt;&lt;author&gt;Wang, Chunhua&lt;/author&gt;&lt;author&gt;Huang, Baoying&lt;/author&gt;&lt;author&gt;Wang, Wenling&lt;/author&gt;&lt;author&gt;Zhu, Na&lt;/author&gt;&lt;author&gt;Deng, Yao&lt;/author&gt;&lt;author&gt;Wang, Huijuan&lt;/author&gt;&lt;author&gt;Ye, Fei&lt;/author&gt;&lt;author&gt;Cen, Shan&lt;/author&gt;&lt;/authors&gt;&lt;/contributors&gt;&lt;titles&gt;&lt;title&gt;High-throughput screening and identification of potent broad-spectrum inhibitors of coronaviruses&lt;/title&gt;&lt;secondary-title&gt;Journal of virology&lt;/secondary-title&gt;&lt;/titles&gt;&lt;periodical&gt;&lt;full-title&gt;Journal of virology&lt;/full-title&gt;&lt;/periodical&gt;&lt;pages&gt;e00023-19&lt;/pages&gt;&lt;volume&gt;93&lt;/volume&gt;&lt;number&gt;12&lt;/number&gt;&lt;dates&gt;&lt;year&gt;2019&lt;/year&gt;&lt;/dates&gt;&lt;isbn&gt;0022-538X&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2" w:tooltip="Shen, 2019 #1708" w:history="1">
              <w:r w:rsidR="009D6400" w:rsidRPr="00716423">
                <w:rPr>
                  <w:rFonts w:ascii="Times New Roman" w:eastAsia="Times New Roman" w:hAnsi="Times New Roman" w:cs="Times New Roman"/>
                  <w:bCs/>
                  <w:noProof/>
                  <w:sz w:val="24"/>
                  <w:szCs w:val="24"/>
                </w:rPr>
                <w:t>82</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51</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
                <w:bCs/>
                <w:sz w:val="24"/>
                <w:szCs w:val="24"/>
              </w:rPr>
              <w:t>Eckol</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Ecklonia cava</w:t>
            </w:r>
          </w:p>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p>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sz w:val="24"/>
                <w:szCs w:val="24"/>
              </w:rPr>
              <w:t>Porcine epidemic diarrhea coronavirus</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blocked the binding of virus to porcine epidemic cells at 1– 200 µM with IC50 values of 22.5, 18.6, 12.2, and 14.6 µM, respectively</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&lt;EndNote&gt;&lt;Cite&gt;&lt;Author&gt;Kwon&lt;/Author&gt;&lt;Year&gt;2013&lt;/Year&gt;&lt;RecNum&gt;1709&lt;/RecNum&gt;&lt;DisplayText&gt;[83]&lt;/DisplayText&gt;&lt;record&gt;&lt;rec-number&gt;1709&lt;/rec-number&gt;&lt;foreign-keys&gt;&lt;key app="EN" db-id="evvfde5ru9vstkez0x2vwew9vzdarpw0w992"&gt;1709&lt;/key&gt;&lt;/foreign-keys&gt;&lt;ref-type name="Journal Article"&gt;17&lt;/ref-type&gt;&lt;contributors&gt;&lt;authors&gt;&lt;author&gt;Kwon, Hyung-Jun&lt;/author&gt;&lt;author&gt;Ryu, Young Bae&lt;/author&gt;&lt;author&gt;Kim, Young-Min&lt;/author&gt;&lt;author&gt;Song, Naaleum&lt;/author&gt;&lt;author&gt;Kim, Cha Young&lt;/author&gt;&lt;author&gt;Rho, Mun-Chual&lt;/author&gt;&lt;author&gt;Jeong, Jae-Ho&lt;/author&gt;&lt;author&gt;Cho, Kyoung-Oh&lt;/author&gt;&lt;author&gt;Lee, Woo Song&lt;/author&gt;&lt;author&gt;Park, Su-Jin&lt;/author&gt;&lt;/authors&gt;&lt;/contributors&gt;&lt;titles&gt;&lt;title&gt;In vitro antiviral activity of phlorotannins isolated from Ecklonia cava against porcine epidemic diarrhea coronavirus infection and hemagglutination&lt;/title&gt;&lt;secondary-title&gt;Bioorganic &amp;amp; medicinal chemistry&lt;/secondary-title&gt;&lt;/titles&gt;&lt;periodical&gt;&lt;full-title&gt;Bioorg Med Chem&lt;/full-title&gt;&lt;abbr-1&gt;Bioorganic &amp;amp; medicinal chemistry&lt;/abbr-1&gt;&lt;/periodical&gt;&lt;pages&gt;4706-4713&lt;/pages&gt;&lt;volume&gt;21&lt;/volume&gt;&lt;number&gt;15&lt;/number&gt;&lt;dates&gt;&lt;year&gt;2013&lt;/year&gt;&lt;/dates&gt;&lt;isbn&gt;0968-0896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3" w:tooltip="Kwon, 2013 #1709" w:history="1">
              <w:r w:rsidR="009D6400" w:rsidRPr="00716423">
                <w:rPr>
                  <w:rFonts w:ascii="Times New Roman" w:eastAsia="Times New Roman" w:hAnsi="Times New Roman" w:cs="Times New Roman"/>
                  <w:bCs/>
                  <w:noProof/>
                  <w:sz w:val="24"/>
                  <w:szCs w:val="24"/>
                </w:rPr>
                <w:t>83</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52</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7-phloroeckol</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Ecklonia cava</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sz w:val="24"/>
                <w:szCs w:val="24"/>
              </w:rPr>
              <w:t>Porcine epidemic diarrhea coronavirus</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 xml:space="preserve">It blocked the binding of virus to porcine epidemic </w:t>
            </w:r>
            <w:r w:rsidRPr="00716423">
              <w:rPr>
                <w:rFonts w:ascii="Times New Roman" w:eastAsia="Times New Roman" w:hAnsi="Times New Roman" w:cs="Times New Roman"/>
                <w:sz w:val="24"/>
                <w:szCs w:val="24"/>
              </w:rPr>
              <w:lastRenderedPageBreak/>
              <w:t>cells at 1– 200 µM with IC50 values of 22.5, 18.6, 12.2, and 14.6 µM, respectively</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lastRenderedPageBreak/>
              <w:fldChar w:fldCharType="begin"/>
            </w:r>
            <w:r w:rsidR="009D6400" w:rsidRPr="00716423">
              <w:rPr>
                <w:rFonts w:ascii="Times New Roman" w:eastAsia="Times New Roman" w:hAnsi="Times New Roman" w:cs="Times New Roman"/>
                <w:bCs/>
                <w:sz w:val="24"/>
                <w:szCs w:val="24"/>
              </w:rPr>
              <w:instrText xml:space="preserve"> ADDIN EN.CITE &lt;EndNote&gt;&lt;Cite&gt;&lt;Author&gt;Kwon&lt;/Author&gt;&lt;Year&gt;2013&lt;/Year&gt;&lt;RecNum&gt;1709&lt;/RecNum&gt;&lt;DisplayText&gt;[83]&lt;/DisplayText&gt;&lt;record&gt;&lt;rec-number&gt;1709&lt;/rec-number&gt;&lt;foreign-keys&gt;&lt;key app="EN" db-id="evvfde5ru9vstkez0x2vwew9vzdarpw0w992"&gt;1709&lt;/key&gt;&lt;/foreign-keys&gt;&lt;ref-type name="Journal Article"&gt;17&lt;/ref-type&gt;&lt;contributors&gt;&lt;authors&gt;&lt;author&gt;Kwon, Hyung-Jun&lt;/author&gt;&lt;author&gt;Ryu, Young Bae&lt;/author&gt;&lt;author&gt;Kim, Young-Min&lt;/author&gt;&lt;author&gt;Song, Naaleum&lt;/author&gt;&lt;author&gt;Kim, Cha Young&lt;/author&gt;&lt;author&gt;Rho, Mun-Chual&lt;/author&gt;&lt;author&gt;Jeong, Jae-Ho&lt;/author&gt;&lt;author&gt;Cho, Kyoung-Oh&lt;/author&gt;&lt;author&gt;Lee, Woo Song&lt;/author&gt;&lt;author&gt;Park, Su-Jin&lt;/author&gt;&lt;/authors&gt;&lt;/contributors&gt;&lt;titles&gt;&lt;title&gt;In vitro antiviral activity of phlorotannins isolated from Ecklonia cava against porcine epidemic diarrhea coronavirus infection and hemagglutination&lt;/title&gt;&lt;secondary-title&gt;Bioorganic &amp;amp; medicinal chemistry&lt;/secondary-title&gt;&lt;/titles&gt;&lt;periodical&gt;&lt;full-title&gt;Bioorg Med Chem&lt;/full-title&gt;&lt;abbr-1&gt;Bioorganic &amp;amp; medicinal chemistry&lt;/abbr-1&gt;&lt;/periodical&gt;&lt;pages&gt;4706-4713&lt;/pages&gt;&lt;volume&gt;21&lt;/volume&gt;&lt;number&gt;15&lt;/number&gt;&lt;dates&gt;&lt;year&gt;2013&lt;/year&gt;&lt;/dates&gt;&lt;isbn&gt;0968-0896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3" w:tooltip="Kwon, 2013 #1709" w:history="1">
              <w:r w:rsidR="009D6400" w:rsidRPr="00716423">
                <w:rPr>
                  <w:rFonts w:ascii="Times New Roman" w:eastAsia="Times New Roman" w:hAnsi="Times New Roman" w:cs="Times New Roman"/>
                  <w:bCs/>
                  <w:noProof/>
                  <w:sz w:val="24"/>
                  <w:szCs w:val="24"/>
                </w:rPr>
                <w:t>83</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lastRenderedPageBreak/>
              <w:t>53</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Phlorofucofuroeckoln</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Ecklonia cava</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Porcine epidemic diarrhea coronavirus</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blocked the binding of virus to porcine epidemic cells at 1– 200 µM with IC50 values of 22.5, 18.6, 12.2, and 14.6 µM, respectively</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&lt;EndNote&gt;&lt;Cite&gt;&lt;Author&gt;Kwon&lt;/Author&gt;&lt;Year&gt;2013&lt;/Year&gt;&lt;RecNum&gt;1709&lt;/RecNum&gt;&lt;DisplayText&gt;[83]&lt;/DisplayText&gt;&lt;record&gt;&lt;rec-number&gt;1709&lt;/rec-number&gt;&lt;foreign-keys&gt;&lt;key app="EN" db-id="evvfde5ru9vstkez0x2vwew9vzdarpw0w992"&gt;1709&lt;/key&gt;&lt;/foreign-keys&gt;&lt;ref-type name="Journal Article"&gt;17&lt;/ref-type&gt;&lt;contributors&gt;&lt;authors&gt;&lt;author&gt;Kwon, Hyung-Jun&lt;/author&gt;&lt;author&gt;Ryu, Young Bae&lt;/author&gt;&lt;author&gt;Kim, Young-Min&lt;/author&gt;&lt;author&gt;Song, Naaleum&lt;/author&gt;&lt;author&gt;Kim, Cha Young&lt;/author&gt;&lt;author&gt;Rho, Mun-Chual&lt;/author&gt;&lt;author&gt;Jeong, Jae-Ho&lt;/author&gt;&lt;author&gt;Cho, Kyoung-Oh&lt;/author&gt;&lt;author&gt;Lee, Woo Song&lt;/author&gt;&lt;author&gt;Park, Su-Jin&lt;/author&gt;&lt;/authors&gt;&lt;/contributors&gt;&lt;titles&gt;&lt;title&gt;In vitro antiviral activity of phlorotannins isolated from Ecklonia cava against porcine epidemic diarrhea coronavirus infection and hemagglutination&lt;/title&gt;&lt;secondary-title&gt;Bioorganic &amp;amp; medicinal chemistry&lt;/secondary-title&gt;&lt;/titles&gt;&lt;periodical&gt;&lt;full-title&gt;Bioorg Med Chem&lt;/full-title&gt;&lt;abbr-1&gt;Bioorganic &amp;amp; medicinal chemistry&lt;/abbr-1&gt;&lt;/periodical&gt;&lt;pages&gt;4706-4713&lt;/pages&gt;&lt;volume&gt;21&lt;/volume&gt;&lt;number&gt;15&lt;/number&gt;&lt;dates&gt;&lt;year&gt;2013&lt;/year&gt;&lt;/dates&gt;&lt;isbn&gt;0968-0896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3" w:tooltip="Kwon, 2013 #1709" w:history="1">
              <w:r w:rsidR="009D6400" w:rsidRPr="00716423">
                <w:rPr>
                  <w:rFonts w:ascii="Times New Roman" w:eastAsia="Times New Roman" w:hAnsi="Times New Roman" w:cs="Times New Roman"/>
                  <w:bCs/>
                  <w:noProof/>
                  <w:sz w:val="24"/>
                  <w:szCs w:val="24"/>
                </w:rPr>
                <w:t>83</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54</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Dieckol</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Ecklonia cava</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highlight w:val="yellow"/>
              </w:rPr>
            </w:pPr>
            <w:r w:rsidRPr="00716423">
              <w:rPr>
                <w:rFonts w:ascii="Times New Roman" w:eastAsia="Times New Roman" w:hAnsi="Times New Roman" w:cs="Times New Roman"/>
                <w:sz w:val="24"/>
                <w:szCs w:val="24"/>
              </w:rPr>
              <w:t>Porcine epidemic diarrhea coronavirus</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highlight w:val="yellow"/>
              </w:rPr>
            </w:pPr>
            <w:r w:rsidRPr="00716423">
              <w:rPr>
                <w:rFonts w:ascii="Times New Roman" w:eastAsia="Times New Roman" w:hAnsi="Times New Roman" w:cs="Times New Roman"/>
                <w:sz w:val="24"/>
                <w:szCs w:val="24"/>
              </w:rPr>
              <w:t>It blocked the binding of virus to porcine epidemic cells at 1– 200 µM with IC50 values of 22.5, 18.6, 12.2, and 14.6 µM, respectively</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&lt;EndNote&gt;&lt;Cite&gt;&lt;Author&gt;Kwon&lt;/Author&gt;&lt;Year&gt;2013&lt;/Year&gt;&lt;RecNum&gt;1709&lt;/RecNum&gt;&lt;DisplayText&gt;[83]&lt;/DisplayText&gt;&lt;record&gt;&lt;rec-number&gt;1709&lt;/rec-number&gt;&lt;foreign-keys&gt;&lt;key app="EN" db-id="evvfde5ru9vstkez0x2vwew9vzdarpw0w992"&gt;1709&lt;/key&gt;&lt;/foreign-keys&gt;&lt;ref-type name="Journal Article"&gt;17&lt;/ref-type&gt;&lt;contributors&gt;&lt;authors&gt;&lt;author&gt;Kwon, Hyung-Jun&lt;/author&gt;&lt;author&gt;Ryu, Young Bae&lt;/author&gt;&lt;author&gt;Kim, Young-Min&lt;/author&gt;&lt;author&gt;Song, Naaleum&lt;/author&gt;&lt;author&gt;Kim, Cha Young&lt;/author&gt;&lt;author&gt;Rho, Mun-Chual&lt;/author&gt;&lt;author&gt;Jeong, Jae-Ho&lt;/author&gt;&lt;author&gt;Cho, Kyoung-Oh&lt;/author&gt;&lt;author&gt;Lee, Woo Song&lt;/author&gt;&lt;author&gt;Park, Su-Jin&lt;/author&gt;&lt;/authors&gt;&lt;/contributors&gt;&lt;titles&gt;&lt;title&gt;In vitro antiviral activity of phlorotannins isolated from Ecklonia cava against porcine epidemic diarrhea coronavirus infection and hemagglutination&lt;/title&gt;&lt;secondary-title&gt;Bioorganic &amp;amp; medicinal chemistry&lt;/secondary-title&gt;&lt;/titles&gt;&lt;periodical&gt;&lt;full-title&gt;Bioorg Med Chem&lt;/full-title&gt;&lt;abbr-1&gt;Bioorganic &amp;amp; medicinal chemistry&lt;/abbr-1&gt;&lt;/periodical&gt;&lt;pages&gt;4706-4713&lt;/pages&gt;&lt;volume&gt;21&lt;/volume&gt;&lt;number&gt;15&lt;/number&gt;&lt;dates&gt;&lt;year&gt;2013&lt;/year&gt;&lt;/dates&gt;&lt;isbn&gt;0968-0896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3" w:tooltip="Kwon, 2013 #1709" w:history="1">
              <w:r w:rsidR="009D6400" w:rsidRPr="00716423">
                <w:rPr>
                  <w:rFonts w:ascii="Times New Roman" w:eastAsia="Times New Roman" w:hAnsi="Times New Roman" w:cs="Times New Roman"/>
                  <w:bCs/>
                  <w:noProof/>
                  <w:sz w:val="24"/>
                  <w:szCs w:val="24"/>
                </w:rPr>
                <w:t>83</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55</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Procyanidin A2</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Cinnamomi cortex</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SARS-CoV infection at 0–500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&lt;EndNote&gt;&lt;Cite&gt;&lt;Author&gt;Zhuang&lt;/Author&gt;&lt;Year&gt;2009&lt;/Year&gt;&lt;RecNum&gt;1710&lt;/RecNum&gt;&lt;DisplayText&gt;[84]&lt;/DisplayText&gt;&lt;record&gt;&lt;rec-number&gt;1710&lt;/rec-number&gt;&lt;foreign-keys&gt;&lt;key app="EN" db-id="evvfde5ru9vstkez0x2vwew9vzdarpw0w992"&gt;1710&lt;/key&gt;&lt;/foreign-keys&gt;&lt;ref-type name="Journal Article"&gt;17&lt;/ref-type&gt;&lt;contributors&gt;&lt;authors&gt;&lt;author&gt;Zhuang, Min&lt;/author&gt;&lt;author&gt;Jiang, Hong&lt;/author&gt;&lt;author&gt;Suzuki, Yasuhiro&lt;/author&gt;&lt;author&gt;Li, Xiaoguang&lt;/author&gt;&lt;author&gt;Xiao, Peng&lt;/author&gt;&lt;author&gt;Tanaka, Takashi&lt;/author&gt;&lt;author&gt;Ling, Hong&lt;/author&gt;&lt;author&gt;Yang, Baofeng&lt;/author&gt;&lt;author&gt;Saitoh, Hiroki&lt;/author&gt;&lt;author&gt;Zhang, Lianfeng&lt;/author&gt;&lt;/authors&gt;&lt;/contributors&gt;&lt;titles&gt;&lt;title&gt;Procyanidins and butanol extract of Cinnamomi Cortex inhibit SARS-CoV infection&lt;/title&gt;&lt;secondary-title&gt;Antiviral research&lt;/secondary-title&gt;&lt;/titles&gt;&lt;periodical&gt;&lt;full-title&gt;Antiviral Res&lt;/full-title&gt;&lt;abbr-1&gt;Antiviral research&lt;/abbr-1&gt;&lt;/periodical&gt;&lt;pages&gt;73-81&lt;/pages&gt;&lt;volume&gt;82&lt;/volume&gt;&lt;number&gt;1&lt;/number&gt;&lt;dates&gt;&lt;year&gt;2009&lt;/year&gt;&lt;/dates&gt;&lt;isbn&gt;0166-3542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4" w:tooltip="Zhuang, 2009 #1710" w:history="1">
              <w:r w:rsidR="009D6400" w:rsidRPr="00716423">
                <w:rPr>
                  <w:rFonts w:ascii="Times New Roman" w:eastAsia="Times New Roman" w:hAnsi="Times New Roman" w:cs="Times New Roman"/>
                  <w:bCs/>
                  <w:noProof/>
                  <w:sz w:val="24"/>
                  <w:szCs w:val="24"/>
                </w:rPr>
                <w:t>84</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56</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sz w:val="24"/>
                <w:szCs w:val="24"/>
              </w:rPr>
            </w:pPr>
            <w:r w:rsidRPr="00716423">
              <w:rPr>
                <w:rFonts w:ascii="Times New Roman" w:eastAsia="Times New Roman" w:hAnsi="Times New Roman" w:cs="Times New Roman"/>
                <w:b/>
                <w:bCs/>
                <w:sz w:val="24"/>
                <w:szCs w:val="24"/>
              </w:rPr>
              <w:t>Procyanidin B1</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Cinnamomi cortex</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SARS-CoV infection at 0–500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&lt;EndNote&gt;&lt;Cite&gt;&lt;Author&gt;Zhuang&lt;/Author&gt;&lt;Year&gt;2009&lt;/Year&gt;&lt;RecNum&gt;1710&lt;/RecNum&gt;&lt;DisplayText&gt;[84]&lt;/DisplayText&gt;&lt;record&gt;&lt;rec-number&gt;1710&lt;/rec-number&gt;&lt;foreign-keys&gt;&lt;key app="EN" db-id="evvfde5ru9vstkez0x2vwew9vzdarpw0w992"&gt;1710&lt;/key&gt;&lt;/foreign-keys&gt;&lt;ref-type name="Journal Article"&gt;17&lt;/ref-type&gt;&lt;contributors&gt;&lt;authors&gt;&lt;author&gt;Zhuang, Min&lt;/author&gt;&lt;author&gt;Jiang, Hong&lt;/author&gt;&lt;author&gt;Suzuki, Yasuhiro&lt;/author&gt;&lt;author&gt;Li, Xiaoguang&lt;/author&gt;&lt;author&gt;Xiao, Peng&lt;/author&gt;&lt;author&gt;Tanaka, Takashi&lt;/author&gt;&lt;author&gt;Ling, Hong&lt;/author&gt;&lt;author&gt;Yang, Baofeng&lt;/author&gt;&lt;author&gt;Saitoh, Hiroki&lt;/author&gt;&lt;author&gt;Zhang, Lianfeng&lt;/author&gt;&lt;/authors&gt;&lt;/contributors&gt;&lt;titles&gt;&lt;title&gt;Procyanidins and butanol extract of Cinnamomi Cortex inhibit SARS-CoV infection&lt;/title&gt;&lt;secondary-title&gt;Antiviral research&lt;/secondary-title&gt;&lt;/titles&gt;&lt;periodical&gt;&lt;full-title&gt;Antiviral Res&lt;/full-title&gt;&lt;abbr-1&gt;Antiviral research&lt;/abbr-1&gt;&lt;/periodical&gt;&lt;pages&gt;73-81&lt;/pages&gt;&lt;volume&gt;82&lt;/volume&gt;&lt;number&gt;1&lt;/number&gt;&lt;dates&gt;&lt;year&gt;2009&lt;/year&gt;&lt;/dates&gt;&lt;isbn&gt;0166-3542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4" w:tooltip="Zhuang, 2009 #1710" w:history="1">
              <w:r w:rsidR="009D6400" w:rsidRPr="00716423">
                <w:rPr>
                  <w:rFonts w:ascii="Times New Roman" w:eastAsia="Times New Roman" w:hAnsi="Times New Roman" w:cs="Times New Roman"/>
                  <w:bCs/>
                  <w:noProof/>
                  <w:sz w:val="24"/>
                  <w:szCs w:val="24"/>
                </w:rPr>
                <w:t>84</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57</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sz w:val="24"/>
                <w:szCs w:val="24"/>
              </w:rPr>
            </w:pPr>
            <w:r w:rsidRPr="00716423">
              <w:rPr>
                <w:rFonts w:ascii="Times New Roman" w:eastAsia="Times New Roman" w:hAnsi="Times New Roman" w:cs="Times New Roman"/>
                <w:b/>
                <w:bCs/>
                <w:sz w:val="24"/>
                <w:szCs w:val="24"/>
              </w:rPr>
              <w:t>Cinnamtannin B1</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Cinnamomi cortex</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SARS-CoV infection at 0–500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&lt;EndNote&gt;&lt;Cite&gt;&lt;Author&gt;Zhuang&lt;/Author&gt;&lt;Year&gt;2009&lt;/Year&gt;&lt;RecNum&gt;1710&lt;/RecNum&gt;&lt;DisplayText&gt;[84]&lt;/DisplayText&gt;&lt;record&gt;&lt;rec-number&gt;1710&lt;/rec-number&gt;&lt;foreign-keys&gt;&lt;key app="EN" db-id="evvfde5ru9vstkez0x2vwew9vzdarpw0w992"&gt;1710&lt;/key&gt;&lt;/foreign-keys&gt;&lt;ref-type name="Journal Article"&gt;17&lt;/ref-type&gt;&lt;contributors&gt;&lt;authors&gt;&lt;author&gt;Zhuang, Min&lt;/author&gt;&lt;author&gt;Jiang, Hong&lt;/author&gt;&lt;author&gt;Suzuki, Yasuhiro&lt;/author&gt;&lt;author&gt;Li, Xiaoguang&lt;/author&gt;&lt;author&gt;Xiao, Peng&lt;/author&gt;&lt;author&gt;Tanaka, Takashi&lt;/author&gt;&lt;author&gt;Ling, Hong&lt;/author&gt;&lt;author&gt;Yang, Baofeng&lt;/author&gt;&lt;author&gt;Saitoh, Hiroki&lt;/author&gt;&lt;author&gt;Zhang, Lianfeng&lt;/author&gt;&lt;/authors&gt;&lt;/contributors&gt;&lt;titles&gt;&lt;title&gt;Procyanidins and butanol extract of Cinnamomi Cortex inhibit SARS-CoV infection&lt;/title&gt;&lt;secondary-title&gt;Antiviral research&lt;/secondary-title&gt;&lt;/titles&gt;&lt;periodical&gt;&lt;full-title&gt;Antiviral Res&lt;/full-title&gt;&lt;abbr-1&gt;Antiviral research&lt;/abbr-1&gt;&lt;/periodical&gt;&lt;pages&gt;73-81&lt;/pages&gt;&lt;volume&gt;82&lt;/volume&gt;&lt;number&gt;1&lt;/number&gt;&lt;dates&gt;&lt;year&gt;2009&lt;/year&gt;&lt;/dates&gt;&lt;isbn&gt;0166-3542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4" w:tooltip="Zhuang, 2009 #1710" w:history="1">
              <w:r w:rsidR="009D6400" w:rsidRPr="00716423">
                <w:rPr>
                  <w:rFonts w:ascii="Times New Roman" w:eastAsia="Times New Roman" w:hAnsi="Times New Roman" w:cs="Times New Roman"/>
                  <w:bCs/>
                  <w:noProof/>
                  <w:sz w:val="24"/>
                  <w:szCs w:val="24"/>
                </w:rPr>
                <w:t>84</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58</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Tetra-</w:t>
            </w:r>
            <w:r w:rsidRPr="00716423">
              <w:rPr>
                <w:rFonts w:ascii="Times New Roman" w:eastAsia="Times New Roman" w:hAnsi="Times New Roman" w:cs="Times New Roman"/>
                <w:b/>
                <w:bCs/>
                <w:i/>
                <w:iCs/>
                <w:sz w:val="24"/>
                <w:szCs w:val="24"/>
              </w:rPr>
              <w:t>O</w:t>
            </w:r>
            <w:r w:rsidRPr="00716423">
              <w:rPr>
                <w:rFonts w:ascii="Times New Roman" w:eastAsia="Times New Roman" w:hAnsi="Times New Roman" w:cs="Times New Roman"/>
                <w:b/>
                <w:bCs/>
                <w:sz w:val="24"/>
                <w:szCs w:val="24"/>
              </w:rPr>
              <w:t>-galloyl-beta-D-glucose</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blocked the host cell entry of SARS-CoV at 0–10–3 mol/L</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&lt;EndNote&gt;&lt;Cite&gt;&lt;Author&gt;Yi&lt;/Author&gt;&lt;Year&gt;2004&lt;/Year&gt;&lt;RecNum&gt;1711&lt;/RecNum&gt;&lt;DisplayText&gt;[85]&lt;/DisplayText&gt;&lt;record&gt;&lt;rec-number&gt;1711&lt;/rec-number&gt;&lt;foreign-keys&gt;&lt;key app="EN" db-id="evvfde5ru9vstkez0x2vwew9vzdarpw0w992"&gt;1711&lt;/key&gt;&lt;/foreign-keys&gt;&lt;ref-type name="Journal Article"&gt;17&lt;/ref-type&gt;&lt;contributors&gt;&lt;authors&gt;&lt;author&gt;Yi, Ling&lt;/author&gt;&lt;author&gt;Li, Zhengquan&lt;/author&gt;&lt;author&gt;Yuan, Kehu&lt;/author&gt;&lt;author&gt;Qu, Xiuxia&lt;/author&gt;&lt;author&gt;Chen, Jian&lt;/author&gt;&lt;author&gt;Wang, Guangwen&lt;/author&gt;&lt;author&gt;Zhang, Hong&lt;/author&gt;&lt;author&gt;Luo, Hongpeng&lt;/author&gt;&lt;author&gt;Zhu, Lili&lt;/author&gt;&lt;author&gt;Jiang, Pengfei&lt;/author&gt;&lt;/authors&gt;&lt;/contributors&gt;&lt;titles&gt;&lt;title&gt;Small molecules blocking the entry of severe acute respiratory syndrome coronavirus into host cells&lt;/title&gt;&lt;secondary-title&gt;Journal of virology&lt;/secondary-title&gt;&lt;/titles&gt;&lt;periodical&gt;&lt;full-title&gt;Journal of virology&lt;/full-title&gt;&lt;/periodical&gt;&lt;pages&gt;11334-11339&lt;/pages&gt;&lt;volume&gt;78&lt;/volume&gt;&lt;number&gt;20&lt;/number&gt;&lt;dates&gt;&lt;year&gt;2004&lt;/year&gt;&lt;/dates&gt;&lt;isbn&gt;0022-538X&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5" w:tooltip="Yi, 2004 #1711" w:history="1">
              <w:r w:rsidR="009D6400" w:rsidRPr="00716423">
                <w:rPr>
                  <w:rFonts w:ascii="Times New Roman" w:eastAsia="Times New Roman" w:hAnsi="Times New Roman" w:cs="Times New Roman"/>
                  <w:bCs/>
                  <w:noProof/>
                  <w:sz w:val="24"/>
                  <w:szCs w:val="24"/>
                </w:rPr>
                <w:t>85</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59</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Luteolin</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blocked the host cell entry of SARS-CoV at 0–10–3 mol/L</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&lt;EndNote&gt;&lt;Cite&gt;&lt;Author&gt;Yi&lt;/Author&gt;&lt;Year&gt;2004&lt;/Year&gt;&lt;RecNum&gt;1711&lt;/RecNum&gt;&lt;DisplayText&gt;[85]&lt;/DisplayText&gt;&lt;record&gt;&lt;rec-number&gt;1711&lt;/rec-number&gt;&lt;foreign-keys&gt;&lt;key app="EN" db-id="evvfde5ru9vstkez0x2vwew9vzdarpw0w992"&gt;1711&lt;/key&gt;&lt;/foreign-keys&gt;&lt;ref-type name="Journal Article"&gt;17&lt;/ref-type&gt;&lt;contributors&gt;&lt;authors&gt;&lt;author&gt;Yi, Ling&lt;/author&gt;&lt;author&gt;Li, Zhengquan&lt;/author&gt;&lt;author&gt;Yuan, Kehu&lt;/author&gt;&lt;author&gt;Qu, Xiuxia&lt;/author&gt;&lt;author&gt;Chen, Jian&lt;/author&gt;&lt;author&gt;Wang, Guangwen&lt;/author&gt;&lt;author&gt;Zhang, Hong&lt;/author&gt;&lt;author&gt;Luo, Hongpeng&lt;/author&gt;&lt;author&gt;Zhu, Lili&lt;/author&gt;&lt;author&gt;Jiang, Pengfei&lt;/author&gt;&lt;/authors&gt;&lt;/contributors&gt;&lt;titles&gt;&lt;title&gt;Small molecules blocking the entry of severe acute respiratory syndrome coronavirus into host cells&lt;/title&gt;&lt;secondary-title&gt;Journal of virology&lt;/secondary-title&gt;&lt;/titles&gt;&lt;periodical&gt;&lt;full-title&gt;Journal of virology&lt;/full-title&gt;&lt;/periodical&gt;&lt;pages&gt;11334-11339&lt;/pages&gt;&lt;volume&gt;78&lt;/volume&gt;&lt;number&gt;20&lt;/number&gt;&lt;dates&gt;&lt;year&gt;2004&lt;/year&gt;&lt;/dates&gt;&lt;isbn&gt;0022-538X&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5" w:tooltip="Yi, 2004 #1711" w:history="1">
              <w:r w:rsidR="009D6400" w:rsidRPr="00716423">
                <w:rPr>
                  <w:rFonts w:ascii="Times New Roman" w:eastAsia="Times New Roman" w:hAnsi="Times New Roman" w:cs="Times New Roman"/>
                  <w:bCs/>
                  <w:noProof/>
                  <w:sz w:val="24"/>
                  <w:szCs w:val="24"/>
                </w:rPr>
                <w:t>85</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60</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Tetra-</w:t>
            </w:r>
            <w:r w:rsidRPr="00716423">
              <w:rPr>
                <w:rFonts w:ascii="Times New Roman" w:eastAsia="Times New Roman" w:hAnsi="Times New Roman" w:cs="Times New Roman"/>
                <w:b/>
                <w:bCs/>
                <w:i/>
                <w:iCs/>
                <w:sz w:val="24"/>
                <w:szCs w:val="24"/>
              </w:rPr>
              <w:t>O</w:t>
            </w:r>
            <w:r w:rsidRPr="00716423">
              <w:rPr>
                <w:rFonts w:ascii="Times New Roman" w:eastAsia="Times New Roman" w:hAnsi="Times New Roman" w:cs="Times New Roman"/>
                <w:b/>
                <w:bCs/>
                <w:sz w:val="24"/>
                <w:szCs w:val="24"/>
              </w:rPr>
              <w:t>-galloyl-beta-D-glucose</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blocked the host cell entry of SARS-</w:t>
            </w:r>
            <w:r w:rsidRPr="00716423">
              <w:rPr>
                <w:rFonts w:ascii="Times New Roman" w:eastAsia="Times New Roman" w:hAnsi="Times New Roman" w:cs="Times New Roman"/>
                <w:sz w:val="24"/>
                <w:szCs w:val="24"/>
              </w:rPr>
              <w:lastRenderedPageBreak/>
              <w:t>CoV at 0–10–3 mol/L</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lastRenderedPageBreak/>
              <w:fldChar w:fldCharType="begin"/>
            </w:r>
            <w:r w:rsidR="009D6400" w:rsidRPr="00716423">
              <w:rPr>
                <w:rFonts w:ascii="Times New Roman" w:eastAsia="Times New Roman" w:hAnsi="Times New Roman" w:cs="Times New Roman"/>
                <w:bCs/>
                <w:sz w:val="24"/>
                <w:szCs w:val="24"/>
              </w:rPr>
              <w:instrText xml:space="preserve"> ADDIN EN.CITE &lt;EndNote&gt;&lt;Cite&gt;&lt;Author&gt;Yi&lt;/Author&gt;&lt;Year&gt;2004&lt;/Year&gt;&lt;RecNum&gt;1711&lt;/RecNum&gt;&lt;DisplayText&gt;[85]&lt;/DisplayText&gt;&lt;record&gt;&lt;rec-number&gt;1711&lt;/rec-number&gt;&lt;foreign-keys&gt;&lt;key app="EN" db-id="evvfde5ru9vstkez0x2vwew9vzdarpw0w992"&gt;1711&lt;/key&gt;&lt;/foreign-keys&gt;&lt;ref-type name="Journal Article"&gt;17&lt;/ref-type&gt;&lt;contributors&gt;&lt;authors&gt;&lt;author&gt;Yi, Ling&lt;/author&gt;&lt;author&gt;Li, Zhengquan&lt;/author&gt;&lt;author&gt;Yuan, Kehu&lt;/author&gt;&lt;author&gt;Qu, Xiuxia&lt;/author&gt;&lt;author&gt;Chen, Jian&lt;/author&gt;&lt;author&gt;Wang, Guangwen&lt;/author&gt;&lt;author&gt;Zhang, Hong&lt;/author&gt;&lt;author&gt;Luo, Hongpeng&lt;/author&gt;&lt;author&gt;Zhu, Lili&lt;/author&gt;&lt;author&gt;Jiang, Pengfei&lt;/author&gt;&lt;/authors&gt;&lt;/contributors&gt;&lt;titles&gt;&lt;title&gt;Small molecules blocking the entry of severe acute respiratory syndrome coronavirus into host cells&lt;/title&gt;&lt;secondary-title&gt;Journal of virology&lt;/secondary-title&gt;&lt;/titles&gt;&lt;periodical&gt;&lt;full-title&gt;Journal of virology&lt;/full-title&gt;&lt;/periodical&gt;&lt;pages&gt;11334-11339&lt;/pages&gt;&lt;volume&gt;78&lt;/volume&gt;&lt;number&gt;20&lt;/number&gt;&lt;dates&gt;&lt;year&gt;2004&lt;/year&gt;&lt;/dates&gt;&lt;isbn&gt;0022-538X&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5" w:tooltip="Yi, 2004 #1711" w:history="1">
              <w:r w:rsidR="009D6400" w:rsidRPr="00716423">
                <w:rPr>
                  <w:rFonts w:ascii="Times New Roman" w:eastAsia="Times New Roman" w:hAnsi="Times New Roman" w:cs="Times New Roman"/>
                  <w:bCs/>
                  <w:noProof/>
                  <w:sz w:val="24"/>
                  <w:szCs w:val="24"/>
                </w:rPr>
                <w:t>85</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lastRenderedPageBreak/>
              <w:t>61</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 xml:space="preserve">Bavachinin </w:t>
            </w:r>
            <w:r w:rsidRPr="00716423">
              <w:rPr>
                <w:rFonts w:ascii="Times New Roman" w:eastAsia="Times New Roman" w:hAnsi="Times New Roman" w:cs="Times New Roman"/>
                <w:sz w:val="24"/>
                <w:szCs w:val="24"/>
              </w:rPr>
              <w:t xml:space="preserve">isolated from </w:t>
            </w:r>
            <w:r w:rsidRPr="00716423">
              <w:rPr>
                <w:rFonts w:ascii="Times New Roman" w:eastAsia="Times New Roman" w:hAnsi="Times New Roman" w:cs="Times New Roman"/>
                <w:i/>
                <w:sz w:val="24"/>
                <w:szCs w:val="24"/>
              </w:rPr>
              <w:t>Psoralea corylifolia</w:t>
            </w:r>
            <w:r w:rsidR="00132115" w:rsidRPr="00716423">
              <w:rPr>
                <w:rFonts w:ascii="Times New Roman" w:eastAsia="Times New Roman" w:hAnsi="Times New Roman" w:cs="Times New Roman"/>
                <w:iCs/>
                <w:sz w:val="24"/>
                <w:szCs w:val="24"/>
              </w:rPr>
              <w:t>L.</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papain-like protease of SARS-CoV</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&lt;EndNote&gt;&lt;Cite&gt;&lt;Author&gt;Kim&lt;/Author&gt;&lt;Year&gt;2014&lt;/Year&gt;&lt;RecNum&gt;1712&lt;/RecNum&gt;&lt;DisplayText&gt;[86]&lt;/DisplayText&gt;&lt;record&gt;&lt;rec-number&gt;1712&lt;/rec-number&gt;&lt;foreign-keys&gt;&lt;key app="EN" db-id="evvfde5ru9vstkez0x2vwew9vzdarpw0w992"&gt;1712&lt;/key&gt;&lt;/foreign-keys&gt;&lt;ref-type name="Journal Article"&gt;17&lt;/ref-type&gt;&lt;contributors&gt;&lt;authors&gt;&lt;author&gt;Kim, Dae Wook&lt;/author&gt;&lt;author&gt;Seo, Kyung Hye&lt;/author&gt;&lt;author&gt;Curtis-Long, Marcus J&lt;/author&gt;&lt;author&gt;Oh, Kyeong Yeol&lt;/author&gt;&lt;author&gt;Oh, Jong-Won&lt;/author&gt;&lt;author&gt;Cho, Jung Keun&lt;/author&gt;&lt;author&gt;Lee, Kon Ho&lt;/author&gt;&lt;author&gt;Park, Ki Hun&lt;/author&gt;&lt;/authors&gt;&lt;/contributors&gt;&lt;titles&gt;&lt;title&gt;Phenolic phytochemical displaying SARS-CoV papain-like protease inhibition from the seeds of Psoralea corylifolia&lt;/title&gt;&lt;secondary-title&gt;Journal of enzyme inhibition and medicinal chemistry&lt;/secondary-title&gt;&lt;/titles&gt;&lt;periodical&gt;&lt;full-title&gt;Journal of enzyme inhibition and medicinal chemistry&lt;/full-title&gt;&lt;/periodical&gt;&lt;pages&gt;59-63&lt;/pages&gt;&lt;volume&gt;29&lt;/volume&gt;&lt;number&gt;1&lt;/number&gt;&lt;dates&gt;&lt;year&gt;2014&lt;/year&gt;&lt;/dates&gt;&lt;isbn&gt;1475-6366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6" w:tooltip="Kim, 2014 #1712" w:history="1">
              <w:r w:rsidR="009D6400" w:rsidRPr="00716423">
                <w:rPr>
                  <w:rFonts w:ascii="Times New Roman" w:eastAsia="Times New Roman" w:hAnsi="Times New Roman" w:cs="Times New Roman"/>
                  <w:bCs/>
                  <w:noProof/>
                  <w:sz w:val="24"/>
                  <w:szCs w:val="24"/>
                </w:rPr>
                <w:t>86</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62</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Neobavaisoflavone</w:t>
            </w:r>
            <w:r w:rsidRPr="00716423">
              <w:rPr>
                <w:rFonts w:ascii="Times New Roman" w:eastAsia="Times New Roman" w:hAnsi="Times New Roman" w:cs="Times New Roman"/>
                <w:sz w:val="24"/>
                <w:szCs w:val="24"/>
              </w:rPr>
              <w:t xml:space="preserve">isolated from </w:t>
            </w:r>
            <w:r w:rsidRPr="00716423">
              <w:rPr>
                <w:rFonts w:ascii="Times New Roman" w:eastAsia="Times New Roman" w:hAnsi="Times New Roman" w:cs="Times New Roman"/>
                <w:i/>
                <w:sz w:val="24"/>
                <w:szCs w:val="24"/>
              </w:rPr>
              <w:t>Psoralea corylifolia</w:t>
            </w:r>
            <w:r w:rsidR="00132115" w:rsidRPr="00716423">
              <w:rPr>
                <w:rFonts w:ascii="Times New Roman" w:eastAsia="Times New Roman" w:hAnsi="Times New Roman" w:cs="Times New Roman"/>
                <w:iCs/>
                <w:sz w:val="24"/>
                <w:szCs w:val="24"/>
              </w:rPr>
              <w:t>L.</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papain-like protease of SARS-CoV</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&lt;EndNote&gt;&lt;Cite&gt;&lt;Author&gt;Kim&lt;/Author&gt;&lt;Year&gt;2014&lt;/Year&gt;&lt;RecNum&gt;1712&lt;/RecNum&gt;&lt;DisplayText&gt;[86]&lt;/DisplayText&gt;&lt;record&gt;&lt;rec-number&gt;1712&lt;/rec-number&gt;&lt;foreign-keys&gt;&lt;key app="EN" db-id="evvfde5ru9vstkez0x2vwew9vzdarpw0w992"&gt;1712&lt;/key&gt;&lt;/foreign-keys&gt;&lt;ref-type name="Journal Article"&gt;17&lt;/ref-type&gt;&lt;contributors&gt;&lt;authors&gt;&lt;author&gt;Kim, Dae Wook&lt;/author&gt;&lt;author&gt;Seo, Kyung Hye&lt;/author&gt;&lt;author&gt;Curtis-Long, Marcus J&lt;/author&gt;&lt;author&gt;Oh, Kyeong Yeol&lt;/author&gt;&lt;author&gt;Oh, Jong-Won&lt;/author&gt;&lt;author&gt;Cho, Jung Keun&lt;/author&gt;&lt;author&gt;Lee, Kon Ho&lt;/author&gt;&lt;author&gt;Park, Ki Hun&lt;/author&gt;&lt;/authors&gt;&lt;/contributors&gt;&lt;titles&gt;&lt;title&gt;Phenolic phytochemical displaying SARS-CoV papain-like protease inhibition from the seeds of Psoralea corylifolia&lt;/title&gt;&lt;secondary-title&gt;Journal of enzyme inhibition and medicinal chemistry&lt;/secondary-title&gt;&lt;/titles&gt;&lt;periodical&gt;&lt;full-title&gt;Journal of enzyme inhibition and medicinal chemistry&lt;/full-title&gt;&lt;/periodical&gt;&lt;pages&gt;59-63&lt;/pages&gt;&lt;volume&gt;29&lt;/volume&gt;&lt;number&gt;1&lt;/number&gt;&lt;dates&gt;&lt;year&gt;2014&lt;/year&gt;&lt;/dates&gt;&lt;isbn&gt;1475-6366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6" w:tooltip="Kim, 2014 #1712" w:history="1">
              <w:r w:rsidR="009D6400" w:rsidRPr="00716423">
                <w:rPr>
                  <w:rFonts w:ascii="Times New Roman" w:eastAsia="Times New Roman" w:hAnsi="Times New Roman" w:cs="Times New Roman"/>
                  <w:bCs/>
                  <w:noProof/>
                  <w:sz w:val="24"/>
                  <w:szCs w:val="24"/>
                </w:rPr>
                <w:t>86</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63</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Isobavachalcone</w:t>
            </w:r>
            <w:r w:rsidRPr="00716423">
              <w:rPr>
                <w:rFonts w:ascii="Times New Roman" w:eastAsia="Times New Roman" w:hAnsi="Times New Roman" w:cs="Times New Roman"/>
                <w:sz w:val="24"/>
                <w:szCs w:val="24"/>
              </w:rPr>
              <w:t xml:space="preserve">isolated from </w:t>
            </w:r>
            <w:r w:rsidRPr="00716423">
              <w:rPr>
                <w:rFonts w:ascii="Times New Roman" w:eastAsia="Times New Roman" w:hAnsi="Times New Roman" w:cs="Times New Roman"/>
                <w:i/>
                <w:sz w:val="24"/>
                <w:szCs w:val="24"/>
              </w:rPr>
              <w:t>Psoralea corylifolia</w:t>
            </w:r>
            <w:r w:rsidR="00132115" w:rsidRPr="00716423">
              <w:rPr>
                <w:rFonts w:ascii="Times New Roman" w:eastAsia="Times New Roman" w:hAnsi="Times New Roman" w:cs="Times New Roman"/>
                <w:iCs/>
                <w:sz w:val="24"/>
                <w:szCs w:val="24"/>
              </w:rPr>
              <w:t>L.</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papain-like protease of SARS-CoV</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&lt;EndNote&gt;&lt;Cite&gt;&lt;Author&gt;Kim&lt;/Author&gt;&lt;Year&gt;2014&lt;/Year&gt;&lt;RecNum&gt;1712&lt;/RecNum&gt;&lt;DisplayText&gt;[86]&lt;/DisplayText&gt;&lt;record&gt;&lt;rec-number&gt;1712&lt;/rec-number&gt;&lt;foreign-keys&gt;&lt;key app="EN" db-id="evvfde5ru9vstkez0x2vwew9vzdarpw0w992"&gt;1712&lt;/key&gt;&lt;/foreign-keys&gt;&lt;ref-type name="Journal Article"&gt;17&lt;/ref-type&gt;&lt;contributors&gt;&lt;authors&gt;&lt;author&gt;Kim, Dae Wook&lt;/author&gt;&lt;author&gt;Seo, Kyung Hye&lt;/author&gt;&lt;author&gt;Curtis-Long, Marcus J&lt;/author&gt;&lt;author&gt;Oh, Kyeong Yeol&lt;/author&gt;&lt;author&gt;Oh, Jong-Won&lt;/author&gt;&lt;author&gt;Cho, Jung Keun&lt;/author&gt;&lt;author&gt;Lee, Kon Ho&lt;/author&gt;&lt;author&gt;Park, Ki Hun&lt;/author&gt;&lt;/authors&gt;&lt;/contributors&gt;&lt;titles&gt;&lt;title&gt;Phenolic phytochemical displaying SARS-CoV papain-like protease inhibition from the seeds of Psoralea corylifolia&lt;/title&gt;&lt;secondary-title&gt;Journal of enzyme inhibition and medicinal chemistry&lt;/secondary-title&gt;&lt;/titles&gt;&lt;periodical&gt;&lt;full-title&gt;Journal of enzyme inhibition and medicinal chemistry&lt;/full-title&gt;&lt;/periodical&gt;&lt;pages&gt;59-63&lt;/pages&gt;&lt;volume&gt;29&lt;/volume&gt;&lt;number&gt;1&lt;/number&gt;&lt;dates&gt;&lt;year&gt;2014&lt;/year&gt;&lt;/dates&gt;&lt;isbn&gt;1475-6366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6" w:tooltip="Kim, 2014 #1712" w:history="1">
              <w:r w:rsidR="009D6400" w:rsidRPr="00716423">
                <w:rPr>
                  <w:rFonts w:ascii="Times New Roman" w:eastAsia="Times New Roman" w:hAnsi="Times New Roman" w:cs="Times New Roman"/>
                  <w:bCs/>
                  <w:noProof/>
                  <w:sz w:val="24"/>
                  <w:szCs w:val="24"/>
                </w:rPr>
                <w:t>86</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64</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4'-</w:t>
            </w:r>
            <w:r w:rsidRPr="00716423">
              <w:rPr>
                <w:rFonts w:ascii="Times New Roman" w:eastAsia="Times New Roman" w:hAnsi="Times New Roman" w:cs="Times New Roman"/>
                <w:b/>
                <w:bCs/>
                <w:i/>
                <w:iCs/>
                <w:sz w:val="24"/>
                <w:szCs w:val="24"/>
              </w:rPr>
              <w:t>O</w:t>
            </w:r>
            <w:r w:rsidRPr="00716423">
              <w:rPr>
                <w:rFonts w:ascii="Times New Roman" w:eastAsia="Times New Roman" w:hAnsi="Times New Roman" w:cs="Times New Roman"/>
                <w:b/>
                <w:bCs/>
                <w:sz w:val="24"/>
                <w:szCs w:val="24"/>
              </w:rPr>
              <w:t>-methylbavachalcone</w:t>
            </w:r>
            <w:r w:rsidRPr="00716423">
              <w:rPr>
                <w:rFonts w:ascii="Times New Roman" w:eastAsia="Times New Roman" w:hAnsi="Times New Roman" w:cs="Times New Roman"/>
                <w:sz w:val="24"/>
                <w:szCs w:val="24"/>
              </w:rPr>
              <w:t xml:space="preserve">isolated from </w:t>
            </w:r>
            <w:r w:rsidRPr="00716423">
              <w:rPr>
                <w:rFonts w:ascii="Times New Roman" w:eastAsia="Times New Roman" w:hAnsi="Times New Roman" w:cs="Times New Roman"/>
                <w:i/>
                <w:sz w:val="24"/>
                <w:szCs w:val="24"/>
              </w:rPr>
              <w:t>Psoralea corylifolia</w:t>
            </w:r>
            <w:r w:rsidR="00132115" w:rsidRPr="00716423">
              <w:rPr>
                <w:rFonts w:ascii="Times New Roman" w:eastAsia="Times New Roman" w:hAnsi="Times New Roman" w:cs="Times New Roman"/>
                <w:iCs/>
                <w:sz w:val="24"/>
                <w:szCs w:val="24"/>
              </w:rPr>
              <w:t>L.</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papain-like protease of SARS-CoV</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&lt;EndNote&gt;&lt;Cite&gt;&lt;Author&gt;Kim&lt;/Author&gt;&lt;Year&gt;2014&lt;/Year&gt;&lt;RecNum&gt;1712&lt;/RecNum&gt;&lt;DisplayText&gt;[86]&lt;/DisplayText&gt;&lt;record&gt;&lt;rec-number&gt;1712&lt;/rec-number&gt;&lt;foreign-keys&gt;&lt;key app="EN" db-id="evvfde5ru9vstkez0x2vwew9vzdarpw0w992"&gt;1712&lt;/key&gt;&lt;/foreign-keys&gt;&lt;ref-type name="Journal Article"&gt;17&lt;/ref-type&gt;&lt;contributors&gt;&lt;authors&gt;&lt;author&gt;Kim, Dae Wook&lt;/author&gt;&lt;author&gt;Seo, Kyung Hye&lt;/author&gt;&lt;author&gt;Curtis-Long, Marcus J&lt;/author&gt;&lt;author&gt;Oh, Kyeong Yeol&lt;/author&gt;&lt;author&gt;Oh, Jong-Won&lt;/author&gt;&lt;author&gt;Cho, Jung Keun&lt;/author&gt;&lt;author&gt;Lee, Kon Ho&lt;/author&gt;&lt;author&gt;Park, Ki Hun&lt;/author&gt;&lt;/authors&gt;&lt;/contributors&gt;&lt;titles&gt;&lt;title&gt;Phenolic phytochemical displaying SARS-CoV papain-like protease inhibition from the seeds of Psoralea corylifolia&lt;/title&gt;&lt;secondary-title&gt;Journal of enzyme inhibition and medicinal chemistry&lt;/secondary-title&gt;&lt;/titles&gt;&lt;periodical&gt;&lt;full-title&gt;Journal of enzyme inhibition and medicinal chemistry&lt;/full-title&gt;&lt;/periodical&gt;&lt;pages&gt;59-63&lt;/pages&gt;&lt;volume&gt;29&lt;/volume&gt;&lt;number&gt;1&lt;/number&gt;&lt;dates&gt;&lt;year&gt;2014&lt;/year&gt;&lt;/dates&gt;&lt;isbn&gt;1475-6366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6" w:tooltip="Kim, 2014 #1712" w:history="1">
              <w:r w:rsidR="009D6400" w:rsidRPr="00716423">
                <w:rPr>
                  <w:rFonts w:ascii="Times New Roman" w:eastAsia="Times New Roman" w:hAnsi="Times New Roman" w:cs="Times New Roman"/>
                  <w:bCs/>
                  <w:noProof/>
                  <w:sz w:val="24"/>
                  <w:szCs w:val="24"/>
                </w:rPr>
                <w:t>86</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65</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Psoralidin</w:t>
            </w:r>
            <w:r w:rsidRPr="00716423">
              <w:rPr>
                <w:rFonts w:ascii="Times New Roman" w:eastAsia="Times New Roman" w:hAnsi="Times New Roman" w:cs="Times New Roman"/>
                <w:sz w:val="24"/>
                <w:szCs w:val="24"/>
              </w:rPr>
              <w:t xml:space="preserve">isolated from </w:t>
            </w:r>
            <w:r w:rsidRPr="00716423">
              <w:rPr>
                <w:rFonts w:ascii="Times New Roman" w:eastAsia="Times New Roman" w:hAnsi="Times New Roman" w:cs="Times New Roman"/>
                <w:i/>
                <w:sz w:val="24"/>
                <w:szCs w:val="24"/>
              </w:rPr>
              <w:t>Psoralea corylifolia</w:t>
            </w:r>
            <w:r w:rsidR="00132115" w:rsidRPr="00716423">
              <w:rPr>
                <w:rFonts w:ascii="Times New Roman" w:eastAsia="Times New Roman" w:hAnsi="Times New Roman" w:cs="Times New Roman"/>
                <w:iCs/>
                <w:sz w:val="24"/>
                <w:szCs w:val="24"/>
              </w:rPr>
              <w:t>L.</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papain-like protease of SARS-CoV</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&lt;EndNote&gt;&lt;Cite&gt;&lt;Author&gt;Kim&lt;/Author&gt;&lt;Year&gt;2014&lt;/Year&gt;&lt;RecNum&gt;1712&lt;/RecNum&gt;&lt;DisplayText&gt;[86]&lt;/DisplayText&gt;&lt;record&gt;&lt;rec-number&gt;1712&lt;/rec-number&gt;&lt;foreign-keys&gt;&lt;key app="EN" db-id="evvfde5ru9vstkez0x2vwew9vzdarpw0w992"&gt;1712&lt;/key&gt;&lt;/foreign-keys&gt;&lt;ref-type name="Journal Article"&gt;17&lt;/ref-type&gt;&lt;contributors&gt;&lt;authors&gt;&lt;author&gt;Kim, Dae Wook&lt;/author&gt;&lt;author&gt;Seo, Kyung Hye&lt;/author&gt;&lt;author&gt;Curtis-Long, Marcus J&lt;/author&gt;&lt;author&gt;Oh, Kyeong Yeol&lt;/author&gt;&lt;author&gt;Oh, Jong-Won&lt;/author&gt;&lt;author&gt;Cho, Jung Keun&lt;/author&gt;&lt;author&gt;Lee, Kon Ho&lt;/author&gt;&lt;author&gt;Park, Ki Hun&lt;/author&gt;&lt;/authors&gt;&lt;/contributors&gt;&lt;titles&gt;&lt;title&gt;Phenolic phytochemical displaying SARS-CoV papain-like protease inhibition from the seeds of Psoralea corylifolia&lt;/title&gt;&lt;secondary-title&gt;Journal of enzyme inhibition and medicinal chemistry&lt;/secondary-title&gt;&lt;/titles&gt;&lt;periodical&gt;&lt;full-title&gt;Journal of enzyme inhibition and medicinal chemistry&lt;/full-title&gt;&lt;/periodical&gt;&lt;pages&gt;59-63&lt;/pages&gt;&lt;volume&gt;29&lt;/volume&gt;&lt;number&gt;1&lt;/number&gt;&lt;dates&gt;&lt;year&gt;2014&lt;/year&gt;&lt;/dates&gt;&lt;isbn&gt;1475-6366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6" w:tooltip="Kim, 2014 #1712" w:history="1">
              <w:r w:rsidR="009D6400" w:rsidRPr="00716423">
                <w:rPr>
                  <w:rFonts w:ascii="Times New Roman" w:eastAsia="Times New Roman" w:hAnsi="Times New Roman" w:cs="Times New Roman"/>
                  <w:bCs/>
                  <w:noProof/>
                  <w:sz w:val="24"/>
                  <w:szCs w:val="24"/>
                </w:rPr>
                <w:t>86</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66</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Corylifol</w:t>
            </w:r>
            <w:r w:rsidRPr="00716423">
              <w:rPr>
                <w:rFonts w:ascii="Times New Roman" w:eastAsia="Times New Roman" w:hAnsi="Times New Roman" w:cs="Times New Roman"/>
                <w:sz w:val="24"/>
                <w:szCs w:val="24"/>
              </w:rPr>
              <w:t xml:space="preserve">isolated from </w:t>
            </w:r>
            <w:r w:rsidRPr="00716423">
              <w:rPr>
                <w:rFonts w:ascii="Times New Roman" w:eastAsia="Times New Roman" w:hAnsi="Times New Roman" w:cs="Times New Roman"/>
                <w:i/>
                <w:sz w:val="24"/>
                <w:szCs w:val="24"/>
              </w:rPr>
              <w:t>Psoralea corylifolia</w:t>
            </w:r>
            <w:r w:rsidR="00132115" w:rsidRPr="00716423">
              <w:rPr>
                <w:rFonts w:ascii="Times New Roman" w:eastAsia="Times New Roman" w:hAnsi="Times New Roman" w:cs="Times New Roman"/>
                <w:iCs/>
                <w:sz w:val="24"/>
                <w:szCs w:val="24"/>
              </w:rPr>
              <w:t>L.</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papain-like protease of SARS-CoV</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&lt;EndNote&gt;&lt;Cite&gt;&lt;Author&gt;Kim&lt;/Author&gt;&lt;Year&gt;2014&lt;/Year&gt;&lt;RecNum&gt;1712&lt;/RecNum&gt;&lt;DisplayText&gt;[86]&lt;/DisplayText&gt;&lt;record&gt;&lt;rec-number&gt;1712&lt;/rec-number&gt;&lt;foreign-keys&gt;&lt;key app="EN" db-id="evvfde5ru9vstkez0x2vwew9vzdarpw0w992"&gt;1712&lt;/key&gt;&lt;/foreign-keys&gt;&lt;ref-type name="Journal Article"&gt;17&lt;/ref-type&gt;&lt;contributors&gt;&lt;authors&gt;&lt;author&gt;Kim, Dae Wook&lt;/author&gt;&lt;author&gt;Seo, Kyung Hye&lt;/author&gt;&lt;author&gt;Curtis-Long, Marcus J&lt;/author&gt;&lt;author&gt;Oh, Kyeong Yeol&lt;/author&gt;&lt;author&gt;Oh, Jong-Won&lt;/author&gt;&lt;author&gt;Cho, Jung Keun&lt;/author&gt;&lt;author&gt;Lee, Kon Ho&lt;/author&gt;&lt;author&gt;Park, Ki Hun&lt;/author&gt;&lt;/authors&gt;&lt;/contributors&gt;&lt;titles&gt;&lt;title&gt;Phenolic phytochemical displaying SARS-CoV papain-like protease inhibition from the seeds of Psoralea corylifolia&lt;/title&gt;&lt;secondary-title&gt;Journal of enzyme inhibition and medicinal chemistry&lt;/secondary-title&gt;&lt;/titles&gt;&lt;periodical&gt;&lt;full-title&gt;Journal of enzyme inhibition and medicinal chemistry&lt;/full-title&gt;&lt;/periodical&gt;&lt;pages&gt;59-63&lt;/pages&gt;&lt;volume&gt;29&lt;/volume&gt;&lt;number&gt;1&lt;/number&gt;&lt;dates&gt;&lt;year&gt;2014&lt;/year&gt;&lt;/dates&gt;&lt;isbn&gt;1475-6366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6" w:tooltip="Kim, 2014 #1712" w:history="1">
              <w:r w:rsidR="009D6400" w:rsidRPr="00716423">
                <w:rPr>
                  <w:rFonts w:ascii="Times New Roman" w:eastAsia="Times New Roman" w:hAnsi="Times New Roman" w:cs="Times New Roman"/>
                  <w:bCs/>
                  <w:noProof/>
                  <w:sz w:val="24"/>
                  <w:szCs w:val="24"/>
                </w:rPr>
                <w:t>86</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67</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Psoralidin isolated from</w:t>
            </w:r>
            <w:r w:rsidRPr="00716423">
              <w:rPr>
                <w:rFonts w:ascii="Times New Roman" w:eastAsia="Times New Roman" w:hAnsi="Times New Roman" w:cs="Times New Roman"/>
                <w:bCs/>
                <w:i/>
                <w:sz w:val="24"/>
                <w:szCs w:val="24"/>
              </w:rPr>
              <w:t xml:space="preserve"> Psoralea corylifolia</w:t>
            </w:r>
            <w:r w:rsidR="00132115" w:rsidRPr="00716423">
              <w:rPr>
                <w:rFonts w:ascii="Times New Roman" w:eastAsia="Times New Roman" w:hAnsi="Times New Roman" w:cs="Times New Roman"/>
                <w:iCs/>
                <w:sz w:val="24"/>
                <w:szCs w:val="24"/>
              </w:rPr>
              <w:t>L.</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exhibited a strong protease inhibitory effect on SARS-CoV with an IC50 value 4.2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&lt;EndNote&gt;&lt;Cite&gt;&lt;Author&gt;Ho&lt;/Author&gt;&lt;Year&gt;2007&lt;/Year&gt;&lt;RecNum&gt;1713&lt;/RecNum&gt;&lt;DisplayText&gt;[28]&lt;/DisplayText&gt;&lt;record&gt;&lt;rec-number&gt;1713&lt;/rec-number&gt;&lt;foreign-keys&gt;&lt;key app="EN" db-id="evvfde5ru9vstkez0x2vwew9vzdarpw0w992"&gt;1713&lt;/key&gt;&lt;/foreign-keys&gt;&lt;ref-type name="Journal Article"&gt;17&lt;/ref-type&gt;&lt;contributors&gt;&lt;authors&gt;&lt;author&gt;Ho, Tin-Yun&lt;/author&gt;&lt;author&gt;Wu, Shih-Lu&lt;/author&gt;&lt;author&gt;Chen, Jaw-Chyun&lt;/author&gt;&lt;author&gt;Li, Chia-Cheng&lt;/author&gt;&lt;author&gt;Hsiang, Chien-Yun&lt;/author&gt;&lt;/authors&gt;&lt;/contributors&gt;&lt;titles&gt;&lt;title&gt;Emodin blocks the SARS coronavirus spike protein and angiotensin-converting enzyme 2 interaction&lt;/title&gt;&lt;secondary-title&gt;Antiviral research&lt;/secondary-title&gt;&lt;/titles&gt;&lt;periodical&gt;&lt;full-title&gt;Antiviral Res&lt;/full-title&gt;&lt;abbr-1&gt;Antiviral research&lt;/abbr-1&gt;&lt;/periodical&gt;&lt;pages&gt;92-101&lt;/pages&gt;&lt;volume&gt;74&lt;/volume&gt;&lt;number&gt;2&lt;/number&gt;&lt;dates&gt;&lt;year&gt;2007&lt;/year&gt;&lt;/dates&gt;&lt;isbn&gt;0166-3542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28" w:tooltip="Ho, 2007 #1687" w:history="1">
              <w:r w:rsidR="009D6400" w:rsidRPr="00716423">
                <w:rPr>
                  <w:rFonts w:ascii="Times New Roman" w:eastAsia="Times New Roman" w:hAnsi="Times New Roman" w:cs="Times New Roman"/>
                  <w:bCs/>
                  <w:noProof/>
                  <w:sz w:val="24"/>
                  <w:szCs w:val="24"/>
                </w:rPr>
                <w:t>28</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68</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i/>
                <w:sz w:val="24"/>
                <w:szCs w:val="24"/>
              </w:rPr>
            </w:pPr>
            <w:r w:rsidRPr="00716423">
              <w:rPr>
                <w:rFonts w:ascii="Times New Roman" w:eastAsia="Times New Roman" w:hAnsi="Times New Roman" w:cs="Times New Roman"/>
                <w:sz w:val="24"/>
                <w:szCs w:val="24"/>
              </w:rPr>
              <w:t>Emodin isolated from</w:t>
            </w:r>
            <w:r w:rsidRPr="00716423">
              <w:rPr>
                <w:rFonts w:ascii="Times New Roman" w:eastAsia="Times New Roman" w:hAnsi="Times New Roman" w:cs="Times New Roman"/>
                <w:bCs/>
                <w:i/>
                <w:sz w:val="24"/>
                <w:szCs w:val="24"/>
              </w:rPr>
              <w:t>Psoralea corylifolia</w:t>
            </w:r>
            <w:r w:rsidR="00132115" w:rsidRPr="00716423">
              <w:rPr>
                <w:rFonts w:ascii="Times New Roman" w:eastAsia="Times New Roman" w:hAnsi="Times New Roman" w:cs="Times New Roman"/>
                <w:iCs/>
                <w:sz w:val="24"/>
                <w:szCs w:val="24"/>
              </w:rPr>
              <w:t>L.</w:t>
            </w:r>
          </w:p>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interaction of SARSCoV (S) protein and ACE2 at 0–400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&lt;EndNote&gt;&lt;Cite&gt;&lt;Author&gt;Ho&lt;/Author&gt;&lt;Year&gt;2007&lt;/Year&gt;&lt;RecNum&gt;1713&lt;/RecNum&gt;&lt;DisplayText&gt;[28]&lt;/DisplayText&gt;&lt;record&gt;&lt;rec-number&gt;1713&lt;/rec-number&gt;&lt;foreign-keys&gt;&lt;key app="EN" db-id="evvfde5ru9vstkez0x2vwew9vzdarpw0w992"&gt;1713&lt;/key&gt;&lt;/foreign-keys&gt;&lt;ref-type name="Journal Article"&gt;17&lt;/ref-type&gt;&lt;contributors&gt;&lt;authors&gt;&lt;author&gt;Ho, Tin-Yun&lt;/author&gt;&lt;author&gt;Wu, Shih-Lu&lt;/author&gt;&lt;author&gt;Chen, Jaw-Chyun&lt;/author&gt;&lt;author&gt;Li, Chia-Cheng&lt;/author&gt;&lt;author&gt;Hsiang, Chien-Yun&lt;/author&gt;&lt;/authors&gt;&lt;/contributors&gt;&lt;titles&gt;&lt;title&gt;Emodin blocks the SARS coronavirus spike protein and angiotensin-converting enzyme 2 interaction&lt;/title&gt;&lt;secondary-title&gt;Antiviral research&lt;/secondary-title&gt;&lt;/titles&gt;&lt;periodical&gt;&lt;full-title&gt;Antiviral Res&lt;/full-title&gt;&lt;abbr-1&gt;Antiviral research&lt;/abbr-1&gt;&lt;/periodical&gt;&lt;pages&gt;92-101&lt;/pages&gt;&lt;volume&gt;74&lt;/volume&gt;&lt;number&gt;2&lt;/number&gt;&lt;dates&gt;&lt;year&gt;2007&lt;/year&gt;&lt;/dates&gt;&lt;isbn&gt;0166-3542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28" w:tooltip="Ho, 2007 #1687" w:history="1">
              <w:r w:rsidR="009D6400" w:rsidRPr="00716423">
                <w:rPr>
                  <w:rFonts w:ascii="Times New Roman" w:eastAsia="Times New Roman" w:hAnsi="Times New Roman" w:cs="Times New Roman"/>
                  <w:bCs/>
                  <w:noProof/>
                  <w:sz w:val="24"/>
                  <w:szCs w:val="24"/>
                </w:rPr>
                <w:t>28</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69</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Juglanin</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blocked the 3a channel of SARSCoV with an IC</w:t>
            </w:r>
            <w:r w:rsidRPr="00716423">
              <w:rPr>
                <w:rFonts w:ascii="Times New Roman" w:eastAsia="Times New Roman" w:hAnsi="Times New Roman" w:cs="Times New Roman"/>
                <w:sz w:val="24"/>
                <w:szCs w:val="24"/>
                <w:vertAlign w:val="subscript"/>
              </w:rPr>
              <w:t>50</w:t>
            </w:r>
            <w:r w:rsidRPr="00716423">
              <w:rPr>
                <w:rFonts w:ascii="Times New Roman" w:eastAsia="Times New Roman" w:hAnsi="Times New Roman" w:cs="Times New Roman"/>
                <w:sz w:val="24"/>
                <w:szCs w:val="24"/>
              </w:rPr>
              <w:t xml:space="preserve"> value of 2.3 µM</w:t>
            </w:r>
          </w:p>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&lt;EndNote&gt;&lt;Cite&gt;&lt;Author&gt;Schwarz&lt;/Author&gt;&lt;Year&gt;2014&lt;/Year&gt;&lt;RecNum&gt;1714&lt;/RecNum&gt;&lt;DisplayText&gt;[87]&lt;/DisplayText&gt;&lt;record&gt;&lt;rec-number&gt;1714&lt;/rec-number&gt;&lt;foreign-keys&gt;&lt;key app="EN" db-id="evvfde5ru9vstkez0x2vwew9vzdarpw0w992"&gt;1714&lt;/key&gt;&lt;/foreign-keys&gt;&lt;ref-type name="Journal Article"&gt;17&lt;/ref-type&gt;&lt;contributors&gt;&lt;authors&gt;&lt;author&gt;Schwarz, Silvia&lt;/author&gt;&lt;author&gt;Sauter, Daniel&lt;/author&gt;&lt;author&gt;Wang, Kai&lt;/author&gt;&lt;author&gt;Zhang, Ronghua&lt;/author&gt;&lt;author&gt;Sun, Bing&lt;/author&gt;&lt;author&gt;Karioti, Anastasia&lt;/author&gt;&lt;author&gt;Bilia, Anna Rita&lt;/author&gt;&lt;author&gt;Efferth, Thomas&lt;/author&gt;&lt;author&gt;Schwarz, Wolfgang&lt;/author&gt;&lt;/authors&gt;&lt;/contributors&gt;&lt;titles&gt;&lt;title&gt;Kaempferol derivatives as antiviral drugs against the 3a channel protein of coronavirus&lt;/title&gt;&lt;secondary-title&gt;Planta medica&lt;/secondary-title&gt;&lt;/titles&gt;&lt;periodical&gt;&lt;full-title&gt;Planta medica&lt;/full-title&gt;&lt;/periodical&gt;&lt;pages&gt;177-182&lt;/pages&gt;&lt;volume&gt;80&lt;/volume&gt;&lt;number&gt;02/03&lt;/number&gt;&lt;dates&gt;&lt;year&gt;2014&lt;/year&gt;&lt;/dates&gt;&lt;isbn&gt;0032-0943&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7" w:tooltip="Schwarz, 2014 #1714" w:history="1">
              <w:r w:rsidR="009D6400" w:rsidRPr="00716423">
                <w:rPr>
                  <w:rFonts w:ascii="Times New Roman" w:eastAsia="Times New Roman" w:hAnsi="Times New Roman" w:cs="Times New Roman"/>
                  <w:bCs/>
                  <w:noProof/>
                  <w:sz w:val="24"/>
                  <w:szCs w:val="24"/>
                </w:rPr>
                <w:t>87</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70</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Tomentin A</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Paulownia tomentosa</w:t>
            </w:r>
            <w:hyperlink r:id="rId35" w:history="1">
              <w:r w:rsidR="00132115" w:rsidRPr="00716423">
                <w:rPr>
                  <w:rStyle w:val="Hyperlink"/>
                  <w:rFonts w:ascii="Times New Roman" w:eastAsia="Times New Roman" w:hAnsi="Times New Roman" w:cs="Times New Roman"/>
                  <w:bCs/>
                  <w:iCs/>
                  <w:color w:val="auto"/>
                  <w:sz w:val="24"/>
                  <w:szCs w:val="24"/>
                  <w:u w:val="none"/>
                </w:rPr>
                <w:t>Steud.</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PLpro of SARSCoV at 0–100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&lt;EndNote&gt;&lt;Cite&gt;&lt;Author&gt;Cho&lt;/Author&gt;&lt;Year&gt;2013&lt;/Year&gt;&lt;RecNum&gt;1715&lt;/RecNum&gt;&lt;DisplayText&gt;[88]&lt;/DisplayText&gt;&lt;record&gt;&lt;rec-number&gt;1715&lt;/rec-number&gt;&lt;foreign-keys&gt;&lt;key app="EN" db-id="evvfde5ru9vstkez0x2vwew9vzdarpw0w992"&gt;1715&lt;/key&gt;&lt;/foreign-keys&gt;&lt;ref-type name="Journal Article"&gt;17&lt;/ref-type&gt;&lt;contributors&gt;&lt;authors&gt;&lt;author&gt;Cho, Jung Keun&lt;/author&gt;&lt;author&gt;Curtis-Long, Marcus J&lt;/author&gt;&lt;author&gt;Lee, Kon Ho&lt;/author&gt;&lt;author&gt;Kim, Dae Wook&lt;/author&gt;&lt;author&gt;Ryu, Hyung Won&lt;/author&gt;&lt;author&gt;Yuk, Heung Joo&lt;/author&gt;&lt;author&gt;Park, Ki Hun&lt;/author&gt;&lt;/authors&gt;&lt;/contributors&gt;&lt;titles&gt;&lt;title&gt;Geranylated flavonoids displaying SARS-CoV papain-like protease inhibition from the fruits of Paulownia tomentosa&lt;/title&gt;&lt;secondary-title&gt;Bioorganic &amp;amp; medicinal chemistry&lt;/secondary-title&gt;&lt;/titles&gt;&lt;periodical&gt;&lt;full-title&gt;Bioorg Med Chem&lt;/full-title&gt;&lt;abbr-1&gt;Bioorganic &amp;amp; medicinal chemistry&lt;/abbr-1&gt;&lt;/periodical&gt;&lt;pages&gt;3051-3057&lt;/pages&gt;&lt;volume&gt;21&lt;/volume&gt;&lt;number&gt;11&lt;/number&gt;&lt;dates&gt;&lt;year&gt;2013&lt;/year&gt;&lt;/dates&gt;&lt;isbn&gt;0968-0896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8" w:tooltip="Cho, 2013 #1715" w:history="1">
              <w:r w:rsidR="009D6400" w:rsidRPr="00716423">
                <w:rPr>
                  <w:rFonts w:ascii="Times New Roman" w:eastAsia="Times New Roman" w:hAnsi="Times New Roman" w:cs="Times New Roman"/>
                  <w:bCs/>
                  <w:noProof/>
                  <w:sz w:val="24"/>
                  <w:szCs w:val="24"/>
                </w:rPr>
                <w:t>88</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lastRenderedPageBreak/>
              <w:t>71</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T</w:t>
            </w:r>
            <w:r w:rsidR="007B2016" w:rsidRPr="00716423">
              <w:rPr>
                <w:rFonts w:ascii="Times New Roman" w:eastAsia="Times New Roman" w:hAnsi="Times New Roman" w:cs="Times New Roman"/>
                <w:b/>
                <w:bCs/>
                <w:sz w:val="24"/>
                <w:szCs w:val="24"/>
              </w:rPr>
              <w:t xml:space="preserve">omentin </w:t>
            </w:r>
            <w:r w:rsidRPr="00716423">
              <w:rPr>
                <w:rFonts w:ascii="Times New Roman" w:eastAsia="Times New Roman" w:hAnsi="Times New Roman" w:cs="Times New Roman"/>
                <w:b/>
                <w:bCs/>
                <w:sz w:val="24"/>
                <w:szCs w:val="24"/>
              </w:rPr>
              <w:t>B</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Paulownia tomentosa</w:t>
            </w:r>
            <w:hyperlink r:id="rId36" w:history="1">
              <w:r w:rsidR="00132115" w:rsidRPr="00716423">
                <w:rPr>
                  <w:rStyle w:val="Hyperlink"/>
                  <w:rFonts w:ascii="Times New Roman" w:eastAsia="Times New Roman" w:hAnsi="Times New Roman" w:cs="Times New Roman"/>
                  <w:bCs/>
                  <w:iCs/>
                  <w:color w:val="auto"/>
                  <w:sz w:val="24"/>
                  <w:szCs w:val="24"/>
                  <w:u w:val="none"/>
                </w:rPr>
                <w:t>Steud.</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sz w:val="24"/>
                <w:szCs w:val="24"/>
              </w:rPr>
              <w:t>It inhibited PLpro of SARSCoV at 0–100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&lt;EndNote&gt;&lt;Cite&gt;&lt;Author&gt;Cho&lt;/Author&gt;&lt;Year&gt;2013&lt;/Year&gt;&lt;RecNum&gt;1715&lt;/RecNum&gt;&lt;DisplayText&gt;[88]&lt;/DisplayText&gt;&lt;record&gt;&lt;rec-number&gt;1715&lt;/rec-number&gt;&lt;foreign-keys&gt;&lt;key app="EN" db-id="evvfde5ru9vstkez0x2vwew9vzdarpw0w992"&gt;1715&lt;/key&gt;&lt;/foreign-keys&gt;&lt;ref-type name="Journal Article"&gt;17&lt;/ref-type&gt;&lt;contributors&gt;&lt;authors&gt;&lt;author&gt;Cho, Jung Keun&lt;/author&gt;&lt;author&gt;Curtis-Long, Marcus J&lt;/author&gt;&lt;author&gt;Lee, Kon Ho&lt;/author&gt;&lt;author&gt;Kim, Dae Wook&lt;/author&gt;&lt;author&gt;Ryu, Hyung Won&lt;/author&gt;&lt;author&gt;Yuk, Heung Joo&lt;/author&gt;&lt;author&gt;Park, Ki Hun&lt;/author&gt;&lt;/authors&gt;&lt;/contributors&gt;&lt;titles&gt;&lt;title&gt;Geranylated flavonoids displaying SARS-CoV papain-like protease inhibition from the fruits of Paulownia tomentosa&lt;/title&gt;&lt;secondary-title&gt;Bioorganic &amp;amp; medicinal chemistry&lt;/secondary-title&gt;&lt;/titles&gt;&lt;periodical&gt;&lt;full-title&gt;Bioorg Med Chem&lt;/full-title&gt;&lt;abbr-1&gt;Bioorganic &amp;amp; medicinal chemistry&lt;/abbr-1&gt;&lt;/periodical&gt;&lt;pages&gt;3051-3057&lt;/pages&gt;&lt;volume&gt;21&lt;/volume&gt;&lt;number&gt;11&lt;/number&gt;&lt;dates&gt;&lt;year&gt;2013&lt;/year&gt;&lt;/dates&gt;&lt;isbn&gt;0968-0896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8" w:tooltip="Cho, 2013 #1715" w:history="1">
              <w:r w:rsidR="009D6400" w:rsidRPr="00716423">
                <w:rPr>
                  <w:rFonts w:ascii="Times New Roman" w:eastAsia="Times New Roman" w:hAnsi="Times New Roman" w:cs="Times New Roman"/>
                  <w:bCs/>
                  <w:noProof/>
                  <w:sz w:val="24"/>
                  <w:szCs w:val="24"/>
                </w:rPr>
                <w:t>88</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72</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Tomentin C</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Paulownia tomentosa</w:t>
            </w:r>
            <w:hyperlink r:id="rId37" w:history="1">
              <w:r w:rsidR="00132115" w:rsidRPr="00716423">
                <w:rPr>
                  <w:rStyle w:val="Hyperlink"/>
                  <w:rFonts w:ascii="Times New Roman" w:eastAsia="Times New Roman" w:hAnsi="Times New Roman" w:cs="Times New Roman"/>
                  <w:bCs/>
                  <w:iCs/>
                  <w:color w:val="auto"/>
                  <w:sz w:val="24"/>
                  <w:szCs w:val="24"/>
                  <w:u w:val="none"/>
                </w:rPr>
                <w:t>Steud.</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sz w:val="24"/>
                <w:szCs w:val="24"/>
              </w:rPr>
              <w:t>It inhibited PLpro of SARSCoV at 0–100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&lt;EndNote&gt;&lt;Cite&gt;&lt;Author&gt;Cho&lt;/Author&gt;&lt;Year&gt;2013&lt;/Year&gt;&lt;RecNum&gt;1715&lt;/RecNum&gt;&lt;DisplayText&gt;[88]&lt;/DisplayText&gt;&lt;record&gt;&lt;rec-number&gt;1715&lt;/rec-number&gt;&lt;foreign-keys&gt;&lt;key app="EN" db-id="evvfde5ru9vstkez0x2vwew9vzdarpw0w992"&gt;1715&lt;/key&gt;&lt;/foreign-keys&gt;&lt;ref-type name="Journal Article"&gt;17&lt;/ref-type&gt;&lt;contributors&gt;&lt;authors&gt;&lt;author&gt;Cho, Jung Keun&lt;/author&gt;&lt;author&gt;Curtis-Long, Marcus J&lt;/author&gt;&lt;author&gt;Lee, Kon Ho&lt;/author&gt;&lt;author&gt;Kim, Dae Wook&lt;/author&gt;&lt;author&gt;Ryu, Hyung Won&lt;/author&gt;&lt;author&gt;Yuk, Heung Joo&lt;/author&gt;&lt;author&gt;Park, Ki Hun&lt;/author&gt;&lt;/authors&gt;&lt;/contributors&gt;&lt;titles&gt;&lt;title&gt;Geranylated flavonoids displaying SARS-CoV papain-like protease inhibition from the fruits of Paulownia tomentosa&lt;/title&gt;&lt;secondary-title&gt;Bioorganic &amp;amp; medicinal chemistry&lt;/secondary-title&gt;&lt;/titles&gt;&lt;periodical&gt;&lt;full-title&gt;Bioorg Med Chem&lt;/full-title&gt;&lt;abbr-1&gt;Bioorganic &amp;amp; medicinal chemistry&lt;/abbr-1&gt;&lt;/periodical&gt;&lt;pages&gt;3051-3057&lt;/pages&gt;&lt;volume&gt;21&lt;/volume&gt;&lt;number&gt;11&lt;/number&gt;&lt;dates&gt;&lt;year&gt;2013&lt;/year&gt;&lt;/dates&gt;&lt;isbn&gt;0968-0896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8" w:tooltip="Cho, 2013 #1715" w:history="1">
              <w:r w:rsidR="009D6400" w:rsidRPr="00716423">
                <w:rPr>
                  <w:rFonts w:ascii="Times New Roman" w:eastAsia="Times New Roman" w:hAnsi="Times New Roman" w:cs="Times New Roman"/>
                  <w:bCs/>
                  <w:noProof/>
                  <w:sz w:val="24"/>
                  <w:szCs w:val="24"/>
                </w:rPr>
                <w:t>88</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73</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Tomentin D</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Paulownia tomentosa</w:t>
            </w:r>
            <w:hyperlink r:id="rId38" w:history="1">
              <w:r w:rsidR="00132115" w:rsidRPr="00716423">
                <w:rPr>
                  <w:rStyle w:val="Hyperlink"/>
                  <w:rFonts w:ascii="Times New Roman" w:eastAsia="Times New Roman" w:hAnsi="Times New Roman" w:cs="Times New Roman"/>
                  <w:bCs/>
                  <w:iCs/>
                  <w:color w:val="auto"/>
                  <w:sz w:val="24"/>
                  <w:szCs w:val="24"/>
                  <w:u w:val="none"/>
                </w:rPr>
                <w:t>Steud.</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sz w:val="24"/>
                <w:szCs w:val="24"/>
              </w:rPr>
              <w:t>It inhibited PLpro of SARSCoV at 0–100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&lt;EndNote&gt;&lt;Cite&gt;&lt;Author&gt;Cho&lt;/Author&gt;&lt;Year&gt;2013&lt;/Year&gt;&lt;RecNum&gt;1715&lt;/RecNum&gt;&lt;DisplayText&gt;[88]&lt;/DisplayText&gt;&lt;record&gt;&lt;rec-number&gt;1715&lt;/rec-number&gt;&lt;foreign-keys&gt;&lt;key app="EN" db-id="evvfde5ru9vstkez0x2vwew9vzdarpw0w992"&gt;1715&lt;/key&gt;&lt;/foreign-keys&gt;&lt;ref-type name="Journal Article"&gt;17&lt;/ref-type&gt;&lt;contributors&gt;&lt;authors&gt;&lt;author&gt;Cho, Jung Keun&lt;/author&gt;&lt;author&gt;Curtis-Long, Marcus J&lt;/author&gt;&lt;author&gt;Lee, Kon Ho&lt;/author&gt;&lt;author&gt;Kim, Dae Wook&lt;/author&gt;&lt;author&gt;Ryu, Hyung Won&lt;/author&gt;&lt;author&gt;Yuk, Heung Joo&lt;/author&gt;&lt;author&gt;Park, Ki Hun&lt;/author&gt;&lt;/authors&gt;&lt;/contributors&gt;&lt;titles&gt;&lt;title&gt;Geranylated flavonoids displaying SARS-CoV papain-like protease inhibition from the fruits of Paulownia tomentosa&lt;/title&gt;&lt;secondary-title&gt;Bioorganic &amp;amp; medicinal chemistry&lt;/secondary-title&gt;&lt;/titles&gt;&lt;periodical&gt;&lt;full-title&gt;Bioorg Med Chem&lt;/full-title&gt;&lt;abbr-1&gt;Bioorganic &amp;amp; medicinal chemistry&lt;/abbr-1&gt;&lt;/periodical&gt;&lt;pages&gt;3051-3057&lt;/pages&gt;&lt;volume&gt;21&lt;/volume&gt;&lt;number&gt;11&lt;/number&gt;&lt;dates&gt;&lt;year&gt;2013&lt;/year&gt;&lt;/dates&gt;&lt;isbn&gt;0968-0896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8" w:tooltip="Cho, 2013 #1715" w:history="1">
              <w:r w:rsidR="009D6400" w:rsidRPr="00716423">
                <w:rPr>
                  <w:rFonts w:ascii="Times New Roman" w:eastAsia="Times New Roman" w:hAnsi="Times New Roman" w:cs="Times New Roman"/>
                  <w:bCs/>
                  <w:noProof/>
                  <w:sz w:val="24"/>
                  <w:szCs w:val="24"/>
                </w:rPr>
                <w:t>88</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74</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Tomentin E</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Paulownia tomentosa</w:t>
            </w:r>
            <w:hyperlink r:id="rId39" w:history="1">
              <w:r w:rsidR="00132115" w:rsidRPr="00716423">
                <w:rPr>
                  <w:rStyle w:val="Hyperlink"/>
                  <w:rFonts w:ascii="Times New Roman" w:eastAsia="Times New Roman" w:hAnsi="Times New Roman" w:cs="Times New Roman"/>
                  <w:bCs/>
                  <w:iCs/>
                  <w:color w:val="auto"/>
                  <w:sz w:val="24"/>
                  <w:szCs w:val="24"/>
                  <w:u w:val="none"/>
                </w:rPr>
                <w:t>Steud.</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sz w:val="24"/>
                <w:szCs w:val="24"/>
              </w:rPr>
              <w:t>It inhibited PLpro of SARSCoV at 0–100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&lt;EndNote&gt;&lt;Cite&gt;&lt;Author&gt;Cho&lt;/Author&gt;&lt;Year&gt;2013&lt;/Year&gt;&lt;RecNum&gt;1715&lt;/RecNum&gt;&lt;DisplayText&gt;[88]&lt;/DisplayText&gt;&lt;record&gt;&lt;rec-number&gt;1715&lt;/rec-number&gt;&lt;foreign-keys&gt;&lt;key app="EN" db-id="evvfde5ru9vstkez0x2vwew9vzdarpw0w992"&gt;1715&lt;/key&gt;&lt;/foreign-keys&gt;&lt;ref-type name="Journal Article"&gt;17&lt;/ref-type&gt;&lt;contributors&gt;&lt;authors&gt;&lt;author&gt;Cho, Jung Keun&lt;/author&gt;&lt;author&gt;Curtis-Long, Marcus J&lt;/author&gt;&lt;author&gt;Lee, Kon Ho&lt;/author&gt;&lt;author&gt;Kim, Dae Wook&lt;/author&gt;&lt;author&gt;Ryu, Hyung Won&lt;/author&gt;&lt;author&gt;Yuk, Heung Joo&lt;/author&gt;&lt;author&gt;Park, Ki Hun&lt;/author&gt;&lt;/authors&gt;&lt;/contributors&gt;&lt;titles&gt;&lt;title&gt;Geranylated flavonoids displaying SARS-CoV papain-like protease inhibition from the fruits of Paulownia tomentosa&lt;/title&gt;&lt;secondary-title&gt;Bioorganic &amp;amp; medicinal chemistry&lt;/secondary-title&gt;&lt;/titles&gt;&lt;periodical&gt;&lt;full-title&gt;Bioorg Med Chem&lt;/full-title&gt;&lt;abbr-1&gt;Bioorganic &amp;amp; medicinal chemistry&lt;/abbr-1&gt;&lt;/periodical&gt;&lt;pages&gt;3051-3057&lt;/pages&gt;&lt;volume&gt;21&lt;/volume&gt;&lt;number&gt;11&lt;/number&gt;&lt;dates&gt;&lt;year&gt;2013&lt;/year&gt;&lt;/dates&gt;&lt;isbn&gt;0968-0896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8" w:tooltip="Cho, 2013 #1715" w:history="1">
              <w:r w:rsidR="009D6400" w:rsidRPr="00716423">
                <w:rPr>
                  <w:rFonts w:ascii="Times New Roman" w:eastAsia="Times New Roman" w:hAnsi="Times New Roman" w:cs="Times New Roman"/>
                  <w:bCs/>
                  <w:noProof/>
                  <w:sz w:val="24"/>
                  <w:szCs w:val="24"/>
                </w:rPr>
                <w:t>88</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75</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3′-</w:t>
            </w:r>
            <w:r w:rsidRPr="00716423">
              <w:rPr>
                <w:rFonts w:ascii="Times New Roman" w:eastAsia="Times New Roman" w:hAnsi="Times New Roman" w:cs="Times New Roman"/>
                <w:b/>
                <w:bCs/>
                <w:i/>
                <w:iCs/>
                <w:sz w:val="24"/>
                <w:szCs w:val="24"/>
              </w:rPr>
              <w:t>O</w:t>
            </w:r>
            <w:r w:rsidRPr="00716423">
              <w:rPr>
                <w:rFonts w:ascii="Times New Roman" w:eastAsia="Times New Roman" w:hAnsi="Times New Roman" w:cs="Times New Roman"/>
                <w:b/>
                <w:bCs/>
                <w:sz w:val="24"/>
                <w:szCs w:val="24"/>
              </w:rPr>
              <w:t>-methyldiplacol</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Paulownia tomentosa</w:t>
            </w:r>
            <w:hyperlink r:id="rId40" w:history="1">
              <w:r w:rsidR="00132115" w:rsidRPr="00716423">
                <w:rPr>
                  <w:rStyle w:val="Hyperlink"/>
                  <w:rFonts w:ascii="Times New Roman" w:eastAsia="Times New Roman" w:hAnsi="Times New Roman" w:cs="Times New Roman"/>
                  <w:bCs/>
                  <w:iCs/>
                  <w:color w:val="auto"/>
                  <w:sz w:val="24"/>
                  <w:szCs w:val="24"/>
                  <w:u w:val="none"/>
                </w:rPr>
                <w:t>Steud.</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sz w:val="24"/>
                <w:szCs w:val="24"/>
              </w:rPr>
              <w:t>It inhibited PLpro of SARSCoV at 0–100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&lt;EndNote&gt;&lt;Cite&gt;&lt;Author&gt;Cho&lt;/Author&gt;&lt;Year&gt;2013&lt;/Year&gt;&lt;RecNum&gt;1715&lt;/RecNum&gt;&lt;DisplayText&gt;[88]&lt;/DisplayText&gt;&lt;record&gt;&lt;rec-number&gt;1715&lt;/rec-number&gt;&lt;foreign-keys&gt;&lt;key app="EN" db-id="evvfde5ru9vstkez0x2vwew9vzdarpw0w992"&gt;1715&lt;/key&gt;&lt;/foreign-keys&gt;&lt;ref-type name="Journal Article"&gt;17&lt;/ref-type&gt;&lt;contributors&gt;&lt;authors&gt;&lt;author&gt;Cho, Jung Keun&lt;/author&gt;&lt;author&gt;Curtis-Long, Marcus J&lt;/author&gt;&lt;author&gt;Lee, Kon Ho&lt;/author&gt;&lt;author&gt;Kim, Dae Wook&lt;/author&gt;&lt;author&gt;Ryu, Hyung Won&lt;/author&gt;&lt;author&gt;Yuk, Heung Joo&lt;/author&gt;&lt;author&gt;Park, Ki Hun&lt;/author&gt;&lt;/authors&gt;&lt;/contributors&gt;&lt;titles&gt;&lt;title&gt;Geranylated flavonoids displaying SARS-CoV papain-like protease inhibition from the fruits of Paulownia tomentosa&lt;/title&gt;&lt;secondary-title&gt;Bioorganic &amp;amp; medicinal chemistry&lt;/secondary-title&gt;&lt;/titles&gt;&lt;periodical&gt;&lt;full-title&gt;Bioorg Med Chem&lt;/full-title&gt;&lt;abbr-1&gt;Bioorganic &amp;amp; medicinal chemistry&lt;/abbr-1&gt;&lt;/periodical&gt;&lt;pages&gt;3051-3057&lt;/pages&gt;&lt;volume&gt;21&lt;/volume&gt;&lt;number&gt;11&lt;/number&gt;&lt;dates&gt;&lt;year&gt;2013&lt;/year&gt;&lt;/dates&gt;&lt;isbn&gt;0968-0896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8" w:tooltip="Cho, 2013 #1715" w:history="1">
              <w:r w:rsidR="009D6400" w:rsidRPr="00716423">
                <w:rPr>
                  <w:rFonts w:ascii="Times New Roman" w:eastAsia="Times New Roman" w:hAnsi="Times New Roman" w:cs="Times New Roman"/>
                  <w:bCs/>
                  <w:noProof/>
                  <w:sz w:val="24"/>
                  <w:szCs w:val="24"/>
                </w:rPr>
                <w:t>88</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76</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4′-</w:t>
            </w:r>
            <w:r w:rsidRPr="00716423">
              <w:rPr>
                <w:rFonts w:ascii="Times New Roman" w:eastAsia="Times New Roman" w:hAnsi="Times New Roman" w:cs="Times New Roman"/>
                <w:b/>
                <w:bCs/>
                <w:i/>
                <w:iCs/>
                <w:sz w:val="24"/>
                <w:szCs w:val="24"/>
              </w:rPr>
              <w:t>O</w:t>
            </w:r>
            <w:r w:rsidRPr="00716423">
              <w:rPr>
                <w:rFonts w:ascii="Times New Roman" w:eastAsia="Times New Roman" w:hAnsi="Times New Roman" w:cs="Times New Roman"/>
                <w:b/>
                <w:bCs/>
                <w:sz w:val="24"/>
                <w:szCs w:val="24"/>
              </w:rPr>
              <w:t>-methyldiplacol</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Paulownia tomentosa</w:t>
            </w:r>
            <w:hyperlink r:id="rId41" w:history="1">
              <w:r w:rsidR="00132115" w:rsidRPr="00716423">
                <w:rPr>
                  <w:rStyle w:val="Hyperlink"/>
                  <w:rFonts w:ascii="Times New Roman" w:eastAsia="Times New Roman" w:hAnsi="Times New Roman" w:cs="Times New Roman"/>
                  <w:bCs/>
                  <w:iCs/>
                  <w:color w:val="auto"/>
                  <w:sz w:val="24"/>
                  <w:szCs w:val="24"/>
                  <w:u w:val="none"/>
                </w:rPr>
                <w:t>Steud.</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sz w:val="24"/>
                <w:szCs w:val="24"/>
              </w:rPr>
              <w:t>It inhibited PLpro of SARSCoV at 0–100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&lt;EndNote&gt;&lt;Cite&gt;&lt;Author&gt;Cho&lt;/Author&gt;&lt;Year&gt;2013&lt;/Year&gt;&lt;RecNum&gt;1715&lt;/RecNum&gt;&lt;DisplayText&gt;[88]&lt;/DisplayText&gt;&lt;record&gt;&lt;rec-number&gt;1715&lt;/rec-number&gt;&lt;foreign-keys&gt;&lt;key app="EN" db-id="evvfde5ru9vstkez0x2vwew9vzdarpw0w992"&gt;1715&lt;/key&gt;&lt;/foreign-keys&gt;&lt;ref-type name="Journal Article"&gt;17&lt;/ref-type&gt;&lt;contributors&gt;&lt;authors&gt;&lt;author&gt;Cho, Jung Keun&lt;/author&gt;&lt;author&gt;Curtis-Long, Marcus J&lt;/author&gt;&lt;author&gt;Lee, Kon Ho&lt;/author&gt;&lt;author&gt;Kim, Dae Wook&lt;/author&gt;&lt;author&gt;Ryu, Hyung Won&lt;/author&gt;&lt;author&gt;Yuk, Heung Joo&lt;/author&gt;&lt;author&gt;Park, Ki Hun&lt;/author&gt;&lt;/authors&gt;&lt;/contributors&gt;&lt;titles&gt;&lt;title&gt;Geranylated flavonoids displaying SARS-CoV papain-like protease inhibition from the fruits of Paulownia tomentosa&lt;/title&gt;&lt;secondary-title&gt;Bioorganic &amp;amp; medicinal chemistry&lt;/secondary-title&gt;&lt;/titles&gt;&lt;periodical&gt;&lt;full-title&gt;Bioorg Med Chem&lt;/full-title&gt;&lt;abbr-1&gt;Bioorganic &amp;amp; medicinal chemistry&lt;/abbr-1&gt;&lt;/periodical&gt;&lt;pages&gt;3051-3057&lt;/pages&gt;&lt;volume&gt;21&lt;/volume&gt;&lt;number&gt;11&lt;/number&gt;&lt;dates&gt;&lt;year&gt;2013&lt;/year&gt;&lt;/dates&gt;&lt;isbn&gt;0968-0896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8" w:tooltip="Cho, 2013 #1715" w:history="1">
              <w:r w:rsidR="009D6400" w:rsidRPr="00716423">
                <w:rPr>
                  <w:rFonts w:ascii="Times New Roman" w:eastAsia="Times New Roman" w:hAnsi="Times New Roman" w:cs="Times New Roman"/>
                  <w:bCs/>
                  <w:noProof/>
                  <w:sz w:val="24"/>
                  <w:szCs w:val="24"/>
                </w:rPr>
                <w:t>88</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77</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 xml:space="preserve">3′-O-methyldiplacone isolated from </w:t>
            </w:r>
            <w:r w:rsidRPr="00716423">
              <w:rPr>
                <w:rFonts w:ascii="Times New Roman" w:eastAsia="Times New Roman" w:hAnsi="Times New Roman" w:cs="Times New Roman"/>
                <w:bCs/>
                <w:i/>
                <w:sz w:val="24"/>
                <w:szCs w:val="24"/>
              </w:rPr>
              <w:t>Paulownia tomentosa</w:t>
            </w:r>
            <w:hyperlink r:id="rId42" w:history="1">
              <w:r w:rsidR="00132115" w:rsidRPr="00716423">
                <w:rPr>
                  <w:rStyle w:val="Hyperlink"/>
                  <w:rFonts w:ascii="Times New Roman" w:eastAsia="Times New Roman" w:hAnsi="Times New Roman" w:cs="Times New Roman"/>
                  <w:bCs/>
                  <w:iCs/>
                  <w:color w:val="auto"/>
                  <w:sz w:val="24"/>
                  <w:szCs w:val="24"/>
                  <w:u w:val="none"/>
                </w:rPr>
                <w:t>Steud.</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sz w:val="24"/>
                <w:szCs w:val="24"/>
              </w:rPr>
              <w:t>It inhibited PLpro of SARSCoV at 0–100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&lt;EndNote&gt;&lt;Cite&gt;&lt;Author&gt;Cho&lt;/Author&gt;&lt;Year&gt;2013&lt;/Year&gt;&lt;RecNum&gt;1715&lt;/RecNum&gt;&lt;DisplayText&gt;[88]&lt;/DisplayText&gt;&lt;record&gt;&lt;rec-number&gt;1715&lt;/rec-number&gt;&lt;foreign-keys&gt;&lt;key app="EN" db-id="evvfde5ru9vstkez0x2vwew9vzdarpw0w992"&gt;1715&lt;/key&gt;&lt;/foreign-keys&gt;&lt;ref-type name="Journal Article"&gt;17&lt;/ref-type&gt;&lt;contributors&gt;&lt;authors&gt;&lt;author&gt;Cho, Jung Keun&lt;/author&gt;&lt;author&gt;Curtis-Long, Marcus J&lt;/author&gt;&lt;author&gt;Lee, Kon Ho&lt;/author&gt;&lt;author&gt;Kim, Dae Wook&lt;/author&gt;&lt;author&gt;Ryu, Hyung Won&lt;/author&gt;&lt;author&gt;Yuk, Heung Joo&lt;/author&gt;&lt;author&gt;Park, Ki Hun&lt;/author&gt;&lt;/authors&gt;&lt;/contributors&gt;&lt;titles&gt;&lt;title&gt;Geranylated flavonoids displaying SARS-CoV papain-like protease inhibition from the fruits of Paulownia tomentosa&lt;/title&gt;&lt;secondary-title&gt;Bioorganic &amp;amp; medicinal chemistry&lt;/secondary-title&gt;&lt;/titles&gt;&lt;periodical&gt;&lt;full-title&gt;Bioorg Med Chem&lt;/full-title&gt;&lt;abbr-1&gt;Bioorganic &amp;amp; medicinal chemistry&lt;/abbr-1&gt;&lt;/periodical&gt;&lt;pages&gt;3051-3057&lt;/pages&gt;&lt;volume&gt;21&lt;/volume&gt;&lt;number&gt;11&lt;/number&gt;&lt;dates&gt;&lt;year&gt;2013&lt;/year&gt;&lt;/dates&gt;&lt;isbn&gt;0968-0896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8" w:tooltip="Cho, 2013 #1715" w:history="1">
              <w:r w:rsidR="009D6400" w:rsidRPr="00716423">
                <w:rPr>
                  <w:rFonts w:ascii="Times New Roman" w:eastAsia="Times New Roman" w:hAnsi="Times New Roman" w:cs="Times New Roman"/>
                  <w:bCs/>
                  <w:noProof/>
                  <w:sz w:val="24"/>
                  <w:szCs w:val="24"/>
                </w:rPr>
                <w:t>88</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78</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4′-</w:t>
            </w:r>
            <w:r w:rsidRPr="00716423">
              <w:rPr>
                <w:rFonts w:ascii="Times New Roman" w:eastAsia="Times New Roman" w:hAnsi="Times New Roman" w:cs="Times New Roman"/>
                <w:b/>
                <w:bCs/>
                <w:i/>
                <w:iCs/>
                <w:sz w:val="24"/>
                <w:szCs w:val="24"/>
              </w:rPr>
              <w:t>O</w:t>
            </w:r>
            <w:r w:rsidRPr="00716423">
              <w:rPr>
                <w:rFonts w:ascii="Times New Roman" w:eastAsia="Times New Roman" w:hAnsi="Times New Roman" w:cs="Times New Roman"/>
                <w:b/>
                <w:bCs/>
                <w:sz w:val="24"/>
                <w:szCs w:val="24"/>
              </w:rPr>
              <w:t>-methyldiplacone</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Paulownia tomentosa</w:t>
            </w:r>
            <w:hyperlink r:id="rId43" w:history="1">
              <w:r w:rsidR="00132115" w:rsidRPr="00716423">
                <w:rPr>
                  <w:rStyle w:val="Hyperlink"/>
                  <w:rFonts w:ascii="Times New Roman" w:eastAsia="Times New Roman" w:hAnsi="Times New Roman" w:cs="Times New Roman"/>
                  <w:bCs/>
                  <w:iCs/>
                  <w:color w:val="auto"/>
                  <w:sz w:val="24"/>
                  <w:szCs w:val="24"/>
                  <w:u w:val="none"/>
                </w:rPr>
                <w:t>Steud.</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sz w:val="24"/>
                <w:szCs w:val="24"/>
              </w:rPr>
              <w:t>It inhibited PLpro of SARSCoV at 0–100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&lt;EndNote&gt;&lt;Cite&gt;&lt;Author&gt;Cho&lt;/Author&gt;&lt;Year&gt;2013&lt;/Year&gt;&lt;RecNum&gt;1715&lt;/RecNum&gt;&lt;DisplayText&gt;[88]&lt;/DisplayText&gt;&lt;record&gt;&lt;rec-number&gt;1715&lt;/rec-number&gt;&lt;foreign-keys&gt;&lt;key app="EN" db-id="evvfde5ru9vstkez0x2vwew9vzdarpw0w992"&gt;1715&lt;/key&gt;&lt;/foreign-keys&gt;&lt;ref-type name="Journal Article"&gt;17&lt;/ref-type&gt;&lt;contributors&gt;&lt;authors&gt;&lt;author&gt;Cho, Jung Keun&lt;/author&gt;&lt;author&gt;Curtis-Long, Marcus J&lt;/author&gt;&lt;author&gt;Lee, Kon Ho&lt;/author&gt;&lt;author&gt;Kim, Dae Wook&lt;/author&gt;&lt;author&gt;Ryu, Hyung Won&lt;/author&gt;&lt;author&gt;Yuk, Heung Joo&lt;/author&gt;&lt;author&gt;Park, Ki Hun&lt;/author&gt;&lt;/authors&gt;&lt;/contributors&gt;&lt;titles&gt;&lt;title&gt;Geranylated flavonoids displaying SARS-CoV papain-like protease inhibition from the fruits of Paulownia tomentosa&lt;/title&gt;&lt;secondary-title&gt;Bioorganic &amp;amp; medicinal chemistry&lt;/secondary-title&gt;&lt;/titles&gt;&lt;periodical&gt;&lt;full-title&gt;Bioorg Med Chem&lt;/full-title&gt;&lt;abbr-1&gt;Bioorganic &amp;amp; medicinal chemistry&lt;/abbr-1&gt;&lt;/periodical&gt;&lt;pages&gt;3051-3057&lt;/pages&gt;&lt;volume&gt;21&lt;/volume&gt;&lt;number&gt;11&lt;/number&gt;&lt;dates&gt;&lt;year&gt;2013&lt;/year&gt;&lt;/dates&gt;&lt;isbn&gt;0968-0896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8" w:tooltip="Cho, 2013 #1715" w:history="1">
              <w:r w:rsidR="009D6400" w:rsidRPr="00716423">
                <w:rPr>
                  <w:rFonts w:ascii="Times New Roman" w:eastAsia="Times New Roman" w:hAnsi="Times New Roman" w:cs="Times New Roman"/>
                  <w:bCs/>
                  <w:noProof/>
                  <w:sz w:val="24"/>
                  <w:szCs w:val="24"/>
                </w:rPr>
                <w:t>88</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79</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 xml:space="preserve">Mimulonediplacone </w:t>
            </w:r>
            <w:r w:rsidRPr="00716423">
              <w:rPr>
                <w:rFonts w:ascii="Times New Roman" w:eastAsia="Times New Roman" w:hAnsi="Times New Roman" w:cs="Times New Roman"/>
                <w:sz w:val="24"/>
                <w:szCs w:val="24"/>
              </w:rPr>
              <w:t xml:space="preserve">isolated from </w:t>
            </w:r>
            <w:r w:rsidRPr="00716423">
              <w:rPr>
                <w:rFonts w:ascii="Times New Roman" w:eastAsia="Times New Roman" w:hAnsi="Times New Roman" w:cs="Times New Roman"/>
                <w:bCs/>
                <w:i/>
                <w:sz w:val="24"/>
                <w:szCs w:val="24"/>
              </w:rPr>
              <w:t>Paulownia tomentosa</w:t>
            </w:r>
            <w:hyperlink r:id="rId44" w:history="1">
              <w:r w:rsidR="00132115" w:rsidRPr="00716423">
                <w:rPr>
                  <w:rStyle w:val="Hyperlink"/>
                  <w:rFonts w:ascii="Times New Roman" w:eastAsia="Times New Roman" w:hAnsi="Times New Roman" w:cs="Times New Roman"/>
                  <w:bCs/>
                  <w:iCs/>
                  <w:color w:val="auto"/>
                  <w:sz w:val="24"/>
                  <w:szCs w:val="24"/>
                  <w:u w:val="none"/>
                </w:rPr>
                <w:t>Steud.</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sz w:val="24"/>
                <w:szCs w:val="24"/>
              </w:rPr>
              <w:t>It inhibited PLpro of SARSCoV at 0–100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&lt;EndNote&gt;&lt;Cite&gt;&lt;Author&gt;Cho&lt;/Author&gt;&lt;Year&gt;2013&lt;/Year&gt;&lt;RecNum&gt;1715&lt;/RecNum&gt;&lt;DisplayText&gt;[88]&lt;/DisplayText&gt;&lt;record&gt;&lt;rec-number&gt;1715&lt;/rec-number&gt;&lt;foreign-keys&gt;&lt;key app="EN" db-id="evvfde5ru9vstkez0x2vwew9vzdarpw0w992"&gt;1715&lt;/key&gt;&lt;/foreign-keys&gt;&lt;ref-type name="Journal Article"&gt;17&lt;/ref-type&gt;&lt;contributors&gt;&lt;authors&gt;&lt;author&gt;Cho, Jung Keun&lt;/author&gt;&lt;author&gt;Curtis-Long, Marcus J&lt;/author&gt;&lt;author&gt;Lee, Kon Ho&lt;/author&gt;&lt;author&gt;Kim, Dae Wook&lt;/author&gt;&lt;author&gt;Ryu, Hyung Won&lt;/author&gt;&lt;author&gt;Yuk, Heung Joo&lt;/author&gt;&lt;author&gt;Park, Ki Hun&lt;/author&gt;&lt;/authors&gt;&lt;/contributors&gt;&lt;titles&gt;&lt;title&gt;Geranylated flavonoids displaying SARS-CoV papain-like protease inhibition from the fruits of Paulownia tomentosa&lt;/title&gt;&lt;secondary-title&gt;Bioorganic &amp;amp; medicinal chemistry&lt;/secondary-title&gt;&lt;/titles&gt;&lt;periodical&gt;&lt;full-title&gt;Bioorg Med Chem&lt;/full-title&gt;&lt;abbr-1&gt;Bioorganic &amp;amp; medicinal chemistry&lt;/abbr-1&gt;&lt;/periodical&gt;&lt;pages&gt;3051-3057&lt;/pages&gt;&lt;volume&gt;21&lt;/volume&gt;&lt;number&gt;11&lt;/number&gt;&lt;dates&gt;&lt;year&gt;2013&lt;/year&gt;&lt;/dates&gt;&lt;isbn&gt;0968-0896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8" w:tooltip="Cho, 2013 #1715" w:history="1">
              <w:r w:rsidR="009D6400" w:rsidRPr="00716423">
                <w:rPr>
                  <w:rFonts w:ascii="Times New Roman" w:eastAsia="Times New Roman" w:hAnsi="Times New Roman" w:cs="Times New Roman"/>
                  <w:bCs/>
                  <w:noProof/>
                  <w:sz w:val="24"/>
                  <w:szCs w:val="24"/>
                </w:rPr>
                <w:t>88</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80</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6-geranyl-4′,5,7-trihydroxy-3′,5′- dimethoxyflavanone</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Paulownia tomentosa</w:t>
            </w:r>
            <w:hyperlink r:id="rId45" w:history="1">
              <w:r w:rsidR="00132115" w:rsidRPr="00716423">
                <w:rPr>
                  <w:rStyle w:val="Hyperlink"/>
                  <w:rFonts w:ascii="Times New Roman" w:eastAsia="Times New Roman" w:hAnsi="Times New Roman" w:cs="Times New Roman"/>
                  <w:bCs/>
                  <w:iCs/>
                  <w:color w:val="auto"/>
                  <w:sz w:val="24"/>
                  <w:szCs w:val="24"/>
                  <w:u w:val="none"/>
                </w:rPr>
                <w:t>Steud.</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sz w:val="24"/>
                <w:szCs w:val="24"/>
              </w:rPr>
              <w:t>It inhibited PLpro of SARSCoV at 0–100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&lt;EndNote&gt;&lt;Cite&gt;&lt;Author&gt;Cho&lt;/Author&gt;&lt;Year&gt;2013&lt;/Year&gt;&lt;RecNum&gt;1715&lt;/RecNum&gt;&lt;DisplayText&gt;[88]&lt;/DisplayText&gt;&lt;record&gt;&lt;rec-number&gt;1715&lt;/rec-number&gt;&lt;foreign-keys&gt;&lt;key app="EN" db-id="evvfde5ru9vstkez0x2vwew9vzdarpw0w992"&gt;1715&lt;/key&gt;&lt;/foreign-keys&gt;&lt;ref-type name="Journal Article"&gt;17&lt;/ref-type&gt;&lt;contributors&gt;&lt;authors&gt;&lt;author&gt;Cho, Jung Keun&lt;/author&gt;&lt;author&gt;Curtis-Long, Marcus J&lt;/author&gt;&lt;author&gt;Lee, Kon Ho&lt;/author&gt;&lt;author&gt;Kim, Dae Wook&lt;/author&gt;&lt;author&gt;Ryu, Hyung Won&lt;/author&gt;&lt;author&gt;Yuk, Heung Joo&lt;/author&gt;&lt;author&gt;Park, Ki Hun&lt;/author&gt;&lt;/authors&gt;&lt;/contributors&gt;&lt;titles&gt;&lt;title&gt;Geranylated flavonoids displaying SARS-CoV papain-like protease inhibition from the fruits of Paulownia tomentosa&lt;/title&gt;&lt;secondary-title&gt;Bioorganic &amp;amp; medicinal chemistry&lt;/secondary-title&gt;&lt;/titles&gt;&lt;periodical&gt;&lt;full-title&gt;Bioorg Med Chem&lt;/full-title&gt;&lt;abbr-1&gt;Bioorganic &amp;amp; medicinal chemistry&lt;/abbr-1&gt;&lt;/periodical&gt;&lt;pages&gt;3051-3057&lt;/pages&gt;&lt;volume&gt;21&lt;/volume&gt;&lt;number&gt;11&lt;/number&gt;&lt;dates&gt;&lt;year&gt;2013&lt;/year&gt;&lt;/dates&gt;&lt;isbn&gt;0968-0896&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8" w:tooltip="Cho, 2013 #1715" w:history="1">
              <w:r w:rsidR="009D6400" w:rsidRPr="00716423">
                <w:rPr>
                  <w:rFonts w:ascii="Times New Roman" w:eastAsia="Times New Roman" w:hAnsi="Times New Roman" w:cs="Times New Roman"/>
                  <w:bCs/>
                  <w:noProof/>
                  <w:sz w:val="24"/>
                  <w:szCs w:val="24"/>
                </w:rPr>
                <w:t>88</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81</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Gungsuh" w:hAnsi="Times New Roman" w:cs="Times New Roman"/>
                <w:b/>
                <w:bCs/>
                <w:sz w:val="24"/>
                <w:szCs w:val="24"/>
              </w:rPr>
              <w:t>(−)-Catechin gallate</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nanoparticle-based RNA oligonucleotide of SARS-CoV at 0.001–1 µg/mL</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&lt;EndNote&gt;&lt;Cite&gt;&lt;Author&gt;Roh&lt;/Author&gt;&lt;Year&gt;2012&lt;/Year&gt;&lt;RecNum&gt;1717&lt;/RecNum&gt;&lt;DisplayText&gt;[89]&lt;/DisplayText&gt;&lt;record&gt;&lt;rec-number&gt;1717&lt;/rec-number&gt;&lt;foreign-keys&gt;&lt;key app="EN" db-id="evvfde5ru9vstkez0x2vwew9vzdarpw0w992"&gt;1717&lt;/key&gt;&lt;/foreign-keys&gt;&lt;ref-type name="Journal Article"&gt;17&lt;/ref-type&gt;&lt;contributors&gt;&lt;authors&gt;&lt;author&gt;Roh, Changhyun&lt;/author&gt;&lt;/authors&gt;&lt;/contributors&gt;&lt;titles&gt;&lt;title&gt;A facile inhibitor screening of SARS coronavirus N protein using nanoparticle-based RNA oligonucleotide&lt;/title&gt;&lt;secondary-title&gt;International journal of nanomedicine&lt;/secondary-title&gt;&lt;/titles&gt;&lt;periodical&gt;&lt;full-title&gt;International Journal of Nanomedicine&lt;/full-title&gt;&lt;/periodical&gt;&lt;pages&gt;2173&lt;/pages&gt;&lt;volume&gt;7&lt;/volume&gt;&lt;dates&gt;&lt;year&gt;2012&lt;/year&gt;&lt;/dates&gt;&lt;urls&gt;&lt;/urls&gt;&lt;/record&gt;&lt;/Cite&gt;&lt;/EndNote&gt;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9" w:tooltip="Roh, 2012 #1717" w:history="1">
              <w:r w:rsidR="009D6400" w:rsidRPr="00716423">
                <w:rPr>
                  <w:rFonts w:ascii="Times New Roman" w:eastAsia="Times New Roman" w:hAnsi="Times New Roman" w:cs="Times New Roman"/>
                  <w:bCs/>
                  <w:noProof/>
                  <w:sz w:val="24"/>
                  <w:szCs w:val="24"/>
                </w:rPr>
                <w:t>89</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82</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Gungsuh" w:hAnsi="Times New Roman" w:cs="Times New Roman"/>
                <w:b/>
                <w:bCs/>
                <w:sz w:val="24"/>
                <w:szCs w:val="24"/>
              </w:rPr>
            </w:pPr>
            <w:r w:rsidRPr="00716423">
              <w:rPr>
                <w:rFonts w:ascii="Times New Roman" w:eastAsia="Gungsuh" w:hAnsi="Times New Roman" w:cs="Times New Roman"/>
                <w:b/>
                <w:bCs/>
                <w:sz w:val="24"/>
                <w:szCs w:val="24"/>
              </w:rPr>
              <w:t>(−)- Gallocatechin gallate</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 xml:space="preserve">It inhibited </w:t>
            </w:r>
            <w:r w:rsidRPr="00716423">
              <w:rPr>
                <w:rFonts w:ascii="Times New Roman" w:eastAsia="Times New Roman" w:hAnsi="Times New Roman" w:cs="Times New Roman"/>
                <w:sz w:val="24"/>
                <w:szCs w:val="24"/>
              </w:rPr>
              <w:lastRenderedPageBreak/>
              <w:t>nanoparticle-based RNA oligonucleotide of SARS-CoV at 0.001–1 µg/mL</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lastRenderedPageBreak/>
              <w:fldChar w:fldCharType="begin"/>
            </w:r>
            <w:r w:rsidR="009D6400" w:rsidRPr="00716423">
              <w:rPr>
                <w:rFonts w:ascii="Times New Roman" w:eastAsia="Times New Roman" w:hAnsi="Times New Roman" w:cs="Times New Roman"/>
                <w:bCs/>
                <w:sz w:val="24"/>
                <w:szCs w:val="24"/>
              </w:rPr>
              <w:instrText xml:space="preserve"> ADDIN EN.CITE &lt;EndNote&gt;&lt;Cite&gt;&lt;Author&gt;Roh&lt;/Author&gt;&lt;Year&gt;2012&lt;/Year&gt;&lt;RecNum&gt;1717&lt;/RecNum&gt;&lt;DisplayText&gt;[89]&lt;/DisplayText&gt;&lt;record&gt;&lt;rec-number&gt;1717&lt;/rec-number&gt;&lt;foreign-keys&gt;&lt;key app="EN" db-id="evvfde5ru9vstkez0x2vwew9vzdarpw0w992"&gt;1717&lt;/key&gt;&lt;/foreign-keys&gt;&lt;ref-type name="Journal Article"&gt;17&lt;/ref-type&gt;&lt;contributors&gt;&lt;authors&gt;&lt;author&gt;Roh, Changhyun&lt;/author&gt;&lt;/authors&gt;&lt;/contributors&gt;&lt;titles&gt;&lt;title&gt;A facile inhibitor screening of SARS coronavirus N protein using nanoparticle-based RNA oligonucleotide&lt;/title&gt;&lt;secondary-title&gt;International journal of nanomedicine&lt;/secondary-title&gt;&lt;/titles&gt;&lt;periodical&gt;&lt;full-title&gt;International Journal of Nanomedicine&lt;/full-title&gt;&lt;/periodical&gt;&lt;pages&gt;2173&lt;/pages&gt;&lt;volume&gt;7&lt;/volume&gt;&lt;dates&gt;&lt;year&gt;2012&lt;/year&gt;&lt;/dates&gt;&lt;urls&gt;&lt;/urls&gt;&lt;/record&gt;&lt;/Cite&gt;&lt;/EndNote&gt;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9" w:tooltip="Roh, 2012 #1717" w:history="1">
              <w:r w:rsidR="009D6400" w:rsidRPr="00716423">
                <w:rPr>
                  <w:rFonts w:ascii="Times New Roman" w:eastAsia="Times New Roman" w:hAnsi="Times New Roman" w:cs="Times New Roman"/>
                  <w:bCs/>
                  <w:noProof/>
                  <w:sz w:val="24"/>
                  <w:szCs w:val="24"/>
                </w:rPr>
                <w:t>89</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lastRenderedPageBreak/>
              <w:t>83</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Quercetin</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Houttuynia cordata</w:t>
            </w:r>
            <w:r w:rsidR="003D7B66" w:rsidRPr="00716423">
              <w:rPr>
                <w:rFonts w:ascii="Times New Roman" w:eastAsia="Times New Roman" w:hAnsi="Times New Roman" w:cs="Times New Roman"/>
                <w:bCs/>
                <w:iCs/>
                <w:sz w:val="24"/>
                <w:szCs w:val="24"/>
              </w:rPr>
              <w:t>Thunb.</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murine 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act against murine CoV at 15.63–500 μg/mL</w:t>
            </w:r>
          </w:p>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&lt;EndNote&gt;&lt;Cite&gt;&lt;Author&gt;Chiow&lt;/Author&gt;&lt;Year&gt;2016&lt;/Year&gt;&lt;RecNum&gt;1718&lt;/RecNum&gt;&lt;DisplayText&gt;[90]&lt;/DisplayText&gt;&lt;record&gt;&lt;rec-number&gt;1718&lt;/rec-number&gt;&lt;foreign-keys&gt;&lt;key app="EN" db-id="evvfde5ru9vstkez0x2vwew9vzdarpw0w992"&gt;1718&lt;/key&gt;&lt;/foreign-keys&gt;&lt;ref-type name="Journal Article"&gt;17&lt;/ref-type&gt;&lt;contributors&gt;&lt;authors&gt;&lt;author&gt;Chiow, KH&lt;/author&gt;&lt;author&gt;Phoon, MC&lt;/author&gt;&lt;author&gt;Putti, Thomas&lt;/author&gt;&lt;author&gt;Tan, Benny KH&lt;/author&gt;&lt;author&gt;Chow, Vincent T&lt;/author&gt;&lt;/authors&gt;&lt;/contributors&gt;&lt;titles&gt;&lt;title&gt;Evaluation of antiviral activities of Houttuynia cordata Thunb. extract, quercetin, quercetrin and cinanserin on murine coronavirus and dengue virus infection&lt;/title&gt;&lt;secondary-title&gt;Asian Pacific journal of tropical medicine&lt;/secondary-title&gt;&lt;/titles&gt;&lt;periodical&gt;&lt;full-title&gt;Asian Pac J Trop Med&lt;/full-title&gt;&lt;abbr-1&gt;Asian Pacific journal of tropical medicine&lt;/abbr-1&gt;&lt;/periodical&gt;&lt;pages&gt;1-7&lt;/pages&gt;&lt;volume&gt;9&lt;/volume&gt;&lt;number&gt;1&lt;/number&gt;&lt;dates&gt;&lt;year&gt;2016&lt;/year&gt;&lt;/dates&gt;&lt;isbn&gt;1995-7645&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90" w:tooltip="Chiow, 2016 #1718" w:history="1">
              <w:r w:rsidR="009D6400" w:rsidRPr="00716423">
                <w:rPr>
                  <w:rFonts w:ascii="Times New Roman" w:eastAsia="Times New Roman" w:hAnsi="Times New Roman" w:cs="Times New Roman"/>
                  <w:bCs/>
                  <w:noProof/>
                  <w:sz w:val="24"/>
                  <w:szCs w:val="24"/>
                </w:rPr>
                <w:t>90</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84</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Rutin</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Houttuynia cordata</w:t>
            </w:r>
            <w:r w:rsidR="003D7B66" w:rsidRPr="00716423">
              <w:rPr>
                <w:rFonts w:ascii="Times New Roman" w:eastAsia="Times New Roman" w:hAnsi="Times New Roman" w:cs="Times New Roman"/>
                <w:bCs/>
                <w:iCs/>
                <w:sz w:val="24"/>
                <w:szCs w:val="24"/>
              </w:rPr>
              <w:t>Thunb.</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murine 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sz w:val="24"/>
                <w:szCs w:val="24"/>
              </w:rPr>
              <w:t>It act against murine CoV at 15.63–500 μg/mL</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&lt;EndNote&gt;&lt;Cite&gt;&lt;Author&gt;Chiow&lt;/Author&gt;&lt;Year&gt;2016&lt;/Year&gt;&lt;RecNum&gt;1718&lt;/RecNum&gt;&lt;DisplayText&gt;[90]&lt;/DisplayText&gt;&lt;record&gt;&lt;rec-number&gt;1718&lt;/rec-number&gt;&lt;foreign-keys&gt;&lt;key app="EN" db-id="evvfde5ru9vstkez0x2vwew9vzdarpw0w992"&gt;1718&lt;/key&gt;&lt;/foreign-keys&gt;&lt;ref-type name="Journal Article"&gt;17&lt;/ref-type&gt;&lt;contributors&gt;&lt;authors&gt;&lt;author&gt;Chiow, KH&lt;/author&gt;&lt;author&gt;Phoon, MC&lt;/author&gt;&lt;author&gt;Putti, Thomas&lt;/author&gt;&lt;author&gt;Tan, Benny KH&lt;/author&gt;&lt;author&gt;Chow, Vincent T&lt;/author&gt;&lt;/authors&gt;&lt;/contributors&gt;&lt;titles&gt;&lt;title&gt;Evaluation of antiviral activities of Houttuynia cordata Thunb. extract, quercetin, quercetrin and cinanserin on murine coronavirus and dengue virus infection&lt;/title&gt;&lt;secondary-title&gt;Asian Pacific journal of tropical medicine&lt;/secondary-title&gt;&lt;/titles&gt;&lt;periodical&gt;&lt;full-title&gt;Asian Pac J Trop Med&lt;/full-title&gt;&lt;abbr-1&gt;Asian Pacific journal of tropical medicine&lt;/abbr-1&gt;&lt;/periodical&gt;&lt;pages&gt;1-7&lt;/pages&gt;&lt;volume&gt;9&lt;/volume&gt;&lt;number&gt;1&lt;/number&gt;&lt;dates&gt;&lt;year&gt;2016&lt;/year&gt;&lt;/dates&gt;&lt;isbn&gt;1995-7645&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90" w:tooltip="Chiow, 2016 #1718" w:history="1">
              <w:r w:rsidR="009D6400" w:rsidRPr="00716423">
                <w:rPr>
                  <w:rFonts w:ascii="Times New Roman" w:eastAsia="Times New Roman" w:hAnsi="Times New Roman" w:cs="Times New Roman"/>
                  <w:bCs/>
                  <w:noProof/>
                  <w:sz w:val="24"/>
                  <w:szCs w:val="24"/>
                </w:rPr>
                <w:t>90</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85</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Cinanserin</w:t>
            </w:r>
            <w:r w:rsidRPr="00716423">
              <w:rPr>
                <w:rFonts w:ascii="Times New Roman" w:eastAsia="Times New Roman" w:hAnsi="Times New Roman" w:cs="Times New Roman"/>
                <w:sz w:val="24"/>
                <w:szCs w:val="24"/>
              </w:rPr>
              <w:t xml:space="preserve"> (1 and 2 dpi) isolated from </w:t>
            </w:r>
            <w:r w:rsidRPr="00716423">
              <w:rPr>
                <w:rFonts w:ascii="Times New Roman" w:eastAsia="Times New Roman" w:hAnsi="Times New Roman" w:cs="Times New Roman"/>
                <w:bCs/>
                <w:i/>
                <w:sz w:val="24"/>
                <w:szCs w:val="24"/>
              </w:rPr>
              <w:t>Houttuynia cordata</w:t>
            </w:r>
            <w:r w:rsidR="003D7B66" w:rsidRPr="00716423">
              <w:rPr>
                <w:rFonts w:ascii="Times New Roman" w:eastAsia="Times New Roman" w:hAnsi="Times New Roman" w:cs="Times New Roman"/>
                <w:bCs/>
                <w:iCs/>
                <w:sz w:val="24"/>
                <w:szCs w:val="24"/>
              </w:rPr>
              <w:t>Thunb.</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murine 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sz w:val="24"/>
                <w:szCs w:val="24"/>
              </w:rPr>
              <w:t>It act against murine CoV at 15.63–500 μg/mL</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&lt;EndNote&gt;&lt;Cite&gt;&lt;Author&gt;Chiow&lt;/Author&gt;&lt;Year&gt;2016&lt;/Year&gt;&lt;RecNum&gt;1718&lt;/RecNum&gt;&lt;DisplayText&gt;[90]&lt;/DisplayText&gt;&lt;record&gt;&lt;rec-number&gt;1718&lt;/rec-number&gt;&lt;foreign-keys&gt;&lt;key app="EN" db-id="evvfde5ru9vstkez0x2vwew9vzdarpw0w992"&gt;1718&lt;/key&gt;&lt;/foreign-keys&gt;&lt;ref-type name="Journal Article"&gt;17&lt;/ref-type&gt;&lt;contributors&gt;&lt;authors&gt;&lt;author&gt;Chiow, KH&lt;/author&gt;&lt;author&gt;Phoon, MC&lt;/author&gt;&lt;author&gt;Putti, Thomas&lt;/author&gt;&lt;author&gt;Tan, Benny KH&lt;/author&gt;&lt;author&gt;Chow, Vincent T&lt;/author&gt;&lt;/authors&gt;&lt;/contributors&gt;&lt;titles&gt;&lt;title&gt;Evaluation of antiviral activities of Houttuynia cordata Thunb. extract, quercetin, quercetrin and cinanserin on murine coronavirus and dengue virus infection&lt;/title&gt;&lt;secondary-title&gt;Asian Pacific journal of tropical medicine&lt;/secondary-title&gt;&lt;/titles&gt;&lt;periodical&gt;&lt;full-title&gt;Asian Pac J Trop Med&lt;/full-title&gt;&lt;abbr-1&gt;Asian Pacific journal of tropical medicine&lt;/abbr-1&gt;&lt;/periodical&gt;&lt;pages&gt;1-7&lt;/pages&gt;&lt;volume&gt;9&lt;/volume&gt;&lt;number&gt;1&lt;/number&gt;&lt;dates&gt;&lt;year&gt;2016&lt;/year&gt;&lt;/dates&gt;&lt;isbn&gt;1995-7645&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90" w:tooltip="Chiow, 2016 #1718" w:history="1">
              <w:r w:rsidR="009D6400" w:rsidRPr="00716423">
                <w:rPr>
                  <w:rFonts w:ascii="Times New Roman" w:eastAsia="Times New Roman" w:hAnsi="Times New Roman" w:cs="Times New Roman"/>
                  <w:bCs/>
                  <w:noProof/>
                  <w:sz w:val="24"/>
                  <w:szCs w:val="24"/>
                </w:rPr>
                <w:t>90</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86</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Sivestrol</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Aglaia foveolata</w:t>
            </w:r>
            <w:r w:rsidR="003D7B66" w:rsidRPr="00716423">
              <w:rPr>
                <w:rFonts w:ascii="Times New Roman" w:eastAsia="Times New Roman" w:hAnsi="Times New Roman" w:cs="Times New Roman"/>
                <w:bCs/>
                <w:iCs/>
                <w:sz w:val="24"/>
                <w:szCs w:val="24"/>
              </w:rPr>
              <w:t>Pannell</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HCoV-229E</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cap-dependent viral mRNA translation of HCoV-229E at 0.6–2 µM with an IC50 of 40 nM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&lt;EndNote&gt;&lt;Cite&gt;&lt;Author&gt;Müller&lt;/Author&gt;&lt;Year&gt;2018&lt;/Year&gt;&lt;RecNum&gt;1719&lt;/RecNum&gt;&lt;DisplayText&gt;[91]&lt;/DisplayText&gt;&lt;record&gt;&lt;rec-number&gt;1719&lt;/rec-number&gt;&lt;foreign-keys&gt;&lt;key app="EN" db-id="evvfde5ru9vstkez0x2vwew9vzdarpw0w992"&gt;1719&lt;/key&gt;&lt;/foreign-keys&gt;&lt;ref-type name="Journal Article"&gt;17&lt;/ref-type&gt;&lt;contributors&gt;&lt;authors&gt;&lt;author&gt;Müller, Christin&lt;/author&gt;&lt;author&gt;Schulte, Falk W&lt;/author&gt;&lt;author&gt;Lange-Grünweller, Kerstin&lt;/author&gt;&lt;author&gt;Obermann, Wiebke&lt;/author&gt;&lt;author&gt;Madhugiri, Ramakanth&lt;/author&gt;&lt;author&gt;Pleschka, Stephan&lt;/author&gt;&lt;author&gt;Ziebuhr, John&lt;/author&gt;&lt;author&gt;Hartmann, Roland K&lt;/author&gt;&lt;author&gt;Grünweller, Arnold&lt;/author&gt;&lt;/authors&gt;&lt;/contributors&gt;&lt;titles&gt;&lt;title&gt;Broad-spectrum antiviral activity of the eIF4A inhibitor silvestrol against corona-and picornaviruses&lt;/title&gt;&lt;secondary-title&gt;Antiviral research&lt;/secondary-title&gt;&lt;/titles&gt;&lt;periodical&gt;&lt;full-title&gt;Antiviral Res&lt;/full-title&gt;&lt;abbr-1&gt;Antiviral research&lt;/abbr-1&gt;&lt;/periodical&gt;&lt;pages&gt;123-129&lt;/pages&gt;&lt;volume&gt;150&lt;/volume&gt;&lt;dates&gt;&lt;year&gt;2018&lt;/year&gt;&lt;/dates&gt;&lt;isbn&gt;0166-3542&lt;/isbn&gt;&lt;urls&gt;&lt;/urls&gt;&lt;/record&gt;&lt;/Cite&gt;&lt;/EndNote&gt;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91" w:tooltip="Müller, 2018 #1719" w:history="1">
              <w:r w:rsidR="009D6400" w:rsidRPr="00716423">
                <w:rPr>
                  <w:rFonts w:ascii="Times New Roman" w:eastAsia="Times New Roman" w:hAnsi="Times New Roman" w:cs="Times New Roman"/>
                  <w:bCs/>
                  <w:noProof/>
                  <w:sz w:val="24"/>
                  <w:szCs w:val="24"/>
                </w:rPr>
                <w:t>91</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87</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Ferruginol</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Sequoia sempervirens</w:t>
            </w:r>
            <w:hyperlink r:id="rId46" w:history="1">
              <w:r w:rsidR="003D7B66" w:rsidRPr="00716423">
                <w:rPr>
                  <w:rStyle w:val="Hyperlink"/>
                  <w:rFonts w:ascii="Times New Roman" w:eastAsia="Times New Roman" w:hAnsi="Times New Roman" w:cs="Times New Roman"/>
                  <w:bCs/>
                  <w:iCs/>
                  <w:color w:val="auto"/>
                  <w:sz w:val="24"/>
                  <w:szCs w:val="24"/>
                  <w:u w:val="none"/>
                </w:rPr>
                <w:t>(D.Don) Endl.</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significantly inhibited SARS-CoV replication at 0–80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&lt;EndNote&gt;&lt;Cite&gt;&lt;Author&gt;Wen&lt;/Author&gt;&lt;Year&gt;2007&lt;/Year&gt;&lt;RecNum&gt;1720&lt;/RecNum&gt;&lt;DisplayText&gt;[92]&lt;/DisplayText&gt;&lt;record&gt;&lt;rec-number&gt;1720&lt;/rec-number&gt;&lt;foreign-keys&gt;&lt;key app="EN" db-id="evvfde5ru9vstkez0x2vwew9vzdarpw0w992"&gt;1720&lt;/key&gt;&lt;/foreign-keys&gt;&lt;ref-type name="Journal Article"&gt;17&lt;/ref-type&gt;&lt;contributors&gt;&lt;authors&gt;&lt;author&gt;Wen, Chih-Chun&lt;/author&gt;&lt;author&gt;Kuo, Yueh-Hsiung&lt;/author&gt;&lt;author&gt;Jan, Jia-Tsrong&lt;/author&gt;&lt;author&gt;Liang, Po-Huang&lt;/author&gt;&lt;author&gt;Wang, Sheng-Yang&lt;/author&gt;&lt;author&gt;Liu, Hong-Gi&lt;/author&gt;&lt;author&gt;Lee, Ching-Kuo&lt;/author&gt;&lt;author&gt;Chang, Shang-Tzen&lt;/author&gt;&lt;author&gt;Kuo, Chih-Jung&lt;/author&gt;&lt;author&gt;Lee, Shoei-Sheng&lt;/author&gt;&lt;/authors&gt;&lt;/contributors&gt;&lt;titles&gt;&lt;title&gt;Specific plant terpenoids and lignoids possess potent antiviral activities against severe acute respiratory syndrome coronavirus&lt;/title&gt;&lt;secondary-title&gt;Journal of medicinal chemistry&lt;/secondary-title&gt;&lt;/titles&gt;&lt;periodical&gt;&lt;full-title&gt;Journal of medicinal chemistry&lt;/full-title&gt;&lt;/periodical&gt;&lt;pages&gt;4087-4095&lt;/pages&gt;&lt;volume&gt;50&lt;/volume&gt;&lt;number&gt;17&lt;/number&gt;&lt;dates&gt;&lt;year&gt;2007&lt;/year&gt;&lt;/dates&gt;&lt;isbn&gt;0022-2623&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92" w:tooltip="Wen, 2007 #1720" w:history="1">
              <w:r w:rsidR="009D6400" w:rsidRPr="00716423">
                <w:rPr>
                  <w:rFonts w:ascii="Times New Roman" w:eastAsia="Times New Roman" w:hAnsi="Times New Roman" w:cs="Times New Roman"/>
                  <w:bCs/>
                  <w:noProof/>
                  <w:sz w:val="24"/>
                  <w:szCs w:val="24"/>
                </w:rPr>
                <w:t>92</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88</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3β,12-diacetoxyabieta-6,8,11,13-tetraene</w:t>
            </w:r>
            <w:r w:rsidRPr="00716423">
              <w:rPr>
                <w:rFonts w:ascii="Times New Roman" w:eastAsia="Times New Roman" w:hAnsi="Times New Roman" w:cs="Times New Roman"/>
                <w:sz w:val="24"/>
                <w:szCs w:val="24"/>
              </w:rPr>
              <w:t xml:space="preserve">isolated from </w:t>
            </w:r>
            <w:r w:rsidRPr="00716423">
              <w:rPr>
                <w:rFonts w:ascii="Times New Roman" w:eastAsia="Times New Roman" w:hAnsi="Times New Roman" w:cs="Times New Roman"/>
                <w:bCs/>
                <w:i/>
                <w:sz w:val="24"/>
                <w:szCs w:val="24"/>
              </w:rPr>
              <w:t>Sequoia sempervirens</w:t>
            </w:r>
            <w:hyperlink r:id="rId47" w:history="1">
              <w:r w:rsidR="003D7B66" w:rsidRPr="00716423">
                <w:rPr>
                  <w:rStyle w:val="Hyperlink"/>
                  <w:rFonts w:ascii="Times New Roman" w:eastAsia="Times New Roman" w:hAnsi="Times New Roman" w:cs="Times New Roman"/>
                  <w:bCs/>
                  <w:iCs/>
                  <w:color w:val="auto"/>
                  <w:sz w:val="24"/>
                  <w:szCs w:val="24"/>
                  <w:u w:val="none"/>
                </w:rPr>
                <w:t>(D.Don) Endl.</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sz w:val="24"/>
                <w:szCs w:val="24"/>
              </w:rPr>
              <w:t>It significantly inhibited SARS-CoV replication at 0–80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&lt;EndNote&gt;&lt;Cite&gt;&lt;Author&gt;Wen&lt;/Author&gt;&lt;Year&gt;2007&lt;/Year&gt;&lt;RecNum&gt;1720&lt;/RecNum&gt;&lt;DisplayText&gt;[92]&lt;/DisplayText&gt;&lt;record&gt;&lt;rec-number&gt;1720&lt;/rec-number&gt;&lt;foreign-keys&gt;&lt;key app="EN" db-id="evvfde5ru9vstkez0x2vwew9vzdarpw0w992"&gt;1720&lt;/key&gt;&lt;/foreign-keys&gt;&lt;ref-type name="Journal Article"&gt;17&lt;/ref-type&gt;&lt;contributors&gt;&lt;authors&gt;&lt;author&gt;Wen, Chih-Chun&lt;/author&gt;&lt;author&gt;Kuo, Yueh-Hsiung&lt;/author&gt;&lt;author&gt;Jan, Jia-Tsrong&lt;/author&gt;&lt;author&gt;Liang, Po-Huang&lt;/author&gt;&lt;author&gt;Wang, Sheng-Yang&lt;/author&gt;&lt;author&gt;Liu, Hong-Gi&lt;/author&gt;&lt;author&gt;Lee, Ching-Kuo&lt;/author&gt;&lt;author&gt;Chang, Shang-Tzen&lt;/author&gt;&lt;author&gt;Kuo, Chih-Jung&lt;/author&gt;&lt;author&gt;Lee, Shoei-Sheng&lt;/author&gt;&lt;/authors&gt;&lt;/contributors&gt;&lt;titles&gt;&lt;title&gt;Specific plant terpenoids and lignoids possess potent antiviral activities against severe acute respiratory syndrome coronavirus&lt;/title&gt;&lt;secondary-title&gt;Journal of medicinal chemistry&lt;/secondary-title&gt;&lt;/titles&gt;&lt;periodical&gt;&lt;full-title&gt;Journal of medicinal chemistry&lt;/full-title&gt;&lt;/periodical&gt;&lt;pages&gt;4087-4095&lt;/pages&gt;&lt;volume&gt;50&lt;/volume&gt;&lt;number&gt;17&lt;/number&gt;&lt;dates&gt;&lt;year&gt;2007&lt;/year&gt;&lt;/dates&gt;&lt;isbn&gt;0022-2623&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92" w:tooltip="Wen, 2007 #1720" w:history="1">
              <w:r w:rsidR="009D6400" w:rsidRPr="00716423">
                <w:rPr>
                  <w:rFonts w:ascii="Times New Roman" w:eastAsia="Times New Roman" w:hAnsi="Times New Roman" w:cs="Times New Roman"/>
                  <w:bCs/>
                  <w:noProof/>
                  <w:sz w:val="24"/>
                  <w:szCs w:val="24"/>
                </w:rPr>
                <w:t>92</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89</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Betulonic acid</w:t>
            </w:r>
            <w:r w:rsidRPr="00716423">
              <w:rPr>
                <w:rFonts w:ascii="Times New Roman" w:eastAsia="Times New Roman" w:hAnsi="Times New Roman" w:cs="Times New Roman"/>
                <w:sz w:val="24"/>
                <w:szCs w:val="24"/>
              </w:rPr>
              <w:t xml:space="preserve">isolated from </w:t>
            </w:r>
            <w:r w:rsidRPr="00716423">
              <w:rPr>
                <w:rFonts w:ascii="Times New Roman" w:eastAsia="Times New Roman" w:hAnsi="Times New Roman" w:cs="Times New Roman"/>
                <w:bCs/>
                <w:i/>
                <w:sz w:val="24"/>
                <w:szCs w:val="24"/>
              </w:rPr>
              <w:t>Sequoia sempervirens</w:t>
            </w:r>
            <w:hyperlink r:id="rId48" w:history="1">
              <w:r w:rsidR="003D7B66" w:rsidRPr="00716423">
                <w:rPr>
                  <w:rStyle w:val="Hyperlink"/>
                  <w:rFonts w:ascii="Times New Roman" w:eastAsia="Times New Roman" w:hAnsi="Times New Roman" w:cs="Times New Roman"/>
                  <w:bCs/>
                  <w:iCs/>
                  <w:color w:val="auto"/>
                  <w:sz w:val="24"/>
                  <w:szCs w:val="24"/>
                  <w:u w:val="none"/>
                </w:rPr>
                <w:t>(D.Don) Endl.</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sz w:val="24"/>
                <w:szCs w:val="24"/>
              </w:rPr>
              <w:t>It significantly inhibited SARS-CoV replication at 0–80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&lt;EndNote&gt;&lt;Cite&gt;&lt;Author&gt;Wen&lt;/Author&gt;&lt;Year&gt;2007&lt;/Year&gt;&lt;RecNum&gt;1720&lt;/RecNum&gt;&lt;DisplayText&gt;[92]&lt;/DisplayText&gt;&lt;record&gt;&lt;rec-number&gt;1720&lt;/rec-number&gt;&lt;foreign-keys&gt;&lt;key app="EN" db-id="evvfde5ru9vstkez0x2vwew9vzdarpw0w992"&gt;1720&lt;/key&gt;&lt;/foreign-keys&gt;&lt;ref-type name="Journal Article"&gt;17&lt;/ref-type&gt;&lt;contributors&gt;&lt;authors&gt;&lt;author&gt;Wen, Chih-Chun&lt;/author&gt;&lt;author&gt;Kuo, Yueh-Hsiung&lt;/author&gt;&lt;author&gt;Jan, Jia-Tsrong&lt;/author&gt;&lt;author&gt;Liang, Po-Huang&lt;/author&gt;&lt;author&gt;Wang, Sheng-Yang&lt;/author&gt;&lt;author&gt;Liu, Hong-Gi&lt;/author&gt;&lt;author&gt;Lee, Ching-Kuo&lt;/author&gt;&lt;author&gt;Chang, Shang-Tzen&lt;/author&gt;&lt;author&gt;Kuo, Chih-Jung&lt;/author&gt;&lt;author&gt;Lee, Shoei-Sheng&lt;/author&gt;&lt;/authors&gt;&lt;/contributors&gt;&lt;titles&gt;&lt;title&gt;Specific plant terpenoids and lignoids possess potent antiviral activities against severe acute respiratory syndrome coronavirus&lt;/title&gt;&lt;secondary-title&gt;Journal of medicinal chemistry&lt;/secondary-title&gt;&lt;/titles&gt;&lt;periodical&gt;&lt;full-title&gt;Journal of medicinal chemistry&lt;/full-title&gt;&lt;/periodical&gt;&lt;pages&gt;4087-4095&lt;/pages&gt;&lt;volume&gt;50&lt;/volume&gt;&lt;number&gt;17&lt;/number&gt;&lt;dates&gt;&lt;year&gt;2007&lt;/year&gt;&lt;/dates&gt;&lt;isbn&gt;0022-2623&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92" w:tooltip="Wen, 2007 #1720" w:history="1">
              <w:r w:rsidR="009D6400" w:rsidRPr="00716423">
                <w:rPr>
                  <w:rFonts w:ascii="Times New Roman" w:eastAsia="Times New Roman" w:hAnsi="Times New Roman" w:cs="Times New Roman"/>
                  <w:bCs/>
                  <w:noProof/>
                  <w:sz w:val="24"/>
                  <w:szCs w:val="24"/>
                </w:rPr>
                <w:t>92</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90</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Betulinic acid</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Sequoia sempervirens</w:t>
            </w:r>
            <w:hyperlink r:id="rId49" w:history="1">
              <w:r w:rsidR="003D7B66" w:rsidRPr="00716423">
                <w:rPr>
                  <w:rStyle w:val="Hyperlink"/>
                  <w:rFonts w:ascii="Times New Roman" w:eastAsia="Times New Roman" w:hAnsi="Times New Roman" w:cs="Times New Roman"/>
                  <w:bCs/>
                  <w:iCs/>
                  <w:color w:val="auto"/>
                  <w:sz w:val="24"/>
                  <w:szCs w:val="24"/>
                  <w:u w:val="none"/>
                </w:rPr>
                <w:t>(D.Don) Endl.</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sz w:val="24"/>
                <w:szCs w:val="24"/>
              </w:rPr>
              <w:t>It significantly inhibited SARS-CoV replication at 0–80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&lt;EndNote&gt;&lt;Cite&gt;&lt;Author&gt;Wen&lt;/Author&gt;&lt;Year&gt;2007&lt;/Year&gt;&lt;RecNum&gt;1720&lt;/RecNum&gt;&lt;DisplayText&gt;[92]&lt;/DisplayText&gt;&lt;record&gt;&lt;rec-number&gt;1720&lt;/rec-number&gt;&lt;foreign-keys&gt;&lt;key app="EN" db-id="evvfde5ru9vstkez0x2vwew9vzdarpw0w992"&gt;1720&lt;/key&gt;&lt;/foreign-keys&gt;&lt;ref-type name="Journal Article"&gt;17&lt;/ref-type&gt;&lt;contributors&gt;&lt;authors&gt;&lt;author&gt;Wen, Chih-Chun&lt;/author&gt;&lt;author&gt;Kuo, Yueh-Hsiung&lt;/author&gt;&lt;author&gt;Jan, Jia-Tsrong&lt;/author&gt;&lt;author&gt;Liang, Po-Huang&lt;/author&gt;&lt;author&gt;Wang, Sheng-Yang&lt;/author&gt;&lt;author&gt;Liu, Hong-Gi&lt;/author&gt;&lt;author&gt;Lee, Ching-Kuo&lt;/author&gt;&lt;author&gt;Chang, Shang-Tzen&lt;/author&gt;&lt;author&gt;Kuo, Chih-Jung&lt;/author&gt;&lt;author&gt;Lee, Shoei-Sheng&lt;/author&gt;&lt;/authors&gt;&lt;/contributors&gt;&lt;titles&gt;&lt;title&gt;Specific plant terpenoids and lignoids possess potent antiviral activities against severe acute respiratory syndrome coronavirus&lt;/title&gt;&lt;secondary-title&gt;Journal of medicinal chemistry&lt;/secondary-title&gt;&lt;/titles&gt;&lt;periodical&gt;&lt;full-title&gt;Journal of medicinal chemistry&lt;/full-title&gt;&lt;/periodical&gt;&lt;pages&gt;4087-4095&lt;/pages&gt;&lt;volume&gt;50&lt;/volume&gt;&lt;number&gt;17&lt;/number&gt;&lt;dates&gt;&lt;year&gt;2007&lt;/year&gt;&lt;/dates&gt;&lt;isbn&gt;0022-2623&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92" w:tooltip="Wen, 2007 #1720" w:history="1">
              <w:r w:rsidR="009D6400" w:rsidRPr="00716423">
                <w:rPr>
                  <w:rFonts w:ascii="Times New Roman" w:eastAsia="Times New Roman" w:hAnsi="Times New Roman" w:cs="Times New Roman"/>
                  <w:bCs/>
                  <w:noProof/>
                  <w:sz w:val="24"/>
                  <w:szCs w:val="24"/>
                </w:rPr>
                <w:t>92</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91</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Hinokinin</w:t>
            </w:r>
            <w:r w:rsidRPr="00716423">
              <w:rPr>
                <w:rFonts w:ascii="Times New Roman" w:eastAsia="Times New Roman" w:hAnsi="Times New Roman" w:cs="Times New Roman"/>
                <w:sz w:val="24"/>
                <w:szCs w:val="24"/>
              </w:rPr>
              <w:t xml:space="preserve">isolated from </w:t>
            </w:r>
            <w:r w:rsidRPr="00716423">
              <w:rPr>
                <w:rFonts w:ascii="Times New Roman" w:eastAsia="Times New Roman" w:hAnsi="Times New Roman" w:cs="Times New Roman"/>
                <w:bCs/>
                <w:i/>
                <w:sz w:val="24"/>
                <w:szCs w:val="24"/>
              </w:rPr>
              <w:t>Sequoia sempervirens</w:t>
            </w:r>
            <w:hyperlink r:id="rId50" w:history="1">
              <w:r w:rsidR="003D7B66" w:rsidRPr="00716423">
                <w:rPr>
                  <w:rStyle w:val="Hyperlink"/>
                  <w:rFonts w:ascii="Times New Roman" w:eastAsia="Times New Roman" w:hAnsi="Times New Roman" w:cs="Times New Roman"/>
                  <w:bCs/>
                  <w:iCs/>
                  <w:color w:val="auto"/>
                  <w:sz w:val="24"/>
                  <w:szCs w:val="24"/>
                  <w:u w:val="none"/>
                </w:rPr>
                <w:t xml:space="preserve">(D.Don) </w:t>
              </w:r>
              <w:r w:rsidR="003D7B66" w:rsidRPr="00716423">
                <w:rPr>
                  <w:rStyle w:val="Hyperlink"/>
                  <w:rFonts w:ascii="Times New Roman" w:eastAsia="Times New Roman" w:hAnsi="Times New Roman" w:cs="Times New Roman"/>
                  <w:bCs/>
                  <w:iCs/>
                  <w:color w:val="auto"/>
                  <w:sz w:val="24"/>
                  <w:szCs w:val="24"/>
                  <w:u w:val="none"/>
                </w:rPr>
                <w:lastRenderedPageBreak/>
                <w:t>Endl.</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lastRenderedPageBreak/>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sz w:val="24"/>
                <w:szCs w:val="24"/>
              </w:rPr>
              <w:t xml:space="preserve">It significantly inhibited SARS-CoV </w:t>
            </w:r>
            <w:r w:rsidRPr="00716423">
              <w:rPr>
                <w:rFonts w:ascii="Times New Roman" w:eastAsia="Times New Roman" w:hAnsi="Times New Roman" w:cs="Times New Roman"/>
                <w:sz w:val="24"/>
                <w:szCs w:val="24"/>
              </w:rPr>
              <w:lastRenderedPageBreak/>
              <w:t>replication at 0–80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lastRenderedPageBreak/>
              <w:fldChar w:fldCharType="begin"/>
            </w:r>
            <w:r w:rsidR="009D6400" w:rsidRPr="00716423">
              <w:rPr>
                <w:rFonts w:ascii="Times New Roman" w:eastAsia="Times New Roman" w:hAnsi="Times New Roman" w:cs="Times New Roman"/>
                <w:bCs/>
                <w:sz w:val="24"/>
                <w:szCs w:val="24"/>
              </w:rPr>
              <w:instrText xml:space="preserve"> ADDIN EN.CITE &lt;EndNote&gt;&lt;Cite&gt;&lt;Author&gt;Wen&lt;/Author&gt;&lt;Year&gt;2007&lt;/Year&gt;&lt;RecNum&gt;1720&lt;/RecNum&gt;&lt;DisplayText&gt;[92]&lt;/DisplayText&gt;&lt;record&gt;&lt;rec-number&gt;1720&lt;/rec-number&gt;&lt;foreign-keys&gt;&lt;key app="EN" db-id="evvfde5ru9vstkez0x2vwew9vzdarpw0w992"&gt;1720&lt;/key&gt;&lt;/foreign-keys&gt;&lt;ref-type name="Journal Article"&gt;17&lt;/ref-type&gt;&lt;contributors&gt;&lt;authors&gt;&lt;author&gt;Wen, Chih-Chun&lt;/author&gt;&lt;author&gt;Kuo, Yueh-Hsiung&lt;/author&gt;&lt;author&gt;Jan, Jia-Tsrong&lt;/author&gt;&lt;author&gt;Liang, Po-Huang&lt;/author&gt;&lt;author&gt;Wang, Sheng-Yang&lt;/author&gt;&lt;author&gt;Liu, Hong-Gi&lt;/author&gt;&lt;author&gt;Lee, Ching-Kuo&lt;/author&gt;&lt;author&gt;Chang, Shang-Tzen&lt;/author&gt;&lt;author&gt;Kuo, Chih-Jung&lt;/author&gt;&lt;author&gt;Lee, Shoei-Sheng&lt;/author&gt;&lt;/authors&gt;&lt;/contributors&gt;&lt;titles&gt;&lt;title&gt;Specific plant terpenoids and lignoids possess potent antiviral activities against severe acute respiratory syndrome coronavirus&lt;/title&gt;&lt;secondary-title&gt;Journal of medicinal chemistry&lt;/secondary-title&gt;&lt;/titles&gt;&lt;periodical&gt;&lt;full-title&gt;Journal of medicinal chemistry&lt;/full-title&gt;&lt;/periodical&gt;&lt;pages&gt;4087-4095&lt;/pages&gt;&lt;volume&gt;50&lt;/volume&gt;&lt;number&gt;17&lt;/number&gt;&lt;dates&gt;&lt;year&gt;2007&lt;/year&gt;&lt;/dates&gt;&lt;isbn&gt;0022-2623&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92" w:tooltip="Wen, 2007 #1720" w:history="1">
              <w:r w:rsidR="009D6400" w:rsidRPr="00716423">
                <w:rPr>
                  <w:rFonts w:ascii="Times New Roman" w:eastAsia="Times New Roman" w:hAnsi="Times New Roman" w:cs="Times New Roman"/>
                  <w:bCs/>
                  <w:noProof/>
                  <w:sz w:val="24"/>
                  <w:szCs w:val="24"/>
                </w:rPr>
                <w:t>92</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lastRenderedPageBreak/>
              <w:t>92</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Savinin</w:t>
            </w:r>
            <w:r w:rsidRPr="00716423">
              <w:rPr>
                <w:rFonts w:ascii="Times New Roman" w:eastAsia="Times New Roman" w:hAnsi="Times New Roman" w:cs="Times New Roman"/>
                <w:sz w:val="24"/>
                <w:szCs w:val="24"/>
              </w:rPr>
              <w:t xml:space="preserve">isolated from </w:t>
            </w:r>
            <w:r w:rsidRPr="00716423">
              <w:rPr>
                <w:rFonts w:ascii="Times New Roman" w:eastAsia="Times New Roman" w:hAnsi="Times New Roman" w:cs="Times New Roman"/>
                <w:bCs/>
                <w:i/>
                <w:sz w:val="24"/>
                <w:szCs w:val="24"/>
              </w:rPr>
              <w:t>Sequoia sempervirens</w:t>
            </w:r>
            <w:hyperlink r:id="rId51" w:history="1">
              <w:r w:rsidR="003D7B66" w:rsidRPr="00716423">
                <w:rPr>
                  <w:rStyle w:val="Hyperlink"/>
                  <w:rFonts w:ascii="Times New Roman" w:eastAsia="Times New Roman" w:hAnsi="Times New Roman" w:cs="Times New Roman"/>
                  <w:bCs/>
                  <w:iCs/>
                  <w:color w:val="auto"/>
                  <w:sz w:val="24"/>
                  <w:szCs w:val="24"/>
                  <w:u w:val="none"/>
                </w:rPr>
                <w:t>(D.Don) Endl.</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sz w:val="24"/>
                <w:szCs w:val="24"/>
              </w:rPr>
              <w:t>It significantly inhibited SARS-CoV replication at 0–80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&lt;EndNote&gt;&lt;Cite&gt;&lt;Author&gt;Wen&lt;/Author&gt;&lt;Year&gt;2007&lt;/Year&gt;&lt;RecNum&gt;1720&lt;/RecNum&gt;&lt;DisplayText&gt;[92]&lt;/DisplayText&gt;&lt;record&gt;&lt;rec-number&gt;1720&lt;/rec-number&gt;&lt;foreign-keys&gt;&lt;key app="EN" db-id="evvfde5ru9vstkez0x2vwew9vzdarpw0w992"&gt;1720&lt;/key&gt;&lt;/foreign-keys&gt;&lt;ref-type name="Journal Article"&gt;17&lt;/ref-type&gt;&lt;contributors&gt;&lt;authors&gt;&lt;author&gt;Wen, Chih-Chun&lt;/author&gt;&lt;author&gt;Kuo, Yueh-Hsiung&lt;/author&gt;&lt;author&gt;Jan, Jia-Tsrong&lt;/author&gt;&lt;author&gt;Liang, Po-Huang&lt;/author&gt;&lt;author&gt;Wang, Sheng-Yang&lt;/author&gt;&lt;author&gt;Liu, Hong-Gi&lt;/author&gt;&lt;author&gt;Lee, Ching-Kuo&lt;/author&gt;&lt;author&gt;Chang, Shang-Tzen&lt;/author&gt;&lt;author&gt;Kuo, Chih-Jung&lt;/author&gt;&lt;author&gt;Lee, Shoei-Sheng&lt;/author&gt;&lt;/authors&gt;&lt;/contributors&gt;&lt;titles&gt;&lt;title&gt;Specific plant terpenoids and lignoids possess potent antiviral activities against severe acute respiratory syndrome coronavirus&lt;/title&gt;&lt;secondary-title&gt;Journal of medicinal chemistry&lt;/secondary-title&gt;&lt;/titles&gt;&lt;periodical&gt;&lt;full-title&gt;Journal of medicinal chemistry&lt;/full-title&gt;&lt;/periodical&gt;&lt;pages&gt;4087-4095&lt;/pages&gt;&lt;volume&gt;50&lt;/volume&gt;&lt;number&gt;17&lt;/number&gt;&lt;dates&gt;&lt;year&gt;2007&lt;/year&gt;&lt;/dates&gt;&lt;isbn&gt;0022-2623&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92" w:tooltip="Wen, 2007 #1720" w:history="1">
              <w:r w:rsidR="009D6400" w:rsidRPr="00716423">
                <w:rPr>
                  <w:rFonts w:ascii="Times New Roman" w:eastAsia="Times New Roman" w:hAnsi="Times New Roman" w:cs="Times New Roman"/>
                  <w:bCs/>
                  <w:noProof/>
                  <w:sz w:val="24"/>
                  <w:szCs w:val="24"/>
                </w:rPr>
                <w:t>92</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93</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Curcumin</w:t>
            </w:r>
            <w:r w:rsidRPr="00716423">
              <w:rPr>
                <w:rFonts w:ascii="Times New Roman" w:eastAsia="Times New Roman" w:hAnsi="Times New Roman" w:cs="Times New Roman"/>
                <w:sz w:val="24"/>
                <w:szCs w:val="24"/>
              </w:rPr>
              <w:t xml:space="preserve">isolated from </w:t>
            </w:r>
            <w:r w:rsidRPr="00716423">
              <w:rPr>
                <w:rFonts w:ascii="Times New Roman" w:eastAsia="Times New Roman" w:hAnsi="Times New Roman" w:cs="Times New Roman"/>
                <w:bCs/>
                <w:i/>
                <w:sz w:val="24"/>
                <w:szCs w:val="24"/>
              </w:rPr>
              <w:t>Sequoia sempervirens</w:t>
            </w:r>
            <w:hyperlink r:id="rId52" w:history="1">
              <w:r w:rsidR="003D7B66" w:rsidRPr="00716423">
                <w:rPr>
                  <w:rStyle w:val="Hyperlink"/>
                  <w:rFonts w:ascii="Times New Roman" w:eastAsia="Times New Roman" w:hAnsi="Times New Roman" w:cs="Times New Roman"/>
                  <w:bCs/>
                  <w:iCs/>
                  <w:color w:val="auto"/>
                  <w:sz w:val="24"/>
                  <w:szCs w:val="24"/>
                  <w:u w:val="none"/>
                </w:rPr>
                <w:t>(D.Don) Endl.</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SARS-CoV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sz w:val="24"/>
                <w:szCs w:val="24"/>
              </w:rPr>
              <w:t>It significantly inhibited SARS-CoV replication at 0–80 µM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hAnsi="Times New Roman" w:cs="Times New Roman"/>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&lt;EndNote&gt;&lt;Cite&gt;&lt;Author&gt;Wen&lt;/Author&gt;&lt;Year&gt;2007&lt;/Year&gt;&lt;RecNum&gt;1720&lt;/RecNum&gt;&lt;DisplayText&gt;[92]&lt;/DisplayText&gt;&lt;record&gt;&lt;rec-number&gt;1720&lt;/rec-number&gt;&lt;foreign-keys&gt;&lt;key app="EN" db-id="evvfde5ru9vstkez0x2vwew9vzdarpw0w992"&gt;1720&lt;/key&gt;&lt;/foreign-keys&gt;&lt;ref-type name="Journal Article"&gt;17&lt;/ref-type&gt;&lt;contributors&gt;&lt;authors&gt;&lt;author&gt;Wen, Chih-Chun&lt;/author&gt;&lt;author&gt;Kuo, Yueh-Hsiung&lt;/author&gt;&lt;author&gt;Jan, Jia-Tsrong&lt;/author&gt;&lt;author&gt;Liang, Po-Huang&lt;/author&gt;&lt;author&gt;Wang, Sheng-Yang&lt;/author&gt;&lt;author&gt;Liu, Hong-Gi&lt;/author&gt;&lt;author&gt;Lee, Ching-Kuo&lt;/author&gt;&lt;author&gt;Chang, Shang-Tzen&lt;/author&gt;&lt;author&gt;Kuo, Chih-Jung&lt;/author&gt;&lt;author&gt;Lee, Shoei-Sheng&lt;/author&gt;&lt;/authors&gt;&lt;/contributors&gt;&lt;titles&gt;&lt;title&gt;Specific plant terpenoids and lignoids possess potent antiviral activities against severe acute respiratory syndrome coronavirus&lt;/title&gt;&lt;secondary-title&gt;Journal of medicinal chemistry&lt;/secondary-title&gt;&lt;/titles&gt;&lt;periodical&gt;&lt;full-title&gt;Journal of medicinal chemistry&lt;/full-title&gt;&lt;/periodical&gt;&lt;pages&gt;4087-4095&lt;/pages&gt;&lt;volume&gt;50&lt;/volume&gt;&lt;number&gt;17&lt;/number&gt;&lt;dates&gt;&lt;year&gt;2007&lt;/year&gt;&lt;/dates&gt;&lt;isbn&gt;0022-2623&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92" w:tooltip="Wen, 2007 #1720" w:history="1">
              <w:r w:rsidR="009D6400" w:rsidRPr="00716423">
                <w:rPr>
                  <w:rFonts w:ascii="Times New Roman" w:eastAsia="Times New Roman" w:hAnsi="Times New Roman" w:cs="Times New Roman"/>
                  <w:bCs/>
                  <w:noProof/>
                  <w:sz w:val="24"/>
                  <w:szCs w:val="24"/>
                </w:rPr>
                <w:t>92</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94</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Ouabain</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Gastroenteritis coronavirus (TGEV)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diminished both the viral titers and viral yields, and reduced the number of viral RNA copies at 0–3000 nM</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&lt;EndNote&gt;&lt;Cite&gt;&lt;Author&gt;Yang&lt;/Author&gt;&lt;Year&gt;2018&lt;/Year&gt;&lt;RecNum&gt;1721&lt;/RecNum&gt;&lt;DisplayText&gt;[93]&lt;/DisplayText&gt;&lt;record&gt;&lt;rec-number&gt;1721&lt;/rec-number&gt;&lt;foreign-keys&gt;&lt;key app="EN" db-id="evvfde5ru9vstkez0x2vwew9vzdarpw0w992"&gt;1721&lt;/key&gt;&lt;/foreign-keys&gt;&lt;ref-type name="Journal Article"&gt;17&lt;/ref-type&gt;&lt;contributors&gt;&lt;authors&gt;&lt;author&gt;Yang, Cheng-Wei&lt;/author&gt;&lt;author&gt;Chang, Hsin-Yu&lt;/author&gt;&lt;author&gt;Lee, Yue-Zhi&lt;/author&gt;&lt;author&gt;Hsu, Hsing-Yu&lt;/author&gt;&lt;author&gt;Lee, Shiow-Ju&lt;/author&gt;&lt;/authors&gt;&lt;/contributors&gt;&lt;titles&gt;&lt;title&gt;The cardenolide ouabain suppresses coronaviral replication via augmenting a Na+/K+-ATPase-dependent PI3K_PDK1 axis signaling&lt;/title&gt;&lt;secondary-title&gt;Toxicology and applied pharmacology&lt;/secondary-title&gt;&lt;/titles&gt;&lt;periodical&gt;&lt;full-title&gt;Toxicology and applied pharmacology&lt;/full-title&gt;&lt;/periodical&gt;&lt;pages&gt;90-97&lt;/pages&gt;&lt;volume&gt;356&lt;/volume&gt;&lt;dates&gt;&lt;year&gt;2018&lt;/year&gt;&lt;/dates&gt;&lt;isbn&gt;0041-008X&lt;/isbn&gt;&lt;urls&gt;&lt;/urls&gt;&lt;/record&gt;&lt;/Cite&gt;&lt;/EndNote&gt;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93" w:tooltip="Yang, 2018 #1721" w:history="1">
              <w:r w:rsidR="009D6400" w:rsidRPr="00716423">
                <w:rPr>
                  <w:rFonts w:ascii="Times New Roman" w:eastAsia="Times New Roman" w:hAnsi="Times New Roman" w:cs="Times New Roman"/>
                  <w:bCs/>
                  <w:noProof/>
                  <w:sz w:val="24"/>
                  <w:szCs w:val="24"/>
                </w:rPr>
                <w:t>93</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95</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Tylophorine</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Tylophora indica</w:t>
            </w:r>
            <w:hyperlink r:id="rId53" w:history="1">
              <w:r w:rsidR="003D7B66" w:rsidRPr="00716423">
                <w:rPr>
                  <w:rStyle w:val="Hyperlink"/>
                  <w:rFonts w:ascii="Times New Roman" w:eastAsia="Times New Roman" w:hAnsi="Times New Roman" w:cs="Times New Roman"/>
                  <w:bCs/>
                  <w:iCs/>
                  <w:color w:val="auto"/>
                  <w:sz w:val="24"/>
                  <w:szCs w:val="24"/>
                  <w:u w:val="none"/>
                </w:rPr>
                <w:t>(Burm. f.) Merr.</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viral replication in CoV-infected swine testicular cells</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&lt;EndNote&gt;&lt;Cite&gt;&lt;Author&gt;Yang&lt;/Author&gt;&lt;Year&gt;2010&lt;/Year&gt;&lt;RecNum&gt;1723&lt;/RecNum&gt;&lt;DisplayText&gt;[80]&lt;/DisplayText&gt;&lt;record&gt;&lt;rec-number&gt;1723&lt;/rec-number&gt;&lt;foreign-keys&gt;&lt;key app="EN" db-id="evvfde5ru9vstkez0x2vwew9vzdarpw0w992"&gt;1723&lt;/key&gt;&lt;/foreign-keys&gt;&lt;ref-type name="Journal Article"&gt;17&lt;/ref-type&gt;&lt;contributors&gt;&lt;authors&gt;&lt;author&gt;Yang, Cheng-Wei&lt;/author&gt;&lt;author&gt;Lee, Yue-Zhi&lt;/author&gt;&lt;author&gt;Kang, Iou-Jiun&lt;/author&gt;&lt;author&gt;Barnard, Dale L&lt;/author&gt;&lt;author&gt;Jan, Jia-Tsrong&lt;/author&gt;&lt;author&gt;Lin, Du&lt;/author&gt;&lt;author&gt;Huang, Chun-Wei&lt;/author&gt;&lt;author&gt;Yeh, Teng-Kuang&lt;/author&gt;&lt;author&gt;Chao, Yu-Sheng&lt;/author&gt;&lt;author&gt;Lee, Shiow-Ju&lt;/author&gt;&lt;/authors&gt;&lt;/contributors&gt;&lt;titles&gt;&lt;title&gt;Identification of phenanthroindolizines and phenanthroquinolizidines as novel potent anti-coronaviral agents for porcine enteropathogenic coronavirus transmissible gastroenteritis virus and human severe acute respiratory syndrome coronavirus&lt;/title&gt;&lt;secondary-title&gt;Antiviral research&lt;/secondary-title&gt;&lt;/titles&gt;&lt;periodical&gt;&lt;full-title&gt;Antiviral Res&lt;/full-title&gt;&lt;abbr-1&gt;Antiviral research&lt;/abbr-1&gt;&lt;/periodical&gt;&lt;pages&gt;160-168&lt;/pages&gt;&lt;volume&gt;88&lt;/volume&gt;&lt;number&gt;2&lt;/number&gt;&lt;dates&gt;&lt;year&gt;2010&lt;/year&gt;&lt;/dates&gt;&lt;isbn&gt;0166-3542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0" w:tooltip="Yang, 2010 #1706" w:history="1">
              <w:r w:rsidR="009D6400" w:rsidRPr="00716423">
                <w:rPr>
                  <w:rFonts w:ascii="Times New Roman" w:eastAsia="Times New Roman" w:hAnsi="Times New Roman" w:cs="Times New Roman"/>
                  <w:bCs/>
                  <w:noProof/>
                  <w:sz w:val="24"/>
                  <w:szCs w:val="24"/>
                </w:rPr>
                <w:t>80</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500"/>
          <w:jc w:val="center"/>
        </w:trPr>
        <w:tc>
          <w:tcPr>
            <w:tcW w:w="81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96</w:t>
            </w:r>
          </w:p>
        </w:tc>
        <w:tc>
          <w:tcPr>
            <w:tcW w:w="31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b/>
                <w:bCs/>
                <w:sz w:val="24"/>
                <w:szCs w:val="24"/>
              </w:rPr>
              <w:t>7-methoxycryptopleurine</w:t>
            </w:r>
            <w:r w:rsidRPr="00716423">
              <w:rPr>
                <w:rFonts w:ascii="Times New Roman" w:eastAsia="Times New Roman" w:hAnsi="Times New Roman" w:cs="Times New Roman"/>
                <w:sz w:val="24"/>
                <w:szCs w:val="24"/>
              </w:rPr>
              <w:t xml:space="preserve"> isolated from </w:t>
            </w:r>
            <w:r w:rsidRPr="00716423">
              <w:rPr>
                <w:rFonts w:ascii="Times New Roman" w:eastAsia="Times New Roman" w:hAnsi="Times New Roman" w:cs="Times New Roman"/>
                <w:bCs/>
                <w:i/>
                <w:sz w:val="24"/>
                <w:szCs w:val="24"/>
              </w:rPr>
              <w:t>Tylophora indica</w:t>
            </w:r>
            <w:hyperlink r:id="rId54" w:history="1">
              <w:r w:rsidR="00E352DF" w:rsidRPr="00716423">
                <w:rPr>
                  <w:rStyle w:val="Hyperlink"/>
                  <w:rFonts w:ascii="Times New Roman" w:eastAsia="Times New Roman" w:hAnsi="Times New Roman" w:cs="Times New Roman"/>
                  <w:bCs/>
                  <w:iCs/>
                  <w:color w:val="auto"/>
                  <w:sz w:val="24"/>
                  <w:szCs w:val="24"/>
                  <w:u w:val="none"/>
                </w:rPr>
                <w:t>(Burm. f.) Merr.</w:t>
              </w:r>
            </w:hyperlink>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CoV</w:t>
            </w:r>
          </w:p>
        </w:tc>
        <w:tc>
          <w:tcPr>
            <w:tcW w:w="2250" w:type="dxa"/>
            <w:tcBorders>
              <w:top w:val="nil"/>
              <w:left w:val="nil"/>
              <w:bottom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inhibited viral replication in CoV-infected swine testicular cells</w:t>
            </w:r>
          </w:p>
        </w:tc>
        <w:tc>
          <w:tcPr>
            <w:tcW w:w="2070" w:type="dxa"/>
            <w:tcBorders>
              <w:top w:val="nil"/>
              <w:left w:val="nil"/>
              <w:bottom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&lt;EndNote&gt;&lt;Cite&gt;&lt;Author&gt;Yang&lt;/Author&gt;&lt;Year&gt;2010&lt;/Year&gt;&lt;RecNum&gt;1723&lt;/RecNum&gt;&lt;DisplayText&gt;[80]&lt;/DisplayText&gt;&lt;record&gt;&lt;rec-number&gt;1723&lt;/rec-number&gt;&lt;foreign-keys&gt;&lt;key app="EN" db-id="evvfde5ru9vstkez0x2vwew9vzdarpw0w992"&gt;1723&lt;/key&gt;&lt;/foreign-keys&gt;&lt;ref-type name="Journal Article"&gt;17&lt;/ref-type&gt;&lt;contributors&gt;&lt;authors&gt;&lt;author&gt;Yang, Cheng-Wei&lt;/author&gt;&lt;author&gt;Lee, Yue-Zhi&lt;/author&gt;&lt;author&gt;Kang, Iou-Jiun&lt;/author&gt;&lt;author&gt;Barnard, Dale L&lt;/author&gt;&lt;author&gt;Jan, Jia-Tsrong&lt;/author&gt;&lt;author&gt;Lin, Du&lt;/author&gt;&lt;author&gt;Huang, Chun-Wei&lt;/author&gt;&lt;author&gt;Yeh, Teng-Kuang&lt;/author&gt;&lt;author&gt;Chao, Yu-Sheng&lt;/author&gt;&lt;author&gt;Lee, Shiow-Ju&lt;/author&gt;&lt;/authors&gt;&lt;/contributors&gt;&lt;titles&gt;&lt;title&gt;Identification of phenanthroindolizines and phenanthroquinolizidines as novel potent anti-coronaviral agents for porcine enteropathogenic coronavirus transmissible gastroenteritis virus and human severe acute respiratory syndrome coronavirus&lt;/title&gt;&lt;secondary-title&gt;Antiviral research&lt;/secondary-title&gt;&lt;/titles&gt;&lt;periodical&gt;&lt;full-title&gt;Antiviral Res&lt;/full-title&gt;&lt;abbr-1&gt;Antiviral research&lt;/abbr-1&gt;&lt;/periodical&gt;&lt;pages&gt;160-168&lt;/pages&gt;&lt;volume&gt;88&lt;/volume&gt;&lt;number&gt;2&lt;/number&gt;&lt;dates&gt;&lt;year&gt;2010&lt;/year&gt;&lt;/dates&gt;&lt;isbn&gt;0166-3542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80" w:tooltip="Yang, 2010 #1706" w:history="1">
              <w:r w:rsidR="009D6400" w:rsidRPr="00716423">
                <w:rPr>
                  <w:rFonts w:ascii="Times New Roman" w:eastAsia="Times New Roman" w:hAnsi="Times New Roman" w:cs="Times New Roman"/>
                  <w:bCs/>
                  <w:noProof/>
                  <w:sz w:val="24"/>
                  <w:szCs w:val="24"/>
                </w:rPr>
                <w:t>80</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r w:rsidR="00380287" w:rsidRPr="00716423" w:rsidTr="00A348ED">
        <w:trPr>
          <w:trHeight w:val="3742"/>
          <w:jc w:val="center"/>
        </w:trPr>
        <w:tc>
          <w:tcPr>
            <w:tcW w:w="810" w:type="dxa"/>
            <w:tcBorders>
              <w:top w:val="nil"/>
              <w:left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t>97</w:t>
            </w:r>
          </w:p>
        </w:tc>
        <w:tc>
          <w:tcPr>
            <w:tcW w:w="3150" w:type="dxa"/>
            <w:tcBorders>
              <w:top w:val="nil"/>
              <w:left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b/>
                <w:bCs/>
                <w:sz w:val="24"/>
                <w:szCs w:val="24"/>
              </w:rPr>
            </w:pPr>
            <w:r w:rsidRPr="00716423">
              <w:rPr>
                <w:rFonts w:ascii="Times New Roman" w:eastAsia="Times New Roman" w:hAnsi="Times New Roman" w:cs="Times New Roman"/>
                <w:b/>
                <w:bCs/>
                <w:sz w:val="24"/>
                <w:szCs w:val="24"/>
              </w:rPr>
              <w:t>Tylophorine</w:t>
            </w:r>
          </w:p>
        </w:tc>
        <w:tc>
          <w:tcPr>
            <w:tcW w:w="2250" w:type="dxa"/>
            <w:tcBorders>
              <w:top w:val="nil"/>
              <w:left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CoV</w:t>
            </w:r>
          </w:p>
        </w:tc>
        <w:tc>
          <w:tcPr>
            <w:tcW w:w="2250" w:type="dxa"/>
            <w:tcBorders>
              <w:top w:val="nil"/>
              <w:left w:val="nil"/>
              <w:right w:val="nil"/>
            </w:tcBorders>
            <w:tcMar>
              <w:top w:w="100" w:type="dxa"/>
              <w:left w:w="100" w:type="dxa"/>
              <w:bottom w:w="100" w:type="dxa"/>
              <w:right w:w="100" w:type="dxa"/>
            </w:tcMar>
            <w:vAlign w:val="center"/>
          </w:tcPr>
          <w:p w:rsidR="00380287" w:rsidRPr="00716423" w:rsidRDefault="00380287" w:rsidP="00716423">
            <w:pPr>
              <w:spacing w:line="276" w:lineRule="auto"/>
              <w:contextualSpacing/>
              <w:jc w:val="center"/>
              <w:rPr>
                <w:rFonts w:ascii="Times New Roman" w:eastAsia="Times New Roman" w:hAnsi="Times New Roman" w:cs="Times New Roman"/>
                <w:sz w:val="24"/>
                <w:szCs w:val="24"/>
              </w:rPr>
            </w:pPr>
            <w:r w:rsidRPr="00716423">
              <w:rPr>
                <w:rFonts w:ascii="Times New Roman" w:eastAsia="Times New Roman" w:hAnsi="Times New Roman" w:cs="Times New Roman"/>
                <w:sz w:val="24"/>
                <w:szCs w:val="24"/>
              </w:rPr>
              <w:t>It targeted viral RNA replication and cellular JAK2 mediated dominant NF-κB activation in CoV at 0–1000 nM</w:t>
            </w:r>
          </w:p>
        </w:tc>
        <w:tc>
          <w:tcPr>
            <w:tcW w:w="2070" w:type="dxa"/>
            <w:tcBorders>
              <w:top w:val="nil"/>
              <w:left w:val="nil"/>
              <w:right w:val="nil"/>
            </w:tcBorders>
            <w:tcMar>
              <w:top w:w="100" w:type="dxa"/>
              <w:left w:w="100" w:type="dxa"/>
              <w:bottom w:w="100" w:type="dxa"/>
              <w:right w:w="100" w:type="dxa"/>
            </w:tcMar>
            <w:vAlign w:val="center"/>
          </w:tcPr>
          <w:p w:rsidR="00380287" w:rsidRPr="00716423" w:rsidRDefault="005B4E96" w:rsidP="00716423">
            <w:pPr>
              <w:spacing w:line="276" w:lineRule="auto"/>
              <w:contextualSpacing/>
              <w:jc w:val="center"/>
              <w:rPr>
                <w:rFonts w:ascii="Times New Roman" w:eastAsia="Times New Roman" w:hAnsi="Times New Roman" w:cs="Times New Roman"/>
                <w:bCs/>
                <w:sz w:val="24"/>
                <w:szCs w:val="24"/>
              </w:rPr>
            </w:pPr>
            <w:r w:rsidRPr="00716423">
              <w:rPr>
                <w:rFonts w:ascii="Times New Roman" w:eastAsia="Times New Roman" w:hAnsi="Times New Roman" w:cs="Times New Roman"/>
                <w:bCs/>
                <w:sz w:val="24"/>
                <w:szCs w:val="24"/>
              </w:rPr>
              <w:fldChar w:fldCharType="begin"/>
            </w:r>
            <w:r w:rsidR="009D6400" w:rsidRPr="00716423">
              <w:rPr>
                <w:rFonts w:ascii="Times New Roman" w:eastAsia="Times New Roman" w:hAnsi="Times New Roman" w:cs="Times New Roman"/>
                <w:bCs/>
                <w:sz w:val="24"/>
                <w:szCs w:val="24"/>
              </w:rPr>
              <w:instrText xml:space="preserve"> ADDIN EN.CITE &lt;EndNote&gt;&lt;Cite&gt;&lt;Author&gt;Yang&lt;/Author&gt;&lt;Year&gt;2017&lt;/Year&gt;&lt;RecNum&gt;1724&lt;/RecNum&gt;&lt;DisplayText&gt;[94]&lt;/DisplayText&gt;&lt;record&gt;&lt;rec-number&gt;1724&lt;/rec-number&gt;&lt;foreign-keys&gt;&lt;key app="EN" db-id="evvfde5ru9vstkez0x2vwew9vzdarpw0w992"&gt;1724&lt;/key&gt;&lt;/foreign-keys&gt;&lt;ref-type name="Journal Article"&gt;17&lt;/ref-type&gt;&lt;contributors&gt;&lt;authors&gt;&lt;author&gt;Yang, Cheng-Wei&lt;/author&gt;&lt;author&gt;Lee, Yue-Zhi&lt;/author&gt;&lt;author&gt;Hsu, Hsing-Yu&lt;/author&gt;&lt;author&gt;Shih, Chuan&lt;/author&gt;&lt;author&gt;Chao, Yu-Sheng&lt;/author&gt;&lt;author&gt;Chang, Hwan-You&lt;/author&gt;&lt;author&gt;Lee, Shiow-Ju&lt;/author&gt;&lt;/authors&gt;&lt;/contributors&gt;&lt;titles&gt;&lt;title&gt;Targeting coronaviral replication and cellular JAK2 mediated dominant NF-κB activation for comprehensive and ultimate inhibition of coronaviral activity&lt;/title&gt;&lt;secondary-title&gt;Scientific reports&lt;/secondary-title&gt;&lt;/titles&gt;&lt;periodical&gt;&lt;full-title&gt;Sci Rep&lt;/full-title&gt;&lt;abbr-1&gt;Scientific reports&lt;/abbr-1&gt;&lt;/periodical&gt;&lt;pages&gt;1-13&lt;/pages&gt;&lt;volume&gt;7&lt;/volume&gt;&lt;number&gt;1&lt;/number&gt;&lt;dates&gt;&lt;year&gt;2017&lt;/year&gt;&lt;/dates&gt;&lt;isbn&gt;2045-2322&lt;/isbn&gt;&lt;urls&gt;&lt;/urls&gt;&lt;/record&gt;&lt;/Cite&gt;&lt;/EndNote&gt;</w:instrText>
            </w:r>
            <w:r w:rsidRPr="00716423">
              <w:rPr>
                <w:rFonts w:ascii="Times New Roman" w:eastAsia="Times New Roman" w:hAnsi="Times New Roman" w:cs="Times New Roman"/>
                <w:bCs/>
                <w:sz w:val="24"/>
                <w:szCs w:val="24"/>
              </w:rPr>
              <w:fldChar w:fldCharType="separate"/>
            </w:r>
            <w:r w:rsidR="009D6400" w:rsidRPr="00716423">
              <w:rPr>
                <w:rFonts w:ascii="Times New Roman" w:eastAsia="Times New Roman" w:hAnsi="Times New Roman" w:cs="Times New Roman"/>
                <w:bCs/>
                <w:noProof/>
                <w:sz w:val="24"/>
                <w:szCs w:val="24"/>
              </w:rPr>
              <w:t>[</w:t>
            </w:r>
            <w:hyperlink w:anchor="_ENREF_94" w:tooltip="Yang, 2017 #1724" w:history="1">
              <w:r w:rsidR="009D6400" w:rsidRPr="00716423">
                <w:rPr>
                  <w:rFonts w:ascii="Times New Roman" w:eastAsia="Times New Roman" w:hAnsi="Times New Roman" w:cs="Times New Roman"/>
                  <w:bCs/>
                  <w:noProof/>
                  <w:sz w:val="24"/>
                  <w:szCs w:val="24"/>
                </w:rPr>
                <w:t>94</w:t>
              </w:r>
            </w:hyperlink>
            <w:r w:rsidR="009D6400" w:rsidRPr="00716423">
              <w:rPr>
                <w:rFonts w:ascii="Times New Roman" w:eastAsia="Times New Roman" w:hAnsi="Times New Roman" w:cs="Times New Roman"/>
                <w:bCs/>
                <w:noProof/>
                <w:sz w:val="24"/>
                <w:szCs w:val="24"/>
              </w:rPr>
              <w:t>]</w:t>
            </w:r>
            <w:r w:rsidRPr="00716423">
              <w:rPr>
                <w:rFonts w:ascii="Times New Roman" w:eastAsia="Times New Roman" w:hAnsi="Times New Roman" w:cs="Times New Roman"/>
                <w:bCs/>
                <w:sz w:val="24"/>
                <w:szCs w:val="24"/>
              </w:rPr>
              <w:fldChar w:fldCharType="end"/>
            </w:r>
          </w:p>
        </w:tc>
      </w:tr>
    </w:tbl>
    <w:p w:rsidR="00380287" w:rsidRPr="00716423" w:rsidRDefault="00380287" w:rsidP="00716423">
      <w:pPr>
        <w:spacing w:line="276" w:lineRule="auto"/>
        <w:rPr>
          <w:rFonts w:ascii="Times New Roman" w:hAnsi="Times New Roman" w:cs="Times New Roman"/>
          <w:sz w:val="24"/>
          <w:szCs w:val="24"/>
        </w:rPr>
      </w:pPr>
    </w:p>
    <w:p w:rsidR="008B6EE7" w:rsidRPr="00716423" w:rsidRDefault="008B6EE7" w:rsidP="00716423">
      <w:pPr>
        <w:spacing w:line="276" w:lineRule="auto"/>
        <w:rPr>
          <w:rFonts w:ascii="Times New Roman" w:hAnsi="Times New Roman" w:cs="Times New Roman"/>
          <w:b/>
          <w:bCs/>
          <w:sz w:val="24"/>
          <w:szCs w:val="24"/>
          <w:highlight w:val="yellow"/>
        </w:rPr>
      </w:pPr>
    </w:p>
    <w:p w:rsidR="00BF3CA0" w:rsidRPr="00716423" w:rsidRDefault="00BF3CA0" w:rsidP="00716423">
      <w:pPr>
        <w:spacing w:line="276" w:lineRule="auto"/>
        <w:rPr>
          <w:rFonts w:ascii="Times New Roman" w:hAnsi="Times New Roman" w:cs="Times New Roman"/>
          <w:b/>
          <w:bCs/>
          <w:sz w:val="24"/>
          <w:szCs w:val="24"/>
          <w:highlight w:val="yellow"/>
        </w:rPr>
      </w:pPr>
    </w:p>
    <w:p w:rsidR="00380287" w:rsidRPr="00716423" w:rsidRDefault="00380287" w:rsidP="00716423">
      <w:pPr>
        <w:spacing w:line="276" w:lineRule="auto"/>
        <w:ind w:left="1080" w:hanging="1080"/>
        <w:jc w:val="both"/>
        <w:rPr>
          <w:rFonts w:ascii="Times New Roman" w:hAnsi="Times New Roman" w:cs="Times New Roman"/>
          <w:sz w:val="24"/>
          <w:szCs w:val="24"/>
        </w:rPr>
      </w:pPr>
      <w:r w:rsidRPr="00716423">
        <w:rPr>
          <w:rFonts w:ascii="Times New Roman" w:hAnsi="Times New Roman" w:cs="Times New Roman"/>
          <w:b/>
          <w:bCs/>
          <w:sz w:val="24"/>
          <w:szCs w:val="24"/>
        </w:rPr>
        <w:lastRenderedPageBreak/>
        <w:t>Table 6:</w:t>
      </w:r>
      <w:r w:rsidRPr="00716423">
        <w:rPr>
          <w:rFonts w:ascii="Times New Roman" w:hAnsi="Times New Roman" w:cs="Times New Roman"/>
          <w:color w:val="000000" w:themeColor="text1"/>
          <w:sz w:val="24"/>
          <w:szCs w:val="24"/>
        </w:rPr>
        <w:t xml:space="preserve">List of </w:t>
      </w:r>
      <w:commentRangeStart w:id="40"/>
      <w:r w:rsidRPr="00716423">
        <w:rPr>
          <w:rFonts w:ascii="Times New Roman" w:hAnsi="Times New Roman" w:cs="Times New Roman"/>
          <w:color w:val="000000" w:themeColor="text1"/>
          <w:sz w:val="24"/>
          <w:szCs w:val="24"/>
        </w:rPr>
        <w:t xml:space="preserve">Indian medicinal plants and their active compounds as a best therapeutic tool to treat different viral </w:t>
      </w:r>
      <w:commentRangeEnd w:id="40"/>
      <w:r w:rsidR="00E01EE7">
        <w:rPr>
          <w:rStyle w:val="CommentReference"/>
        </w:rPr>
        <w:commentReference w:id="40"/>
      </w:r>
      <w:r w:rsidRPr="00716423">
        <w:rPr>
          <w:rFonts w:ascii="Times New Roman" w:hAnsi="Times New Roman" w:cs="Times New Roman"/>
          <w:color w:val="000000" w:themeColor="text1"/>
          <w:sz w:val="24"/>
          <w:szCs w:val="24"/>
        </w:rPr>
        <w:t>disease</w:t>
      </w:r>
      <w:r w:rsidR="009B65BD" w:rsidRPr="00716423">
        <w:rPr>
          <w:rFonts w:ascii="Times New Roman" w:hAnsi="Times New Roman" w:cs="Times New Roman"/>
          <w:color w:val="000000" w:themeColor="text1"/>
          <w:sz w:val="24"/>
          <w:szCs w:val="24"/>
        </w:rPr>
        <w:t>s</w:t>
      </w:r>
    </w:p>
    <w:tbl>
      <w:tblPr>
        <w:tblStyle w:val="TableGrid"/>
        <w:tblW w:w="10165" w:type="dxa"/>
        <w:jc w:val="center"/>
        <w:tblLayout w:type="fixed"/>
        <w:tblLook w:val="04A0"/>
      </w:tblPr>
      <w:tblGrid>
        <w:gridCol w:w="3145"/>
        <w:gridCol w:w="2345"/>
        <w:gridCol w:w="3055"/>
        <w:gridCol w:w="1620"/>
      </w:tblGrid>
      <w:tr w:rsidR="00380287" w:rsidRPr="00716423" w:rsidTr="008B3917">
        <w:trPr>
          <w:jc w:val="center"/>
        </w:trPr>
        <w:tc>
          <w:tcPr>
            <w:tcW w:w="3145" w:type="dxa"/>
            <w:tcBorders>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b/>
                <w:bCs/>
                <w:sz w:val="24"/>
                <w:szCs w:val="24"/>
              </w:rPr>
            </w:pPr>
            <w:r w:rsidRPr="00716423">
              <w:rPr>
                <w:rFonts w:ascii="Times New Roman" w:hAnsi="Times New Roman" w:cs="Times New Roman"/>
                <w:b/>
                <w:bCs/>
                <w:sz w:val="24"/>
                <w:szCs w:val="24"/>
              </w:rPr>
              <w:t>Medicinal Plant</w:t>
            </w:r>
          </w:p>
        </w:tc>
        <w:tc>
          <w:tcPr>
            <w:tcW w:w="2345" w:type="dxa"/>
            <w:tcBorders>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b/>
                <w:bCs/>
                <w:sz w:val="24"/>
                <w:szCs w:val="24"/>
              </w:rPr>
            </w:pPr>
            <w:r w:rsidRPr="00716423">
              <w:rPr>
                <w:rFonts w:ascii="Times New Roman" w:hAnsi="Times New Roman" w:cs="Times New Roman"/>
                <w:b/>
                <w:bCs/>
                <w:sz w:val="24"/>
                <w:szCs w:val="24"/>
              </w:rPr>
              <w:t>Active principle</w:t>
            </w:r>
          </w:p>
        </w:tc>
        <w:tc>
          <w:tcPr>
            <w:tcW w:w="3055" w:type="dxa"/>
            <w:tcBorders>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b/>
                <w:bCs/>
                <w:sz w:val="24"/>
                <w:szCs w:val="24"/>
              </w:rPr>
            </w:pPr>
            <w:r w:rsidRPr="00716423">
              <w:rPr>
                <w:rFonts w:ascii="Times New Roman" w:hAnsi="Times New Roman" w:cs="Times New Roman"/>
                <w:b/>
                <w:bCs/>
                <w:sz w:val="24"/>
                <w:szCs w:val="24"/>
              </w:rPr>
              <w:t>Antiviral mechanism of action</w:t>
            </w:r>
          </w:p>
        </w:tc>
        <w:tc>
          <w:tcPr>
            <w:tcW w:w="1620" w:type="dxa"/>
            <w:tcBorders>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b/>
                <w:bCs/>
                <w:sz w:val="24"/>
                <w:szCs w:val="24"/>
              </w:rPr>
            </w:pPr>
            <w:r w:rsidRPr="00716423">
              <w:rPr>
                <w:rFonts w:ascii="Times New Roman" w:hAnsi="Times New Roman" w:cs="Times New Roman"/>
                <w:b/>
                <w:bCs/>
                <w:sz w:val="24"/>
                <w:szCs w:val="24"/>
              </w:rPr>
              <w:t>Ref.</w:t>
            </w:r>
          </w:p>
        </w:tc>
      </w:tr>
      <w:tr w:rsidR="00380287" w:rsidRPr="00716423" w:rsidTr="008B3917">
        <w:trPr>
          <w:jc w:val="center"/>
        </w:trPr>
        <w:tc>
          <w:tcPr>
            <w:tcW w:w="3145" w:type="dxa"/>
            <w:tcBorders>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i/>
                <w:iCs/>
                <w:sz w:val="24"/>
                <w:szCs w:val="24"/>
              </w:rPr>
            </w:pPr>
            <w:r w:rsidRPr="00716423">
              <w:rPr>
                <w:rFonts w:ascii="Times New Roman" w:hAnsi="Times New Roman" w:cs="Times New Roman"/>
                <w:i/>
                <w:iCs/>
                <w:sz w:val="24"/>
                <w:szCs w:val="24"/>
              </w:rPr>
              <w:t xml:space="preserve">Vitex trifolia </w:t>
            </w:r>
            <w:r w:rsidR="00DD0661" w:rsidRPr="00716423">
              <w:rPr>
                <w:rFonts w:ascii="Times New Roman" w:hAnsi="Times New Roman" w:cs="Times New Roman"/>
                <w:sz w:val="24"/>
                <w:szCs w:val="24"/>
              </w:rPr>
              <w:t>L.</w:t>
            </w:r>
          </w:p>
        </w:tc>
        <w:tc>
          <w:tcPr>
            <w:tcW w:w="2345" w:type="dxa"/>
            <w:tcBorders>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 xml:space="preserve">Casticin </w:t>
            </w:r>
          </w:p>
        </w:tc>
        <w:tc>
          <w:tcPr>
            <w:tcW w:w="3055" w:type="dxa"/>
            <w:tcBorders>
              <w:left w:val="nil"/>
              <w:bottom w:val="single" w:sz="4" w:space="0" w:color="auto"/>
              <w:right w:val="single" w:sz="4" w:space="0" w:color="auto"/>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Immunomodulatory &amp; Anti- inflammatory effect on lungs</w:t>
            </w:r>
          </w:p>
        </w:tc>
        <w:tc>
          <w:tcPr>
            <w:tcW w:w="1620" w:type="dxa"/>
            <w:vMerge w:val="restart"/>
            <w:tcBorders>
              <w:left w:val="single" w:sz="4" w:space="0" w:color="auto"/>
              <w:bottom w:val="single" w:sz="4" w:space="0" w:color="auto"/>
              <w:right w:val="nil"/>
            </w:tcBorders>
            <w:vAlign w:val="center"/>
          </w:tcPr>
          <w:p w:rsidR="00380287" w:rsidRPr="00716423" w:rsidRDefault="00380287" w:rsidP="00716423">
            <w:pPr>
              <w:spacing w:line="276" w:lineRule="auto"/>
              <w:rPr>
                <w:rFonts w:ascii="Times New Roman" w:hAnsi="Times New Roman" w:cs="Times New Roman"/>
                <w:sz w:val="24"/>
                <w:szCs w:val="24"/>
              </w:rPr>
            </w:pPr>
          </w:p>
          <w:p w:rsidR="00380287" w:rsidRPr="00716423" w:rsidRDefault="00380287" w:rsidP="00716423">
            <w:pPr>
              <w:spacing w:line="276" w:lineRule="auto"/>
              <w:rPr>
                <w:rFonts w:ascii="Times New Roman" w:hAnsi="Times New Roman" w:cs="Times New Roman"/>
                <w:sz w:val="24"/>
                <w:szCs w:val="24"/>
              </w:rPr>
            </w:pPr>
          </w:p>
          <w:p w:rsidR="00380287" w:rsidRPr="00716423" w:rsidRDefault="005B4E96"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fldChar w:fldCharType="begin"/>
            </w:r>
            <w:r w:rsidR="009D6400" w:rsidRPr="00716423">
              <w:rPr>
                <w:rFonts w:ascii="Times New Roman" w:hAnsi="Times New Roman" w:cs="Times New Roman"/>
                <w:sz w:val="24"/>
                <w:szCs w:val="24"/>
              </w:rPr>
              <w:instrText xml:space="preserve"> ADDIN EN.CITE &lt;EndNote&gt;&lt;Cite&gt;&lt;Author&gt;Balachandar&lt;/Author&gt;&lt;Year&gt;2020&lt;/Year&gt;&lt;RecNum&gt;1761&lt;/RecNum&gt;&lt;DisplayText&gt;[6]&lt;/DisplayText&gt;&lt;record&gt;&lt;rec-number&gt;1761&lt;/rec-number&gt;&lt;foreign-keys&gt;&lt;key app="EN" db-id="evvfde5ru9vstkez0x2vwew9vzdarpw0w992"&gt;1761&lt;/key&gt;&lt;/foreign-keys&gt;&lt;ref-type name="Journal Article"&gt;17&lt;/ref-type&gt;&lt;contributors&gt;&lt;authors&gt;&lt;author&gt;Balachandar, V&lt;/author&gt;&lt;author&gt;Mahalaxmi, I&lt;/author&gt;&lt;author&gt;Kaavya, J&lt;/author&gt;&lt;author&gt;Vivekanandhan, G&lt;/author&gt;&lt;author&gt;Ajithkumar, S&lt;/author&gt;&lt;author&gt;Arul, N&lt;/author&gt;&lt;author&gt;Singaravelu, G&lt;/author&gt;&lt;author&gt;Kumar, N Senthil&lt;/author&gt;&lt;author&gt;Devi, S Mohana&lt;/author&gt;&lt;/authors&gt;&lt;/contributors&gt;&lt;titles&gt;&lt;title&gt;COVID-19: emerging protective measures&lt;/title&gt;&lt;secondary-title&gt;Eur Rev Med Pharmacol Sci&lt;/secondary-title&gt;&lt;/titles&gt;&lt;periodical&gt;&lt;full-title&gt;Eur Rev Med Pharmacol Sci&lt;/full-title&gt;&lt;/periodical&gt;&lt;pages&gt;3422-3425&lt;/pages&gt;&lt;volume&gt;24&lt;/volume&gt;&lt;number&gt;6&lt;/number&gt;&lt;dates&gt;&lt;year&gt;2020&lt;/year&gt;&lt;/dates&gt;&lt;urls&gt;&lt;/urls&gt;&lt;/record&gt;&lt;/Cite&gt;&lt;/EndNote&gt;</w:instrText>
            </w:r>
            <w:r w:rsidRPr="00716423">
              <w:rPr>
                <w:rFonts w:ascii="Times New Roman" w:hAnsi="Times New Roman" w:cs="Times New Roman"/>
                <w:sz w:val="24"/>
                <w:szCs w:val="24"/>
              </w:rPr>
              <w:fldChar w:fldCharType="separate"/>
            </w:r>
            <w:r w:rsidR="009D6400" w:rsidRPr="00716423">
              <w:rPr>
                <w:rFonts w:ascii="Times New Roman" w:hAnsi="Times New Roman" w:cs="Times New Roman"/>
                <w:noProof/>
                <w:sz w:val="24"/>
                <w:szCs w:val="24"/>
              </w:rPr>
              <w:t>[</w:t>
            </w:r>
            <w:hyperlink w:anchor="_ENREF_6" w:tooltip="Balachandar, 2020 #1761" w:history="1">
              <w:r w:rsidR="009D6400" w:rsidRPr="00716423">
                <w:rPr>
                  <w:rFonts w:ascii="Times New Roman" w:hAnsi="Times New Roman" w:cs="Times New Roman"/>
                  <w:noProof/>
                  <w:sz w:val="24"/>
                  <w:szCs w:val="24"/>
                </w:rPr>
                <w:t>6</w:t>
              </w:r>
            </w:hyperlink>
            <w:r w:rsidR="009D6400" w:rsidRPr="00716423">
              <w:rPr>
                <w:rFonts w:ascii="Times New Roman" w:hAnsi="Times New Roman" w:cs="Times New Roman"/>
                <w:noProof/>
                <w:sz w:val="24"/>
                <w:szCs w:val="24"/>
              </w:rPr>
              <w:t>]</w:t>
            </w:r>
            <w:r w:rsidRPr="00716423">
              <w:rPr>
                <w:rFonts w:ascii="Times New Roman" w:hAnsi="Times New Roman" w:cs="Times New Roman"/>
                <w:sz w:val="24"/>
                <w:szCs w:val="24"/>
              </w:rPr>
              <w:fldChar w:fldCharType="end"/>
            </w:r>
          </w:p>
        </w:tc>
      </w:tr>
      <w:tr w:rsidR="00380287" w:rsidRPr="00716423" w:rsidTr="008B3917">
        <w:trPr>
          <w:jc w:val="center"/>
        </w:trPr>
        <w:tc>
          <w:tcPr>
            <w:tcW w:w="31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i/>
                <w:iCs/>
                <w:sz w:val="24"/>
                <w:szCs w:val="24"/>
              </w:rPr>
            </w:pPr>
            <w:r w:rsidRPr="00716423">
              <w:rPr>
                <w:rFonts w:ascii="Times New Roman" w:hAnsi="Times New Roman" w:cs="Times New Roman"/>
                <w:i/>
                <w:iCs/>
                <w:sz w:val="24"/>
                <w:szCs w:val="24"/>
              </w:rPr>
              <w:t>Punica granatum</w:t>
            </w:r>
            <w:r w:rsidR="00DD0661" w:rsidRPr="00716423">
              <w:rPr>
                <w:rFonts w:ascii="Times New Roman" w:hAnsi="Times New Roman" w:cs="Times New Roman"/>
                <w:sz w:val="24"/>
                <w:szCs w:val="24"/>
              </w:rPr>
              <w:t>L.</w:t>
            </w:r>
          </w:p>
        </w:tc>
        <w:tc>
          <w:tcPr>
            <w:tcW w:w="23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Punicalagin</w:t>
            </w:r>
          </w:p>
        </w:tc>
        <w:tc>
          <w:tcPr>
            <w:tcW w:w="3055" w:type="dxa"/>
            <w:tcBorders>
              <w:top w:val="single" w:sz="4" w:space="0" w:color="auto"/>
              <w:left w:val="nil"/>
              <w:bottom w:val="single" w:sz="4" w:space="0" w:color="auto"/>
              <w:right w:val="single" w:sz="4" w:space="0" w:color="auto"/>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 xml:space="preserve">Inhibited viral </w:t>
            </w:r>
            <w:r w:rsidR="008B3917" w:rsidRPr="00716423">
              <w:rPr>
                <w:rFonts w:ascii="Times New Roman" w:hAnsi="Times New Roman" w:cs="Times New Roman"/>
                <w:sz w:val="24"/>
                <w:szCs w:val="24"/>
              </w:rPr>
              <w:t>G</w:t>
            </w:r>
            <w:r w:rsidRPr="00716423">
              <w:rPr>
                <w:rFonts w:ascii="Times New Roman" w:hAnsi="Times New Roman" w:cs="Times New Roman"/>
                <w:sz w:val="24"/>
                <w:szCs w:val="24"/>
              </w:rPr>
              <w:t>lycoprotein &amp; Anti-HSV-1</w:t>
            </w:r>
          </w:p>
        </w:tc>
        <w:tc>
          <w:tcPr>
            <w:tcW w:w="1620" w:type="dxa"/>
            <w:vMerge/>
            <w:tcBorders>
              <w:top w:val="single" w:sz="4" w:space="0" w:color="auto"/>
              <w:left w:val="single" w:sz="4" w:space="0" w:color="auto"/>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p>
        </w:tc>
      </w:tr>
      <w:tr w:rsidR="00380287" w:rsidRPr="00716423" w:rsidTr="008B3917">
        <w:trPr>
          <w:jc w:val="center"/>
        </w:trPr>
        <w:tc>
          <w:tcPr>
            <w:tcW w:w="31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i/>
                <w:iCs/>
                <w:sz w:val="24"/>
                <w:szCs w:val="24"/>
              </w:rPr>
            </w:pPr>
            <w:r w:rsidRPr="00716423">
              <w:rPr>
                <w:rFonts w:ascii="Times New Roman" w:hAnsi="Times New Roman" w:cs="Times New Roman"/>
                <w:i/>
                <w:iCs/>
                <w:sz w:val="24"/>
                <w:szCs w:val="24"/>
              </w:rPr>
              <w:t xml:space="preserve">Euphorbia granulata </w:t>
            </w:r>
            <w:r w:rsidR="00DD0661" w:rsidRPr="00716423">
              <w:rPr>
                <w:rFonts w:ascii="Times New Roman" w:hAnsi="Times New Roman" w:cs="Times New Roman"/>
                <w:sz w:val="24"/>
                <w:szCs w:val="24"/>
              </w:rPr>
              <w:t>Forssk.</w:t>
            </w:r>
          </w:p>
        </w:tc>
        <w:tc>
          <w:tcPr>
            <w:tcW w:w="23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 xml:space="preserve">Gallic acid </w:t>
            </w:r>
          </w:p>
        </w:tc>
        <w:tc>
          <w:tcPr>
            <w:tcW w:w="3055" w:type="dxa"/>
            <w:tcBorders>
              <w:top w:val="single" w:sz="4" w:space="0" w:color="auto"/>
              <w:left w:val="nil"/>
              <w:bottom w:val="single" w:sz="4" w:space="0" w:color="auto"/>
              <w:right w:val="single" w:sz="4" w:space="0" w:color="auto"/>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HIV inhibitory</w:t>
            </w:r>
          </w:p>
        </w:tc>
        <w:tc>
          <w:tcPr>
            <w:tcW w:w="1620" w:type="dxa"/>
            <w:vMerge/>
            <w:tcBorders>
              <w:top w:val="single" w:sz="4" w:space="0" w:color="auto"/>
              <w:left w:val="single" w:sz="4" w:space="0" w:color="auto"/>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p>
        </w:tc>
      </w:tr>
      <w:tr w:rsidR="00380287" w:rsidRPr="00716423" w:rsidTr="008B3917">
        <w:trPr>
          <w:jc w:val="center"/>
        </w:trPr>
        <w:tc>
          <w:tcPr>
            <w:tcW w:w="31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i/>
                <w:iCs/>
                <w:sz w:val="24"/>
                <w:szCs w:val="24"/>
              </w:rPr>
            </w:pPr>
            <w:r w:rsidRPr="00716423">
              <w:rPr>
                <w:rFonts w:ascii="Times New Roman" w:hAnsi="Times New Roman" w:cs="Times New Roman"/>
                <w:i/>
                <w:iCs/>
                <w:sz w:val="24"/>
                <w:szCs w:val="24"/>
              </w:rPr>
              <w:t xml:space="preserve">Allium sativum </w:t>
            </w:r>
            <w:r w:rsidR="00DD0661" w:rsidRPr="00716423">
              <w:rPr>
                <w:rFonts w:ascii="Times New Roman" w:hAnsi="Times New Roman" w:cs="Times New Roman"/>
                <w:sz w:val="24"/>
                <w:szCs w:val="24"/>
              </w:rPr>
              <w:t>L.</w:t>
            </w:r>
          </w:p>
        </w:tc>
        <w:tc>
          <w:tcPr>
            <w:tcW w:w="23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 xml:space="preserve">Allicin </w:t>
            </w:r>
          </w:p>
        </w:tc>
        <w:tc>
          <w:tcPr>
            <w:tcW w:w="3055" w:type="dxa"/>
            <w:tcBorders>
              <w:top w:val="single" w:sz="4" w:space="0" w:color="auto"/>
              <w:left w:val="nil"/>
              <w:bottom w:val="single" w:sz="4" w:space="0" w:color="auto"/>
              <w:right w:val="single" w:sz="4" w:space="0" w:color="auto"/>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Proteolytic and hemagglutinating activity and viral replication</w:t>
            </w:r>
          </w:p>
        </w:tc>
        <w:tc>
          <w:tcPr>
            <w:tcW w:w="1620" w:type="dxa"/>
            <w:vMerge/>
            <w:tcBorders>
              <w:top w:val="single" w:sz="4" w:space="0" w:color="auto"/>
              <w:left w:val="single" w:sz="4" w:space="0" w:color="auto"/>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p>
        </w:tc>
      </w:tr>
      <w:tr w:rsidR="00380287" w:rsidRPr="00716423" w:rsidTr="008B3917">
        <w:trPr>
          <w:jc w:val="center"/>
        </w:trPr>
        <w:tc>
          <w:tcPr>
            <w:tcW w:w="31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i/>
                <w:iCs/>
                <w:sz w:val="24"/>
                <w:szCs w:val="24"/>
              </w:rPr>
            </w:pPr>
            <w:r w:rsidRPr="00716423">
              <w:rPr>
                <w:rFonts w:ascii="Times New Roman" w:hAnsi="Times New Roman" w:cs="Times New Roman"/>
                <w:i/>
                <w:iCs/>
                <w:sz w:val="24"/>
                <w:szCs w:val="24"/>
              </w:rPr>
              <w:t xml:space="preserve">Acacia nilotica </w:t>
            </w:r>
            <w:hyperlink r:id="rId55" w:history="1">
              <w:r w:rsidR="00DD0661" w:rsidRPr="00716423">
                <w:rPr>
                  <w:rStyle w:val="Hyperlink"/>
                  <w:rFonts w:ascii="Times New Roman" w:hAnsi="Times New Roman" w:cs="Times New Roman"/>
                  <w:color w:val="auto"/>
                  <w:sz w:val="24"/>
                  <w:szCs w:val="24"/>
                  <w:u w:val="none"/>
                </w:rPr>
                <w:t>(L.) Delile</w:t>
              </w:r>
            </w:hyperlink>
          </w:p>
        </w:tc>
        <w:tc>
          <w:tcPr>
            <w:tcW w:w="23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 xml:space="preserve">Quercetin </w:t>
            </w:r>
          </w:p>
        </w:tc>
        <w:tc>
          <w:tcPr>
            <w:tcW w:w="3055" w:type="dxa"/>
            <w:tcBorders>
              <w:top w:val="single" w:sz="4" w:space="0" w:color="auto"/>
              <w:left w:val="nil"/>
              <w:bottom w:val="single" w:sz="4" w:space="0" w:color="auto"/>
              <w:right w:val="single" w:sz="4" w:space="0" w:color="auto"/>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Inhibition HIV-PR</w:t>
            </w:r>
          </w:p>
        </w:tc>
        <w:tc>
          <w:tcPr>
            <w:tcW w:w="1620" w:type="dxa"/>
            <w:vMerge/>
            <w:tcBorders>
              <w:top w:val="single" w:sz="4" w:space="0" w:color="auto"/>
              <w:left w:val="single" w:sz="4" w:space="0" w:color="auto"/>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p>
        </w:tc>
      </w:tr>
      <w:tr w:rsidR="00380287" w:rsidRPr="00716423" w:rsidTr="008B3917">
        <w:trPr>
          <w:jc w:val="center"/>
        </w:trPr>
        <w:tc>
          <w:tcPr>
            <w:tcW w:w="31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i/>
                <w:iCs/>
                <w:sz w:val="24"/>
                <w:szCs w:val="24"/>
              </w:rPr>
            </w:pPr>
            <w:r w:rsidRPr="00716423">
              <w:rPr>
                <w:rFonts w:ascii="Times New Roman" w:hAnsi="Times New Roman" w:cs="Times New Roman"/>
                <w:i/>
                <w:iCs/>
                <w:sz w:val="24"/>
                <w:szCs w:val="24"/>
              </w:rPr>
              <w:t>Andrographis paniculata</w:t>
            </w:r>
            <w:hyperlink r:id="rId56" w:history="1">
              <w:r w:rsidR="00DD0661" w:rsidRPr="00716423">
                <w:rPr>
                  <w:rStyle w:val="Hyperlink"/>
                  <w:rFonts w:ascii="Times New Roman" w:hAnsi="Times New Roman" w:cs="Times New Roman"/>
                  <w:color w:val="auto"/>
                  <w:sz w:val="24"/>
                  <w:szCs w:val="24"/>
                  <w:u w:val="none"/>
                </w:rPr>
                <w:t>(Burm.f.) Nees</w:t>
              </w:r>
            </w:hyperlink>
          </w:p>
        </w:tc>
        <w:tc>
          <w:tcPr>
            <w:tcW w:w="23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 xml:space="preserve">Andrographolide </w:t>
            </w:r>
          </w:p>
        </w:tc>
        <w:tc>
          <w:tcPr>
            <w:tcW w:w="3055" w:type="dxa"/>
            <w:tcBorders>
              <w:top w:val="single" w:sz="4" w:space="0" w:color="auto"/>
              <w:left w:val="nil"/>
              <w:bottom w:val="single" w:sz="4" w:space="0" w:color="auto"/>
              <w:right w:val="single" w:sz="4" w:space="0" w:color="auto"/>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Antiviral potential</w:t>
            </w:r>
          </w:p>
        </w:tc>
        <w:tc>
          <w:tcPr>
            <w:tcW w:w="1620" w:type="dxa"/>
            <w:vMerge/>
            <w:tcBorders>
              <w:top w:val="single" w:sz="4" w:space="0" w:color="auto"/>
              <w:left w:val="single" w:sz="4" w:space="0" w:color="auto"/>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p>
        </w:tc>
      </w:tr>
      <w:tr w:rsidR="00380287" w:rsidRPr="00716423" w:rsidTr="008B3917">
        <w:trPr>
          <w:jc w:val="center"/>
        </w:trPr>
        <w:tc>
          <w:tcPr>
            <w:tcW w:w="31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i/>
                <w:iCs/>
                <w:sz w:val="24"/>
                <w:szCs w:val="24"/>
              </w:rPr>
            </w:pPr>
            <w:r w:rsidRPr="00716423">
              <w:rPr>
                <w:rFonts w:ascii="Times New Roman" w:hAnsi="Times New Roman" w:cs="Times New Roman"/>
                <w:i/>
                <w:iCs/>
                <w:sz w:val="24"/>
                <w:szCs w:val="24"/>
              </w:rPr>
              <w:t xml:space="preserve">Cynara scolymus </w:t>
            </w:r>
            <w:r w:rsidR="00DD0661" w:rsidRPr="00716423">
              <w:rPr>
                <w:rFonts w:ascii="Times New Roman" w:hAnsi="Times New Roman" w:cs="Times New Roman"/>
                <w:sz w:val="24"/>
                <w:szCs w:val="24"/>
              </w:rPr>
              <w:t>L.</w:t>
            </w:r>
          </w:p>
        </w:tc>
        <w:tc>
          <w:tcPr>
            <w:tcW w:w="23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 xml:space="preserve">Cynaratriol </w:t>
            </w:r>
          </w:p>
        </w:tc>
        <w:tc>
          <w:tcPr>
            <w:tcW w:w="3055" w:type="dxa"/>
            <w:tcBorders>
              <w:top w:val="single" w:sz="4" w:space="0" w:color="auto"/>
              <w:left w:val="nil"/>
              <w:bottom w:val="single" w:sz="4" w:space="0" w:color="auto"/>
              <w:right w:val="single" w:sz="4" w:space="0" w:color="auto"/>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ACE inhibitor</w:t>
            </w:r>
          </w:p>
        </w:tc>
        <w:tc>
          <w:tcPr>
            <w:tcW w:w="1620" w:type="dxa"/>
            <w:vMerge/>
            <w:tcBorders>
              <w:top w:val="single" w:sz="4" w:space="0" w:color="auto"/>
              <w:left w:val="single" w:sz="4" w:space="0" w:color="auto"/>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p>
        </w:tc>
      </w:tr>
      <w:tr w:rsidR="00380287" w:rsidRPr="00716423" w:rsidTr="008B3917">
        <w:trPr>
          <w:jc w:val="center"/>
        </w:trPr>
        <w:tc>
          <w:tcPr>
            <w:tcW w:w="31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i/>
                <w:iCs/>
                <w:sz w:val="24"/>
                <w:szCs w:val="24"/>
              </w:rPr>
            </w:pPr>
            <w:r w:rsidRPr="00716423">
              <w:rPr>
                <w:rFonts w:ascii="Times New Roman" w:hAnsi="Times New Roman" w:cs="Times New Roman"/>
                <w:i/>
                <w:iCs/>
                <w:sz w:val="24"/>
                <w:szCs w:val="24"/>
              </w:rPr>
              <w:t xml:space="preserve">Sphaeranthus indicus </w:t>
            </w:r>
            <w:r w:rsidR="00DD0661" w:rsidRPr="00716423">
              <w:rPr>
                <w:rFonts w:ascii="Times New Roman" w:hAnsi="Times New Roman" w:cs="Times New Roman"/>
                <w:sz w:val="24"/>
                <w:szCs w:val="24"/>
              </w:rPr>
              <w:t>L.</w:t>
            </w:r>
          </w:p>
        </w:tc>
        <w:tc>
          <w:tcPr>
            <w:tcW w:w="23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 xml:space="preserve">Tartaric acid </w:t>
            </w:r>
          </w:p>
        </w:tc>
        <w:tc>
          <w:tcPr>
            <w:tcW w:w="3055" w:type="dxa"/>
            <w:tcBorders>
              <w:top w:val="single" w:sz="4" w:space="0" w:color="auto"/>
              <w:left w:val="nil"/>
              <w:bottom w:val="single" w:sz="4" w:space="0" w:color="auto"/>
              <w:right w:val="single" w:sz="4" w:space="0" w:color="auto"/>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Inhibition of Mouse corona virus Various compositions and Herpes virus -Bronchodilation</w:t>
            </w:r>
          </w:p>
        </w:tc>
        <w:tc>
          <w:tcPr>
            <w:tcW w:w="1620" w:type="dxa"/>
            <w:vMerge/>
            <w:tcBorders>
              <w:top w:val="single" w:sz="4" w:space="0" w:color="auto"/>
              <w:left w:val="single" w:sz="4" w:space="0" w:color="auto"/>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p>
        </w:tc>
      </w:tr>
      <w:tr w:rsidR="00380287" w:rsidRPr="00716423" w:rsidTr="008B3917">
        <w:trPr>
          <w:jc w:val="center"/>
        </w:trPr>
        <w:tc>
          <w:tcPr>
            <w:tcW w:w="3145" w:type="dxa"/>
            <w:tcBorders>
              <w:top w:val="single" w:sz="4" w:space="0" w:color="auto"/>
              <w:left w:val="nil"/>
              <w:bottom w:val="single" w:sz="4" w:space="0" w:color="auto"/>
              <w:right w:val="nil"/>
            </w:tcBorders>
            <w:vAlign w:val="center"/>
          </w:tcPr>
          <w:p w:rsidR="00DD0661" w:rsidRPr="00716423" w:rsidRDefault="00380287" w:rsidP="00716423">
            <w:pPr>
              <w:spacing w:line="276" w:lineRule="auto"/>
              <w:jc w:val="center"/>
              <w:rPr>
                <w:rFonts w:ascii="Times New Roman" w:hAnsi="Times New Roman" w:cs="Times New Roman"/>
                <w:i/>
                <w:iCs/>
                <w:sz w:val="24"/>
                <w:szCs w:val="24"/>
              </w:rPr>
            </w:pPr>
            <w:r w:rsidRPr="00716423">
              <w:rPr>
                <w:rFonts w:ascii="Times New Roman" w:hAnsi="Times New Roman" w:cs="Times New Roman"/>
                <w:i/>
                <w:iCs/>
                <w:sz w:val="24"/>
                <w:szCs w:val="24"/>
              </w:rPr>
              <w:t xml:space="preserve">Strobilanthes cusia </w:t>
            </w:r>
            <w:r w:rsidR="00DD0661" w:rsidRPr="00716423">
              <w:rPr>
                <w:rFonts w:ascii="Times New Roman" w:hAnsi="Times New Roman" w:cs="Times New Roman"/>
                <w:sz w:val="24"/>
                <w:szCs w:val="24"/>
              </w:rPr>
              <w:t>(Nees) Kuntze</w:t>
            </w:r>
          </w:p>
          <w:p w:rsidR="00380287" w:rsidRPr="00716423" w:rsidRDefault="00380287" w:rsidP="00716423">
            <w:pPr>
              <w:spacing w:line="276" w:lineRule="auto"/>
              <w:jc w:val="center"/>
              <w:rPr>
                <w:rFonts w:ascii="Times New Roman" w:hAnsi="Times New Roman" w:cs="Times New Roman"/>
                <w:i/>
                <w:iCs/>
                <w:sz w:val="24"/>
                <w:szCs w:val="24"/>
              </w:rPr>
            </w:pPr>
          </w:p>
        </w:tc>
        <w:tc>
          <w:tcPr>
            <w:tcW w:w="23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 xml:space="preserve">Lupeol </w:t>
            </w:r>
          </w:p>
        </w:tc>
        <w:tc>
          <w:tcPr>
            <w:tcW w:w="3055" w:type="dxa"/>
            <w:tcBorders>
              <w:top w:val="single" w:sz="4" w:space="0" w:color="auto"/>
              <w:left w:val="nil"/>
              <w:bottom w:val="single" w:sz="4" w:space="0" w:color="auto"/>
              <w:right w:val="single" w:sz="4" w:space="0" w:color="auto"/>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Inhibitory action towards HCoV-NL63</w:t>
            </w:r>
          </w:p>
        </w:tc>
        <w:tc>
          <w:tcPr>
            <w:tcW w:w="1620" w:type="dxa"/>
            <w:vMerge/>
            <w:tcBorders>
              <w:top w:val="single" w:sz="4" w:space="0" w:color="auto"/>
              <w:left w:val="single" w:sz="4" w:space="0" w:color="auto"/>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p>
        </w:tc>
      </w:tr>
      <w:tr w:rsidR="00380287" w:rsidRPr="00716423" w:rsidTr="008B3917">
        <w:trPr>
          <w:jc w:val="center"/>
        </w:trPr>
        <w:tc>
          <w:tcPr>
            <w:tcW w:w="31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i/>
                <w:iCs/>
                <w:sz w:val="24"/>
                <w:szCs w:val="24"/>
              </w:rPr>
            </w:pPr>
            <w:r w:rsidRPr="00716423">
              <w:rPr>
                <w:rFonts w:ascii="Times New Roman" w:hAnsi="Times New Roman" w:cs="Times New Roman"/>
                <w:i/>
                <w:iCs/>
                <w:sz w:val="24"/>
                <w:szCs w:val="24"/>
              </w:rPr>
              <w:t xml:space="preserve">Vitex negundo </w:t>
            </w:r>
            <w:r w:rsidR="00DD0661" w:rsidRPr="00716423">
              <w:rPr>
                <w:rFonts w:ascii="Times New Roman" w:hAnsi="Times New Roman" w:cs="Times New Roman"/>
                <w:sz w:val="24"/>
                <w:szCs w:val="24"/>
              </w:rPr>
              <w:t>L.</w:t>
            </w:r>
          </w:p>
        </w:tc>
        <w:tc>
          <w:tcPr>
            <w:tcW w:w="23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Sabinene</w:t>
            </w:r>
          </w:p>
        </w:tc>
        <w:tc>
          <w:tcPr>
            <w:tcW w:w="3055" w:type="dxa"/>
            <w:tcBorders>
              <w:top w:val="single" w:sz="4" w:space="0" w:color="auto"/>
              <w:left w:val="nil"/>
              <w:bottom w:val="single" w:sz="4" w:space="0" w:color="auto"/>
              <w:right w:val="single" w:sz="4" w:space="0" w:color="auto"/>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Inhibitory action against HIV</w:t>
            </w:r>
          </w:p>
        </w:tc>
        <w:tc>
          <w:tcPr>
            <w:tcW w:w="1620" w:type="dxa"/>
            <w:vMerge/>
            <w:tcBorders>
              <w:top w:val="single" w:sz="4" w:space="0" w:color="auto"/>
              <w:left w:val="single" w:sz="4" w:space="0" w:color="auto"/>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p>
        </w:tc>
      </w:tr>
      <w:tr w:rsidR="00380287" w:rsidRPr="00716423" w:rsidTr="000D32FE">
        <w:trPr>
          <w:jc w:val="center"/>
        </w:trPr>
        <w:tc>
          <w:tcPr>
            <w:tcW w:w="3145" w:type="dxa"/>
            <w:tcBorders>
              <w:top w:val="single" w:sz="4" w:space="0" w:color="auto"/>
              <w:left w:val="nil"/>
              <w:bottom w:val="single" w:sz="4" w:space="0" w:color="auto"/>
              <w:right w:val="nil"/>
            </w:tcBorders>
            <w:vAlign w:val="center"/>
          </w:tcPr>
          <w:p w:rsidR="00DD0661" w:rsidRPr="00716423" w:rsidRDefault="00380287" w:rsidP="00716423">
            <w:pPr>
              <w:spacing w:line="276" w:lineRule="auto"/>
              <w:jc w:val="center"/>
              <w:rPr>
                <w:rFonts w:ascii="Times New Roman" w:hAnsi="Times New Roman" w:cs="Times New Roman"/>
                <w:i/>
                <w:iCs/>
                <w:sz w:val="24"/>
                <w:szCs w:val="24"/>
              </w:rPr>
            </w:pPr>
            <w:r w:rsidRPr="00716423">
              <w:rPr>
                <w:rFonts w:ascii="Times New Roman" w:hAnsi="Times New Roman" w:cs="Times New Roman"/>
                <w:i/>
                <w:iCs/>
                <w:sz w:val="24"/>
                <w:szCs w:val="24"/>
              </w:rPr>
              <w:t>Ocimum kilimandscharicum</w:t>
            </w:r>
            <w:r w:rsidR="00DD0661" w:rsidRPr="00716423">
              <w:rPr>
                <w:rFonts w:ascii="Times New Roman" w:hAnsi="Times New Roman" w:cs="Times New Roman"/>
                <w:sz w:val="24"/>
                <w:szCs w:val="24"/>
              </w:rPr>
              <w:t>Gürke</w:t>
            </w:r>
          </w:p>
          <w:p w:rsidR="00380287" w:rsidRPr="00716423" w:rsidRDefault="00380287" w:rsidP="00716423">
            <w:pPr>
              <w:spacing w:line="276" w:lineRule="auto"/>
              <w:jc w:val="center"/>
              <w:rPr>
                <w:rFonts w:ascii="Times New Roman" w:hAnsi="Times New Roman" w:cs="Times New Roman"/>
                <w:i/>
                <w:iCs/>
                <w:sz w:val="24"/>
                <w:szCs w:val="24"/>
              </w:rPr>
            </w:pPr>
          </w:p>
        </w:tc>
        <w:tc>
          <w:tcPr>
            <w:tcW w:w="23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 xml:space="preserve">Camphor </w:t>
            </w:r>
          </w:p>
        </w:tc>
        <w:tc>
          <w:tcPr>
            <w:tcW w:w="3055" w:type="dxa"/>
            <w:tcBorders>
              <w:top w:val="single" w:sz="4" w:space="0" w:color="auto"/>
              <w:left w:val="nil"/>
              <w:bottom w:val="single" w:sz="4" w:space="0" w:color="auto"/>
              <w:right w:val="single" w:sz="4" w:space="0" w:color="auto"/>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 xml:space="preserve">Inhibitory action towards HIV-1 </w:t>
            </w:r>
          </w:p>
        </w:tc>
        <w:tc>
          <w:tcPr>
            <w:tcW w:w="1620" w:type="dxa"/>
            <w:vMerge/>
            <w:tcBorders>
              <w:top w:val="single" w:sz="4" w:space="0" w:color="auto"/>
              <w:left w:val="single" w:sz="4" w:space="0" w:color="auto"/>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p>
        </w:tc>
      </w:tr>
      <w:tr w:rsidR="00380287" w:rsidRPr="00716423" w:rsidTr="000D32FE">
        <w:trPr>
          <w:jc w:val="center"/>
        </w:trPr>
        <w:tc>
          <w:tcPr>
            <w:tcW w:w="31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i/>
                <w:iCs/>
                <w:sz w:val="24"/>
                <w:szCs w:val="24"/>
              </w:rPr>
            </w:pPr>
            <w:r w:rsidRPr="00716423">
              <w:rPr>
                <w:rFonts w:ascii="Times New Roman" w:hAnsi="Times New Roman" w:cs="Times New Roman"/>
                <w:i/>
                <w:iCs/>
                <w:sz w:val="24"/>
                <w:szCs w:val="24"/>
              </w:rPr>
              <w:t xml:space="preserve">Clitoria ternatea </w:t>
            </w:r>
            <w:r w:rsidR="00DD0661" w:rsidRPr="00716423">
              <w:rPr>
                <w:rFonts w:ascii="Times New Roman" w:hAnsi="Times New Roman" w:cs="Times New Roman"/>
                <w:sz w:val="24"/>
                <w:szCs w:val="24"/>
              </w:rPr>
              <w:t>L.</w:t>
            </w:r>
          </w:p>
        </w:tc>
        <w:tc>
          <w:tcPr>
            <w:tcW w:w="23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 xml:space="preserve">Delphinidin-3-O-glucoside </w:t>
            </w:r>
          </w:p>
        </w:tc>
        <w:tc>
          <w:tcPr>
            <w:tcW w:w="3055" w:type="dxa"/>
            <w:tcBorders>
              <w:top w:val="single" w:sz="4" w:space="0" w:color="auto"/>
              <w:left w:val="nil"/>
              <w:bottom w:val="single" w:sz="4" w:space="0" w:color="auto"/>
              <w:right w:val="single" w:sz="4" w:space="0" w:color="auto"/>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Antiviral properties</w:t>
            </w:r>
          </w:p>
        </w:tc>
        <w:tc>
          <w:tcPr>
            <w:tcW w:w="1620" w:type="dxa"/>
            <w:vMerge/>
            <w:tcBorders>
              <w:top w:val="single" w:sz="4" w:space="0" w:color="auto"/>
              <w:left w:val="single" w:sz="4" w:space="0" w:color="auto"/>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p>
        </w:tc>
      </w:tr>
      <w:tr w:rsidR="00380287" w:rsidRPr="00716423" w:rsidTr="000D32FE">
        <w:trPr>
          <w:jc w:val="center"/>
        </w:trPr>
        <w:tc>
          <w:tcPr>
            <w:tcW w:w="31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i/>
                <w:iCs/>
                <w:sz w:val="24"/>
                <w:szCs w:val="24"/>
              </w:rPr>
            </w:pPr>
            <w:r w:rsidRPr="00716423">
              <w:rPr>
                <w:rFonts w:ascii="Times New Roman" w:hAnsi="Times New Roman" w:cs="Times New Roman"/>
                <w:i/>
                <w:iCs/>
                <w:sz w:val="24"/>
                <w:szCs w:val="24"/>
              </w:rPr>
              <w:t xml:space="preserve">Embelia ribes </w:t>
            </w:r>
            <w:r w:rsidR="00DD0661" w:rsidRPr="00716423">
              <w:rPr>
                <w:rFonts w:ascii="Times New Roman" w:hAnsi="Times New Roman" w:cs="Times New Roman"/>
                <w:sz w:val="24"/>
                <w:szCs w:val="24"/>
              </w:rPr>
              <w:t>Burm.f.</w:t>
            </w:r>
          </w:p>
        </w:tc>
        <w:tc>
          <w:tcPr>
            <w:tcW w:w="23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 xml:space="preserve">1,4- benzoquinone </w:t>
            </w:r>
          </w:p>
        </w:tc>
        <w:tc>
          <w:tcPr>
            <w:tcW w:w="3055" w:type="dxa"/>
            <w:tcBorders>
              <w:top w:val="single" w:sz="4" w:space="0" w:color="auto"/>
              <w:left w:val="nil"/>
              <w:bottom w:val="single" w:sz="4" w:space="0" w:color="auto"/>
              <w:right w:val="single" w:sz="4" w:space="0" w:color="auto"/>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Inhibition of ACE</w:t>
            </w:r>
          </w:p>
        </w:tc>
        <w:tc>
          <w:tcPr>
            <w:tcW w:w="1620" w:type="dxa"/>
            <w:vMerge/>
            <w:tcBorders>
              <w:top w:val="single" w:sz="4" w:space="0" w:color="auto"/>
              <w:left w:val="single" w:sz="4" w:space="0" w:color="auto"/>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p>
        </w:tc>
      </w:tr>
      <w:tr w:rsidR="00380287" w:rsidRPr="00716423" w:rsidTr="000D32FE">
        <w:trPr>
          <w:jc w:val="center"/>
        </w:trPr>
        <w:tc>
          <w:tcPr>
            <w:tcW w:w="31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i/>
                <w:iCs/>
                <w:sz w:val="24"/>
                <w:szCs w:val="24"/>
              </w:rPr>
            </w:pPr>
            <w:r w:rsidRPr="00716423">
              <w:rPr>
                <w:rFonts w:ascii="Times New Roman" w:hAnsi="Times New Roman" w:cs="Times New Roman"/>
                <w:i/>
                <w:iCs/>
                <w:sz w:val="24"/>
                <w:szCs w:val="24"/>
              </w:rPr>
              <w:t xml:space="preserve">Hyoscyamus niger </w:t>
            </w:r>
            <w:r w:rsidR="00DD0661" w:rsidRPr="00716423">
              <w:rPr>
                <w:rFonts w:ascii="Times New Roman" w:hAnsi="Times New Roman" w:cs="Times New Roman"/>
                <w:sz w:val="24"/>
                <w:szCs w:val="24"/>
              </w:rPr>
              <w:t>L.</w:t>
            </w:r>
          </w:p>
        </w:tc>
        <w:tc>
          <w:tcPr>
            <w:tcW w:w="23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hyoscyamine</w:t>
            </w:r>
          </w:p>
        </w:tc>
        <w:tc>
          <w:tcPr>
            <w:tcW w:w="3055" w:type="dxa"/>
            <w:tcBorders>
              <w:top w:val="single" w:sz="4" w:space="0" w:color="auto"/>
              <w:left w:val="nil"/>
              <w:bottom w:val="single" w:sz="4" w:space="0" w:color="auto"/>
              <w:right w:val="single" w:sz="4" w:space="0" w:color="auto"/>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Viral Inhibition and Bronchodilator</w:t>
            </w:r>
          </w:p>
        </w:tc>
        <w:tc>
          <w:tcPr>
            <w:tcW w:w="1620" w:type="dxa"/>
            <w:vMerge/>
            <w:tcBorders>
              <w:top w:val="single" w:sz="4" w:space="0" w:color="auto"/>
              <w:left w:val="single" w:sz="4" w:space="0" w:color="auto"/>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p>
        </w:tc>
      </w:tr>
      <w:tr w:rsidR="00380287" w:rsidRPr="00716423" w:rsidTr="000D32FE">
        <w:trPr>
          <w:jc w:val="center"/>
        </w:trPr>
        <w:tc>
          <w:tcPr>
            <w:tcW w:w="31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i/>
                <w:iCs/>
                <w:sz w:val="24"/>
                <w:szCs w:val="24"/>
              </w:rPr>
            </w:pPr>
            <w:r w:rsidRPr="00716423">
              <w:rPr>
                <w:rFonts w:ascii="Times New Roman" w:hAnsi="Times New Roman" w:cs="Times New Roman"/>
                <w:i/>
                <w:iCs/>
                <w:sz w:val="24"/>
                <w:szCs w:val="24"/>
              </w:rPr>
              <w:t xml:space="preserve">Eugenia jambolana </w:t>
            </w:r>
            <w:r w:rsidR="00DD0661" w:rsidRPr="00716423">
              <w:rPr>
                <w:rFonts w:ascii="Times New Roman" w:hAnsi="Times New Roman" w:cs="Times New Roman"/>
                <w:sz w:val="24"/>
                <w:szCs w:val="24"/>
              </w:rPr>
              <w:t>Lam.</w:t>
            </w:r>
          </w:p>
        </w:tc>
        <w:tc>
          <w:tcPr>
            <w:tcW w:w="2345" w:type="dxa"/>
            <w:tcBorders>
              <w:top w:val="single" w:sz="4" w:space="0" w:color="auto"/>
              <w:left w:val="nil"/>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 xml:space="preserve">Ellagic acid </w:t>
            </w:r>
          </w:p>
        </w:tc>
        <w:tc>
          <w:tcPr>
            <w:tcW w:w="3055" w:type="dxa"/>
            <w:tcBorders>
              <w:top w:val="single" w:sz="4" w:space="0" w:color="auto"/>
              <w:left w:val="nil"/>
              <w:bottom w:val="single" w:sz="4" w:space="0" w:color="auto"/>
              <w:right w:val="single" w:sz="4" w:space="0" w:color="auto"/>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Protease Inhibitor</w:t>
            </w:r>
          </w:p>
        </w:tc>
        <w:tc>
          <w:tcPr>
            <w:tcW w:w="1620" w:type="dxa"/>
            <w:vMerge/>
            <w:tcBorders>
              <w:top w:val="single" w:sz="4" w:space="0" w:color="auto"/>
              <w:left w:val="single" w:sz="4" w:space="0" w:color="auto"/>
              <w:bottom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p>
        </w:tc>
      </w:tr>
      <w:tr w:rsidR="00380287" w:rsidRPr="00716423" w:rsidTr="000D32FE">
        <w:trPr>
          <w:jc w:val="center"/>
        </w:trPr>
        <w:tc>
          <w:tcPr>
            <w:tcW w:w="3145" w:type="dxa"/>
            <w:tcBorders>
              <w:top w:val="single" w:sz="4" w:space="0" w:color="auto"/>
              <w:left w:val="nil"/>
              <w:right w:val="nil"/>
            </w:tcBorders>
            <w:vAlign w:val="center"/>
          </w:tcPr>
          <w:p w:rsidR="00380287" w:rsidRPr="00716423" w:rsidRDefault="00380287" w:rsidP="00716423">
            <w:pPr>
              <w:spacing w:line="276" w:lineRule="auto"/>
              <w:jc w:val="center"/>
              <w:rPr>
                <w:rFonts w:ascii="Times New Roman" w:hAnsi="Times New Roman" w:cs="Times New Roman"/>
                <w:i/>
                <w:iCs/>
                <w:sz w:val="24"/>
                <w:szCs w:val="24"/>
              </w:rPr>
            </w:pPr>
            <w:r w:rsidRPr="00716423">
              <w:rPr>
                <w:rFonts w:ascii="Times New Roman" w:hAnsi="Times New Roman" w:cs="Times New Roman"/>
                <w:i/>
                <w:iCs/>
                <w:sz w:val="24"/>
                <w:szCs w:val="24"/>
              </w:rPr>
              <w:t xml:space="preserve">Gymnema sylvestre </w:t>
            </w:r>
            <w:hyperlink r:id="rId57" w:history="1">
              <w:r w:rsidR="00DD0661" w:rsidRPr="00716423">
                <w:rPr>
                  <w:rStyle w:val="Hyperlink"/>
                  <w:rFonts w:ascii="Times New Roman" w:hAnsi="Times New Roman" w:cs="Times New Roman"/>
                  <w:color w:val="auto"/>
                  <w:sz w:val="24"/>
                  <w:szCs w:val="24"/>
                  <w:u w:val="none"/>
                </w:rPr>
                <w:t>(Retz.) R.Br. ex Sm.</w:t>
              </w:r>
            </w:hyperlink>
          </w:p>
        </w:tc>
        <w:tc>
          <w:tcPr>
            <w:tcW w:w="2345" w:type="dxa"/>
            <w:tcBorders>
              <w:top w:val="single" w:sz="4" w:space="0" w:color="auto"/>
              <w:left w:val="nil"/>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 xml:space="preserve">Tartaric acid </w:t>
            </w:r>
          </w:p>
        </w:tc>
        <w:tc>
          <w:tcPr>
            <w:tcW w:w="3055" w:type="dxa"/>
            <w:tcBorders>
              <w:top w:val="single" w:sz="4" w:space="0" w:color="auto"/>
              <w:left w:val="nil"/>
              <w:right w:val="single" w:sz="4" w:space="0" w:color="auto"/>
            </w:tcBorders>
            <w:vAlign w:val="center"/>
          </w:tcPr>
          <w:p w:rsidR="00380287" w:rsidRPr="00716423" w:rsidRDefault="00380287" w:rsidP="00716423">
            <w:pPr>
              <w:spacing w:line="276" w:lineRule="auto"/>
              <w:jc w:val="center"/>
              <w:rPr>
                <w:rFonts w:ascii="Times New Roman" w:hAnsi="Times New Roman" w:cs="Times New Roman"/>
                <w:sz w:val="24"/>
                <w:szCs w:val="24"/>
              </w:rPr>
            </w:pPr>
            <w:r w:rsidRPr="00716423">
              <w:rPr>
                <w:rFonts w:ascii="Times New Roman" w:hAnsi="Times New Roman" w:cs="Times New Roman"/>
                <w:sz w:val="24"/>
                <w:szCs w:val="24"/>
              </w:rPr>
              <w:t>Inhibition of viral DNA synthesis</w:t>
            </w:r>
          </w:p>
        </w:tc>
        <w:tc>
          <w:tcPr>
            <w:tcW w:w="1620" w:type="dxa"/>
            <w:vMerge/>
            <w:tcBorders>
              <w:top w:val="single" w:sz="4" w:space="0" w:color="auto"/>
              <w:left w:val="single" w:sz="4" w:space="0" w:color="auto"/>
              <w:right w:val="nil"/>
            </w:tcBorders>
            <w:vAlign w:val="center"/>
          </w:tcPr>
          <w:p w:rsidR="00380287" w:rsidRPr="00716423" w:rsidRDefault="00380287" w:rsidP="00716423">
            <w:pPr>
              <w:spacing w:line="276" w:lineRule="auto"/>
              <w:jc w:val="center"/>
              <w:rPr>
                <w:rFonts w:ascii="Times New Roman" w:hAnsi="Times New Roman" w:cs="Times New Roman"/>
                <w:sz w:val="24"/>
                <w:szCs w:val="24"/>
              </w:rPr>
            </w:pPr>
          </w:p>
        </w:tc>
      </w:tr>
    </w:tbl>
    <w:p w:rsidR="00380287" w:rsidRPr="00716423" w:rsidRDefault="00380287" w:rsidP="00716423">
      <w:pPr>
        <w:spacing w:line="276" w:lineRule="auto"/>
        <w:rPr>
          <w:rFonts w:ascii="Times New Roman" w:hAnsi="Times New Roman" w:cs="Times New Roman"/>
          <w:sz w:val="24"/>
          <w:szCs w:val="24"/>
          <w:highlight w:val="yellow"/>
        </w:rPr>
      </w:pPr>
    </w:p>
    <w:p w:rsidR="00380287" w:rsidRPr="00716423" w:rsidRDefault="00380287" w:rsidP="00716423">
      <w:pPr>
        <w:spacing w:line="276" w:lineRule="auto"/>
        <w:rPr>
          <w:rFonts w:ascii="Times New Roman" w:hAnsi="Times New Roman" w:cs="Times New Roman"/>
          <w:sz w:val="24"/>
          <w:szCs w:val="24"/>
        </w:rPr>
      </w:pPr>
    </w:p>
    <w:p w:rsidR="00380287" w:rsidRPr="00716423" w:rsidRDefault="00380287" w:rsidP="00716423">
      <w:pPr>
        <w:spacing w:line="276" w:lineRule="auto"/>
        <w:rPr>
          <w:rFonts w:ascii="Times New Roman" w:hAnsi="Times New Roman" w:cs="Times New Roman"/>
          <w:sz w:val="24"/>
          <w:szCs w:val="24"/>
        </w:rPr>
      </w:pPr>
    </w:p>
    <w:p w:rsidR="00380287" w:rsidRDefault="009B65BD" w:rsidP="00716423">
      <w:pPr>
        <w:spacing w:line="276" w:lineRule="auto"/>
        <w:rPr>
          <w:rFonts w:ascii="Times New Roman" w:hAnsi="Times New Roman" w:cs="Times New Roman"/>
          <w:b/>
          <w:bCs/>
          <w:sz w:val="24"/>
          <w:szCs w:val="24"/>
        </w:rPr>
      </w:pPr>
      <w:commentRangeStart w:id="41"/>
      <w:r w:rsidRPr="00716423">
        <w:rPr>
          <w:rFonts w:ascii="Times New Roman" w:hAnsi="Times New Roman" w:cs="Times New Roman"/>
          <w:b/>
          <w:bCs/>
          <w:sz w:val="24"/>
          <w:szCs w:val="24"/>
        </w:rPr>
        <w:t>RE</w:t>
      </w:r>
      <w:commentRangeStart w:id="42"/>
      <w:r w:rsidRPr="00716423">
        <w:rPr>
          <w:rFonts w:ascii="Times New Roman" w:hAnsi="Times New Roman" w:cs="Times New Roman"/>
          <w:b/>
          <w:bCs/>
          <w:sz w:val="24"/>
          <w:szCs w:val="24"/>
        </w:rPr>
        <w:t>F</w:t>
      </w:r>
      <w:commentRangeStart w:id="43"/>
      <w:r w:rsidRPr="00716423">
        <w:rPr>
          <w:rFonts w:ascii="Times New Roman" w:hAnsi="Times New Roman" w:cs="Times New Roman"/>
          <w:b/>
          <w:bCs/>
          <w:sz w:val="24"/>
          <w:szCs w:val="24"/>
        </w:rPr>
        <w:t>E</w:t>
      </w:r>
      <w:commentRangeEnd w:id="43"/>
      <w:r w:rsidR="004C3F34">
        <w:rPr>
          <w:rStyle w:val="CommentReference"/>
        </w:rPr>
        <w:commentReference w:id="43"/>
      </w:r>
      <w:r w:rsidRPr="00716423">
        <w:rPr>
          <w:rFonts w:ascii="Times New Roman" w:hAnsi="Times New Roman" w:cs="Times New Roman"/>
          <w:b/>
          <w:bCs/>
          <w:sz w:val="24"/>
          <w:szCs w:val="24"/>
        </w:rPr>
        <w:t>RE</w:t>
      </w:r>
      <w:commentRangeEnd w:id="42"/>
      <w:r w:rsidR="004C3F34">
        <w:rPr>
          <w:rStyle w:val="CommentReference"/>
        </w:rPr>
        <w:commentReference w:id="42"/>
      </w:r>
      <w:r w:rsidRPr="00716423">
        <w:rPr>
          <w:rFonts w:ascii="Times New Roman" w:hAnsi="Times New Roman" w:cs="Times New Roman"/>
          <w:b/>
          <w:bCs/>
          <w:sz w:val="24"/>
          <w:szCs w:val="24"/>
        </w:rPr>
        <w:t>NCES</w:t>
      </w:r>
      <w:commentRangeEnd w:id="41"/>
      <w:r w:rsidR="004C3F34">
        <w:rPr>
          <w:rStyle w:val="CommentReference"/>
        </w:rPr>
        <w:commentReference w:id="41"/>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1.</w:t>
      </w:r>
      <w:r w:rsidRPr="005B006F">
        <w:rPr>
          <w:rFonts w:ascii="Times New Roman" w:hAnsi="Times New Roman" w:cs="Times New Roman"/>
          <w:bCs/>
          <w:sz w:val="24"/>
          <w:szCs w:val="24"/>
        </w:rPr>
        <w:tab/>
        <w:t>Lin, L.-T., W.-C. Hsu, and C.-C. Lin, Antiviral natural products and herbal medicines. Journal of traditional and complementary medicine, 2014. 4(1): p. 24-35.</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2.</w:t>
      </w:r>
      <w:r w:rsidRPr="005B006F">
        <w:rPr>
          <w:rFonts w:ascii="Times New Roman" w:hAnsi="Times New Roman" w:cs="Times New Roman"/>
          <w:bCs/>
          <w:sz w:val="24"/>
          <w:szCs w:val="24"/>
        </w:rPr>
        <w:tab/>
        <w:t>Cunningham, A.C., H.P. Goh, and D. Koh, Treatment of COVID-19: old tricks for new challenges. 2020, Springer.</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lastRenderedPageBreak/>
        <w:t>3.</w:t>
      </w:r>
      <w:r w:rsidRPr="005B006F">
        <w:rPr>
          <w:rFonts w:ascii="Times New Roman" w:hAnsi="Times New Roman" w:cs="Times New Roman"/>
          <w:bCs/>
          <w:sz w:val="24"/>
          <w:szCs w:val="24"/>
        </w:rPr>
        <w:tab/>
        <w:t>Hensel, A., et al., Challenges at the Time of COVID-19: Opportunities and Innovations in Antivirals from Nature. Planta Medica, 2020.</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4.</w:t>
      </w:r>
      <w:r w:rsidRPr="005B006F">
        <w:rPr>
          <w:rFonts w:ascii="Times New Roman" w:hAnsi="Times New Roman" w:cs="Times New Roman"/>
          <w:bCs/>
          <w:sz w:val="24"/>
          <w:szCs w:val="24"/>
        </w:rPr>
        <w:tab/>
        <w:t>Ang, L., et al., Herbal medicine and pattern identification for treating COVID-19: a rapid review of guidelines. Integrative Medicine Research, 2020: p. 100407.</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5.</w:t>
      </w:r>
      <w:r w:rsidRPr="005B006F">
        <w:rPr>
          <w:rFonts w:ascii="Times New Roman" w:hAnsi="Times New Roman" w:cs="Times New Roman"/>
          <w:bCs/>
          <w:sz w:val="24"/>
          <w:szCs w:val="24"/>
        </w:rPr>
        <w:tab/>
        <w:t>Africanews. Coronavirus - Africa: World Health Organization (WHO) supports Scientifically-Proven Traditional Medicine. 2020; Available from: https://www.africanews.com/2020/05/04/coronavirus-africa-world-health-organization-who-supports-scientifically-proven-traditional-medicine//.</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6.</w:t>
      </w:r>
      <w:r w:rsidRPr="005B006F">
        <w:rPr>
          <w:rFonts w:ascii="Times New Roman" w:hAnsi="Times New Roman" w:cs="Times New Roman"/>
          <w:bCs/>
          <w:sz w:val="24"/>
          <w:szCs w:val="24"/>
        </w:rPr>
        <w:tab/>
        <w:t>Balachandar, V., et al., COVID-19: emerging protective measures. Eur Rev Med Pharmacol Sci, 2020. 24(6): p. 3422-3425.</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7.</w:t>
      </w:r>
      <w:r w:rsidRPr="005B006F">
        <w:rPr>
          <w:rFonts w:ascii="Times New Roman" w:hAnsi="Times New Roman" w:cs="Times New Roman"/>
          <w:bCs/>
          <w:sz w:val="24"/>
          <w:szCs w:val="24"/>
        </w:rPr>
        <w:tab/>
        <w:t xml:space="preserve">Ren, X., </w:t>
      </w:r>
      <w:commentRangeStart w:id="44"/>
      <w:r w:rsidRPr="005B006F">
        <w:rPr>
          <w:rFonts w:ascii="Times New Roman" w:hAnsi="Times New Roman" w:cs="Times New Roman"/>
          <w:bCs/>
          <w:sz w:val="24"/>
          <w:szCs w:val="24"/>
        </w:rPr>
        <w:t>et al</w:t>
      </w:r>
      <w:commentRangeEnd w:id="44"/>
      <w:r w:rsidR="004C3F34">
        <w:rPr>
          <w:rStyle w:val="CommentReference"/>
        </w:rPr>
        <w:commentReference w:id="44"/>
      </w:r>
      <w:r w:rsidRPr="005B006F">
        <w:rPr>
          <w:rFonts w:ascii="Times New Roman" w:hAnsi="Times New Roman" w:cs="Times New Roman"/>
          <w:bCs/>
          <w:sz w:val="24"/>
          <w:szCs w:val="24"/>
        </w:rPr>
        <w:t>., Identifying potential treatments of COVID-19 from Traditional Chinese Medicine (TCM) by using a data-driven approach. Journal of Ethnopharmacology, 2020: p. 112932.</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8.</w:t>
      </w:r>
      <w:r w:rsidRPr="005B006F">
        <w:rPr>
          <w:rFonts w:ascii="Times New Roman" w:hAnsi="Times New Roman" w:cs="Times New Roman"/>
          <w:bCs/>
          <w:sz w:val="24"/>
          <w:szCs w:val="24"/>
        </w:rPr>
        <w:tab/>
        <w:t>Yang, Y., Use of herbal drugs to treat COVID-19 should be with caution. Lancet (London, England), 2020.</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9.</w:t>
      </w:r>
      <w:r w:rsidRPr="005B006F">
        <w:rPr>
          <w:rFonts w:ascii="Times New Roman" w:hAnsi="Times New Roman" w:cs="Times New Roman"/>
          <w:bCs/>
          <w:sz w:val="24"/>
          <w:szCs w:val="24"/>
        </w:rPr>
        <w:tab/>
        <w:t>Li, T. and T. Peng, Traditional Chinese herbal medicine as a source of molecules with antiviral activity. Antiviral research, 2013. 97(1): p. 1-9.</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10.</w:t>
      </w:r>
      <w:r w:rsidRPr="005B006F">
        <w:rPr>
          <w:rFonts w:ascii="Times New Roman" w:hAnsi="Times New Roman" w:cs="Times New Roman"/>
          <w:bCs/>
          <w:sz w:val="24"/>
          <w:szCs w:val="24"/>
        </w:rPr>
        <w:tab/>
        <w:t xml:space="preserve">Chen, F., </w:t>
      </w:r>
      <w:commentRangeStart w:id="45"/>
      <w:r w:rsidRPr="005B006F">
        <w:rPr>
          <w:rFonts w:ascii="Times New Roman" w:hAnsi="Times New Roman" w:cs="Times New Roman"/>
          <w:bCs/>
          <w:sz w:val="24"/>
          <w:szCs w:val="24"/>
        </w:rPr>
        <w:t xml:space="preserve">et al., </w:t>
      </w:r>
      <w:commentRangeEnd w:id="45"/>
      <w:r w:rsidR="004C3F34">
        <w:rPr>
          <w:rStyle w:val="CommentReference"/>
        </w:rPr>
        <w:commentReference w:id="45"/>
      </w:r>
      <w:r w:rsidRPr="005B006F">
        <w:rPr>
          <w:rFonts w:ascii="Times New Roman" w:hAnsi="Times New Roman" w:cs="Times New Roman"/>
          <w:bCs/>
          <w:sz w:val="24"/>
          <w:szCs w:val="24"/>
        </w:rPr>
        <w:t>In vitro susceptibility of 10 clinical isolates of SARS coronavirus to selected antiviral compounds. Journal of Clinical Virology, 2004. 31(1): p. 69-75.</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11.</w:t>
      </w:r>
      <w:r w:rsidRPr="005B006F">
        <w:rPr>
          <w:rFonts w:ascii="Times New Roman" w:hAnsi="Times New Roman" w:cs="Times New Roman"/>
          <w:bCs/>
          <w:sz w:val="24"/>
          <w:szCs w:val="24"/>
        </w:rPr>
        <w:tab/>
        <w:t xml:space="preserve">Yang, X.-L., </w:t>
      </w:r>
      <w:commentRangeStart w:id="46"/>
      <w:r w:rsidRPr="005B006F">
        <w:rPr>
          <w:rFonts w:ascii="Times New Roman" w:hAnsi="Times New Roman" w:cs="Times New Roman"/>
          <w:bCs/>
          <w:sz w:val="24"/>
          <w:szCs w:val="24"/>
        </w:rPr>
        <w:t xml:space="preserve">et al., </w:t>
      </w:r>
      <w:commentRangeEnd w:id="46"/>
      <w:r w:rsidR="004C3F34">
        <w:rPr>
          <w:rStyle w:val="CommentReference"/>
        </w:rPr>
        <w:commentReference w:id="46"/>
      </w:r>
      <w:r w:rsidRPr="005B006F">
        <w:rPr>
          <w:rFonts w:ascii="Times New Roman" w:hAnsi="Times New Roman" w:cs="Times New Roman"/>
          <w:bCs/>
          <w:sz w:val="24"/>
          <w:szCs w:val="24"/>
        </w:rPr>
        <w:t xml:space="preserve">Study on </w:t>
      </w:r>
      <w:commentRangeStart w:id="47"/>
      <w:r w:rsidRPr="005B006F">
        <w:rPr>
          <w:rFonts w:ascii="Times New Roman" w:hAnsi="Times New Roman" w:cs="Times New Roman"/>
          <w:bCs/>
          <w:sz w:val="24"/>
          <w:szCs w:val="24"/>
        </w:rPr>
        <w:t xml:space="preserve">in vitro </w:t>
      </w:r>
      <w:commentRangeEnd w:id="47"/>
      <w:r w:rsidR="004C3F34">
        <w:rPr>
          <w:rStyle w:val="CommentReference"/>
        </w:rPr>
        <w:commentReference w:id="47"/>
      </w:r>
      <w:r w:rsidRPr="005B006F">
        <w:rPr>
          <w:rFonts w:ascii="Times New Roman" w:hAnsi="Times New Roman" w:cs="Times New Roman"/>
          <w:bCs/>
          <w:sz w:val="24"/>
          <w:szCs w:val="24"/>
        </w:rPr>
        <w:t>anti-inflammatory activity of total flavonoids from Glycyrrhizae Radix et Rhizoma and its ingredients. Zhongguo Zhong yao za zhi= Zhongguo zhongyao zazhi= China journal of Chinese materia medica, 2013. 38(1): p. 99-104.</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12.</w:t>
      </w:r>
      <w:r w:rsidRPr="005B006F">
        <w:rPr>
          <w:rFonts w:ascii="Times New Roman" w:hAnsi="Times New Roman" w:cs="Times New Roman"/>
          <w:bCs/>
          <w:sz w:val="24"/>
          <w:szCs w:val="24"/>
        </w:rPr>
        <w:tab/>
        <w:t xml:space="preserve">Zhao, J., </w:t>
      </w:r>
      <w:commentRangeStart w:id="48"/>
      <w:r w:rsidRPr="005B006F">
        <w:rPr>
          <w:rFonts w:ascii="Times New Roman" w:hAnsi="Times New Roman" w:cs="Times New Roman"/>
          <w:bCs/>
          <w:sz w:val="24"/>
          <w:szCs w:val="24"/>
        </w:rPr>
        <w:t xml:space="preserve">et al., </w:t>
      </w:r>
      <w:commentRangeEnd w:id="48"/>
      <w:r w:rsidR="004C3F34">
        <w:rPr>
          <w:rStyle w:val="CommentReference"/>
        </w:rPr>
        <w:commentReference w:id="48"/>
      </w:r>
      <w:r w:rsidRPr="005B006F">
        <w:rPr>
          <w:rFonts w:ascii="Times New Roman" w:hAnsi="Times New Roman" w:cs="Times New Roman"/>
          <w:bCs/>
          <w:sz w:val="24"/>
          <w:szCs w:val="24"/>
        </w:rPr>
        <w:t>Investigating the mechanism of Qing-Fei-Pai-Du-Tang for the treatment of novel coronavirus pneumonia by network pharmacology. Chinese Trad. Herb. Drugs, 2020. 51(2).</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13.</w:t>
      </w:r>
      <w:r w:rsidRPr="005B006F">
        <w:rPr>
          <w:rFonts w:ascii="Times New Roman" w:hAnsi="Times New Roman" w:cs="Times New Roman"/>
          <w:bCs/>
          <w:sz w:val="24"/>
          <w:szCs w:val="24"/>
        </w:rPr>
        <w:tab/>
        <w:t xml:space="preserve">Ang, L., </w:t>
      </w:r>
      <w:commentRangeStart w:id="49"/>
      <w:r w:rsidRPr="005B006F">
        <w:rPr>
          <w:rFonts w:ascii="Times New Roman" w:hAnsi="Times New Roman" w:cs="Times New Roman"/>
          <w:bCs/>
          <w:sz w:val="24"/>
          <w:szCs w:val="24"/>
        </w:rPr>
        <w:t xml:space="preserve">et al., </w:t>
      </w:r>
      <w:commentRangeEnd w:id="49"/>
      <w:r w:rsidR="004C3F34">
        <w:rPr>
          <w:rStyle w:val="CommentReference"/>
        </w:rPr>
        <w:commentReference w:id="49"/>
      </w:r>
      <w:r w:rsidRPr="005B006F">
        <w:rPr>
          <w:rFonts w:ascii="Times New Roman" w:hAnsi="Times New Roman" w:cs="Times New Roman"/>
          <w:bCs/>
          <w:sz w:val="24"/>
          <w:szCs w:val="24"/>
        </w:rPr>
        <w:t>Herbal medicine for treatment of children diagnosed with COVID-19: A review of guidelines. Complementary Therapies in Clinical Practice, 2020: p. 101174.</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14.</w:t>
      </w:r>
      <w:r w:rsidRPr="005B006F">
        <w:rPr>
          <w:rFonts w:ascii="Times New Roman" w:hAnsi="Times New Roman" w:cs="Times New Roman"/>
          <w:bCs/>
          <w:sz w:val="24"/>
          <w:szCs w:val="24"/>
        </w:rPr>
        <w:tab/>
        <w:t>Brazzaville. WHO supports scientifically-proven traditional medicine. 2020; Available from: https://www.afro.who.int/news/who-supports-scientifically-proven-traditional-medicine?gclid=Cj0KCQjwrIf3BRD1ARIsAMuugNuxLeO33qOrYfxBUwP0hHT0WSSf1bj2_nF46xD-8H5BLoXTxmyV5HkaAon9EALw_wcB.</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15.</w:t>
      </w:r>
      <w:r w:rsidRPr="005B006F">
        <w:rPr>
          <w:rFonts w:ascii="Times New Roman" w:hAnsi="Times New Roman" w:cs="Times New Roman"/>
          <w:bCs/>
          <w:sz w:val="24"/>
          <w:szCs w:val="24"/>
        </w:rPr>
        <w:tab/>
        <w:t>Gikandi, H. Madagascar defends coronavirus herbal remedy. 2020; Available from: https://www.pri.org/stories/2020-05-13/madagascar-defends-coronavirus-herbal-remedy.</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16.</w:t>
      </w:r>
      <w:r w:rsidRPr="005B006F">
        <w:rPr>
          <w:rFonts w:ascii="Times New Roman" w:hAnsi="Times New Roman" w:cs="Times New Roman"/>
          <w:bCs/>
          <w:sz w:val="24"/>
          <w:szCs w:val="24"/>
        </w:rPr>
        <w:tab/>
        <w:t>Seeberger, P.H. Artemisia annua to be tested against coronavirus. 2020; Available from: https://www.mpg.de/14663263/artemisia-annua-corona-virus.</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17.</w:t>
      </w:r>
      <w:r w:rsidRPr="005B006F">
        <w:rPr>
          <w:rFonts w:ascii="Times New Roman" w:hAnsi="Times New Roman" w:cs="Times New Roman"/>
          <w:bCs/>
          <w:sz w:val="24"/>
          <w:szCs w:val="24"/>
        </w:rPr>
        <w:tab/>
        <w:t>Yarnell, E., Herbs for Viral Respiratory Infections. Alternative and Complementary Therapies, 2018. 24(1): p. 35-43.</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18.</w:t>
      </w:r>
      <w:r w:rsidRPr="005B006F">
        <w:rPr>
          <w:rFonts w:ascii="Times New Roman" w:hAnsi="Times New Roman" w:cs="Times New Roman"/>
          <w:bCs/>
          <w:sz w:val="24"/>
          <w:szCs w:val="24"/>
        </w:rPr>
        <w:tab/>
      </w:r>
      <w:commentRangeStart w:id="50"/>
      <w:r w:rsidRPr="005B006F">
        <w:rPr>
          <w:rFonts w:ascii="Times New Roman" w:hAnsi="Times New Roman" w:cs="Times New Roman"/>
          <w:bCs/>
          <w:sz w:val="24"/>
          <w:szCs w:val="24"/>
        </w:rPr>
        <w:t xml:space="preserve">Balachandar, V., </w:t>
      </w:r>
      <w:commentRangeEnd w:id="50"/>
      <w:r w:rsidR="004C3F34">
        <w:rPr>
          <w:rStyle w:val="CommentReference"/>
        </w:rPr>
        <w:commentReference w:id="50"/>
      </w:r>
      <w:commentRangeStart w:id="51"/>
      <w:r w:rsidRPr="005B006F">
        <w:rPr>
          <w:rFonts w:ascii="Times New Roman" w:hAnsi="Times New Roman" w:cs="Times New Roman"/>
          <w:bCs/>
          <w:sz w:val="24"/>
          <w:szCs w:val="24"/>
        </w:rPr>
        <w:t>et al</w:t>
      </w:r>
      <w:commentRangeEnd w:id="51"/>
      <w:r w:rsidR="004C3F34">
        <w:rPr>
          <w:rStyle w:val="CommentReference"/>
        </w:rPr>
        <w:commentReference w:id="51"/>
      </w:r>
      <w:r w:rsidRPr="005B006F">
        <w:rPr>
          <w:rFonts w:ascii="Times New Roman" w:hAnsi="Times New Roman" w:cs="Times New Roman"/>
          <w:bCs/>
          <w:sz w:val="24"/>
          <w:szCs w:val="24"/>
        </w:rPr>
        <w:t>., COVID-19: emerging protective measures. European Review for Medical and Pharmacological Sciences, 2020. 24(6): p. 3422-3425.</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19.</w:t>
      </w:r>
      <w:r w:rsidRPr="005B006F">
        <w:rPr>
          <w:rFonts w:ascii="Times New Roman" w:hAnsi="Times New Roman" w:cs="Times New Roman"/>
          <w:bCs/>
          <w:sz w:val="24"/>
          <w:szCs w:val="24"/>
        </w:rPr>
        <w:tab/>
        <w:t>Thangadurai K, J.G.R.a.Y.M., Scientific validation of Siddha herbal formulation Deva Chooranam against novel Coronavirus  (2019-nCoV/COVID-19). International Journal of Recent Scientific Research, 2020. 11(01(E)): p. 37006-37010.</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20.</w:t>
      </w:r>
      <w:r w:rsidRPr="005B006F">
        <w:rPr>
          <w:rFonts w:ascii="Times New Roman" w:hAnsi="Times New Roman" w:cs="Times New Roman"/>
          <w:bCs/>
          <w:sz w:val="24"/>
          <w:szCs w:val="24"/>
        </w:rPr>
        <w:tab/>
      </w:r>
      <w:commentRangeStart w:id="52"/>
      <w:r w:rsidRPr="005B006F">
        <w:rPr>
          <w:rFonts w:ascii="Times New Roman" w:hAnsi="Times New Roman" w:cs="Times New Roman"/>
          <w:bCs/>
          <w:sz w:val="24"/>
          <w:szCs w:val="24"/>
        </w:rPr>
        <w:t xml:space="preserve">Chen, N., et </w:t>
      </w:r>
      <w:commentRangeEnd w:id="52"/>
      <w:r w:rsidR="004C3F34">
        <w:rPr>
          <w:rStyle w:val="CommentReference"/>
        </w:rPr>
        <w:commentReference w:id="52"/>
      </w:r>
      <w:r w:rsidRPr="005B006F">
        <w:rPr>
          <w:rFonts w:ascii="Times New Roman" w:hAnsi="Times New Roman" w:cs="Times New Roman"/>
          <w:bCs/>
          <w:sz w:val="24"/>
          <w:szCs w:val="24"/>
        </w:rPr>
        <w:t>al., Epidemiological and clinical characteristics of 99 cases of 2019 novel coronavirus pneumonia in Wuhan, China: a descriptive study. The Lancet, 2020. 395(10223): p. 507-513.</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21.</w:t>
      </w:r>
      <w:r w:rsidRPr="005B006F">
        <w:rPr>
          <w:rFonts w:ascii="Times New Roman" w:hAnsi="Times New Roman" w:cs="Times New Roman"/>
          <w:bCs/>
          <w:sz w:val="24"/>
          <w:szCs w:val="24"/>
        </w:rPr>
        <w:tab/>
      </w:r>
      <w:commentRangeStart w:id="53"/>
      <w:r w:rsidRPr="005B006F">
        <w:rPr>
          <w:rFonts w:ascii="Times New Roman" w:hAnsi="Times New Roman" w:cs="Times New Roman"/>
          <w:bCs/>
          <w:sz w:val="24"/>
          <w:szCs w:val="24"/>
        </w:rPr>
        <w:t xml:space="preserve">Chai, X., et al., </w:t>
      </w:r>
      <w:commentRangeEnd w:id="53"/>
      <w:r w:rsidR="004C3F34">
        <w:rPr>
          <w:rStyle w:val="CommentReference"/>
        </w:rPr>
        <w:commentReference w:id="53"/>
      </w:r>
      <w:r w:rsidRPr="005B006F">
        <w:rPr>
          <w:rFonts w:ascii="Times New Roman" w:hAnsi="Times New Roman" w:cs="Times New Roman"/>
          <w:bCs/>
          <w:sz w:val="24"/>
          <w:szCs w:val="24"/>
        </w:rPr>
        <w:t>Specific ACE2 expression in cholangiocytes may cause liver damage after 2019-nCoV infection. BioRxiv, 2020.</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22.</w:t>
      </w:r>
      <w:r w:rsidRPr="005B006F">
        <w:rPr>
          <w:rFonts w:ascii="Times New Roman" w:hAnsi="Times New Roman" w:cs="Times New Roman"/>
          <w:bCs/>
          <w:sz w:val="24"/>
          <w:szCs w:val="24"/>
        </w:rPr>
        <w:tab/>
        <w:t>Owis, A.I., et al., Molecular docking reveals the potential of Salvadora persica flavonoids to inhibit COVID-19 virus main protease. RSC Advances, 2020. 10(33): p. 19570-19575.</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23.</w:t>
      </w:r>
      <w:r w:rsidRPr="005B006F">
        <w:rPr>
          <w:rFonts w:ascii="Times New Roman" w:hAnsi="Times New Roman" w:cs="Times New Roman"/>
          <w:bCs/>
          <w:sz w:val="24"/>
          <w:szCs w:val="24"/>
        </w:rPr>
        <w:tab/>
      </w:r>
      <w:commentRangeStart w:id="54"/>
      <w:r w:rsidRPr="005B006F">
        <w:rPr>
          <w:rFonts w:ascii="Times New Roman" w:hAnsi="Times New Roman" w:cs="Times New Roman"/>
          <w:bCs/>
          <w:sz w:val="24"/>
          <w:szCs w:val="24"/>
        </w:rPr>
        <w:t>Sayed, A.M</w:t>
      </w:r>
      <w:commentRangeEnd w:id="54"/>
      <w:r w:rsidR="004C3F34">
        <w:rPr>
          <w:rStyle w:val="CommentReference"/>
        </w:rPr>
        <w:commentReference w:id="54"/>
      </w:r>
      <w:r w:rsidRPr="005B006F">
        <w:rPr>
          <w:rFonts w:ascii="Times New Roman" w:hAnsi="Times New Roman" w:cs="Times New Roman"/>
          <w:bCs/>
          <w:sz w:val="24"/>
          <w:szCs w:val="24"/>
        </w:rPr>
        <w:t>., et al., Nature as a treasure trove of potential anti-SARS-CoV drug leads: a structural/mechanistic rationale. RSC Advances, 2020. 10(34): p. 19790-19802.</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24.</w:t>
      </w:r>
      <w:r w:rsidRPr="005B006F">
        <w:rPr>
          <w:rFonts w:ascii="Times New Roman" w:hAnsi="Times New Roman" w:cs="Times New Roman"/>
          <w:bCs/>
          <w:sz w:val="24"/>
          <w:szCs w:val="24"/>
        </w:rPr>
        <w:tab/>
      </w:r>
      <w:commentRangeStart w:id="55"/>
      <w:r w:rsidRPr="005B006F">
        <w:rPr>
          <w:rFonts w:ascii="Times New Roman" w:hAnsi="Times New Roman" w:cs="Times New Roman"/>
          <w:bCs/>
          <w:sz w:val="24"/>
          <w:szCs w:val="24"/>
        </w:rPr>
        <w:t>ul Qamar, M</w:t>
      </w:r>
      <w:commentRangeEnd w:id="55"/>
      <w:r w:rsidR="004C3F34">
        <w:rPr>
          <w:rStyle w:val="CommentReference"/>
        </w:rPr>
        <w:commentReference w:id="55"/>
      </w:r>
      <w:r w:rsidRPr="005B006F">
        <w:rPr>
          <w:rFonts w:ascii="Times New Roman" w:hAnsi="Times New Roman" w:cs="Times New Roman"/>
          <w:bCs/>
          <w:sz w:val="24"/>
          <w:szCs w:val="24"/>
        </w:rPr>
        <w:t>.T., et al., Structural basis of SARS-CoV-2 3CLpro and anti-COVID-19 drug discovery from medicinal plants. Journal of pharmaceutical analysis, 2020.</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25.</w:t>
      </w:r>
      <w:r w:rsidRPr="005B006F">
        <w:rPr>
          <w:rFonts w:ascii="Times New Roman" w:hAnsi="Times New Roman" w:cs="Times New Roman"/>
          <w:bCs/>
          <w:sz w:val="24"/>
          <w:szCs w:val="24"/>
        </w:rPr>
        <w:tab/>
        <w:t>Jassim, S.A.A. and M.A. Naji, Novel antiviral agents: a medicinal plant perspective. Journal of applied microbiology, 2003. 95(3): p. 412-427.</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lastRenderedPageBreak/>
        <w:t>26.</w:t>
      </w:r>
      <w:r w:rsidRPr="005B006F">
        <w:rPr>
          <w:rFonts w:ascii="Times New Roman" w:hAnsi="Times New Roman" w:cs="Times New Roman"/>
          <w:bCs/>
          <w:sz w:val="24"/>
          <w:szCs w:val="24"/>
        </w:rPr>
        <w:tab/>
      </w:r>
      <w:commentRangeStart w:id="56"/>
      <w:r w:rsidRPr="005B006F">
        <w:rPr>
          <w:rFonts w:ascii="Times New Roman" w:hAnsi="Times New Roman" w:cs="Times New Roman"/>
          <w:bCs/>
          <w:sz w:val="24"/>
          <w:szCs w:val="24"/>
        </w:rPr>
        <w:t>Lau, K.-M</w:t>
      </w:r>
      <w:commentRangeEnd w:id="56"/>
      <w:r w:rsidR="004C3F34">
        <w:rPr>
          <w:rStyle w:val="CommentReference"/>
        </w:rPr>
        <w:commentReference w:id="56"/>
      </w:r>
      <w:r w:rsidRPr="005B006F">
        <w:rPr>
          <w:rFonts w:ascii="Times New Roman" w:hAnsi="Times New Roman" w:cs="Times New Roman"/>
          <w:bCs/>
          <w:sz w:val="24"/>
          <w:szCs w:val="24"/>
        </w:rPr>
        <w:t>., et al., Immunomodulatory and anti-SARS activities of Houttuynia cordata. Journal of Ethnopharmacology, 2008. 118(1): p. 79-85.</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27.</w:t>
      </w:r>
      <w:r w:rsidRPr="005B006F">
        <w:rPr>
          <w:rFonts w:ascii="Times New Roman" w:hAnsi="Times New Roman" w:cs="Times New Roman"/>
          <w:bCs/>
          <w:sz w:val="24"/>
          <w:szCs w:val="24"/>
        </w:rPr>
        <w:tab/>
      </w:r>
      <w:commentRangeStart w:id="57"/>
      <w:r w:rsidRPr="005B006F">
        <w:rPr>
          <w:rFonts w:ascii="Times New Roman" w:hAnsi="Times New Roman" w:cs="Times New Roman"/>
          <w:bCs/>
          <w:sz w:val="24"/>
          <w:szCs w:val="24"/>
        </w:rPr>
        <w:t xml:space="preserve">Chen, C.-J., </w:t>
      </w:r>
      <w:commentRangeEnd w:id="57"/>
      <w:r w:rsidR="004C3F34">
        <w:rPr>
          <w:rStyle w:val="CommentReference"/>
        </w:rPr>
        <w:commentReference w:id="57"/>
      </w:r>
      <w:r w:rsidRPr="005B006F">
        <w:rPr>
          <w:rFonts w:ascii="Times New Roman" w:hAnsi="Times New Roman" w:cs="Times New Roman"/>
          <w:bCs/>
          <w:sz w:val="24"/>
          <w:szCs w:val="24"/>
        </w:rPr>
        <w:t>et al., Toona sinensis Roem tender leaf extract inhibits SARS coronavirus replication. Journal of ethnopharmacology, 2008. 120(1): p. 108-111.</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28.</w:t>
      </w:r>
      <w:r w:rsidRPr="005B006F">
        <w:rPr>
          <w:rFonts w:ascii="Times New Roman" w:hAnsi="Times New Roman" w:cs="Times New Roman"/>
          <w:bCs/>
          <w:sz w:val="24"/>
          <w:szCs w:val="24"/>
        </w:rPr>
        <w:tab/>
      </w:r>
      <w:commentRangeStart w:id="58"/>
      <w:r w:rsidRPr="005B006F">
        <w:rPr>
          <w:rFonts w:ascii="Times New Roman" w:hAnsi="Times New Roman" w:cs="Times New Roman"/>
          <w:bCs/>
          <w:sz w:val="24"/>
          <w:szCs w:val="24"/>
        </w:rPr>
        <w:t>Ho, T.-Y</w:t>
      </w:r>
      <w:commentRangeEnd w:id="58"/>
      <w:r w:rsidR="004C3F34">
        <w:rPr>
          <w:rStyle w:val="CommentReference"/>
        </w:rPr>
        <w:commentReference w:id="58"/>
      </w:r>
      <w:r w:rsidRPr="005B006F">
        <w:rPr>
          <w:rFonts w:ascii="Times New Roman" w:hAnsi="Times New Roman" w:cs="Times New Roman"/>
          <w:bCs/>
          <w:sz w:val="24"/>
          <w:szCs w:val="24"/>
        </w:rPr>
        <w:t>., et al., Emodin blocks the SARS coronavirus spike protein and angiotensin-converting enzyme 2 interaction. Antiviral research, 2007. 74(2): p. 92-101.</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29.</w:t>
      </w:r>
      <w:r w:rsidRPr="005B006F">
        <w:rPr>
          <w:rFonts w:ascii="Times New Roman" w:hAnsi="Times New Roman" w:cs="Times New Roman"/>
          <w:bCs/>
          <w:sz w:val="24"/>
          <w:szCs w:val="24"/>
        </w:rPr>
        <w:tab/>
      </w:r>
      <w:commentRangeStart w:id="59"/>
      <w:r w:rsidRPr="005B006F">
        <w:rPr>
          <w:rFonts w:ascii="Times New Roman" w:hAnsi="Times New Roman" w:cs="Times New Roman"/>
          <w:bCs/>
          <w:sz w:val="24"/>
          <w:szCs w:val="24"/>
        </w:rPr>
        <w:t>Wen, C.-C</w:t>
      </w:r>
      <w:commentRangeEnd w:id="59"/>
      <w:r w:rsidR="004C3F34">
        <w:rPr>
          <w:rStyle w:val="CommentReference"/>
        </w:rPr>
        <w:commentReference w:id="59"/>
      </w:r>
      <w:r w:rsidRPr="005B006F">
        <w:rPr>
          <w:rFonts w:ascii="Times New Roman" w:hAnsi="Times New Roman" w:cs="Times New Roman"/>
          <w:bCs/>
          <w:sz w:val="24"/>
          <w:szCs w:val="24"/>
        </w:rPr>
        <w:t>., et al., Traditional Chinese medicine herbal extracts of Cibotium barometz, Gentiana scabra, Dioscorea batatas, Cassia tora, and Taxillus chinensis inhibit SARS-CoV replication. Journal of traditional and complementary medicine, 2011. 1(1): p. 41-50.</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30.</w:t>
      </w:r>
      <w:r w:rsidRPr="005B006F">
        <w:rPr>
          <w:rFonts w:ascii="Times New Roman" w:hAnsi="Times New Roman" w:cs="Times New Roman"/>
          <w:bCs/>
          <w:sz w:val="24"/>
          <w:szCs w:val="24"/>
        </w:rPr>
        <w:tab/>
      </w:r>
      <w:commentRangeStart w:id="60"/>
      <w:r w:rsidRPr="005B006F">
        <w:rPr>
          <w:rFonts w:ascii="Times New Roman" w:hAnsi="Times New Roman" w:cs="Times New Roman"/>
          <w:bCs/>
          <w:sz w:val="24"/>
          <w:szCs w:val="24"/>
        </w:rPr>
        <w:t xml:space="preserve">Ulasli, M., </w:t>
      </w:r>
      <w:commentRangeEnd w:id="60"/>
      <w:r w:rsidR="004C3F34">
        <w:rPr>
          <w:rStyle w:val="CommentReference"/>
        </w:rPr>
        <w:commentReference w:id="60"/>
      </w:r>
      <w:r w:rsidRPr="005B006F">
        <w:rPr>
          <w:rFonts w:ascii="Times New Roman" w:hAnsi="Times New Roman" w:cs="Times New Roman"/>
          <w:bCs/>
          <w:sz w:val="24"/>
          <w:szCs w:val="24"/>
        </w:rPr>
        <w:t>et al., The effects of Nigella sativa (Ns), Anthemis hyalina (Ah) and Citrus sinensis (Cs) extracts on the replication of coronavirus and the expression of TRP genes family. Mol Biol Rep, 2014. 41(3): p. 1703-11.</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31.</w:t>
      </w:r>
      <w:r w:rsidRPr="005B006F">
        <w:rPr>
          <w:rFonts w:ascii="Times New Roman" w:hAnsi="Times New Roman" w:cs="Times New Roman"/>
          <w:bCs/>
          <w:sz w:val="24"/>
          <w:szCs w:val="24"/>
        </w:rPr>
        <w:tab/>
      </w:r>
      <w:commentRangeStart w:id="61"/>
      <w:r w:rsidRPr="005B006F">
        <w:rPr>
          <w:rFonts w:ascii="Times New Roman" w:hAnsi="Times New Roman" w:cs="Times New Roman"/>
          <w:bCs/>
          <w:sz w:val="24"/>
          <w:szCs w:val="24"/>
        </w:rPr>
        <w:t>Li, S.-y.,</w:t>
      </w:r>
      <w:commentRangeEnd w:id="61"/>
      <w:r w:rsidR="004C3F34">
        <w:rPr>
          <w:rStyle w:val="CommentReference"/>
        </w:rPr>
        <w:commentReference w:id="61"/>
      </w:r>
      <w:r w:rsidRPr="005B006F">
        <w:rPr>
          <w:rFonts w:ascii="Times New Roman" w:hAnsi="Times New Roman" w:cs="Times New Roman"/>
          <w:bCs/>
          <w:sz w:val="24"/>
          <w:szCs w:val="24"/>
        </w:rPr>
        <w:t xml:space="preserve"> et al., Identification of natural compounds with antiviral activities against SARS-associated coronavirus. Antiviral research, 2005. 67(1): p. 18-23.</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32.</w:t>
      </w:r>
      <w:r w:rsidRPr="005B006F">
        <w:rPr>
          <w:rFonts w:ascii="Times New Roman" w:hAnsi="Times New Roman" w:cs="Times New Roman"/>
          <w:bCs/>
          <w:sz w:val="24"/>
          <w:szCs w:val="24"/>
        </w:rPr>
        <w:tab/>
      </w:r>
      <w:commentRangeStart w:id="62"/>
      <w:r w:rsidRPr="005B006F">
        <w:rPr>
          <w:rFonts w:ascii="Times New Roman" w:hAnsi="Times New Roman" w:cs="Times New Roman"/>
          <w:bCs/>
          <w:sz w:val="24"/>
          <w:szCs w:val="24"/>
        </w:rPr>
        <w:t>Kim, H</w:t>
      </w:r>
      <w:commentRangeEnd w:id="62"/>
      <w:r w:rsidR="004C3F34">
        <w:rPr>
          <w:rStyle w:val="CommentReference"/>
        </w:rPr>
        <w:commentReference w:id="62"/>
      </w:r>
      <w:r w:rsidRPr="005B006F">
        <w:rPr>
          <w:rFonts w:ascii="Times New Roman" w:hAnsi="Times New Roman" w:cs="Times New Roman"/>
          <w:bCs/>
          <w:sz w:val="24"/>
          <w:szCs w:val="24"/>
        </w:rPr>
        <w:t>.-Y., et al., In vitro inhibition of coronavirus replications by the traditionally used medicinal herbal extracts, Cimicifuga rhizoma, Meliae cortex, Coptidis rhizoma, and Phellodendron cortex. Journal of clinical virology, 2008. 41(2): p. 122-128.</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33.</w:t>
      </w:r>
      <w:r w:rsidRPr="005B006F">
        <w:rPr>
          <w:rFonts w:ascii="Times New Roman" w:hAnsi="Times New Roman" w:cs="Times New Roman"/>
          <w:bCs/>
          <w:sz w:val="24"/>
          <w:szCs w:val="24"/>
        </w:rPr>
        <w:tab/>
      </w:r>
      <w:commentRangeStart w:id="63"/>
      <w:r w:rsidRPr="005B006F">
        <w:rPr>
          <w:rFonts w:ascii="Times New Roman" w:hAnsi="Times New Roman" w:cs="Times New Roman"/>
          <w:bCs/>
          <w:sz w:val="24"/>
          <w:szCs w:val="24"/>
        </w:rPr>
        <w:t>Kim, H.-Y</w:t>
      </w:r>
      <w:commentRangeEnd w:id="63"/>
      <w:r w:rsidR="004C3F34">
        <w:rPr>
          <w:rStyle w:val="CommentReference"/>
        </w:rPr>
        <w:commentReference w:id="63"/>
      </w:r>
      <w:r w:rsidRPr="005B006F">
        <w:rPr>
          <w:rFonts w:ascii="Times New Roman" w:hAnsi="Times New Roman" w:cs="Times New Roman"/>
          <w:bCs/>
          <w:sz w:val="24"/>
          <w:szCs w:val="24"/>
        </w:rPr>
        <w:t>., et al., Medicinal herbal extracts of Sophorae radix, Acanthopanacis cortex, Sanguisorbae radix and Torilis fructus inhibit coronavirus replication in vitro. Antivir Ther, 2010. 15(5): p. 697-709.</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34.</w:t>
      </w:r>
      <w:r w:rsidRPr="005B006F">
        <w:rPr>
          <w:rFonts w:ascii="Times New Roman" w:hAnsi="Times New Roman" w:cs="Times New Roman"/>
          <w:bCs/>
          <w:sz w:val="24"/>
          <w:szCs w:val="24"/>
        </w:rPr>
        <w:tab/>
      </w:r>
      <w:commentRangeStart w:id="64"/>
      <w:r w:rsidRPr="005B006F">
        <w:rPr>
          <w:rFonts w:ascii="Times New Roman" w:hAnsi="Times New Roman" w:cs="Times New Roman"/>
          <w:bCs/>
          <w:sz w:val="24"/>
          <w:szCs w:val="24"/>
        </w:rPr>
        <w:t>Sundararajan, A., et al., Influenza virus variation in susceptibility to inactivation by pomegranate polyphenols is determined by envelope glycoproteins. Antiviral research, 2010. 88(1): p. 1-9.</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35.</w:t>
      </w:r>
      <w:r w:rsidRPr="005B006F">
        <w:rPr>
          <w:rFonts w:ascii="Times New Roman" w:hAnsi="Times New Roman" w:cs="Times New Roman"/>
          <w:bCs/>
          <w:sz w:val="24"/>
          <w:szCs w:val="24"/>
        </w:rPr>
        <w:tab/>
        <w:t>Haidari, M., et al., Pomegranate (Punica granatum) purified polyphenol extract inhibits influenza virus and has a synergistic effect with oseltamivir. Phytomedicine, 2009. 16(12): p. 1127-1136.</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36.</w:t>
      </w:r>
      <w:r w:rsidRPr="005B006F">
        <w:rPr>
          <w:rFonts w:ascii="Times New Roman" w:hAnsi="Times New Roman" w:cs="Times New Roman"/>
          <w:bCs/>
          <w:sz w:val="24"/>
          <w:szCs w:val="24"/>
        </w:rPr>
        <w:tab/>
        <w:t>Zakay-Rones, Z., et al., Randomized study of the efficacy and safety of oral elderberry extract in the treatment of influenza A and B virus infections. Journal of International Medical Research, 2004. 32(2): p. 132-140.</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37.</w:t>
      </w:r>
      <w:r w:rsidRPr="005B006F">
        <w:rPr>
          <w:rFonts w:ascii="Times New Roman" w:hAnsi="Times New Roman" w:cs="Times New Roman"/>
          <w:bCs/>
          <w:sz w:val="24"/>
          <w:szCs w:val="24"/>
        </w:rPr>
        <w:tab/>
        <w:t>Roschek Jr, B., et al., Elderberry flavonoids bind to and prevent H1N1 infection in vitro. Phytochemistry, 2009. 70(10): p. 1255-1261.</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38.</w:t>
      </w:r>
      <w:r w:rsidRPr="005B006F">
        <w:rPr>
          <w:rFonts w:ascii="Times New Roman" w:hAnsi="Times New Roman" w:cs="Times New Roman"/>
          <w:bCs/>
          <w:sz w:val="24"/>
          <w:szCs w:val="24"/>
        </w:rPr>
        <w:tab/>
        <w:t>Ikuta, K., K. Mizuta, and T. Suzutani, Anti-influenza virus activity of two extracts of the blackcurrant (Ribes nigrum L.) from New Zealand and Poland. Fukushima journal of medical science, 2013. 59(1): p. 35-38.</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39.</w:t>
      </w:r>
      <w:r w:rsidRPr="005B006F">
        <w:rPr>
          <w:rFonts w:ascii="Times New Roman" w:hAnsi="Times New Roman" w:cs="Times New Roman"/>
          <w:bCs/>
          <w:sz w:val="24"/>
          <w:szCs w:val="24"/>
        </w:rPr>
        <w:tab/>
        <w:t>Ikuta, K., et al., Anti</w:t>
      </w:r>
      <w:r w:rsidRPr="005B006F">
        <w:rPr>
          <w:rFonts w:ascii="Cambria Math" w:hAnsi="Cambria Math" w:cs="Cambria Math"/>
          <w:bCs/>
          <w:sz w:val="24"/>
          <w:szCs w:val="24"/>
        </w:rPr>
        <w:t>‐</w:t>
      </w:r>
      <w:r w:rsidRPr="005B006F">
        <w:rPr>
          <w:rFonts w:ascii="Times New Roman" w:hAnsi="Times New Roman" w:cs="Times New Roman"/>
          <w:bCs/>
          <w:sz w:val="24"/>
          <w:szCs w:val="24"/>
        </w:rPr>
        <w:t>viral and anti</w:t>
      </w:r>
      <w:r w:rsidRPr="005B006F">
        <w:rPr>
          <w:rFonts w:ascii="Cambria Math" w:hAnsi="Cambria Math" w:cs="Cambria Math"/>
          <w:bCs/>
          <w:sz w:val="24"/>
          <w:szCs w:val="24"/>
        </w:rPr>
        <w:t>‐</w:t>
      </w:r>
      <w:r w:rsidRPr="005B006F">
        <w:rPr>
          <w:rFonts w:ascii="Times New Roman" w:hAnsi="Times New Roman" w:cs="Times New Roman"/>
          <w:bCs/>
          <w:sz w:val="24"/>
          <w:szCs w:val="24"/>
        </w:rPr>
        <w:t>bacterial activities of an extract of blackcurrants (Ribes nigrum L.). Microbiology and immunology, 2012. 56(12): p. 805-809.</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40.</w:t>
      </w:r>
      <w:r w:rsidRPr="005B006F">
        <w:rPr>
          <w:rFonts w:ascii="Times New Roman" w:hAnsi="Times New Roman" w:cs="Times New Roman"/>
          <w:bCs/>
          <w:sz w:val="24"/>
          <w:szCs w:val="24"/>
        </w:rPr>
        <w:tab/>
        <w:t>Sekizawa, H., et al., Relationship between polyphenol content and anti</w:t>
      </w:r>
      <w:r w:rsidRPr="005B006F">
        <w:rPr>
          <w:rFonts w:ascii="Cambria Math" w:hAnsi="Cambria Math" w:cs="Cambria Math"/>
          <w:bCs/>
          <w:sz w:val="24"/>
          <w:szCs w:val="24"/>
        </w:rPr>
        <w:t>‐</w:t>
      </w:r>
      <w:r w:rsidRPr="005B006F">
        <w:rPr>
          <w:rFonts w:ascii="Times New Roman" w:hAnsi="Times New Roman" w:cs="Times New Roman"/>
          <w:bCs/>
          <w:sz w:val="24"/>
          <w:szCs w:val="24"/>
        </w:rPr>
        <w:t>influenza viral effects of berries. Journal of the Science of Food and Agriculture, 2013. 93(9): p. 2239-2241.</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41.</w:t>
      </w:r>
      <w:r w:rsidRPr="005B006F">
        <w:rPr>
          <w:rFonts w:ascii="Times New Roman" w:hAnsi="Times New Roman" w:cs="Times New Roman"/>
          <w:bCs/>
          <w:sz w:val="24"/>
          <w:szCs w:val="24"/>
        </w:rPr>
        <w:tab/>
        <w:t>Nantz, M.P., et al., Consumption of cranberry polyphenols enhances human γδ-T cell proliferation and reduces the number of symptoms associated with colds and influenza: a randomized, placebo-controlled intervention study. Nutrition journal, 2013. 12(1): p. 161.</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42.</w:t>
      </w:r>
      <w:r w:rsidRPr="005B006F">
        <w:rPr>
          <w:rFonts w:ascii="Times New Roman" w:hAnsi="Times New Roman" w:cs="Times New Roman"/>
          <w:bCs/>
          <w:sz w:val="24"/>
          <w:szCs w:val="24"/>
        </w:rPr>
        <w:tab/>
        <w:t>Utsunomiya, T., et al., Glycyrrhizin, an active component of licorice roots, reduces morbidity and mortality of mice infected with lethal doses of influenza virus. Antimicrobial Agents and Chemotherapy, 1997. 41(3): p. 551-556.</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43.</w:t>
      </w:r>
      <w:r w:rsidRPr="005B006F">
        <w:rPr>
          <w:rFonts w:ascii="Times New Roman" w:hAnsi="Times New Roman" w:cs="Times New Roman"/>
          <w:bCs/>
          <w:sz w:val="24"/>
          <w:szCs w:val="24"/>
        </w:rPr>
        <w:tab/>
        <w:t>Michaelis, M., et al., Glycyrrhizin inhibits highly pathogenic H5N1 influenza A virus-induced pro-inflammatory cytokine and chemokine expression in human macrophages. Medical microbiology and immunology, 2010. 199(4): p. 291-297.</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44.</w:t>
      </w:r>
      <w:r w:rsidRPr="005B006F">
        <w:rPr>
          <w:rFonts w:ascii="Times New Roman" w:hAnsi="Times New Roman" w:cs="Times New Roman"/>
          <w:bCs/>
          <w:sz w:val="24"/>
          <w:szCs w:val="24"/>
        </w:rPr>
        <w:tab/>
        <w:t>Wolkerstorfer, A., et al., Glycyrrhizin inhibits influenza A virus uptake into the cell. Antiviral research, 2009. 83(2): p. 171-178.</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45.</w:t>
      </w:r>
      <w:r w:rsidRPr="005B006F">
        <w:rPr>
          <w:rFonts w:ascii="Times New Roman" w:hAnsi="Times New Roman" w:cs="Times New Roman"/>
          <w:bCs/>
          <w:sz w:val="24"/>
          <w:szCs w:val="24"/>
        </w:rPr>
        <w:tab/>
        <w:t>Nabeshima, S., et al., A randomized, controlled trial comparing traditional herbal medicine and neuraminidase inhibitors in the treatment of seasonal influenza. Journal of Infection and Chemotherapy, 2012. 18(4): p. 534-543.</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lastRenderedPageBreak/>
        <w:t>46.</w:t>
      </w:r>
      <w:r w:rsidRPr="005B006F">
        <w:rPr>
          <w:rFonts w:ascii="Times New Roman" w:hAnsi="Times New Roman" w:cs="Times New Roman"/>
          <w:bCs/>
          <w:sz w:val="24"/>
          <w:szCs w:val="24"/>
        </w:rPr>
        <w:tab/>
        <w:t>Nagai, T., et al., Alleviative effects of a Kampo (a Japanese herbal) medicine “Maoto (Ma-Huang-Tang)” on the early phase of influenza virus infection and its possible mode of action. Evidence-Based Complementary and Alternative Medicine, 2014. 2014.</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47.</w:t>
      </w:r>
      <w:r w:rsidRPr="005B006F">
        <w:rPr>
          <w:rFonts w:ascii="Times New Roman" w:hAnsi="Times New Roman" w:cs="Times New Roman"/>
          <w:bCs/>
          <w:sz w:val="24"/>
          <w:szCs w:val="24"/>
        </w:rPr>
        <w:tab/>
        <w:t>Wirotesangthong, M., et al., Effects of Clinacanthus siamensis leaf extract on influenza virus infection. Microbiology and immunology, 2009. 53(2): p. 66-74.</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48.</w:t>
      </w:r>
      <w:r w:rsidRPr="005B006F">
        <w:rPr>
          <w:rFonts w:ascii="Times New Roman" w:hAnsi="Times New Roman" w:cs="Times New Roman"/>
          <w:bCs/>
          <w:sz w:val="24"/>
          <w:szCs w:val="24"/>
        </w:rPr>
        <w:tab/>
        <w:t>Sriwilaijaroen, N., et al., Antiviral effects of Psidium guajava Linn.(guava) tea on the growth of clinical isolated H1N1 viruses: Its role in viral hemagglutination and neuraminidase inhibition. Antiviral research, 2012. 94(2): p. 139-146.</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49.</w:t>
      </w:r>
      <w:r w:rsidRPr="005B006F">
        <w:rPr>
          <w:rFonts w:ascii="Times New Roman" w:hAnsi="Times New Roman" w:cs="Times New Roman"/>
          <w:bCs/>
          <w:sz w:val="24"/>
          <w:szCs w:val="24"/>
        </w:rPr>
        <w:tab/>
        <w:t>Cho, W.-K., et al., Epimedium koreanum Nakai displays broad spectrum of antiviral activity in vitro and in vivo by inducing cellular antiviral state. Viruses, 2015. 7(1): p. 352-377.</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50.</w:t>
      </w:r>
      <w:r w:rsidRPr="005B006F">
        <w:rPr>
          <w:rFonts w:ascii="Times New Roman" w:hAnsi="Times New Roman" w:cs="Times New Roman"/>
          <w:bCs/>
          <w:sz w:val="24"/>
          <w:szCs w:val="24"/>
        </w:rPr>
        <w:tab/>
        <w:t>Ding, Y., et al., Antiviral activity of baicalin against influenza A (H1N1/H3N2) virus in cell culture and in mice and its inhibition of neuraminidase. Archives of virology, 2014. 159(12): p. 3269-3278.</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51.</w:t>
      </w:r>
      <w:r w:rsidRPr="005B006F">
        <w:rPr>
          <w:rFonts w:ascii="Times New Roman" w:hAnsi="Times New Roman" w:cs="Times New Roman"/>
          <w:bCs/>
          <w:sz w:val="24"/>
          <w:szCs w:val="24"/>
        </w:rPr>
        <w:tab/>
        <w:t>Ho, J.-Y., et al., Characterization of the anti-influenza activity of the Chinese herbal plant Paeonia lactiflora. Viruses, 2014. 6(4): p. 1861-1875.</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52.</w:t>
      </w:r>
      <w:r w:rsidRPr="005B006F">
        <w:rPr>
          <w:rFonts w:ascii="Times New Roman" w:hAnsi="Times New Roman" w:cs="Times New Roman"/>
          <w:bCs/>
          <w:sz w:val="24"/>
          <w:szCs w:val="24"/>
        </w:rPr>
        <w:tab/>
        <w:t>Weber, N.D., et al., In vitro virucidal effects of Allium sativum (garlic) extract and compounds. Planta medica, 1992. 58(05): p. 417-423.</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53.</w:t>
      </w:r>
      <w:r w:rsidRPr="005B006F">
        <w:rPr>
          <w:rFonts w:ascii="Times New Roman" w:hAnsi="Times New Roman" w:cs="Times New Roman"/>
          <w:bCs/>
          <w:sz w:val="24"/>
          <w:szCs w:val="24"/>
        </w:rPr>
        <w:tab/>
        <w:t>Tang, W. and G. Eisenbrand, Forsythia suspensa (Thunb.) Vahl, in Chinese Drugs of Plant Origin. 1992, Springer. p. 515-519.</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54.</w:t>
      </w:r>
      <w:r w:rsidRPr="005B006F">
        <w:rPr>
          <w:rFonts w:ascii="Times New Roman" w:hAnsi="Times New Roman" w:cs="Times New Roman"/>
          <w:bCs/>
          <w:sz w:val="24"/>
          <w:szCs w:val="24"/>
        </w:rPr>
        <w:tab/>
        <w:t>Serkedjieva, J., G. Gegova, and K. Mladenov, Protective efficacy of an aerosol preparation, obtained from Geranium sanguineum L., in experimental influenza infection. Die Pharmazie-An International Journal of Pharmaceutical Sciences, 2008. 63(2): p. 160-163.</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55.</w:t>
      </w:r>
      <w:r w:rsidRPr="005B006F">
        <w:rPr>
          <w:rFonts w:ascii="Times New Roman" w:hAnsi="Times New Roman" w:cs="Times New Roman"/>
          <w:bCs/>
          <w:sz w:val="24"/>
          <w:szCs w:val="24"/>
        </w:rPr>
        <w:tab/>
        <w:t>Ding, Y., et al., Antiviral activity of chlorogenic acid against influenza A (H1N1/H3N2) virus and its inhibition of neuraminidase. Scientific reports, 2017. 7: p. 45723.</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56.</w:t>
      </w:r>
      <w:r w:rsidRPr="005B006F">
        <w:rPr>
          <w:rFonts w:ascii="Times New Roman" w:hAnsi="Times New Roman" w:cs="Times New Roman"/>
          <w:bCs/>
          <w:sz w:val="24"/>
          <w:szCs w:val="24"/>
        </w:rPr>
        <w:tab/>
        <w:t>Theisen, L.L. and C.P. Muller, EPs® 7630 (Umckaloabo®), an extract from Pelargonium sidoides roots, exerts anti-influenza virus activity in vitro and in vivo. Antiviral research, 2012. 94(2): p. 147-156.</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57.</w:t>
      </w:r>
      <w:r w:rsidRPr="005B006F">
        <w:rPr>
          <w:rFonts w:ascii="Times New Roman" w:hAnsi="Times New Roman" w:cs="Times New Roman"/>
          <w:bCs/>
          <w:sz w:val="24"/>
          <w:szCs w:val="24"/>
        </w:rPr>
        <w:tab/>
        <w:t>Michaelis, M., H.W. Doerr, and J. Cinatl Jr, Investigation of the influence of EPs® 7630, a herbal drug preparation from Pelargonium sidoides, on replication of a broad panel of respiratory viruses. Phytomedicine, 2011. 18(5): p. 384-386.</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58.</w:t>
      </w:r>
      <w:r w:rsidRPr="005B006F">
        <w:rPr>
          <w:rFonts w:ascii="Times New Roman" w:hAnsi="Times New Roman" w:cs="Times New Roman"/>
          <w:bCs/>
          <w:sz w:val="24"/>
          <w:szCs w:val="24"/>
        </w:rPr>
        <w:tab/>
        <w:t>Won, J.N., et al., Antiviral activity of the plant extracts from Thuja orientalis, Aster spathulifolius, and Pinus thunbergii against influenza virus A/PR/8/34. Journal of microbiology and biotechnology, 2013. 23(1): p. 125-130.</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59.</w:t>
      </w:r>
      <w:r w:rsidRPr="005B006F">
        <w:rPr>
          <w:rFonts w:ascii="Times New Roman" w:hAnsi="Times New Roman" w:cs="Times New Roman"/>
          <w:bCs/>
          <w:sz w:val="24"/>
          <w:szCs w:val="24"/>
        </w:rPr>
        <w:tab/>
        <w:t>Watanabe, K., et al., Interaction between influenza virus proteins and pine cone antitumor substance that inhibits the virus multiplication. Biochemical and biophysical research communications, 1995. 214(2): p. 318-323.</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60.</w:t>
      </w:r>
      <w:r w:rsidRPr="005B006F">
        <w:rPr>
          <w:rFonts w:ascii="Times New Roman" w:hAnsi="Times New Roman" w:cs="Times New Roman"/>
          <w:bCs/>
          <w:sz w:val="24"/>
          <w:szCs w:val="24"/>
        </w:rPr>
        <w:tab/>
        <w:t>Tian, L., et al., Evaluation of the anti-neuraminidase activity of the traditional Chinese medicines and determination of the anti-influenza A virus effects of the neuraminidase inhibitory TCMs in vitro and in vivo. Journal of ethnopharmacology, 2011. 137(1): p. 534-542.</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61.</w:t>
      </w:r>
      <w:r w:rsidRPr="005B006F">
        <w:rPr>
          <w:rFonts w:ascii="Times New Roman" w:hAnsi="Times New Roman" w:cs="Times New Roman"/>
          <w:bCs/>
          <w:sz w:val="24"/>
          <w:szCs w:val="24"/>
        </w:rPr>
        <w:tab/>
        <w:t>Shin, H.-B., et al., Antiviral activity of carnosic acid against respiratory syncytial virus. Virology journal, 2013. 10(1): p. 303.</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62.</w:t>
      </w:r>
      <w:r w:rsidRPr="005B006F">
        <w:rPr>
          <w:rFonts w:ascii="Times New Roman" w:hAnsi="Times New Roman" w:cs="Times New Roman"/>
          <w:bCs/>
          <w:sz w:val="24"/>
          <w:szCs w:val="24"/>
        </w:rPr>
        <w:tab/>
        <w:t>Bang, S., et al., Anti-influenza effect of the major flavonoids from Salvia plebeia R. Br. via inhibition of influenza H1N1 virus neuraminidase. Natural product research, 2018. 32(10): p. 1224-1228.</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63.</w:t>
      </w:r>
      <w:r w:rsidRPr="005B006F">
        <w:rPr>
          <w:rFonts w:ascii="Times New Roman" w:hAnsi="Times New Roman" w:cs="Times New Roman"/>
          <w:bCs/>
          <w:sz w:val="24"/>
          <w:szCs w:val="24"/>
        </w:rPr>
        <w:tab/>
        <w:t>Zakay-Rones, Z., et al., Inhibition of several strains of influenza virus in vitro and reduction of symptoms by an elderberry extract (Sambucus nigra L.) during an outbreak of influenza B Panama. The Journal of Alternative and Complementary Medicine, 1995. 1(4): p. 361-369.</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64.</w:t>
      </w:r>
      <w:r w:rsidRPr="005B006F">
        <w:rPr>
          <w:rFonts w:ascii="Times New Roman" w:hAnsi="Times New Roman" w:cs="Times New Roman"/>
          <w:bCs/>
          <w:sz w:val="24"/>
          <w:szCs w:val="24"/>
        </w:rPr>
        <w:tab/>
        <w:t>McCutcheon, A., et al., Antiviral screening of British Columbian medicinal plants. Journal of Ethnopharmacology, 1995. 49(2): p. 101-110.</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65.</w:t>
      </w:r>
      <w:r w:rsidRPr="005B006F">
        <w:rPr>
          <w:rFonts w:ascii="Times New Roman" w:hAnsi="Times New Roman" w:cs="Times New Roman"/>
          <w:bCs/>
          <w:sz w:val="24"/>
          <w:szCs w:val="24"/>
        </w:rPr>
        <w:tab/>
        <w:t>Glatthaar-Saalmüller, B., et al., Antiviral activity in vitro of two preparations of the herbal medicinal product Sinupret® against viruses causing respiratory infections. Phytomedicine, 2011. 19(1): p. 1-7.</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lastRenderedPageBreak/>
        <w:t>66.</w:t>
      </w:r>
      <w:r w:rsidRPr="005B006F">
        <w:rPr>
          <w:rFonts w:ascii="Times New Roman" w:hAnsi="Times New Roman" w:cs="Times New Roman"/>
          <w:bCs/>
          <w:sz w:val="24"/>
          <w:szCs w:val="24"/>
        </w:rPr>
        <w:tab/>
        <w:t>Islam, M.T., et al., Natural products and their derivatives against coronavirus: A review of the non</w:t>
      </w:r>
      <w:r w:rsidRPr="005B006F">
        <w:rPr>
          <w:rFonts w:ascii="Cambria Math" w:hAnsi="Cambria Math" w:cs="Cambria Math"/>
          <w:bCs/>
          <w:sz w:val="24"/>
          <w:szCs w:val="24"/>
        </w:rPr>
        <w:t>‐</w:t>
      </w:r>
      <w:r w:rsidRPr="005B006F">
        <w:rPr>
          <w:rFonts w:ascii="Times New Roman" w:hAnsi="Times New Roman" w:cs="Times New Roman"/>
          <w:bCs/>
          <w:sz w:val="24"/>
          <w:szCs w:val="24"/>
        </w:rPr>
        <w:t>clinical and pre</w:t>
      </w:r>
      <w:r w:rsidRPr="005B006F">
        <w:rPr>
          <w:rFonts w:ascii="Cambria Math" w:hAnsi="Cambria Math" w:cs="Cambria Math"/>
          <w:bCs/>
          <w:sz w:val="24"/>
          <w:szCs w:val="24"/>
        </w:rPr>
        <w:t>‐</w:t>
      </w:r>
      <w:r w:rsidRPr="005B006F">
        <w:rPr>
          <w:rFonts w:ascii="Times New Roman" w:hAnsi="Times New Roman" w:cs="Times New Roman"/>
          <w:bCs/>
          <w:sz w:val="24"/>
          <w:szCs w:val="24"/>
        </w:rPr>
        <w:t>clinical data. Phytotherapy Research, 2020.</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67.</w:t>
      </w:r>
      <w:r w:rsidRPr="005B006F">
        <w:rPr>
          <w:rFonts w:ascii="Times New Roman" w:hAnsi="Times New Roman" w:cs="Times New Roman"/>
          <w:bCs/>
          <w:sz w:val="24"/>
          <w:szCs w:val="24"/>
        </w:rPr>
        <w:tab/>
        <w:t>Kim, D.E., et al., Natural Bis-Benzylisoquinoline Alkaloids-Tetrandrine, Fangchinoline, and Cepharanthine, Inhibit Human Coronavirus OC43 Infection of MRC-5 Human Lung Cells. Biomolecules, 2019. 9(11).</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68.</w:t>
      </w:r>
      <w:r w:rsidRPr="005B006F">
        <w:rPr>
          <w:rFonts w:ascii="Times New Roman" w:hAnsi="Times New Roman" w:cs="Times New Roman"/>
          <w:bCs/>
          <w:sz w:val="24"/>
          <w:szCs w:val="24"/>
        </w:rPr>
        <w:tab/>
        <w:t>Wen, C.C., et al., Specific plant terpenoids and lignoids possess potent antiviral activities against severe acute respiratory syndrome coronavirus. J Med Chem, 2007. 50(17): p. 4087-95.</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69.</w:t>
      </w:r>
      <w:r w:rsidRPr="005B006F">
        <w:rPr>
          <w:rFonts w:ascii="Times New Roman" w:hAnsi="Times New Roman" w:cs="Times New Roman"/>
          <w:bCs/>
          <w:sz w:val="24"/>
          <w:szCs w:val="24"/>
        </w:rPr>
        <w:tab/>
        <w:t>Koehn, F.E., et al., Halitunal, an unusual diterpene aldehyde from the marine alga Halimeda tuna. Tetrahedron letters, 1991. 32(2): p. 169-172.</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70.</w:t>
      </w:r>
      <w:r w:rsidRPr="005B006F">
        <w:rPr>
          <w:rFonts w:ascii="Times New Roman" w:hAnsi="Times New Roman" w:cs="Times New Roman"/>
          <w:bCs/>
          <w:sz w:val="24"/>
          <w:szCs w:val="24"/>
        </w:rPr>
        <w:tab/>
        <w:t>Park, J.-Y., et al., Tanshinones as selective and slow-binding inhibitors for SARS-CoV cysteine proteases. Bioorganic &amp; medicinal chemistry, 2012. 20(19): p. 5928-5935.</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71.</w:t>
      </w:r>
      <w:r w:rsidRPr="005B006F">
        <w:rPr>
          <w:rFonts w:ascii="Times New Roman" w:hAnsi="Times New Roman" w:cs="Times New Roman"/>
          <w:bCs/>
          <w:sz w:val="24"/>
          <w:szCs w:val="24"/>
        </w:rPr>
        <w:tab/>
        <w:t>Chen, C.-N., et al., Inhibition of SARS-CoV 3C-like protease activity by theaflavin-3, 3'-digallate (TF3). Evidence-Based Complementary and Alternative Medicine, 2005. 2(2): p. 209-215.</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72.</w:t>
      </w:r>
      <w:r w:rsidRPr="005B006F">
        <w:rPr>
          <w:rFonts w:ascii="Times New Roman" w:hAnsi="Times New Roman" w:cs="Times New Roman"/>
          <w:bCs/>
          <w:sz w:val="24"/>
          <w:szCs w:val="24"/>
        </w:rPr>
        <w:tab/>
        <w:t>Clark, K., et al., An in vitro study of theaflavins extracted from black tea to neutralize bovine rotavirus and bovine coronavirus infections. Veterinary microbiology, 1998. 63(2-4): p. 147-157.</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73.</w:t>
      </w:r>
      <w:r w:rsidRPr="005B006F">
        <w:rPr>
          <w:rFonts w:ascii="Times New Roman" w:hAnsi="Times New Roman" w:cs="Times New Roman"/>
          <w:bCs/>
          <w:sz w:val="24"/>
          <w:szCs w:val="24"/>
        </w:rPr>
        <w:tab/>
        <w:t>Lin, C.-W., et al., Anti-SARS coronavirus 3C-like protease effects of Isatis indigotica root and plant-derived phenolic compounds. Antiviral research, 2005. 68(1): p. 36-42.</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74.</w:t>
      </w:r>
      <w:r w:rsidRPr="005B006F">
        <w:rPr>
          <w:rFonts w:ascii="Times New Roman" w:hAnsi="Times New Roman" w:cs="Times New Roman"/>
          <w:bCs/>
          <w:sz w:val="24"/>
          <w:szCs w:val="24"/>
        </w:rPr>
        <w:tab/>
        <w:t>Ryu, Y.B., et al., Biflavonoids from Torreya nucifera displaying SARS-CoV 3CLpro inhibition. Bioorganic &amp; medicinal chemistry, 2010. 18(22): p. 7940-7947.</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75.</w:t>
      </w:r>
      <w:r w:rsidRPr="005B006F">
        <w:rPr>
          <w:rFonts w:ascii="Times New Roman" w:hAnsi="Times New Roman" w:cs="Times New Roman"/>
          <w:bCs/>
          <w:sz w:val="24"/>
          <w:szCs w:val="24"/>
        </w:rPr>
        <w:tab/>
        <w:t>Yu, M.-S., et al., Identification of myricetin and scutellarein as novel chemical inhibitors of the SARS coronavirus helicase, nsP13. Bioorganic &amp; medicinal chemistry letters, 2012. 22(12): p. 4049-4054.</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76.</w:t>
      </w:r>
      <w:r w:rsidRPr="005B006F">
        <w:rPr>
          <w:rFonts w:ascii="Times New Roman" w:hAnsi="Times New Roman" w:cs="Times New Roman"/>
          <w:bCs/>
          <w:sz w:val="24"/>
          <w:szCs w:val="24"/>
        </w:rPr>
        <w:tab/>
        <w:t xml:space="preserve">Park, J.-Y., et al., Evaluation of polyphenols from </w:t>
      </w:r>
      <w:commentRangeStart w:id="65"/>
      <w:r w:rsidRPr="005B006F">
        <w:rPr>
          <w:rFonts w:ascii="Times New Roman" w:hAnsi="Times New Roman" w:cs="Times New Roman"/>
          <w:bCs/>
          <w:sz w:val="24"/>
          <w:szCs w:val="24"/>
        </w:rPr>
        <w:t xml:space="preserve">Broussonetia papyrifera </w:t>
      </w:r>
      <w:commentRangeEnd w:id="65"/>
      <w:r w:rsidR="00130980">
        <w:rPr>
          <w:rStyle w:val="CommentReference"/>
        </w:rPr>
        <w:commentReference w:id="65"/>
      </w:r>
      <w:r w:rsidRPr="005B006F">
        <w:rPr>
          <w:rFonts w:ascii="Times New Roman" w:hAnsi="Times New Roman" w:cs="Times New Roman"/>
          <w:bCs/>
          <w:sz w:val="24"/>
          <w:szCs w:val="24"/>
        </w:rPr>
        <w:t>as coronavirus protease inhibitors. Journal of enzyme inhibition</w:t>
      </w:r>
      <w:commentRangeEnd w:id="64"/>
      <w:r w:rsidR="00130980">
        <w:rPr>
          <w:rStyle w:val="CommentReference"/>
        </w:rPr>
        <w:commentReference w:id="64"/>
      </w:r>
      <w:r w:rsidRPr="005B006F">
        <w:rPr>
          <w:rFonts w:ascii="Times New Roman" w:hAnsi="Times New Roman" w:cs="Times New Roman"/>
          <w:bCs/>
          <w:sz w:val="24"/>
          <w:szCs w:val="24"/>
        </w:rPr>
        <w:t xml:space="preserve"> and medicinal chemistry, 2017. 32(1): p. 504-512.</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77.</w:t>
      </w:r>
      <w:r w:rsidRPr="005B006F">
        <w:rPr>
          <w:rFonts w:ascii="Times New Roman" w:hAnsi="Times New Roman" w:cs="Times New Roman"/>
          <w:bCs/>
          <w:sz w:val="24"/>
          <w:szCs w:val="24"/>
        </w:rPr>
        <w:tab/>
      </w:r>
      <w:commentRangeStart w:id="66"/>
      <w:r w:rsidRPr="005B006F">
        <w:rPr>
          <w:rFonts w:ascii="Times New Roman" w:hAnsi="Times New Roman" w:cs="Times New Roman"/>
          <w:bCs/>
          <w:sz w:val="24"/>
          <w:szCs w:val="24"/>
        </w:rPr>
        <w:t>Cheng, P.W., et al., Antiviral effects of saikosaponins on human coronavirus 229E in vitro. Clinical and Experimental Pharmacology and Physiology, 2006. 33(7): p. 612-616.</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78.</w:t>
      </w:r>
      <w:r w:rsidRPr="005B006F">
        <w:rPr>
          <w:rFonts w:ascii="Times New Roman" w:hAnsi="Times New Roman" w:cs="Times New Roman"/>
          <w:bCs/>
          <w:sz w:val="24"/>
          <w:szCs w:val="24"/>
        </w:rPr>
        <w:tab/>
        <w:t>Wu, C.-Y., et al., Small molecules targeting severe acute respiratory syndrome human coronavirus. Proceedings of the National Academy of Sciences, 2004. 101(27): p. 10012-10017.</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79.</w:t>
      </w:r>
      <w:r w:rsidRPr="005B006F">
        <w:rPr>
          <w:rFonts w:ascii="Times New Roman" w:hAnsi="Times New Roman" w:cs="Times New Roman"/>
          <w:bCs/>
          <w:sz w:val="24"/>
          <w:szCs w:val="24"/>
        </w:rPr>
        <w:tab/>
        <w:t>Cao, J., J.C. Forrest, and X. Zhang, A screen of the NIH Clinical Collection small molecule library identifies potential anti-coronavirus drugs. Antiviral research, 2015. 114: p. 1-10.</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80.</w:t>
      </w:r>
      <w:r w:rsidRPr="005B006F">
        <w:rPr>
          <w:rFonts w:ascii="Times New Roman" w:hAnsi="Times New Roman" w:cs="Times New Roman"/>
          <w:bCs/>
          <w:sz w:val="24"/>
          <w:szCs w:val="24"/>
        </w:rPr>
        <w:tab/>
        <w:t>Yang, C.-W., et al., Identification of phenanthroindolizines and phenanthroquinolizidines as novel potent anti-coronaviral agents for porcine enteropathogenic coronavirus transmissible gastroenteritis virus and human severe acute respiratory syndrome coronavirus. Antiviral research, 2010. 88(2): p. 160-168.</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81.</w:t>
      </w:r>
      <w:r w:rsidRPr="005B006F">
        <w:rPr>
          <w:rFonts w:ascii="Times New Roman" w:hAnsi="Times New Roman" w:cs="Times New Roman"/>
          <w:bCs/>
          <w:sz w:val="24"/>
          <w:szCs w:val="24"/>
        </w:rPr>
        <w:tab/>
        <w:t>Zhang, C.-H., et al., Antiviral activity of cepharanthine against severe acute respiratory syndrome coronavirus in vitro. Chinese medical journal, 2005. 118(6): p. 493.</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82.</w:t>
      </w:r>
      <w:r w:rsidRPr="005B006F">
        <w:rPr>
          <w:rFonts w:ascii="Times New Roman" w:hAnsi="Times New Roman" w:cs="Times New Roman"/>
          <w:bCs/>
          <w:sz w:val="24"/>
          <w:szCs w:val="24"/>
        </w:rPr>
        <w:tab/>
        <w:t>Shen, L., et al., High-throughput screening and identification of potent broad-spectrum inhibitors of coronaviruses. Journal of virology, 2019. 93(12): p. e00023-19.</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83.</w:t>
      </w:r>
      <w:r w:rsidRPr="005B006F">
        <w:rPr>
          <w:rFonts w:ascii="Times New Roman" w:hAnsi="Times New Roman" w:cs="Times New Roman"/>
          <w:bCs/>
          <w:sz w:val="24"/>
          <w:szCs w:val="24"/>
        </w:rPr>
        <w:tab/>
        <w:t>Kwon, H.-J., et al., In vitro antiviral activity of phlorotannins isolated from Ecklonia cava against porcine epidemic diarrhea coronavirus infection and hemagglutination. Bioorganic &amp; medicinal chemistry, 2013. 21(15): p. 4706-4713.</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84.</w:t>
      </w:r>
      <w:r w:rsidRPr="005B006F">
        <w:rPr>
          <w:rFonts w:ascii="Times New Roman" w:hAnsi="Times New Roman" w:cs="Times New Roman"/>
          <w:bCs/>
          <w:sz w:val="24"/>
          <w:szCs w:val="24"/>
        </w:rPr>
        <w:tab/>
        <w:t>Zhuang, M., et al., Procyanidins and butanol extract of Cinnamomi Cortex inhibit SARS-CoV infection. Antiviral research, 2009. 82(1): p. 73-81.</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85.</w:t>
      </w:r>
      <w:r w:rsidRPr="005B006F">
        <w:rPr>
          <w:rFonts w:ascii="Times New Roman" w:hAnsi="Times New Roman" w:cs="Times New Roman"/>
          <w:bCs/>
          <w:sz w:val="24"/>
          <w:szCs w:val="24"/>
        </w:rPr>
        <w:tab/>
        <w:t>Yi, L., et al., Small molecules blocking the entry of severe acute respiratory syndrome coronavirus into host cells. Journal of virology, 2004. 78(20): p. 11334-11339.</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86.</w:t>
      </w:r>
      <w:r w:rsidRPr="005B006F">
        <w:rPr>
          <w:rFonts w:ascii="Times New Roman" w:hAnsi="Times New Roman" w:cs="Times New Roman"/>
          <w:bCs/>
          <w:sz w:val="24"/>
          <w:szCs w:val="24"/>
        </w:rPr>
        <w:tab/>
        <w:t>Kim, D.W., et al., Phenolic phytochemical displaying SARS-CoV papain-like protease inhibition from the seeds of Psoralea corylifolia. Journal of enzyme inhibition and medicinal chemistry, 2014. 29(1): p. 59-63.</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87.</w:t>
      </w:r>
      <w:r w:rsidRPr="005B006F">
        <w:rPr>
          <w:rFonts w:ascii="Times New Roman" w:hAnsi="Times New Roman" w:cs="Times New Roman"/>
          <w:bCs/>
          <w:sz w:val="24"/>
          <w:szCs w:val="24"/>
        </w:rPr>
        <w:tab/>
        <w:t>Schwarz, S., et al., Kaempferol derivatives as antiviral drugs against the 3a channel protein of coronavirus. Planta medica, 2014. 80(02/03): p. 177-182.</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88.</w:t>
      </w:r>
      <w:r w:rsidRPr="005B006F">
        <w:rPr>
          <w:rFonts w:ascii="Times New Roman" w:hAnsi="Times New Roman" w:cs="Times New Roman"/>
          <w:bCs/>
          <w:sz w:val="24"/>
          <w:szCs w:val="24"/>
        </w:rPr>
        <w:tab/>
        <w:t>Cho, J.K., et al., Geranylated flavonoids displaying SARS-CoV papain-like protease inhibition from the fruits of Paulownia tomentosa. Bioorganic &amp; medicinal chemistry, 2013. 21(11): p. 3051-3057.</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lastRenderedPageBreak/>
        <w:t>89.</w:t>
      </w:r>
      <w:r w:rsidRPr="005B006F">
        <w:rPr>
          <w:rFonts w:ascii="Times New Roman" w:hAnsi="Times New Roman" w:cs="Times New Roman"/>
          <w:bCs/>
          <w:sz w:val="24"/>
          <w:szCs w:val="24"/>
        </w:rPr>
        <w:tab/>
        <w:t>Roh, C., A facile inhibitor screening of SARS coronavirus N protein using nanoparticle-based RNA oligonucleotide. International journal of nanomedicine, 2012. 7: p. 2173.</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90.</w:t>
      </w:r>
      <w:r w:rsidRPr="005B006F">
        <w:rPr>
          <w:rFonts w:ascii="Times New Roman" w:hAnsi="Times New Roman" w:cs="Times New Roman"/>
          <w:bCs/>
          <w:sz w:val="24"/>
          <w:szCs w:val="24"/>
        </w:rPr>
        <w:tab/>
        <w:t>Chiow, K., et al., Evaluation of antiviral activities of Houttuynia cordata Thunb. extract, quercetin, quercetrin and cinanserin on murine coronavirus and dengue virus infection. Asian Pacific journal of tropical medicine, 2016. 9(1): p. 1-7.</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91.</w:t>
      </w:r>
      <w:r w:rsidRPr="005B006F">
        <w:rPr>
          <w:rFonts w:ascii="Times New Roman" w:hAnsi="Times New Roman" w:cs="Times New Roman"/>
          <w:bCs/>
          <w:sz w:val="24"/>
          <w:szCs w:val="24"/>
        </w:rPr>
        <w:tab/>
        <w:t>Müller, C., et al., Broad-spectrum antiviral activity of the eIF4A inhibitor silvestrol against corona-and picornaviruses. Antiviral research, 2018. 150: p. 123-129.</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92.</w:t>
      </w:r>
      <w:r w:rsidRPr="005B006F">
        <w:rPr>
          <w:rFonts w:ascii="Times New Roman" w:hAnsi="Times New Roman" w:cs="Times New Roman"/>
          <w:bCs/>
          <w:sz w:val="24"/>
          <w:szCs w:val="24"/>
        </w:rPr>
        <w:tab/>
        <w:t>Wen, C.-C., et al., Specific plant terpenoids and lignoids possess potent antiviral activities against severe acute respiratory syndrome coronavirus. Journal of medicinal chemistry, 2007. 50(17): p. 4087-4095.</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93.</w:t>
      </w:r>
      <w:r w:rsidRPr="005B006F">
        <w:rPr>
          <w:rFonts w:ascii="Times New Roman" w:hAnsi="Times New Roman" w:cs="Times New Roman"/>
          <w:bCs/>
          <w:sz w:val="24"/>
          <w:szCs w:val="24"/>
        </w:rPr>
        <w:tab/>
        <w:t>Yang, C.-W., et al., The cardenolide ouabain suppresses coronaviral replication via augmenting a Na+/K+-ATPase-dependent PI3K_PDK1 axis signaling. Toxicology and applied pharmacology, 2018. 356: p. 90-97.</w:t>
      </w:r>
    </w:p>
    <w:p w:rsidR="005B006F" w:rsidRPr="005B006F" w:rsidRDefault="005B006F" w:rsidP="005B006F">
      <w:pPr>
        <w:spacing w:after="0" w:line="240" w:lineRule="auto"/>
        <w:jc w:val="both"/>
        <w:rPr>
          <w:rFonts w:ascii="Times New Roman" w:hAnsi="Times New Roman" w:cs="Times New Roman"/>
          <w:bCs/>
          <w:sz w:val="24"/>
          <w:szCs w:val="24"/>
        </w:rPr>
      </w:pPr>
      <w:r w:rsidRPr="005B006F">
        <w:rPr>
          <w:rFonts w:ascii="Times New Roman" w:hAnsi="Times New Roman" w:cs="Times New Roman"/>
          <w:bCs/>
          <w:sz w:val="24"/>
          <w:szCs w:val="24"/>
        </w:rPr>
        <w:t>94.</w:t>
      </w:r>
      <w:r w:rsidRPr="005B006F">
        <w:rPr>
          <w:rFonts w:ascii="Times New Roman" w:hAnsi="Times New Roman" w:cs="Times New Roman"/>
          <w:bCs/>
          <w:sz w:val="24"/>
          <w:szCs w:val="24"/>
        </w:rPr>
        <w:tab/>
        <w:t>Yang, C.-W., et al., Targeting coronaviral replication and cellular JAK2 mediated dominant NF-κB activation for comprehensive and ultimate inhibition of coronaviral activity. Scientific reports, 2017. 7(1): p. 1-13.</w:t>
      </w:r>
    </w:p>
    <w:commentRangeEnd w:id="66"/>
    <w:p w:rsidR="005B006F" w:rsidRPr="00716423" w:rsidRDefault="00130980" w:rsidP="005B006F">
      <w:pPr>
        <w:spacing w:after="0" w:line="276" w:lineRule="auto"/>
        <w:rPr>
          <w:rFonts w:ascii="Times New Roman" w:hAnsi="Times New Roman" w:cs="Times New Roman"/>
          <w:b/>
          <w:bCs/>
          <w:sz w:val="24"/>
          <w:szCs w:val="24"/>
        </w:rPr>
      </w:pPr>
      <w:r>
        <w:rPr>
          <w:rStyle w:val="CommentReference"/>
        </w:rPr>
        <w:commentReference w:id="66"/>
      </w:r>
    </w:p>
    <w:sectPr w:rsidR="005B006F" w:rsidRPr="00716423" w:rsidSect="00716423">
      <w:headerReference w:type="even" r:id="rId58"/>
      <w:headerReference w:type="default" r:id="rId59"/>
      <w:footerReference w:type="even" r:id="rId60"/>
      <w:footerReference w:type="default" r:id="rId61"/>
      <w:headerReference w:type="first" r:id="rId62"/>
      <w:footerReference w:type="first" r:id="rId63"/>
      <w:pgSz w:w="12240" w:h="15840"/>
      <w:pgMar w:top="360" w:right="1170" w:bottom="360" w:left="1170" w:header="36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apil" w:date="2021-05-23T12:44:00Z" w:initials="K">
    <w:p w:rsidR="0085528D" w:rsidRPr="00FC2004" w:rsidRDefault="0085528D" w:rsidP="0085528D">
      <w:pPr>
        <w:rPr>
          <w:rFonts w:ascii="Times New Roman" w:hAnsi="Times New Roman" w:cs="Times New Roman"/>
        </w:rPr>
      </w:pPr>
      <w:r>
        <w:rPr>
          <w:rStyle w:val="CommentReference"/>
        </w:rPr>
        <w:annotationRef/>
      </w:r>
      <w:r w:rsidR="003B5C08" w:rsidRPr="003B5C08">
        <w:rPr>
          <w:rFonts w:ascii="Times New Roman" w:hAnsi="Times New Roman" w:cs="Times New Roman"/>
          <w:noProof/>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sidRPr="00FC2004">
        <w:rPr>
          <w:rFonts w:ascii="Times New Roman" w:hAnsi="Times New Roman" w:cs="Times New Roman"/>
          <w:highlight w:val="green"/>
        </w:rPr>
        <w:t xml:space="preserve">Similarity Index detected by </w:t>
      </w:r>
      <w:hyperlink r:id="rId2" w:history="1">
        <w:r w:rsidRPr="00FC2004">
          <w:rPr>
            <w:rStyle w:val="Hyperlink"/>
          </w:rPr>
          <w:t>Turnitin</w:t>
        </w:r>
      </w:hyperlink>
      <w:r>
        <w:rPr>
          <w:rFonts w:ascii="Times New Roman" w:hAnsi="Times New Roman" w:cs="Times New Roman"/>
          <w:highlight w:val="green"/>
        </w:rPr>
        <w:t>=  55</w:t>
      </w:r>
      <w:r w:rsidRPr="00FC2004">
        <w:rPr>
          <w:rFonts w:ascii="Times New Roman" w:hAnsi="Times New Roman" w:cs="Times New Roman"/>
          <w:highlight w:val="green"/>
        </w:rPr>
        <w:t>%</w:t>
      </w:r>
      <w:r w:rsidRPr="00FC2004">
        <w:rPr>
          <w:rFonts w:ascii="Times New Roman" w:hAnsi="Times New Roman" w:cs="Times New Roman"/>
        </w:rPr>
        <w:t xml:space="preserve"> </w:t>
      </w:r>
    </w:p>
    <w:p w:rsidR="0085528D" w:rsidRPr="00EB3A96" w:rsidRDefault="0085528D" w:rsidP="0085528D">
      <w:pPr>
        <w:pStyle w:val="CommentText"/>
        <w:rPr>
          <w:b/>
          <w:i/>
        </w:rPr>
      </w:pPr>
      <w:r w:rsidRPr="00EB3A96">
        <w:rPr>
          <w:b/>
          <w:i/>
        </w:rPr>
        <w:t>Please revise your article according to the Turnitin report</w:t>
      </w:r>
    </w:p>
    <w:p w:rsidR="0085528D" w:rsidRDefault="0085528D">
      <w:pPr>
        <w:pStyle w:val="CommentText"/>
      </w:pPr>
    </w:p>
  </w:comment>
  <w:comment w:id="3" w:author="DELL" w:date="2020-09-26T13:37:00Z" w:initials="D">
    <w:p w:rsidR="00DB6310" w:rsidRPr="00913893" w:rsidRDefault="00DB6310" w:rsidP="00DB6310">
      <w:pPr>
        <w:pStyle w:val="Heading4"/>
        <w:rPr>
          <w:highlight w:val="cyan"/>
        </w:rPr>
      </w:pPr>
      <w:r>
        <w:rPr>
          <w:rStyle w:val="CommentReference"/>
        </w:rPr>
        <w:annotationRef/>
      </w:r>
      <w:r w:rsidRPr="00913893">
        <w:rPr>
          <w:highlight w:val="cyan"/>
        </w:rPr>
        <w:t xml:space="preserve">This review is valuable, informative and more important and interesting for treatment of corona viruses. Author used the latest information from the most popular indexed and high reputation journals. This review article will be very useful for researchers in the field of phytotherapy of corona viruses. This review article is accepted with any modification. In the part of discussion author must add the word Result before the word discussion.   </w:t>
      </w:r>
    </w:p>
    <w:p w:rsidR="00DB6310" w:rsidRDefault="00DB6310">
      <w:pPr>
        <w:pStyle w:val="CommentText"/>
      </w:pPr>
    </w:p>
  </w:comment>
  <w:comment w:id="2" w:author="DELL" w:date="2020-09-26T13:36:00Z" w:initials="D">
    <w:p w:rsidR="00DB6310" w:rsidRDefault="00DB6310">
      <w:pPr>
        <w:pStyle w:val="CommentText"/>
      </w:pPr>
      <w:r>
        <w:rPr>
          <w:rStyle w:val="CommentReference"/>
        </w:rPr>
        <w:annotationRef/>
      </w:r>
      <w:r w:rsidRPr="00913893">
        <w:rPr>
          <w:rFonts w:ascii="Arial" w:hAnsi="Arial" w:cs="Arial"/>
          <w:sz w:val="24"/>
          <w:szCs w:val="24"/>
          <w:highlight w:val="green"/>
        </w:rPr>
        <w:t>Very good review article for treatment of corona viruses by herbal medicine according to the up-to-date information.</w:t>
      </w:r>
    </w:p>
  </w:comment>
  <w:comment w:id="4" w:author="DELL" w:date="2020-09-26T13:33:00Z" w:initials="D">
    <w:p w:rsidR="004C3F34" w:rsidRDefault="004C3F34">
      <w:pPr>
        <w:pStyle w:val="CommentText"/>
      </w:pPr>
      <w:r>
        <w:rPr>
          <w:rStyle w:val="CommentReference"/>
        </w:rPr>
        <w:annotationRef/>
      </w:r>
      <w:r>
        <w:t>Spacing needed</w:t>
      </w:r>
    </w:p>
  </w:comment>
  <w:comment w:id="6" w:author="DELL" w:date="2020-09-26T13:33:00Z" w:initials="D">
    <w:p w:rsidR="004C3F34" w:rsidRDefault="004C3F34">
      <w:pPr>
        <w:pStyle w:val="CommentText"/>
      </w:pPr>
      <w:r>
        <w:rPr>
          <w:rStyle w:val="CommentReference"/>
        </w:rPr>
        <w:annotationRef/>
      </w:r>
      <w:r>
        <w:t>Spacing needed</w:t>
      </w:r>
    </w:p>
  </w:comment>
  <w:comment w:id="5" w:author="Kapil" w:date="2021-05-23T14:35:00Z" w:initials="K">
    <w:p w:rsidR="00E01EE7" w:rsidRPr="000253CE" w:rsidRDefault="007C6255" w:rsidP="00E01EE7">
      <w:pPr>
        <w:spacing w:after="0" w:line="240" w:lineRule="auto"/>
        <w:rPr>
          <w:rFonts w:ascii="Times New Roman" w:eastAsia="Times New Roman" w:hAnsi="Times New Roman" w:cs="Times New Roman"/>
          <w:sz w:val="24"/>
          <w:szCs w:val="24"/>
        </w:rPr>
      </w:pPr>
      <w:r>
        <w:rPr>
          <w:rStyle w:val="CommentReference"/>
        </w:rPr>
        <w:annotationRef/>
      </w:r>
      <w:r w:rsidR="00E01EE7" w:rsidRPr="000253CE">
        <w:rPr>
          <w:rFonts w:ascii="Times New Roman" w:eastAsia="Times New Roman" w:hAnsi="Times New Roman" w:cs="Times New Roman"/>
          <w:sz w:val="24"/>
          <w:szCs w:val="24"/>
        </w:rPr>
        <w:t>This study has definitely contributed to knowledge, as most of the information provided are new.</w:t>
      </w:r>
    </w:p>
    <w:p w:rsidR="007C6255" w:rsidRDefault="007C6255" w:rsidP="00E01EE7"/>
  </w:comment>
  <w:comment w:id="7" w:author="DELL" w:date="2020-09-26T13:33:00Z" w:initials="D">
    <w:p w:rsidR="004C3F34" w:rsidRDefault="004C3F34">
      <w:pPr>
        <w:pStyle w:val="CommentText"/>
      </w:pPr>
      <w:r>
        <w:rPr>
          <w:rStyle w:val="CommentReference"/>
        </w:rPr>
        <w:annotationRef/>
      </w:r>
      <w:r>
        <w:t>Spacing needed</w:t>
      </w:r>
    </w:p>
  </w:comment>
  <w:comment w:id="8" w:author="DELL" w:date="2020-09-26T13:33:00Z" w:initials="D">
    <w:p w:rsidR="004C3F34" w:rsidRDefault="004C3F34">
      <w:pPr>
        <w:pStyle w:val="CommentText"/>
      </w:pPr>
      <w:r>
        <w:rPr>
          <w:rStyle w:val="CommentReference"/>
        </w:rPr>
        <w:annotationRef/>
      </w:r>
      <w:r>
        <w:t>Spacing needed</w:t>
      </w:r>
    </w:p>
  </w:comment>
  <w:comment w:id="10" w:author="DELL" w:date="2020-09-26T13:33:00Z" w:initials="D">
    <w:p w:rsidR="004C3F34" w:rsidRDefault="004C3F34">
      <w:pPr>
        <w:pStyle w:val="CommentText"/>
      </w:pPr>
      <w:r>
        <w:rPr>
          <w:rStyle w:val="CommentReference"/>
        </w:rPr>
        <w:annotationRef/>
      </w:r>
      <w:r>
        <w:t>Spacing needed</w:t>
      </w:r>
    </w:p>
  </w:comment>
  <w:comment w:id="9" w:author="Kapil" w:date="2021-05-23T14:38:00Z" w:initials="K">
    <w:p w:rsidR="00E01EE7" w:rsidRDefault="007C6255" w:rsidP="00E01EE7">
      <w:pPr>
        <w:spacing w:after="0"/>
        <w:rPr>
          <w:rFonts w:ascii="Bookman Old Style" w:hAnsi="Bookman Old Style" w:cs="Times New Roman"/>
        </w:rPr>
      </w:pPr>
      <w:r>
        <w:rPr>
          <w:rStyle w:val="CommentReference"/>
        </w:rPr>
        <w:annotationRef/>
      </w:r>
      <w:r w:rsidR="00E01EE7">
        <w:rPr>
          <w:rFonts w:ascii="Bookman Old Style" w:hAnsi="Bookman Old Style" w:cs="Times New Roman"/>
        </w:rPr>
        <w:t>Methodology indicates m</w:t>
      </w:r>
      <w:r w:rsidR="00E01EE7" w:rsidRPr="00C63BB9">
        <w:rPr>
          <w:rFonts w:ascii="Bookman Old Style" w:hAnsi="Bookman Old Style" w:cs="Times New Roman"/>
        </w:rPr>
        <w:t>eticulous and excellent data collection.</w:t>
      </w:r>
    </w:p>
    <w:p w:rsidR="007C6255" w:rsidRDefault="007C6255" w:rsidP="00E01EE7"/>
  </w:comment>
  <w:comment w:id="12" w:author="DELL" w:date="2021-05-23T14:39:00Z" w:initials="D">
    <w:p w:rsidR="00E01EE7" w:rsidRDefault="004C3F34" w:rsidP="00E01EE7">
      <w:pPr>
        <w:spacing w:after="0"/>
        <w:rPr>
          <w:rFonts w:ascii="Bookman Old Style" w:hAnsi="Bookman Old Style" w:cs="Times New Roman"/>
        </w:rPr>
      </w:pPr>
      <w:r>
        <w:rPr>
          <w:rStyle w:val="CommentReference"/>
        </w:rPr>
        <w:annotationRef/>
      </w:r>
      <w:r w:rsidR="00E01EE7" w:rsidRPr="004E16A5">
        <w:rPr>
          <w:rFonts w:ascii="Bookman Old Style" w:hAnsi="Bookman Old Style" w:cs="Times New Roman"/>
        </w:rPr>
        <w:t>Discussions on the achievements of</w:t>
      </w:r>
      <w:r w:rsidR="00E01EE7">
        <w:rPr>
          <w:rFonts w:ascii="Bookman Old Style" w:hAnsi="Bookman Old Style" w:cs="Times New Roman"/>
        </w:rPr>
        <w:t xml:space="preserve"> </w:t>
      </w:r>
      <w:r w:rsidR="00E01EE7" w:rsidRPr="004E16A5">
        <w:rPr>
          <w:rFonts w:ascii="Bookman Old Style" w:hAnsi="Bookman Old Style" w:cs="Times New Roman"/>
        </w:rPr>
        <w:t>hypotheses and research objectives are carried out with</w:t>
      </w:r>
      <w:r w:rsidR="00E01EE7">
        <w:rPr>
          <w:rFonts w:ascii="Bookman Old Style" w:hAnsi="Bookman Old Style" w:cs="Times New Roman"/>
        </w:rPr>
        <w:t xml:space="preserve"> </w:t>
      </w:r>
      <w:r w:rsidR="00E01EE7" w:rsidRPr="004E16A5">
        <w:rPr>
          <w:rFonts w:ascii="Bookman Old Style" w:hAnsi="Bookman Old Style" w:cs="Times New Roman"/>
        </w:rPr>
        <w:t>logical</w:t>
      </w:r>
      <w:r w:rsidR="00E01EE7">
        <w:rPr>
          <w:rFonts w:ascii="Bookman Old Style" w:hAnsi="Bookman Old Style" w:cs="Times New Roman"/>
        </w:rPr>
        <w:t xml:space="preserve"> </w:t>
      </w:r>
      <w:r w:rsidR="00E01EE7" w:rsidRPr="004E16A5">
        <w:rPr>
          <w:rFonts w:ascii="Bookman Old Style" w:hAnsi="Bookman Old Style" w:cs="Times New Roman"/>
        </w:rPr>
        <w:t>and acceptable arguments or justifications.</w:t>
      </w:r>
    </w:p>
    <w:p w:rsidR="004C3F34" w:rsidRDefault="004C3F34">
      <w:pPr>
        <w:pStyle w:val="CommentText"/>
      </w:pPr>
    </w:p>
  </w:comment>
  <w:comment w:id="11" w:author="Kapil" w:date="2021-03-27T21:39:00Z" w:initials="K">
    <w:p w:rsidR="007C6255" w:rsidRDefault="007C6255" w:rsidP="007C6255">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7C6255" w:rsidRDefault="007C6255">
      <w:pPr>
        <w:pStyle w:val="CommentText"/>
      </w:pPr>
    </w:p>
  </w:comment>
  <w:comment w:id="13" w:author="Kapil Kumar" w:date="2021-05-23T14:39:00Z" w:initials="KK">
    <w:p w:rsidR="00E01EE7" w:rsidRDefault="00E01EE7">
      <w:pPr>
        <w:pStyle w:val="CommentText"/>
      </w:pPr>
      <w:r>
        <w:rPr>
          <w:rStyle w:val="CommentReference"/>
        </w:rPr>
        <w:annotationRef/>
      </w:r>
      <w:r>
        <w:rPr>
          <w:rFonts w:ascii="Bookman Old Style" w:hAnsi="Bookman Old Style" w:cs="Times New Roman"/>
        </w:rPr>
        <w:t>The author</w:t>
      </w:r>
      <w:r w:rsidRPr="002718AD">
        <w:rPr>
          <w:rFonts w:ascii="Bookman Old Style" w:hAnsi="Bookman Old Style" w:cs="Times New Roman"/>
        </w:rPr>
        <w:t xml:space="preserve"> </w:t>
      </w:r>
      <w:r>
        <w:rPr>
          <w:rFonts w:ascii="Bookman Old Style" w:hAnsi="Bookman Old Style" w:cs="Times New Roman"/>
        </w:rPr>
        <w:t xml:space="preserve">has </w:t>
      </w:r>
      <w:r w:rsidRPr="002718AD">
        <w:rPr>
          <w:rFonts w:ascii="Bookman Old Style" w:hAnsi="Bookman Old Style" w:cs="Times New Roman"/>
        </w:rPr>
        <w:t xml:space="preserve">described the results properly </w:t>
      </w:r>
      <w:r>
        <w:rPr>
          <w:rFonts w:ascii="Bookman Old Style" w:hAnsi="Bookman Old Style" w:cs="Times New Roman"/>
        </w:rPr>
        <w:t>and with justification.</w:t>
      </w:r>
    </w:p>
  </w:comment>
  <w:comment w:id="14" w:author="Kapil" w:date="2021-03-27T21:39:00Z" w:initials="K">
    <w:p w:rsidR="007C6255" w:rsidRDefault="007C6255" w:rsidP="007C6255">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7C6255" w:rsidRDefault="007C6255">
      <w:pPr>
        <w:pStyle w:val="CommentText"/>
      </w:pPr>
    </w:p>
  </w:comment>
  <w:comment w:id="15" w:author="DELL" w:date="2020-09-26T13:35:00Z" w:initials="D">
    <w:p w:rsidR="004C3F34" w:rsidRDefault="004C3F34">
      <w:pPr>
        <w:pStyle w:val="CommentText"/>
      </w:pPr>
      <w:r>
        <w:rPr>
          <w:rStyle w:val="CommentReference"/>
        </w:rPr>
        <w:annotationRef/>
      </w:r>
      <w:r>
        <w:t>Spacing needed</w:t>
      </w:r>
    </w:p>
  </w:comment>
  <w:comment w:id="16" w:author="DELL" w:date="2020-09-26T13:34:00Z" w:initials="D">
    <w:p w:rsidR="004C3F34" w:rsidRDefault="004C3F34">
      <w:pPr>
        <w:pStyle w:val="CommentText"/>
      </w:pPr>
      <w:r>
        <w:rPr>
          <w:rStyle w:val="CommentReference"/>
        </w:rPr>
        <w:annotationRef/>
      </w:r>
      <w:r>
        <w:t>Spacing needed</w:t>
      </w:r>
    </w:p>
  </w:comment>
  <w:comment w:id="19" w:author="DELL" w:date="2020-09-26T13:35:00Z" w:initials="D">
    <w:p w:rsidR="004C3F34" w:rsidRDefault="004C3F34">
      <w:pPr>
        <w:pStyle w:val="CommentText"/>
      </w:pPr>
      <w:r>
        <w:rPr>
          <w:rStyle w:val="CommentReference"/>
        </w:rPr>
        <w:annotationRef/>
      </w:r>
      <w:r>
        <w:t>Spacing needed</w:t>
      </w:r>
    </w:p>
  </w:comment>
  <w:comment w:id="18" w:author="Kapil Kumar" w:date="2021-05-23T14:39:00Z" w:initials="KK">
    <w:p w:rsidR="00E01EE7" w:rsidRDefault="00E01EE7" w:rsidP="00E01EE7">
      <w:pPr>
        <w:spacing w:after="0"/>
        <w:rPr>
          <w:rFonts w:ascii="Bookman Old Style" w:hAnsi="Bookman Old Style" w:cs="Times New Roman"/>
        </w:rPr>
      </w:pPr>
      <w:r>
        <w:rPr>
          <w:rStyle w:val="CommentReference"/>
        </w:rPr>
        <w:annotationRef/>
      </w:r>
      <w:r w:rsidRPr="00780F05">
        <w:rPr>
          <w:rFonts w:ascii="Bookman Old Style" w:hAnsi="Bookman Old Style" w:cs="Times New Roman"/>
        </w:rPr>
        <w:t>As the discussion is considered the heart of the pape</w:t>
      </w:r>
      <w:r>
        <w:rPr>
          <w:rFonts w:ascii="Bookman Old Style" w:hAnsi="Bookman Old Style" w:cs="Times New Roman"/>
        </w:rPr>
        <w:t>r and usually requires several writing attempts.</w:t>
      </w:r>
      <w:r w:rsidRPr="00780F05">
        <w:rPr>
          <w:rFonts w:ascii="Bookman Old Style" w:hAnsi="Bookman Old Style" w:cs="Times New Roman"/>
        </w:rPr>
        <w:t xml:space="preserve"> </w:t>
      </w:r>
    </w:p>
    <w:p w:rsidR="00E01EE7" w:rsidRDefault="00E01EE7">
      <w:pPr>
        <w:pStyle w:val="CommentText"/>
      </w:pPr>
    </w:p>
  </w:comment>
  <w:comment w:id="21" w:author="DELL" w:date="2020-09-26T13:35:00Z" w:initials="D">
    <w:p w:rsidR="004C3F34" w:rsidRDefault="004C3F34">
      <w:pPr>
        <w:pStyle w:val="CommentText"/>
      </w:pPr>
      <w:r>
        <w:rPr>
          <w:rStyle w:val="CommentReference"/>
        </w:rPr>
        <w:annotationRef/>
      </w:r>
      <w:r>
        <w:t>Spacing needed</w:t>
      </w:r>
    </w:p>
  </w:comment>
  <w:comment w:id="22" w:author="DELL" w:date="2020-09-26T13:35:00Z" w:initials="D">
    <w:p w:rsidR="004C3F34" w:rsidRDefault="004C3F34">
      <w:pPr>
        <w:pStyle w:val="CommentText"/>
      </w:pPr>
      <w:r>
        <w:rPr>
          <w:rStyle w:val="CommentReference"/>
        </w:rPr>
        <w:annotationRef/>
      </w:r>
      <w:r>
        <w:t>Spacing needed</w:t>
      </w:r>
    </w:p>
  </w:comment>
  <w:comment w:id="17" w:author="Kapil" w:date="2021-03-27T21:39:00Z" w:initials="K">
    <w:p w:rsidR="007C6255" w:rsidRDefault="007C6255" w:rsidP="007C6255">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7C6255" w:rsidRDefault="007C6255">
      <w:pPr>
        <w:pStyle w:val="CommentText"/>
      </w:pPr>
    </w:p>
  </w:comment>
  <w:comment w:id="20" w:author="Kapil Kumar" w:date="2021-05-23T14:39:00Z" w:initials="KK">
    <w:p w:rsidR="00E01EE7" w:rsidRDefault="00E01EE7" w:rsidP="00E01EE7">
      <w:pPr>
        <w:spacing w:after="0"/>
        <w:rPr>
          <w:rFonts w:ascii="Bookman Old Style" w:hAnsi="Bookman Old Style" w:cs="Times New Roman"/>
        </w:rPr>
      </w:pPr>
      <w:r>
        <w:rPr>
          <w:rStyle w:val="CommentReference"/>
        </w:rPr>
        <w:annotationRef/>
      </w:r>
      <w:r w:rsidRPr="00780F05">
        <w:rPr>
          <w:rFonts w:ascii="Bookman Old Style" w:hAnsi="Bookman Old Style" w:cs="Times New Roman"/>
        </w:rPr>
        <w:t xml:space="preserve">Authors managed to state their interpretations and opinions, explain the implications of findings, and make suggestions for future research. </w:t>
      </w:r>
    </w:p>
    <w:p w:rsidR="00E01EE7" w:rsidRDefault="00E01EE7">
      <w:pPr>
        <w:pStyle w:val="CommentText"/>
      </w:pPr>
    </w:p>
  </w:comment>
  <w:comment w:id="25" w:author="DELL" w:date="2020-09-26T13:35:00Z" w:initials="D">
    <w:p w:rsidR="004C3F34" w:rsidRDefault="004C3F34">
      <w:pPr>
        <w:pStyle w:val="CommentText"/>
      </w:pPr>
      <w:r>
        <w:rPr>
          <w:rStyle w:val="CommentReference"/>
        </w:rPr>
        <w:annotationRef/>
      </w:r>
      <w:r>
        <w:t>Spacing needed</w:t>
      </w:r>
    </w:p>
  </w:comment>
  <w:comment w:id="26" w:author="DELL" w:date="2020-09-26T13:35:00Z" w:initials="D">
    <w:p w:rsidR="004C3F34" w:rsidRDefault="004C3F34">
      <w:pPr>
        <w:pStyle w:val="CommentText"/>
      </w:pPr>
      <w:r>
        <w:rPr>
          <w:rStyle w:val="CommentReference"/>
        </w:rPr>
        <w:annotationRef/>
      </w:r>
      <w:r>
        <w:t>Spacing needed</w:t>
      </w:r>
    </w:p>
  </w:comment>
  <w:comment w:id="24" w:author="Kapil Kumar" w:date="2021-05-23T14:39:00Z" w:initials="KK">
    <w:p w:rsidR="00E01EE7" w:rsidRDefault="00E01EE7" w:rsidP="00E01EE7">
      <w:pPr>
        <w:spacing w:after="0"/>
        <w:rPr>
          <w:rFonts w:ascii="Bookman Old Style" w:hAnsi="Bookman Old Style" w:cs="Times New Roman"/>
        </w:rPr>
      </w:pPr>
      <w:r>
        <w:rPr>
          <w:rStyle w:val="CommentReference"/>
        </w:rPr>
        <w:annotationRef/>
      </w:r>
      <w:r w:rsidRPr="00780F05">
        <w:rPr>
          <w:rFonts w:ascii="Bookman Old Style" w:hAnsi="Bookman Old Style" w:cs="Times New Roman"/>
        </w:rPr>
        <w:t xml:space="preserve">Authors managed to state their interpretations and opinions, explain the implications of findings, and make suggestions for future research. </w:t>
      </w:r>
    </w:p>
    <w:p w:rsidR="00E01EE7" w:rsidRDefault="00E01EE7">
      <w:pPr>
        <w:pStyle w:val="CommentText"/>
      </w:pPr>
    </w:p>
  </w:comment>
  <w:comment w:id="23" w:author="Kapil" w:date="2021-03-27T21:40:00Z" w:initials="K">
    <w:p w:rsidR="007C6255" w:rsidRDefault="007C6255" w:rsidP="007C6255">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7C6255" w:rsidRDefault="007C6255">
      <w:pPr>
        <w:pStyle w:val="CommentText"/>
      </w:pPr>
    </w:p>
  </w:comment>
  <w:comment w:id="29" w:author="DELL" w:date="2020-09-26T13:34:00Z" w:initials="D">
    <w:p w:rsidR="004C3F34" w:rsidRDefault="004C3F34">
      <w:pPr>
        <w:pStyle w:val="CommentText"/>
      </w:pPr>
      <w:r>
        <w:rPr>
          <w:rStyle w:val="CommentReference"/>
        </w:rPr>
        <w:annotationRef/>
      </w:r>
      <w:r>
        <w:t>Spacing needed</w:t>
      </w:r>
    </w:p>
  </w:comment>
  <w:comment w:id="28" w:author="Kapil Kumar" w:date="2021-05-23T14:40:00Z" w:initials="KK">
    <w:p w:rsidR="00E01EE7" w:rsidRDefault="00E01EE7" w:rsidP="00E01EE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This section is</w:t>
      </w:r>
      <w:r w:rsidRPr="00AB42B9">
        <w:rPr>
          <w:rFonts w:ascii="Bookman Old Style" w:hAnsi="Bookman Old Style" w:cs="Times New Roman"/>
        </w:rPr>
        <w:t xml:space="preserve"> covered by the researcher very well.</w:t>
      </w:r>
    </w:p>
    <w:p w:rsidR="00E01EE7" w:rsidRDefault="00E01EE7">
      <w:pPr>
        <w:pStyle w:val="CommentText"/>
      </w:pPr>
    </w:p>
  </w:comment>
  <w:comment w:id="27" w:author="Kapil" w:date="2021-03-27T21:40:00Z" w:initials="K">
    <w:p w:rsidR="007C6255" w:rsidRDefault="007C6255" w:rsidP="007C6255">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7C6255" w:rsidRDefault="007C6255">
      <w:pPr>
        <w:pStyle w:val="CommentText"/>
      </w:pPr>
    </w:p>
  </w:comment>
  <w:comment w:id="31" w:author="Kapil" w:date="2021-03-27T21:40:00Z" w:initials="K">
    <w:p w:rsidR="007C6255" w:rsidRDefault="007C6255" w:rsidP="007C6255">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7C6255" w:rsidRDefault="007C6255">
      <w:pPr>
        <w:pStyle w:val="CommentText"/>
      </w:pPr>
    </w:p>
  </w:comment>
  <w:comment w:id="30" w:author="Kapil Kumar" w:date="2021-05-23T14:40:00Z" w:initials="KK">
    <w:p w:rsidR="00E01EE7" w:rsidRDefault="00E01EE7" w:rsidP="00E01EE7">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p>
    <w:p w:rsidR="00E01EE7" w:rsidRDefault="00E01EE7">
      <w:pPr>
        <w:pStyle w:val="CommentText"/>
      </w:pPr>
    </w:p>
  </w:comment>
  <w:comment w:id="33" w:author="DELL" w:date="2020-09-26T13:35:00Z" w:initials="D">
    <w:p w:rsidR="004C3F34" w:rsidRDefault="004C3F34">
      <w:pPr>
        <w:pStyle w:val="CommentText"/>
      </w:pPr>
      <w:r>
        <w:rPr>
          <w:rStyle w:val="CommentReference"/>
        </w:rPr>
        <w:annotationRef/>
      </w:r>
      <w:r>
        <w:t>Spacing needed</w:t>
      </w:r>
    </w:p>
  </w:comment>
  <w:comment w:id="32" w:author="Kapil" w:date="2021-05-23T14:40:00Z" w:initials="K">
    <w:p w:rsidR="007C6255" w:rsidRDefault="007C6255" w:rsidP="00E01EE7">
      <w:r>
        <w:rPr>
          <w:rStyle w:val="CommentReference"/>
        </w:rPr>
        <w:annotationRef/>
      </w:r>
      <w:r w:rsidR="00E01EE7" w:rsidRPr="00E43466">
        <w:rPr>
          <w:rFonts w:ascii="Bookman Old Style" w:hAnsi="Bookman Old Style" w:cs="Times New Roman"/>
        </w:rPr>
        <w:t xml:space="preserve">The conclusion of the whole manuscript </w:t>
      </w:r>
      <w:r w:rsidR="00E01EE7">
        <w:rPr>
          <w:rFonts w:ascii="Bookman Old Style" w:hAnsi="Bookman Old Style" w:cs="Times New Roman"/>
        </w:rPr>
        <w:t>is</w:t>
      </w:r>
      <w:r w:rsidR="00E01EE7" w:rsidRPr="00E43466">
        <w:rPr>
          <w:rFonts w:ascii="Bookman Old Style" w:hAnsi="Bookman Old Style" w:cs="Times New Roman"/>
        </w:rPr>
        <w:t xml:space="preserve"> clearly written.</w:t>
      </w:r>
    </w:p>
  </w:comment>
  <w:comment w:id="34" w:author="Kapil Kumar" w:date="2021-05-23T14:42:00Z" w:initials="KK">
    <w:p w:rsidR="00E01EE7" w:rsidRDefault="00E01EE7" w:rsidP="00E01EE7">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E01EE7" w:rsidRDefault="00E01EE7">
      <w:pPr>
        <w:pStyle w:val="CommentText"/>
      </w:pPr>
    </w:p>
  </w:comment>
  <w:comment w:id="35" w:author="Kapil Kumar" w:date="2021-05-23T14:41:00Z" w:initials="KK">
    <w:p w:rsidR="00E01EE7" w:rsidRDefault="00E01EE7" w:rsidP="00E01EE7">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E01EE7" w:rsidRDefault="00E01EE7">
      <w:pPr>
        <w:pStyle w:val="CommentText"/>
      </w:pPr>
    </w:p>
  </w:comment>
  <w:comment w:id="36" w:author="Kapil Kumar" w:date="2021-05-23T14:41:00Z" w:initials="KK">
    <w:p w:rsidR="00E01EE7" w:rsidRDefault="00E01EE7" w:rsidP="00E01EE7">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E01EE7" w:rsidRDefault="00E01EE7">
      <w:pPr>
        <w:pStyle w:val="CommentText"/>
      </w:pPr>
    </w:p>
  </w:comment>
  <w:comment w:id="37" w:author="Kapil Kumar" w:date="2021-05-23T14:41:00Z" w:initials="KK">
    <w:p w:rsidR="00E01EE7" w:rsidRDefault="00E01EE7" w:rsidP="00E01EE7">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E01EE7" w:rsidRDefault="00E01EE7">
      <w:pPr>
        <w:pStyle w:val="CommentText"/>
      </w:pPr>
    </w:p>
  </w:comment>
  <w:comment w:id="38" w:author="Kapil Kumar" w:date="2021-05-23T14:41:00Z" w:initials="KK">
    <w:p w:rsidR="00E01EE7" w:rsidRDefault="00E01EE7" w:rsidP="00E01EE7">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E01EE7" w:rsidRDefault="00E01EE7">
      <w:pPr>
        <w:pStyle w:val="CommentText"/>
      </w:pPr>
    </w:p>
  </w:comment>
  <w:comment w:id="40" w:author="Kapil Kumar" w:date="2021-05-23T14:41:00Z" w:initials="KK">
    <w:p w:rsidR="00E01EE7" w:rsidRDefault="00E01EE7" w:rsidP="00E01EE7">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E01EE7" w:rsidRDefault="00E01EE7">
      <w:pPr>
        <w:pStyle w:val="CommentText"/>
      </w:pPr>
    </w:p>
  </w:comment>
  <w:comment w:id="43" w:author="DELL" w:date="2020-09-26T13:32:00Z" w:initials="D">
    <w:p w:rsidR="004C3F34" w:rsidRDefault="004C3F34">
      <w:pPr>
        <w:pStyle w:val="CommentText"/>
      </w:pPr>
      <w:r>
        <w:rPr>
          <w:rStyle w:val="CommentReference"/>
        </w:rPr>
        <w:annotationRef/>
      </w:r>
      <w:r>
        <w:t xml:space="preserve">Please give name of at least three authors in which you have use word </w:t>
      </w:r>
      <w:r w:rsidRPr="004C3F34">
        <w:rPr>
          <w:i/>
        </w:rPr>
        <w:t>et al.</w:t>
      </w:r>
    </w:p>
  </w:comment>
  <w:comment w:id="42" w:author="DELL" w:date="2020-09-26T13:30:00Z" w:initials="D">
    <w:p w:rsidR="004C3F34" w:rsidRDefault="004C3F34">
      <w:pPr>
        <w:pStyle w:val="CommentText"/>
      </w:pPr>
      <w:r>
        <w:rPr>
          <w:rStyle w:val="CommentReference"/>
        </w:rPr>
        <w:annotationRef/>
      </w:r>
      <w:r>
        <w:t>Please reduce references number up to 40 only. Keep  latest references in the list</w:t>
      </w:r>
    </w:p>
  </w:comment>
  <w:comment w:id="41" w:author="DELL" w:date="2020-09-26T13:29:00Z" w:initials="D">
    <w:p w:rsidR="004C3F34" w:rsidRDefault="004C3F34" w:rsidP="004C3F34">
      <w:pPr>
        <w:pStyle w:val="CommentText"/>
      </w:pPr>
      <w:r>
        <w:rPr>
          <w:rStyle w:val="CommentReference"/>
        </w:rPr>
        <w:annotationRef/>
      </w:r>
      <w:r>
        <w:t xml:space="preserve">Please follow the journal specifications for references </w:t>
      </w:r>
    </w:p>
    <w:p w:rsidR="004C3F34" w:rsidRDefault="004C3F34" w:rsidP="004C3F34">
      <w:pPr>
        <w:pStyle w:val="CommentText"/>
      </w:pPr>
      <w:r>
        <w:t>For example</w:t>
      </w:r>
    </w:p>
    <w:p w:rsidR="004C3F34" w:rsidRDefault="004C3F34" w:rsidP="004C3F34">
      <w:pPr>
        <w:pStyle w:val="CommentText"/>
      </w:pPr>
      <w:r>
        <w:rPr>
          <w:rStyle w:val="fontstyle01"/>
        </w:rPr>
        <w:t>Al-Sharani AA, Al-Hajj W, Al-Shamahy HA, Jaadan BM. The effect of nanosilver and chlorhexidine</w:t>
      </w:r>
      <w:r>
        <w:rPr>
          <w:color w:val="000000"/>
          <w:sz w:val="18"/>
          <w:szCs w:val="18"/>
        </w:rPr>
        <w:br/>
      </w:r>
      <w:r>
        <w:rPr>
          <w:rStyle w:val="fontstyle01"/>
        </w:rPr>
        <w:t>mouthwash on anaerobic periodontal pathogens counts. Univ J Pharm Res 2019;</w:t>
      </w:r>
      <w:r>
        <w:rPr>
          <w:color w:val="000000"/>
          <w:sz w:val="18"/>
          <w:szCs w:val="18"/>
        </w:rPr>
        <w:br/>
      </w:r>
      <w:r>
        <w:rPr>
          <w:rStyle w:val="fontstyle01"/>
        </w:rPr>
        <w:t xml:space="preserve">4(5): 1-6. </w:t>
      </w:r>
      <w:hyperlink r:id="rId3" w:history="1">
        <w:r>
          <w:rPr>
            <w:rStyle w:val="Hyperlink"/>
          </w:rPr>
          <w:t xml:space="preserve">https://doi.org/10.22270/ujpr.v4i5.309 </w:t>
        </w:r>
      </w:hyperlink>
    </w:p>
  </w:comment>
  <w:comment w:id="44" w:author="DELL" w:date="2020-09-26T13:30:00Z" w:initials="D">
    <w:p w:rsidR="004C3F34" w:rsidRPr="004C3F34" w:rsidRDefault="004C3F34">
      <w:pPr>
        <w:pStyle w:val="CommentText"/>
        <w:rPr>
          <w:i/>
        </w:rPr>
      </w:pPr>
      <w:r>
        <w:rPr>
          <w:rStyle w:val="CommentReference"/>
        </w:rPr>
        <w:annotationRef/>
      </w:r>
      <w:r w:rsidRPr="004C3F34">
        <w:rPr>
          <w:i/>
        </w:rPr>
        <w:t>et al.</w:t>
      </w:r>
    </w:p>
  </w:comment>
  <w:comment w:id="45" w:author="DELL" w:date="2020-09-26T13:30:00Z" w:initials="D">
    <w:p w:rsidR="004C3F34" w:rsidRDefault="004C3F34">
      <w:pPr>
        <w:pStyle w:val="CommentText"/>
      </w:pPr>
      <w:r>
        <w:rPr>
          <w:rStyle w:val="CommentReference"/>
        </w:rPr>
        <w:annotationRef/>
      </w:r>
      <w:r w:rsidRPr="004C3F34">
        <w:rPr>
          <w:i/>
        </w:rPr>
        <w:t>et al.</w:t>
      </w:r>
    </w:p>
  </w:comment>
  <w:comment w:id="46" w:author="DELL" w:date="2020-09-26T13:31:00Z" w:initials="D">
    <w:p w:rsidR="004C3F34" w:rsidRDefault="004C3F34">
      <w:pPr>
        <w:pStyle w:val="CommentText"/>
      </w:pPr>
      <w:r>
        <w:rPr>
          <w:rStyle w:val="CommentReference"/>
        </w:rPr>
        <w:annotationRef/>
      </w:r>
      <w:r w:rsidRPr="004C3F34">
        <w:rPr>
          <w:i/>
        </w:rPr>
        <w:t>et al.</w:t>
      </w:r>
    </w:p>
  </w:comment>
  <w:comment w:id="47" w:author="DELL" w:date="2020-09-26T13:30:00Z" w:initials="D">
    <w:p w:rsidR="004C3F34" w:rsidRDefault="004C3F34">
      <w:pPr>
        <w:pStyle w:val="CommentText"/>
      </w:pPr>
      <w:r>
        <w:rPr>
          <w:rStyle w:val="CommentReference"/>
        </w:rPr>
        <w:annotationRef/>
      </w:r>
      <w:r>
        <w:t>In Italic</w:t>
      </w:r>
    </w:p>
  </w:comment>
  <w:comment w:id="48" w:author="DELL" w:date="2020-09-26T13:31:00Z" w:initials="D">
    <w:p w:rsidR="004C3F34" w:rsidRDefault="004C3F34">
      <w:pPr>
        <w:pStyle w:val="CommentText"/>
      </w:pPr>
      <w:r>
        <w:rPr>
          <w:rStyle w:val="CommentReference"/>
        </w:rPr>
        <w:annotationRef/>
      </w:r>
      <w:r w:rsidRPr="004C3F34">
        <w:rPr>
          <w:i/>
        </w:rPr>
        <w:t>et al.</w:t>
      </w:r>
    </w:p>
  </w:comment>
  <w:comment w:id="49" w:author="DELL" w:date="2020-09-26T13:30:00Z" w:initials="D">
    <w:p w:rsidR="004C3F34" w:rsidRDefault="004C3F34">
      <w:pPr>
        <w:pStyle w:val="CommentText"/>
      </w:pPr>
      <w:r>
        <w:rPr>
          <w:rStyle w:val="CommentReference"/>
        </w:rPr>
        <w:annotationRef/>
      </w:r>
      <w:r w:rsidRPr="004C3F34">
        <w:rPr>
          <w:i/>
        </w:rPr>
        <w:t>et al.</w:t>
      </w:r>
    </w:p>
  </w:comment>
  <w:comment w:id="50" w:author="DELL" w:date="2020-09-26T13:31:00Z" w:initials="D">
    <w:p w:rsidR="004C3F34" w:rsidRDefault="004C3F34">
      <w:pPr>
        <w:pStyle w:val="CommentText"/>
      </w:pPr>
      <w:r>
        <w:rPr>
          <w:rStyle w:val="CommentReference"/>
        </w:rPr>
        <w:annotationRef/>
      </w:r>
      <w:r>
        <w:t xml:space="preserve">Please give name of at least three authors </w:t>
      </w:r>
    </w:p>
  </w:comment>
  <w:comment w:id="51" w:author="DELL" w:date="2020-09-26T13:31:00Z" w:initials="D">
    <w:p w:rsidR="004C3F34" w:rsidRDefault="004C3F34">
      <w:pPr>
        <w:pStyle w:val="CommentText"/>
      </w:pPr>
      <w:r>
        <w:rPr>
          <w:rStyle w:val="CommentReference"/>
        </w:rPr>
        <w:annotationRef/>
      </w:r>
      <w:r w:rsidRPr="004C3F34">
        <w:rPr>
          <w:i/>
        </w:rPr>
        <w:t>et al.</w:t>
      </w:r>
    </w:p>
  </w:comment>
  <w:comment w:id="52" w:author="DELL" w:date="2020-09-26T13:31:00Z" w:initials="D">
    <w:p w:rsidR="004C3F34" w:rsidRDefault="004C3F34">
      <w:pPr>
        <w:pStyle w:val="CommentText"/>
      </w:pPr>
      <w:r>
        <w:rPr>
          <w:rStyle w:val="CommentReference"/>
        </w:rPr>
        <w:annotationRef/>
      </w:r>
      <w:r>
        <w:t>Please give name of at least three authors</w:t>
      </w:r>
    </w:p>
  </w:comment>
  <w:comment w:id="53" w:author="DELL" w:date="2020-09-26T13:31:00Z" w:initials="D">
    <w:p w:rsidR="004C3F34" w:rsidRDefault="004C3F34">
      <w:pPr>
        <w:pStyle w:val="CommentText"/>
      </w:pPr>
      <w:r>
        <w:rPr>
          <w:rStyle w:val="CommentReference"/>
        </w:rPr>
        <w:annotationRef/>
      </w:r>
      <w:r>
        <w:t>Please give name of at least three authors</w:t>
      </w:r>
    </w:p>
  </w:comment>
  <w:comment w:id="54" w:author="DELL" w:date="2020-09-26T13:31:00Z" w:initials="D">
    <w:p w:rsidR="004C3F34" w:rsidRDefault="004C3F34">
      <w:pPr>
        <w:pStyle w:val="CommentText"/>
      </w:pPr>
      <w:r>
        <w:rPr>
          <w:rStyle w:val="CommentReference"/>
        </w:rPr>
        <w:annotationRef/>
      </w:r>
      <w:r>
        <w:t>Please give name of at least three authors</w:t>
      </w:r>
    </w:p>
  </w:comment>
  <w:comment w:id="55" w:author="DELL" w:date="2020-09-26T13:31:00Z" w:initials="D">
    <w:p w:rsidR="004C3F34" w:rsidRDefault="004C3F34">
      <w:pPr>
        <w:pStyle w:val="CommentText"/>
      </w:pPr>
      <w:r>
        <w:rPr>
          <w:rStyle w:val="CommentReference"/>
        </w:rPr>
        <w:annotationRef/>
      </w:r>
      <w:r>
        <w:t>Please give name of at least three authors</w:t>
      </w:r>
    </w:p>
  </w:comment>
  <w:comment w:id="56" w:author="DELL" w:date="2020-09-26T13:31:00Z" w:initials="D">
    <w:p w:rsidR="004C3F34" w:rsidRDefault="004C3F34">
      <w:pPr>
        <w:pStyle w:val="CommentText"/>
      </w:pPr>
      <w:r>
        <w:rPr>
          <w:rStyle w:val="CommentReference"/>
        </w:rPr>
        <w:annotationRef/>
      </w:r>
      <w:r>
        <w:t>Please give name of at least three authors</w:t>
      </w:r>
    </w:p>
  </w:comment>
  <w:comment w:id="57" w:author="DELL" w:date="2020-09-26T13:31:00Z" w:initials="D">
    <w:p w:rsidR="004C3F34" w:rsidRDefault="004C3F34">
      <w:pPr>
        <w:pStyle w:val="CommentText"/>
      </w:pPr>
      <w:r>
        <w:rPr>
          <w:rStyle w:val="CommentReference"/>
        </w:rPr>
        <w:annotationRef/>
      </w:r>
      <w:r>
        <w:t>Please give name of at least three authors</w:t>
      </w:r>
    </w:p>
  </w:comment>
  <w:comment w:id="58" w:author="DELL" w:date="2020-09-26T13:31:00Z" w:initials="D">
    <w:p w:rsidR="004C3F34" w:rsidRDefault="004C3F34">
      <w:pPr>
        <w:pStyle w:val="CommentText"/>
      </w:pPr>
      <w:r>
        <w:rPr>
          <w:rStyle w:val="CommentReference"/>
        </w:rPr>
        <w:annotationRef/>
      </w:r>
      <w:r>
        <w:t>Please give name of at least three authors</w:t>
      </w:r>
    </w:p>
  </w:comment>
  <w:comment w:id="59" w:author="DELL" w:date="2020-09-26T13:32:00Z" w:initials="D">
    <w:p w:rsidR="004C3F34" w:rsidRDefault="004C3F34">
      <w:pPr>
        <w:pStyle w:val="CommentText"/>
      </w:pPr>
      <w:r>
        <w:rPr>
          <w:rStyle w:val="CommentReference"/>
        </w:rPr>
        <w:annotationRef/>
      </w:r>
      <w:r>
        <w:t>Please give name of at least three authors</w:t>
      </w:r>
    </w:p>
  </w:comment>
  <w:comment w:id="60" w:author="DELL" w:date="2020-09-26T13:32:00Z" w:initials="D">
    <w:p w:rsidR="004C3F34" w:rsidRDefault="004C3F34">
      <w:pPr>
        <w:pStyle w:val="CommentText"/>
      </w:pPr>
      <w:r>
        <w:rPr>
          <w:rStyle w:val="CommentReference"/>
        </w:rPr>
        <w:annotationRef/>
      </w:r>
      <w:r>
        <w:t>Please give name of at least three authors</w:t>
      </w:r>
    </w:p>
  </w:comment>
  <w:comment w:id="61" w:author="DELL" w:date="2020-09-26T13:32:00Z" w:initials="D">
    <w:p w:rsidR="004C3F34" w:rsidRDefault="004C3F34">
      <w:pPr>
        <w:pStyle w:val="CommentText"/>
      </w:pPr>
      <w:r>
        <w:rPr>
          <w:rStyle w:val="CommentReference"/>
        </w:rPr>
        <w:annotationRef/>
      </w:r>
      <w:r>
        <w:t>Please give name of at least three authors</w:t>
      </w:r>
    </w:p>
  </w:comment>
  <w:comment w:id="62" w:author="DELL" w:date="2020-09-26T13:32:00Z" w:initials="D">
    <w:p w:rsidR="004C3F34" w:rsidRDefault="004C3F34">
      <w:pPr>
        <w:pStyle w:val="CommentText"/>
      </w:pPr>
      <w:r>
        <w:rPr>
          <w:rStyle w:val="CommentReference"/>
        </w:rPr>
        <w:annotationRef/>
      </w:r>
      <w:r>
        <w:t>Please give name of at least three authors</w:t>
      </w:r>
    </w:p>
  </w:comment>
  <w:comment w:id="63" w:author="DELL" w:date="2020-09-26T13:32:00Z" w:initials="D">
    <w:p w:rsidR="004C3F34" w:rsidRDefault="004C3F34">
      <w:pPr>
        <w:pStyle w:val="CommentText"/>
      </w:pPr>
      <w:r>
        <w:rPr>
          <w:rStyle w:val="CommentReference"/>
        </w:rPr>
        <w:annotationRef/>
      </w:r>
      <w:r>
        <w:t>Please give name of at least three authors</w:t>
      </w:r>
    </w:p>
  </w:comment>
  <w:comment w:id="65" w:author="Kapil" w:date="2020-11-13T00:41:00Z" w:initials="K">
    <w:p w:rsidR="00130980" w:rsidRDefault="00130980">
      <w:pPr>
        <w:pStyle w:val="CommentText"/>
      </w:pPr>
      <w:r>
        <w:rPr>
          <w:rStyle w:val="CommentReference"/>
        </w:rPr>
        <w:annotationRef/>
      </w:r>
      <w:r>
        <w:t>In italic</w:t>
      </w:r>
    </w:p>
  </w:comment>
  <w:comment w:id="64" w:author="Kapil" w:date="2020-11-13T00:42:00Z" w:initials="K">
    <w:p w:rsidR="00130980" w:rsidRDefault="00130980" w:rsidP="00130980">
      <w:pPr>
        <w:pStyle w:val="CommentText"/>
      </w:pPr>
      <w:r>
        <w:rPr>
          <w:rStyle w:val="CommentReference"/>
        </w:rPr>
        <w:annotationRef/>
      </w:r>
      <w:r>
        <w:t>Please give name of at least three authors</w:t>
      </w:r>
    </w:p>
    <w:p w:rsidR="00130980" w:rsidRDefault="00130980">
      <w:pPr>
        <w:pStyle w:val="CommentText"/>
      </w:pPr>
    </w:p>
  </w:comment>
  <w:comment w:id="66" w:author="Kapil" w:date="2020-11-13T00:42:00Z" w:initials="K">
    <w:p w:rsidR="00130980" w:rsidRDefault="00130980" w:rsidP="00130980">
      <w:pPr>
        <w:pStyle w:val="CommentText"/>
      </w:pPr>
      <w:r>
        <w:rPr>
          <w:rStyle w:val="CommentReference"/>
        </w:rPr>
        <w:annotationRef/>
      </w:r>
      <w:r>
        <w:t>Please give name of at least three authors</w:t>
      </w:r>
    </w:p>
    <w:p w:rsidR="00130980" w:rsidRDefault="00130980">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B5E" w:rsidRDefault="00C44B5E" w:rsidP="0015413D">
      <w:pPr>
        <w:spacing w:after="0" w:line="240" w:lineRule="auto"/>
      </w:pPr>
      <w:r>
        <w:separator/>
      </w:r>
    </w:p>
  </w:endnote>
  <w:endnote w:type="continuationSeparator" w:id="1">
    <w:p w:rsidR="00C44B5E" w:rsidRDefault="00C44B5E" w:rsidP="00154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ungsuh">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23" w:rsidRDefault="007164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00585"/>
      <w:docPartObj>
        <w:docPartGallery w:val="Page Numbers (Bottom of Page)"/>
        <w:docPartUnique/>
      </w:docPartObj>
    </w:sdtPr>
    <w:sdtEndPr>
      <w:rPr>
        <w:noProof/>
      </w:rPr>
    </w:sdtEndPr>
    <w:sdtContent>
      <w:p w:rsidR="009D6400" w:rsidRDefault="005B4E96">
        <w:pPr>
          <w:pStyle w:val="Footer"/>
          <w:jc w:val="center"/>
        </w:pPr>
      </w:p>
    </w:sdtContent>
  </w:sdt>
  <w:p w:rsidR="009D6400" w:rsidRDefault="009D64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23" w:rsidRDefault="007164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B5E" w:rsidRDefault="00C44B5E" w:rsidP="0015413D">
      <w:pPr>
        <w:spacing w:after="0" w:line="240" w:lineRule="auto"/>
      </w:pPr>
      <w:r>
        <w:separator/>
      </w:r>
    </w:p>
  </w:footnote>
  <w:footnote w:type="continuationSeparator" w:id="1">
    <w:p w:rsidR="00C44B5E" w:rsidRDefault="00C44B5E" w:rsidP="001541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23" w:rsidRDefault="005B4E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4457" o:spid="_x0000_s2050" type="#_x0000_t136" style="position:absolute;margin-left:0;margin-top:0;width:294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23" w:rsidRDefault="005B4E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4458" o:spid="_x0000_s2051" type="#_x0000_t136" style="position:absolute;margin-left:0;margin-top:0;width:294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23" w:rsidRDefault="005B4E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4456" o:spid="_x0000_s2049" type="#_x0000_t136" style="position:absolute;margin-left:0;margin-top:0;width:294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12BF7"/>
    <w:multiLevelType w:val="hybridMultilevel"/>
    <w:tmpl w:val="3DA2D908"/>
    <w:lvl w:ilvl="0" w:tplc="C658D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B50F0C"/>
    <w:multiLevelType w:val="hybridMultilevel"/>
    <w:tmpl w:val="E44823FC"/>
    <w:lvl w:ilvl="0" w:tplc="5FD29482">
      <w:numFmt w:val="bullet"/>
      <w:lvlText w:val="-"/>
      <w:lvlJc w:val="left"/>
      <w:pPr>
        <w:ind w:left="720" w:hanging="360"/>
      </w:pPr>
      <w:rPr>
        <w:rFonts w:ascii="Georgia" w:eastAsia="Times New Roman" w:hAnsi="Georgi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9026F3"/>
    <w:rsid w:val="00010C0E"/>
    <w:rsid w:val="0001339D"/>
    <w:rsid w:val="00020F40"/>
    <w:rsid w:val="0002496C"/>
    <w:rsid w:val="00025597"/>
    <w:rsid w:val="000300F4"/>
    <w:rsid w:val="000310BE"/>
    <w:rsid w:val="00033C56"/>
    <w:rsid w:val="00037000"/>
    <w:rsid w:val="000428CF"/>
    <w:rsid w:val="00071133"/>
    <w:rsid w:val="000728E2"/>
    <w:rsid w:val="00074EFF"/>
    <w:rsid w:val="00084107"/>
    <w:rsid w:val="00092FAC"/>
    <w:rsid w:val="000B5CFF"/>
    <w:rsid w:val="000D32FE"/>
    <w:rsid w:val="000E638C"/>
    <w:rsid w:val="00112B3F"/>
    <w:rsid w:val="00115C89"/>
    <w:rsid w:val="00125013"/>
    <w:rsid w:val="00130980"/>
    <w:rsid w:val="00132115"/>
    <w:rsid w:val="00136EA7"/>
    <w:rsid w:val="001478AA"/>
    <w:rsid w:val="001513AB"/>
    <w:rsid w:val="00152F3A"/>
    <w:rsid w:val="0015413D"/>
    <w:rsid w:val="001605B4"/>
    <w:rsid w:val="00167D9B"/>
    <w:rsid w:val="00170DEE"/>
    <w:rsid w:val="00170EE3"/>
    <w:rsid w:val="00174D00"/>
    <w:rsid w:val="00181CA7"/>
    <w:rsid w:val="00184499"/>
    <w:rsid w:val="0019015B"/>
    <w:rsid w:val="001A611C"/>
    <w:rsid w:val="001B6951"/>
    <w:rsid w:val="001D50EC"/>
    <w:rsid w:val="001E25D9"/>
    <w:rsid w:val="001F38E0"/>
    <w:rsid w:val="001F688D"/>
    <w:rsid w:val="00213832"/>
    <w:rsid w:val="0023724C"/>
    <w:rsid w:val="00242694"/>
    <w:rsid w:val="0024390F"/>
    <w:rsid w:val="00274539"/>
    <w:rsid w:val="00284288"/>
    <w:rsid w:val="00284970"/>
    <w:rsid w:val="00296101"/>
    <w:rsid w:val="002A5943"/>
    <w:rsid w:val="002C1643"/>
    <w:rsid w:val="002C54E4"/>
    <w:rsid w:val="002F64AD"/>
    <w:rsid w:val="002F6A54"/>
    <w:rsid w:val="003064E0"/>
    <w:rsid w:val="00317C54"/>
    <w:rsid w:val="003253A8"/>
    <w:rsid w:val="00327C7F"/>
    <w:rsid w:val="003378D1"/>
    <w:rsid w:val="00344CC3"/>
    <w:rsid w:val="00364F90"/>
    <w:rsid w:val="00376382"/>
    <w:rsid w:val="00380287"/>
    <w:rsid w:val="003A5009"/>
    <w:rsid w:val="003A5E2F"/>
    <w:rsid w:val="003B5C08"/>
    <w:rsid w:val="003C5148"/>
    <w:rsid w:val="003C7E6E"/>
    <w:rsid w:val="003D7B66"/>
    <w:rsid w:val="003E0373"/>
    <w:rsid w:val="003F01CA"/>
    <w:rsid w:val="00417CA5"/>
    <w:rsid w:val="00423A57"/>
    <w:rsid w:val="00433C5A"/>
    <w:rsid w:val="004402C1"/>
    <w:rsid w:val="00443CAF"/>
    <w:rsid w:val="004618CA"/>
    <w:rsid w:val="00467863"/>
    <w:rsid w:val="00482085"/>
    <w:rsid w:val="00483A12"/>
    <w:rsid w:val="00490314"/>
    <w:rsid w:val="00490B1A"/>
    <w:rsid w:val="004B32CB"/>
    <w:rsid w:val="004B332B"/>
    <w:rsid w:val="004B5DD4"/>
    <w:rsid w:val="004B6EA2"/>
    <w:rsid w:val="004C2E01"/>
    <w:rsid w:val="004C3F34"/>
    <w:rsid w:val="004F6001"/>
    <w:rsid w:val="00504DFC"/>
    <w:rsid w:val="005060E9"/>
    <w:rsid w:val="005231AE"/>
    <w:rsid w:val="00531541"/>
    <w:rsid w:val="00547A09"/>
    <w:rsid w:val="005577B9"/>
    <w:rsid w:val="00560B00"/>
    <w:rsid w:val="00562D67"/>
    <w:rsid w:val="005643CB"/>
    <w:rsid w:val="00567BE3"/>
    <w:rsid w:val="00581601"/>
    <w:rsid w:val="00584327"/>
    <w:rsid w:val="005963D8"/>
    <w:rsid w:val="005B006F"/>
    <w:rsid w:val="005B335F"/>
    <w:rsid w:val="005B4E96"/>
    <w:rsid w:val="005C6F96"/>
    <w:rsid w:val="005F13AC"/>
    <w:rsid w:val="005F2C7C"/>
    <w:rsid w:val="006232F2"/>
    <w:rsid w:val="00623845"/>
    <w:rsid w:val="0062552C"/>
    <w:rsid w:val="006343A6"/>
    <w:rsid w:val="0063455A"/>
    <w:rsid w:val="006615B3"/>
    <w:rsid w:val="00666120"/>
    <w:rsid w:val="00671FC3"/>
    <w:rsid w:val="00676AAD"/>
    <w:rsid w:val="006828DD"/>
    <w:rsid w:val="006954F8"/>
    <w:rsid w:val="00695D5A"/>
    <w:rsid w:val="006B5977"/>
    <w:rsid w:val="006C31C0"/>
    <w:rsid w:val="006D282E"/>
    <w:rsid w:val="006E4F1C"/>
    <w:rsid w:val="007043BD"/>
    <w:rsid w:val="00704812"/>
    <w:rsid w:val="00704E5A"/>
    <w:rsid w:val="00716423"/>
    <w:rsid w:val="00733E4C"/>
    <w:rsid w:val="0074123A"/>
    <w:rsid w:val="00744171"/>
    <w:rsid w:val="007462C4"/>
    <w:rsid w:val="00764949"/>
    <w:rsid w:val="00764DC5"/>
    <w:rsid w:val="0077104D"/>
    <w:rsid w:val="00783F9C"/>
    <w:rsid w:val="00792219"/>
    <w:rsid w:val="007B2016"/>
    <w:rsid w:val="007C0DC6"/>
    <w:rsid w:val="007C61AE"/>
    <w:rsid w:val="007C6255"/>
    <w:rsid w:val="007C6776"/>
    <w:rsid w:val="007E5E11"/>
    <w:rsid w:val="007E6F61"/>
    <w:rsid w:val="00805886"/>
    <w:rsid w:val="0082366E"/>
    <w:rsid w:val="00823C31"/>
    <w:rsid w:val="00832EC5"/>
    <w:rsid w:val="008347C9"/>
    <w:rsid w:val="0083585D"/>
    <w:rsid w:val="0083594A"/>
    <w:rsid w:val="0085528D"/>
    <w:rsid w:val="008569A3"/>
    <w:rsid w:val="00861BF2"/>
    <w:rsid w:val="008A1CDF"/>
    <w:rsid w:val="008B3917"/>
    <w:rsid w:val="008B6527"/>
    <w:rsid w:val="008B6EE7"/>
    <w:rsid w:val="008C2253"/>
    <w:rsid w:val="008D499B"/>
    <w:rsid w:val="008D5CFE"/>
    <w:rsid w:val="008E0E8B"/>
    <w:rsid w:val="008F0113"/>
    <w:rsid w:val="008F5C5A"/>
    <w:rsid w:val="008F773C"/>
    <w:rsid w:val="009026F3"/>
    <w:rsid w:val="00904D97"/>
    <w:rsid w:val="0091046B"/>
    <w:rsid w:val="009405E9"/>
    <w:rsid w:val="00952EF9"/>
    <w:rsid w:val="00957B55"/>
    <w:rsid w:val="009620F8"/>
    <w:rsid w:val="00991144"/>
    <w:rsid w:val="009A130E"/>
    <w:rsid w:val="009B65BD"/>
    <w:rsid w:val="009B6E4E"/>
    <w:rsid w:val="009C3E4F"/>
    <w:rsid w:val="009C4810"/>
    <w:rsid w:val="009D6400"/>
    <w:rsid w:val="009D6607"/>
    <w:rsid w:val="00A023E0"/>
    <w:rsid w:val="00A067D2"/>
    <w:rsid w:val="00A10C1D"/>
    <w:rsid w:val="00A241B3"/>
    <w:rsid w:val="00A24F89"/>
    <w:rsid w:val="00A270D3"/>
    <w:rsid w:val="00A32E7D"/>
    <w:rsid w:val="00A348ED"/>
    <w:rsid w:val="00A355EA"/>
    <w:rsid w:val="00A44A96"/>
    <w:rsid w:val="00A60DAE"/>
    <w:rsid w:val="00A677BC"/>
    <w:rsid w:val="00AB3318"/>
    <w:rsid w:val="00AC6C3C"/>
    <w:rsid w:val="00AC7DDA"/>
    <w:rsid w:val="00AD1D0E"/>
    <w:rsid w:val="00AD58CD"/>
    <w:rsid w:val="00AD7068"/>
    <w:rsid w:val="00B20F6C"/>
    <w:rsid w:val="00B74FEE"/>
    <w:rsid w:val="00B750CC"/>
    <w:rsid w:val="00B751FB"/>
    <w:rsid w:val="00B84138"/>
    <w:rsid w:val="00B900D7"/>
    <w:rsid w:val="00B90523"/>
    <w:rsid w:val="00BA3B58"/>
    <w:rsid w:val="00BB4074"/>
    <w:rsid w:val="00BE2666"/>
    <w:rsid w:val="00BE7004"/>
    <w:rsid w:val="00BF3CA0"/>
    <w:rsid w:val="00C37D75"/>
    <w:rsid w:val="00C43B1D"/>
    <w:rsid w:val="00C44B5E"/>
    <w:rsid w:val="00C504DB"/>
    <w:rsid w:val="00C70F4D"/>
    <w:rsid w:val="00C75D30"/>
    <w:rsid w:val="00C8019B"/>
    <w:rsid w:val="00C976CD"/>
    <w:rsid w:val="00CB1CD1"/>
    <w:rsid w:val="00CB7CC0"/>
    <w:rsid w:val="00CC3AB5"/>
    <w:rsid w:val="00CC6F17"/>
    <w:rsid w:val="00CD1549"/>
    <w:rsid w:val="00CF0F99"/>
    <w:rsid w:val="00D00FA0"/>
    <w:rsid w:val="00D0551F"/>
    <w:rsid w:val="00D1170C"/>
    <w:rsid w:val="00D2329D"/>
    <w:rsid w:val="00D245B0"/>
    <w:rsid w:val="00D31916"/>
    <w:rsid w:val="00D461E7"/>
    <w:rsid w:val="00D46ECD"/>
    <w:rsid w:val="00D509BA"/>
    <w:rsid w:val="00D517EA"/>
    <w:rsid w:val="00D57336"/>
    <w:rsid w:val="00D60095"/>
    <w:rsid w:val="00D75FF7"/>
    <w:rsid w:val="00DA1FC0"/>
    <w:rsid w:val="00DA6791"/>
    <w:rsid w:val="00DB12BD"/>
    <w:rsid w:val="00DB4519"/>
    <w:rsid w:val="00DB6310"/>
    <w:rsid w:val="00DB76C3"/>
    <w:rsid w:val="00DC1844"/>
    <w:rsid w:val="00DC58D2"/>
    <w:rsid w:val="00DD0661"/>
    <w:rsid w:val="00DD34BF"/>
    <w:rsid w:val="00DE0314"/>
    <w:rsid w:val="00DF52B0"/>
    <w:rsid w:val="00E01EE7"/>
    <w:rsid w:val="00E0268C"/>
    <w:rsid w:val="00E133F2"/>
    <w:rsid w:val="00E178F0"/>
    <w:rsid w:val="00E20556"/>
    <w:rsid w:val="00E352DF"/>
    <w:rsid w:val="00E52071"/>
    <w:rsid w:val="00E55BA9"/>
    <w:rsid w:val="00E57288"/>
    <w:rsid w:val="00E60404"/>
    <w:rsid w:val="00E63491"/>
    <w:rsid w:val="00E749CF"/>
    <w:rsid w:val="00E76660"/>
    <w:rsid w:val="00E8549B"/>
    <w:rsid w:val="00EB41F0"/>
    <w:rsid w:val="00EB79F9"/>
    <w:rsid w:val="00EC389C"/>
    <w:rsid w:val="00ED48D6"/>
    <w:rsid w:val="00EE00C8"/>
    <w:rsid w:val="00EE46F7"/>
    <w:rsid w:val="00EF0AC7"/>
    <w:rsid w:val="00F01B2A"/>
    <w:rsid w:val="00F051E0"/>
    <w:rsid w:val="00F10249"/>
    <w:rsid w:val="00F12CFB"/>
    <w:rsid w:val="00F2587F"/>
    <w:rsid w:val="00F25C9F"/>
    <w:rsid w:val="00F31C62"/>
    <w:rsid w:val="00F37252"/>
    <w:rsid w:val="00F54EF2"/>
    <w:rsid w:val="00F5582A"/>
    <w:rsid w:val="00F570D4"/>
    <w:rsid w:val="00F71196"/>
    <w:rsid w:val="00F73C47"/>
    <w:rsid w:val="00F82631"/>
    <w:rsid w:val="00F96AFC"/>
    <w:rsid w:val="00FC43CD"/>
    <w:rsid w:val="00FE5844"/>
    <w:rsid w:val="00FE58FF"/>
    <w:rsid w:val="00FF50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287"/>
  </w:style>
  <w:style w:type="paragraph" w:styleId="Heading1">
    <w:name w:val="heading 1"/>
    <w:basedOn w:val="Normal"/>
    <w:link w:val="Heading1Char"/>
    <w:uiPriority w:val="9"/>
    <w:qFormat/>
    <w:rsid w:val="003802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3802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3802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rsid w:val="00380287"/>
    <w:pPr>
      <w:keepNext/>
      <w:keepLines/>
      <w:spacing w:before="280" w:after="80" w:line="276" w:lineRule="auto"/>
      <w:outlineLvl w:val="3"/>
    </w:pPr>
    <w:rPr>
      <w:rFonts w:ascii="Arial" w:eastAsia="Arial" w:hAnsi="Arial" w:cs="Arial"/>
      <w:color w:val="666666"/>
      <w:sz w:val="24"/>
      <w:szCs w:val="24"/>
    </w:rPr>
  </w:style>
  <w:style w:type="paragraph" w:styleId="Heading5">
    <w:name w:val="heading 5"/>
    <w:basedOn w:val="Normal"/>
    <w:next w:val="Normal"/>
    <w:link w:val="Heading5Char"/>
    <w:rsid w:val="00380287"/>
    <w:pPr>
      <w:keepNext/>
      <w:keepLines/>
      <w:spacing w:before="240" w:after="80" w:line="276" w:lineRule="auto"/>
      <w:outlineLvl w:val="4"/>
    </w:pPr>
    <w:rPr>
      <w:rFonts w:ascii="Arial" w:eastAsia="Arial" w:hAnsi="Arial" w:cs="Arial"/>
      <w:color w:val="666666"/>
    </w:rPr>
  </w:style>
  <w:style w:type="paragraph" w:styleId="Heading6">
    <w:name w:val="heading 6"/>
    <w:basedOn w:val="Normal"/>
    <w:next w:val="Normal"/>
    <w:link w:val="Heading6Char"/>
    <w:rsid w:val="00380287"/>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2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38028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38028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380287"/>
    <w:rPr>
      <w:rFonts w:ascii="Arial" w:eastAsia="Arial" w:hAnsi="Arial" w:cs="Arial"/>
      <w:color w:val="666666"/>
      <w:sz w:val="24"/>
      <w:szCs w:val="24"/>
    </w:rPr>
  </w:style>
  <w:style w:type="character" w:customStyle="1" w:styleId="Heading5Char">
    <w:name w:val="Heading 5 Char"/>
    <w:basedOn w:val="DefaultParagraphFont"/>
    <w:link w:val="Heading5"/>
    <w:rsid w:val="00380287"/>
    <w:rPr>
      <w:rFonts w:ascii="Arial" w:eastAsia="Arial" w:hAnsi="Arial" w:cs="Arial"/>
      <w:color w:val="666666"/>
    </w:rPr>
  </w:style>
  <w:style w:type="character" w:customStyle="1" w:styleId="Heading6Char">
    <w:name w:val="Heading 6 Char"/>
    <w:basedOn w:val="DefaultParagraphFont"/>
    <w:link w:val="Heading6"/>
    <w:rsid w:val="00380287"/>
    <w:rPr>
      <w:rFonts w:ascii="Arial" w:eastAsia="Arial" w:hAnsi="Arial" w:cs="Arial"/>
      <w:i/>
      <w:color w:val="666666"/>
    </w:rPr>
  </w:style>
  <w:style w:type="paragraph" w:styleId="ListParagraph">
    <w:name w:val="List Paragraph"/>
    <w:basedOn w:val="Normal"/>
    <w:uiPriority w:val="34"/>
    <w:qFormat/>
    <w:rsid w:val="00380287"/>
    <w:pPr>
      <w:ind w:left="720"/>
      <w:contextualSpacing/>
    </w:pPr>
  </w:style>
  <w:style w:type="paragraph" w:styleId="NormalWeb">
    <w:name w:val="Normal (Web)"/>
    <w:basedOn w:val="Normal"/>
    <w:uiPriority w:val="99"/>
    <w:unhideWhenUsed/>
    <w:rsid w:val="003802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aptionlabel">
    <w:name w:val="table-caption__label"/>
    <w:basedOn w:val="DefaultParagraphFont"/>
    <w:rsid w:val="00380287"/>
  </w:style>
  <w:style w:type="table" w:styleId="TableGrid">
    <w:name w:val="Table Grid"/>
    <w:basedOn w:val="TableNormal"/>
    <w:uiPriority w:val="39"/>
    <w:rsid w:val="00380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80287"/>
    <w:rPr>
      <w:color w:val="0000FF"/>
      <w:u w:val="single"/>
    </w:rPr>
  </w:style>
  <w:style w:type="paragraph" w:customStyle="1" w:styleId="EndNoteBibliographyTitle">
    <w:name w:val="EndNote Bibliography Title"/>
    <w:basedOn w:val="Normal"/>
    <w:link w:val="EndNoteBibliographyTitleChar"/>
    <w:rsid w:val="0038028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80287"/>
    <w:rPr>
      <w:rFonts w:ascii="Calibri" w:hAnsi="Calibri" w:cs="Calibri"/>
      <w:noProof/>
    </w:rPr>
  </w:style>
  <w:style w:type="paragraph" w:customStyle="1" w:styleId="EndNoteBibliography">
    <w:name w:val="EndNote Bibliography"/>
    <w:basedOn w:val="Normal"/>
    <w:link w:val="EndNoteBibliographyChar"/>
    <w:rsid w:val="0038028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80287"/>
    <w:rPr>
      <w:rFonts w:ascii="Calibri" w:hAnsi="Calibri" w:cs="Calibri"/>
      <w:noProof/>
    </w:rPr>
  </w:style>
  <w:style w:type="character" w:customStyle="1" w:styleId="Bodytext">
    <w:name w:val="Body text_"/>
    <w:basedOn w:val="DefaultParagraphFont"/>
    <w:link w:val="BodyText1"/>
    <w:rsid w:val="00380287"/>
    <w:rPr>
      <w:rFonts w:ascii="Times New Roman" w:eastAsia="Times New Roman" w:hAnsi="Times New Roman" w:cs="Times New Roman"/>
      <w:sz w:val="20"/>
      <w:szCs w:val="20"/>
      <w:shd w:val="clear" w:color="auto" w:fill="FFFFFF"/>
    </w:rPr>
  </w:style>
  <w:style w:type="character" w:customStyle="1" w:styleId="BodytextBookmanOldStyle">
    <w:name w:val="Body text + Bookman Old Style"/>
    <w:aliases w:val="7.5 pt,Italic,Spacing -1 pt"/>
    <w:basedOn w:val="Bodytext"/>
    <w:rsid w:val="00380287"/>
    <w:rPr>
      <w:rFonts w:ascii="Bookman Old Style" w:eastAsia="Bookman Old Style" w:hAnsi="Bookman Old Style" w:cs="Bookman Old Style"/>
      <w:color w:val="000000"/>
      <w:spacing w:val="0"/>
      <w:w w:val="100"/>
      <w:position w:val="0"/>
      <w:sz w:val="15"/>
      <w:szCs w:val="15"/>
      <w:shd w:val="clear" w:color="auto" w:fill="FFFFFF"/>
      <w:lang w:val="en-US"/>
    </w:rPr>
  </w:style>
  <w:style w:type="character" w:customStyle="1" w:styleId="BodytextGeorgia">
    <w:name w:val="Body text + Georgia"/>
    <w:aliases w:val="7 pt"/>
    <w:basedOn w:val="Bodytext"/>
    <w:rsid w:val="00380287"/>
    <w:rPr>
      <w:rFonts w:ascii="Georgia" w:eastAsia="Georgia" w:hAnsi="Georgia" w:cs="Georgia"/>
      <w:color w:val="000000"/>
      <w:spacing w:val="0"/>
      <w:w w:val="100"/>
      <w:position w:val="0"/>
      <w:sz w:val="14"/>
      <w:szCs w:val="14"/>
      <w:shd w:val="clear" w:color="auto" w:fill="FFFFFF"/>
    </w:rPr>
  </w:style>
  <w:style w:type="paragraph" w:customStyle="1" w:styleId="BodyText1">
    <w:name w:val="Body Text1"/>
    <w:basedOn w:val="Normal"/>
    <w:link w:val="Bodytext"/>
    <w:rsid w:val="00380287"/>
    <w:pPr>
      <w:widowControl w:val="0"/>
      <w:shd w:val="clear" w:color="auto" w:fill="FFFFFF"/>
      <w:spacing w:after="0" w:line="240" w:lineRule="auto"/>
    </w:pPr>
    <w:rPr>
      <w:rFonts w:ascii="Times New Roman" w:eastAsia="Times New Roman" w:hAnsi="Times New Roman" w:cs="Times New Roman"/>
      <w:sz w:val="20"/>
      <w:szCs w:val="20"/>
    </w:rPr>
  </w:style>
  <w:style w:type="paragraph" w:styleId="Title">
    <w:name w:val="Title"/>
    <w:basedOn w:val="Normal"/>
    <w:next w:val="Normal"/>
    <w:link w:val="TitleChar"/>
    <w:rsid w:val="0038028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380287"/>
    <w:rPr>
      <w:rFonts w:ascii="Arial" w:eastAsia="Arial" w:hAnsi="Arial" w:cs="Arial"/>
      <w:sz w:val="52"/>
      <w:szCs w:val="52"/>
    </w:rPr>
  </w:style>
  <w:style w:type="paragraph" w:styleId="Subtitle">
    <w:name w:val="Subtitle"/>
    <w:basedOn w:val="Normal"/>
    <w:next w:val="Normal"/>
    <w:link w:val="SubtitleChar"/>
    <w:rsid w:val="00380287"/>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rsid w:val="00380287"/>
    <w:rPr>
      <w:rFonts w:ascii="Arial" w:eastAsia="Arial" w:hAnsi="Arial" w:cs="Arial"/>
      <w:color w:val="666666"/>
      <w:sz w:val="30"/>
      <w:szCs w:val="30"/>
    </w:rPr>
  </w:style>
  <w:style w:type="paragraph" w:styleId="BalloonText">
    <w:name w:val="Balloon Text"/>
    <w:basedOn w:val="Normal"/>
    <w:link w:val="BalloonTextChar"/>
    <w:uiPriority w:val="99"/>
    <w:semiHidden/>
    <w:unhideWhenUsed/>
    <w:rsid w:val="00380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287"/>
    <w:rPr>
      <w:rFonts w:ascii="Segoe UI" w:hAnsi="Segoe UI" w:cs="Segoe UI"/>
      <w:sz w:val="18"/>
      <w:szCs w:val="18"/>
    </w:rPr>
  </w:style>
  <w:style w:type="character" w:customStyle="1" w:styleId="UnresolvedMention1">
    <w:name w:val="Unresolved Mention1"/>
    <w:basedOn w:val="DefaultParagraphFont"/>
    <w:uiPriority w:val="99"/>
    <w:semiHidden/>
    <w:unhideWhenUsed/>
    <w:rsid w:val="007C61AE"/>
    <w:rPr>
      <w:color w:val="605E5C"/>
      <w:shd w:val="clear" w:color="auto" w:fill="E1DFDD"/>
    </w:rPr>
  </w:style>
  <w:style w:type="character" w:customStyle="1" w:styleId="authorship">
    <w:name w:val="authorship"/>
    <w:basedOn w:val="DefaultParagraphFont"/>
    <w:rsid w:val="005C6F96"/>
  </w:style>
  <w:style w:type="character" w:customStyle="1" w:styleId="UnresolvedMention">
    <w:name w:val="Unresolved Mention"/>
    <w:basedOn w:val="DefaultParagraphFont"/>
    <w:uiPriority w:val="99"/>
    <w:semiHidden/>
    <w:unhideWhenUsed/>
    <w:rsid w:val="000428CF"/>
    <w:rPr>
      <w:color w:val="605E5C"/>
      <w:shd w:val="clear" w:color="auto" w:fill="E1DFDD"/>
    </w:rPr>
  </w:style>
  <w:style w:type="paragraph" w:styleId="Header">
    <w:name w:val="header"/>
    <w:basedOn w:val="Normal"/>
    <w:link w:val="HeaderChar"/>
    <w:uiPriority w:val="99"/>
    <w:unhideWhenUsed/>
    <w:rsid w:val="00154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13D"/>
  </w:style>
  <w:style w:type="paragraph" w:styleId="Footer">
    <w:name w:val="footer"/>
    <w:basedOn w:val="Normal"/>
    <w:link w:val="FooterChar"/>
    <w:uiPriority w:val="99"/>
    <w:unhideWhenUsed/>
    <w:rsid w:val="00154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13D"/>
  </w:style>
  <w:style w:type="paragraph" w:customStyle="1" w:styleId="Body">
    <w:name w:val="Body"/>
    <w:rsid w:val="006828DD"/>
    <w:pPr>
      <w:pBdr>
        <w:top w:val="nil"/>
        <w:left w:val="nil"/>
        <w:bottom w:val="nil"/>
        <w:right w:val="nil"/>
        <w:between w:val="nil"/>
        <w:bar w:val="nil"/>
      </w:pBdr>
      <w:spacing w:after="200" w:line="276" w:lineRule="auto"/>
    </w:pPr>
    <w:rPr>
      <w:rFonts w:ascii="Calibri" w:eastAsia="Calibri" w:hAnsi="Calibri" w:cs="Calibri"/>
      <w:color w:val="000000"/>
      <w:u w:color="000000"/>
      <w:bdr w:val="nil"/>
      <w:lang w:val="it-IT" w:eastAsia="en-GB"/>
    </w:rPr>
  </w:style>
  <w:style w:type="character" w:styleId="CommentReference">
    <w:name w:val="annotation reference"/>
    <w:basedOn w:val="DefaultParagraphFont"/>
    <w:uiPriority w:val="99"/>
    <w:semiHidden/>
    <w:unhideWhenUsed/>
    <w:rsid w:val="004C3F34"/>
    <w:rPr>
      <w:sz w:val="16"/>
      <w:szCs w:val="16"/>
    </w:rPr>
  </w:style>
  <w:style w:type="paragraph" w:styleId="CommentText">
    <w:name w:val="annotation text"/>
    <w:basedOn w:val="Normal"/>
    <w:link w:val="CommentTextChar"/>
    <w:uiPriority w:val="99"/>
    <w:unhideWhenUsed/>
    <w:rsid w:val="004C3F34"/>
    <w:pPr>
      <w:spacing w:line="240" w:lineRule="auto"/>
    </w:pPr>
    <w:rPr>
      <w:sz w:val="20"/>
      <w:szCs w:val="20"/>
    </w:rPr>
  </w:style>
  <w:style w:type="character" w:customStyle="1" w:styleId="CommentTextChar">
    <w:name w:val="Comment Text Char"/>
    <w:basedOn w:val="DefaultParagraphFont"/>
    <w:link w:val="CommentText"/>
    <w:uiPriority w:val="99"/>
    <w:rsid w:val="004C3F34"/>
    <w:rPr>
      <w:sz w:val="20"/>
      <w:szCs w:val="20"/>
    </w:rPr>
  </w:style>
  <w:style w:type="paragraph" w:styleId="CommentSubject">
    <w:name w:val="annotation subject"/>
    <w:basedOn w:val="CommentText"/>
    <w:next w:val="CommentText"/>
    <w:link w:val="CommentSubjectChar"/>
    <w:uiPriority w:val="99"/>
    <w:semiHidden/>
    <w:unhideWhenUsed/>
    <w:rsid w:val="004C3F34"/>
    <w:rPr>
      <w:b/>
      <w:bCs/>
    </w:rPr>
  </w:style>
  <w:style w:type="character" w:customStyle="1" w:styleId="CommentSubjectChar">
    <w:name w:val="Comment Subject Char"/>
    <w:basedOn w:val="CommentTextChar"/>
    <w:link w:val="CommentSubject"/>
    <w:uiPriority w:val="99"/>
    <w:semiHidden/>
    <w:rsid w:val="004C3F34"/>
    <w:rPr>
      <w:b/>
      <w:bCs/>
    </w:rPr>
  </w:style>
  <w:style w:type="character" w:customStyle="1" w:styleId="fontstyle01">
    <w:name w:val="fontstyle01"/>
    <w:basedOn w:val="DefaultParagraphFont"/>
    <w:rsid w:val="004C3F34"/>
    <w:rPr>
      <w:rFonts w:ascii="Times New Roman" w:hAnsi="Times New Roman" w:cs="Times New Roman" w:hint="default"/>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226501884">
      <w:bodyDiv w:val="1"/>
      <w:marLeft w:val="0"/>
      <w:marRight w:val="0"/>
      <w:marTop w:val="0"/>
      <w:marBottom w:val="0"/>
      <w:divBdr>
        <w:top w:val="none" w:sz="0" w:space="0" w:color="auto"/>
        <w:left w:val="none" w:sz="0" w:space="0" w:color="auto"/>
        <w:bottom w:val="none" w:sz="0" w:space="0" w:color="auto"/>
        <w:right w:val="none" w:sz="0" w:space="0" w:color="auto"/>
      </w:divBdr>
    </w:div>
    <w:div w:id="256602535">
      <w:bodyDiv w:val="1"/>
      <w:marLeft w:val="0"/>
      <w:marRight w:val="0"/>
      <w:marTop w:val="0"/>
      <w:marBottom w:val="0"/>
      <w:divBdr>
        <w:top w:val="none" w:sz="0" w:space="0" w:color="auto"/>
        <w:left w:val="none" w:sz="0" w:space="0" w:color="auto"/>
        <w:bottom w:val="none" w:sz="0" w:space="0" w:color="auto"/>
        <w:right w:val="none" w:sz="0" w:space="0" w:color="auto"/>
      </w:divBdr>
    </w:div>
    <w:div w:id="373432940">
      <w:bodyDiv w:val="1"/>
      <w:marLeft w:val="0"/>
      <w:marRight w:val="0"/>
      <w:marTop w:val="0"/>
      <w:marBottom w:val="0"/>
      <w:divBdr>
        <w:top w:val="none" w:sz="0" w:space="0" w:color="auto"/>
        <w:left w:val="none" w:sz="0" w:space="0" w:color="auto"/>
        <w:bottom w:val="none" w:sz="0" w:space="0" w:color="auto"/>
        <w:right w:val="none" w:sz="0" w:space="0" w:color="auto"/>
      </w:divBdr>
    </w:div>
    <w:div w:id="594095817">
      <w:bodyDiv w:val="1"/>
      <w:marLeft w:val="0"/>
      <w:marRight w:val="0"/>
      <w:marTop w:val="0"/>
      <w:marBottom w:val="0"/>
      <w:divBdr>
        <w:top w:val="none" w:sz="0" w:space="0" w:color="auto"/>
        <w:left w:val="none" w:sz="0" w:space="0" w:color="auto"/>
        <w:bottom w:val="none" w:sz="0" w:space="0" w:color="auto"/>
        <w:right w:val="none" w:sz="0" w:space="0" w:color="auto"/>
      </w:divBdr>
    </w:div>
    <w:div w:id="630017622">
      <w:bodyDiv w:val="1"/>
      <w:marLeft w:val="0"/>
      <w:marRight w:val="0"/>
      <w:marTop w:val="0"/>
      <w:marBottom w:val="0"/>
      <w:divBdr>
        <w:top w:val="none" w:sz="0" w:space="0" w:color="auto"/>
        <w:left w:val="none" w:sz="0" w:space="0" w:color="auto"/>
        <w:bottom w:val="none" w:sz="0" w:space="0" w:color="auto"/>
        <w:right w:val="none" w:sz="0" w:space="0" w:color="auto"/>
      </w:divBdr>
    </w:div>
    <w:div w:id="820199421">
      <w:bodyDiv w:val="1"/>
      <w:marLeft w:val="0"/>
      <w:marRight w:val="0"/>
      <w:marTop w:val="0"/>
      <w:marBottom w:val="0"/>
      <w:divBdr>
        <w:top w:val="none" w:sz="0" w:space="0" w:color="auto"/>
        <w:left w:val="none" w:sz="0" w:space="0" w:color="auto"/>
        <w:bottom w:val="none" w:sz="0" w:space="0" w:color="auto"/>
        <w:right w:val="none" w:sz="0" w:space="0" w:color="auto"/>
      </w:divBdr>
    </w:div>
    <w:div w:id="842627725">
      <w:bodyDiv w:val="1"/>
      <w:marLeft w:val="0"/>
      <w:marRight w:val="0"/>
      <w:marTop w:val="0"/>
      <w:marBottom w:val="0"/>
      <w:divBdr>
        <w:top w:val="none" w:sz="0" w:space="0" w:color="auto"/>
        <w:left w:val="none" w:sz="0" w:space="0" w:color="auto"/>
        <w:bottom w:val="none" w:sz="0" w:space="0" w:color="auto"/>
        <w:right w:val="none" w:sz="0" w:space="0" w:color="auto"/>
      </w:divBdr>
    </w:div>
    <w:div w:id="924799827">
      <w:bodyDiv w:val="1"/>
      <w:marLeft w:val="0"/>
      <w:marRight w:val="0"/>
      <w:marTop w:val="0"/>
      <w:marBottom w:val="0"/>
      <w:divBdr>
        <w:top w:val="none" w:sz="0" w:space="0" w:color="auto"/>
        <w:left w:val="none" w:sz="0" w:space="0" w:color="auto"/>
        <w:bottom w:val="none" w:sz="0" w:space="0" w:color="auto"/>
        <w:right w:val="none" w:sz="0" w:space="0" w:color="auto"/>
      </w:divBdr>
    </w:div>
    <w:div w:id="967397825">
      <w:bodyDiv w:val="1"/>
      <w:marLeft w:val="0"/>
      <w:marRight w:val="0"/>
      <w:marTop w:val="0"/>
      <w:marBottom w:val="0"/>
      <w:divBdr>
        <w:top w:val="none" w:sz="0" w:space="0" w:color="auto"/>
        <w:left w:val="none" w:sz="0" w:space="0" w:color="auto"/>
        <w:bottom w:val="none" w:sz="0" w:space="0" w:color="auto"/>
        <w:right w:val="none" w:sz="0" w:space="0" w:color="auto"/>
      </w:divBdr>
    </w:div>
    <w:div w:id="1367565130">
      <w:bodyDiv w:val="1"/>
      <w:marLeft w:val="0"/>
      <w:marRight w:val="0"/>
      <w:marTop w:val="0"/>
      <w:marBottom w:val="0"/>
      <w:divBdr>
        <w:top w:val="none" w:sz="0" w:space="0" w:color="auto"/>
        <w:left w:val="none" w:sz="0" w:space="0" w:color="auto"/>
        <w:bottom w:val="none" w:sz="0" w:space="0" w:color="auto"/>
        <w:right w:val="none" w:sz="0" w:space="0" w:color="auto"/>
      </w:divBdr>
    </w:div>
    <w:div w:id="1486046055">
      <w:bodyDiv w:val="1"/>
      <w:marLeft w:val="0"/>
      <w:marRight w:val="0"/>
      <w:marTop w:val="0"/>
      <w:marBottom w:val="0"/>
      <w:divBdr>
        <w:top w:val="none" w:sz="0" w:space="0" w:color="auto"/>
        <w:left w:val="none" w:sz="0" w:space="0" w:color="auto"/>
        <w:bottom w:val="none" w:sz="0" w:space="0" w:color="auto"/>
        <w:right w:val="none" w:sz="0" w:space="0" w:color="auto"/>
      </w:divBdr>
    </w:div>
    <w:div w:id="203091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22270/ujpr.v4i5.309"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hyperlink" Target="http://www.theplantlist.org/tpl1.1/record/tro-50149358" TargetMode="External"/><Relationship Id="rId18" Type="http://schemas.openxmlformats.org/officeDocument/2006/relationships/hyperlink" Target="http://www.theplantlist.org/tpl1.1/record/kew-2791233" TargetMode="External"/><Relationship Id="rId26" Type="http://schemas.openxmlformats.org/officeDocument/2006/relationships/hyperlink" Target="http://www.theplantlist.org/tpl1.1/record/kew-2683772" TargetMode="External"/><Relationship Id="rId39" Type="http://schemas.openxmlformats.org/officeDocument/2006/relationships/hyperlink" Target="http://www.theplantlist.org/tpl1.1/record/kew-2542391" TargetMode="External"/><Relationship Id="rId21" Type="http://schemas.openxmlformats.org/officeDocument/2006/relationships/hyperlink" Target="http://www.theplantlist.org/tpl1.1/record/kew-2434734" TargetMode="External"/><Relationship Id="rId34" Type="http://schemas.openxmlformats.org/officeDocument/2006/relationships/hyperlink" Target="http://www.theplantlist.org/tpl1.1/record/tro-2600131" TargetMode="External"/><Relationship Id="rId42" Type="http://schemas.openxmlformats.org/officeDocument/2006/relationships/hyperlink" Target="http://www.theplantlist.org/tpl1.1/record/kew-2542391" TargetMode="External"/><Relationship Id="rId47" Type="http://schemas.openxmlformats.org/officeDocument/2006/relationships/hyperlink" Target="http://www.theplantlist.org/tpl1.1/record/kew-2484394" TargetMode="External"/><Relationship Id="rId50" Type="http://schemas.openxmlformats.org/officeDocument/2006/relationships/hyperlink" Target="http://www.theplantlist.org/tpl1.1/record/kew-2484394" TargetMode="External"/><Relationship Id="rId55" Type="http://schemas.openxmlformats.org/officeDocument/2006/relationships/hyperlink" Target="http://www.theplantlist.org/tpl1.1/record/ild-518" TargetMode="External"/><Relationship Id="rId63"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theplantlist.org/tpl1.1/record/tro-25800208" TargetMode="External"/><Relationship Id="rId20" Type="http://schemas.openxmlformats.org/officeDocument/2006/relationships/hyperlink" Target="http://www.theplantlist.org/tpl1.1/record/kew-280540" TargetMode="External"/><Relationship Id="rId29" Type="http://schemas.openxmlformats.org/officeDocument/2006/relationships/hyperlink" Target="http://www.theplantlist.org/tpl1.1/record/kew-2683772" TargetMode="External"/><Relationship Id="rId41" Type="http://schemas.openxmlformats.org/officeDocument/2006/relationships/hyperlink" Target="http://www.theplantlist.org/tpl1.1/record/kew-2542391" TargetMode="External"/><Relationship Id="rId54" Type="http://schemas.openxmlformats.org/officeDocument/2006/relationships/hyperlink" Target="http://www.theplantlist.org/tpl1.1/record/tro-2600131" TargetMode="External"/><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plantlist.org/tpl1.1/record/kew-2515062" TargetMode="External"/><Relationship Id="rId24" Type="http://schemas.openxmlformats.org/officeDocument/2006/relationships/hyperlink" Target="http://www.theplantlist.org/tpl1.1/record/kew-2683772" TargetMode="External"/><Relationship Id="rId32" Type="http://schemas.openxmlformats.org/officeDocument/2006/relationships/hyperlink" Target="http://www.theplantlist.org/tpl1.1/record/kew-146697" TargetMode="External"/><Relationship Id="rId37" Type="http://schemas.openxmlformats.org/officeDocument/2006/relationships/hyperlink" Target="http://www.theplantlist.org/tpl1.1/record/kew-2542391" TargetMode="External"/><Relationship Id="rId40" Type="http://schemas.openxmlformats.org/officeDocument/2006/relationships/hyperlink" Target="http://www.theplantlist.org/tpl1.1/record/kew-2542391" TargetMode="External"/><Relationship Id="rId45" Type="http://schemas.openxmlformats.org/officeDocument/2006/relationships/hyperlink" Target="http://www.theplantlist.org/tpl1.1/record/kew-2542391" TargetMode="External"/><Relationship Id="rId53" Type="http://schemas.openxmlformats.org/officeDocument/2006/relationships/hyperlink" Target="http://www.theplantlist.org/tpl1.1/record/tro-2600131"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theplantlist.org/tpl1.1/record/kew-2694880" TargetMode="External"/><Relationship Id="rId23" Type="http://schemas.openxmlformats.org/officeDocument/2006/relationships/hyperlink" Target="http://www.theplantlist.org/tpl1.1/record/kew-2683772" TargetMode="External"/><Relationship Id="rId28" Type="http://schemas.openxmlformats.org/officeDocument/2006/relationships/hyperlink" Target="http://www.theplantlist.org/tpl1.1/record/kew-2683772" TargetMode="External"/><Relationship Id="rId36" Type="http://schemas.openxmlformats.org/officeDocument/2006/relationships/hyperlink" Target="http://www.theplantlist.org/tpl1.1/record/kew-2542391" TargetMode="External"/><Relationship Id="rId49" Type="http://schemas.openxmlformats.org/officeDocument/2006/relationships/hyperlink" Target="http://www.theplantlist.org/tpl1.1/record/kew-2484394" TargetMode="External"/><Relationship Id="rId57" Type="http://schemas.openxmlformats.org/officeDocument/2006/relationships/hyperlink" Target="http://www.theplantlist.org/tpl1.1/record/kew-2835456" TargetMode="External"/><Relationship Id="rId61" Type="http://schemas.openxmlformats.org/officeDocument/2006/relationships/footer" Target="footer2.xml"/><Relationship Id="rId10" Type="http://schemas.openxmlformats.org/officeDocument/2006/relationships/hyperlink" Target="http://www.theplantlist.org/tpl1.1/record/rjp-4731" TargetMode="External"/><Relationship Id="rId19" Type="http://schemas.openxmlformats.org/officeDocument/2006/relationships/hyperlink" Target="http://www.theplantlist.org/tpl1.1/record/kew-369441" TargetMode="External"/><Relationship Id="rId31" Type="http://schemas.openxmlformats.org/officeDocument/2006/relationships/hyperlink" Target="http://www.theplantlist.org/tpl1.1/record/kew-2683772" TargetMode="External"/><Relationship Id="rId44" Type="http://schemas.openxmlformats.org/officeDocument/2006/relationships/hyperlink" Target="http://www.theplantlist.org/tpl1.1/record/kew-2542391" TargetMode="External"/><Relationship Id="rId52" Type="http://schemas.openxmlformats.org/officeDocument/2006/relationships/hyperlink" Target="http://www.theplantlist.org/tpl1.1/record/kew-2484394"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heplantlist.org/tpl1.1/record/rjp-6046" TargetMode="External"/><Relationship Id="rId14" Type="http://schemas.openxmlformats.org/officeDocument/2006/relationships/hyperlink" Target="http://www.theplantlist.org/tpl1.1/record/kew-2902160" TargetMode="External"/><Relationship Id="rId22" Type="http://schemas.openxmlformats.org/officeDocument/2006/relationships/hyperlink" Target="http://www.theplantlist.org/tpl1.1/record/kew-2683772" TargetMode="External"/><Relationship Id="rId27" Type="http://schemas.openxmlformats.org/officeDocument/2006/relationships/hyperlink" Target="http://www.theplantlist.org/tpl1.1/record/kew-2683772" TargetMode="External"/><Relationship Id="rId30" Type="http://schemas.openxmlformats.org/officeDocument/2006/relationships/hyperlink" Target="http://www.theplantlist.org/tpl1.1/record/kew-2683772" TargetMode="External"/><Relationship Id="rId35" Type="http://schemas.openxmlformats.org/officeDocument/2006/relationships/hyperlink" Target="http://www.theplantlist.org/tpl1.1/record/kew-2542391" TargetMode="External"/><Relationship Id="rId43" Type="http://schemas.openxmlformats.org/officeDocument/2006/relationships/hyperlink" Target="http://www.theplantlist.org/tpl1.1/record/kew-2542391" TargetMode="External"/><Relationship Id="rId48" Type="http://schemas.openxmlformats.org/officeDocument/2006/relationships/hyperlink" Target="http://www.theplantlist.org/tpl1.1/record/kew-2484394" TargetMode="External"/><Relationship Id="rId56" Type="http://schemas.openxmlformats.org/officeDocument/2006/relationships/hyperlink" Target="http://www.theplantlist.org/tpl1.1/record/kew-2637069" TargetMode="External"/><Relationship Id="rId64"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hyperlink" Target="http://www.theplantlist.org/tpl1.1/record/kew-2484394" TargetMode="External"/><Relationship Id="rId3" Type="http://schemas.openxmlformats.org/officeDocument/2006/relationships/settings" Target="settings.xml"/><Relationship Id="rId12" Type="http://schemas.openxmlformats.org/officeDocument/2006/relationships/hyperlink" Target="http://www.theplantlist.org/tpl1.1/record/kew-2902160" TargetMode="External"/><Relationship Id="rId17" Type="http://schemas.openxmlformats.org/officeDocument/2006/relationships/hyperlink" Target="http://www.theplantlist.org/tpl1.1/record/kew-2343818" TargetMode="External"/><Relationship Id="rId25" Type="http://schemas.openxmlformats.org/officeDocument/2006/relationships/hyperlink" Target="http://www.theplantlist.org/tpl1.1/record/kew-2683772" TargetMode="External"/><Relationship Id="rId33" Type="http://schemas.openxmlformats.org/officeDocument/2006/relationships/hyperlink" Target="http://www.theplantlist.org/tpl1.1/record/tro-2600131" TargetMode="External"/><Relationship Id="rId38" Type="http://schemas.openxmlformats.org/officeDocument/2006/relationships/hyperlink" Target="http://www.theplantlist.org/tpl1.1/record/kew-2542391" TargetMode="External"/><Relationship Id="rId46" Type="http://schemas.openxmlformats.org/officeDocument/2006/relationships/hyperlink" Target="http://www.theplantlist.org/tpl1.1/record/kew-2484394" TargetMode="External"/><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32</Pages>
  <Words>36277</Words>
  <Characters>206779</Characters>
  <Application>Microsoft Office Word</Application>
  <DocSecurity>0</DocSecurity>
  <Lines>1723</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said</dc:creator>
  <cp:lastModifiedBy>Kapil Kumar</cp:lastModifiedBy>
  <cp:revision>7</cp:revision>
  <dcterms:created xsi:type="dcterms:W3CDTF">2020-09-26T08:07:00Z</dcterms:created>
  <dcterms:modified xsi:type="dcterms:W3CDTF">2021-05-23T09:12:00Z</dcterms:modified>
</cp:coreProperties>
</file>