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DC8" w:rsidRPr="006C1E68" w:rsidRDefault="000F5DC8" w:rsidP="000F5DC8">
      <w:pPr>
        <w:shd w:val="clear" w:color="auto" w:fill="00B050"/>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AD2126" w:rsidRDefault="000F5DC8" w:rsidP="0046729B">
      <w:pPr>
        <w:spacing w:after="0" w:line="360" w:lineRule="auto"/>
        <w:jc w:val="center"/>
        <w:rPr>
          <w:rFonts w:ascii="Times New Roman" w:hAnsi="Times New Roman" w:cs="Times New Roman"/>
          <w:b/>
          <w:color w:val="000000" w:themeColor="text1"/>
          <w:sz w:val="24"/>
          <w:szCs w:val="24"/>
        </w:rPr>
      </w:pPr>
      <w:commentRangeStart w:id="0"/>
      <w:r>
        <w:rPr>
          <w:rFonts w:ascii="Times New Roman" w:hAnsi="Times New Roman" w:cs="Times New Roman"/>
          <w:b/>
          <w:noProof/>
          <w:color w:val="000000" w:themeColor="text1"/>
          <w:sz w:val="24"/>
          <w:szCs w:val="24"/>
          <w:lang w:val="en-US" w:eastAsia="en-US"/>
        </w:rPr>
        <w:drawing>
          <wp:inline distT="0" distB="0" distL="0" distR="0">
            <wp:extent cx="5821033" cy="1805802"/>
            <wp:effectExtent l="19050" t="0" r="8267"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5822793" cy="1806348"/>
                    </a:xfrm>
                    <a:prstGeom prst="rect">
                      <a:avLst/>
                    </a:prstGeom>
                    <a:noFill/>
                    <a:ln w="9525">
                      <a:noFill/>
                      <a:miter lim="800000"/>
                      <a:headEnd/>
                      <a:tailEnd/>
                    </a:ln>
                  </pic:spPr>
                </pic:pic>
              </a:graphicData>
            </a:graphic>
          </wp:inline>
        </w:drawing>
      </w:r>
      <w:commentRangeEnd w:id="0"/>
      <w:r>
        <w:rPr>
          <w:rStyle w:val="CommentReference"/>
        </w:rPr>
        <w:commentReference w:id="0"/>
      </w:r>
    </w:p>
    <w:p w:rsidR="001006A1" w:rsidRDefault="001006A1" w:rsidP="0046729B">
      <w:pPr>
        <w:spacing w:after="0" w:line="360" w:lineRule="auto"/>
        <w:jc w:val="center"/>
        <w:rPr>
          <w:rFonts w:ascii="Times New Roman" w:hAnsi="Times New Roman" w:cs="Times New Roman"/>
          <w:b/>
          <w:color w:val="000000" w:themeColor="text1"/>
          <w:sz w:val="24"/>
          <w:szCs w:val="24"/>
        </w:rPr>
      </w:pPr>
      <w:commentRangeStart w:id="1"/>
      <w:r w:rsidRPr="009B1D75">
        <w:rPr>
          <w:rFonts w:ascii="Times New Roman" w:hAnsi="Times New Roman" w:cs="Times New Roman"/>
          <w:b/>
          <w:color w:val="000000" w:themeColor="text1"/>
          <w:sz w:val="24"/>
          <w:szCs w:val="24"/>
        </w:rPr>
        <w:t>SiO</w:t>
      </w:r>
      <w:r w:rsidRPr="009B1D75">
        <w:rPr>
          <w:rFonts w:ascii="Times New Roman" w:hAnsi="Times New Roman" w:cs="Times New Roman"/>
          <w:b/>
          <w:color w:val="000000" w:themeColor="text1"/>
          <w:sz w:val="24"/>
          <w:szCs w:val="24"/>
          <w:vertAlign w:val="subscript"/>
        </w:rPr>
        <w:t>2</w:t>
      </w:r>
      <w:r w:rsidRPr="009B1D75">
        <w:rPr>
          <w:rFonts w:ascii="Times New Roman" w:hAnsi="Times New Roman" w:cs="Times New Roman"/>
          <w:b/>
          <w:color w:val="000000" w:themeColor="text1"/>
          <w:sz w:val="24"/>
          <w:szCs w:val="24"/>
        </w:rPr>
        <w:t xml:space="preserve">-I </w:t>
      </w:r>
      <w:commentRangeEnd w:id="1"/>
      <w:r w:rsidR="000F5DC8">
        <w:rPr>
          <w:rStyle w:val="CommentReference"/>
        </w:rPr>
        <w:commentReference w:id="1"/>
      </w:r>
      <w:r w:rsidRPr="009B1D75">
        <w:rPr>
          <w:rFonts w:ascii="Times New Roman" w:hAnsi="Times New Roman" w:cs="Times New Roman"/>
          <w:b/>
          <w:color w:val="000000" w:themeColor="text1"/>
          <w:sz w:val="24"/>
          <w:szCs w:val="24"/>
        </w:rPr>
        <w:t xml:space="preserve">catalyzed </w:t>
      </w:r>
      <w:commentRangeStart w:id="2"/>
      <w:r>
        <w:rPr>
          <w:rFonts w:ascii="Times New Roman" w:hAnsi="Times New Roman" w:cs="Times New Roman"/>
          <w:b/>
          <w:color w:val="000000" w:themeColor="text1"/>
          <w:sz w:val="24"/>
          <w:szCs w:val="24"/>
        </w:rPr>
        <w:t>u</w:t>
      </w:r>
      <w:r w:rsidR="00EA5D07" w:rsidRPr="009B1D75">
        <w:rPr>
          <w:rFonts w:ascii="Times New Roman" w:hAnsi="Times New Roman" w:cs="Times New Roman"/>
          <w:b/>
          <w:color w:val="000000" w:themeColor="text1"/>
          <w:sz w:val="24"/>
          <w:szCs w:val="24"/>
        </w:rPr>
        <w:t>ltrasound assisted one-pot three-</w:t>
      </w:r>
      <w:r w:rsidR="004E2FD3" w:rsidRPr="009B1D75">
        <w:rPr>
          <w:rFonts w:ascii="Times New Roman" w:hAnsi="Times New Roman" w:cs="Times New Roman"/>
          <w:b/>
          <w:color w:val="000000" w:themeColor="text1"/>
          <w:sz w:val="24"/>
          <w:szCs w:val="24"/>
        </w:rPr>
        <w:t>component synthesis of</w:t>
      </w:r>
    </w:p>
    <w:p w:rsidR="00BB6D30" w:rsidRDefault="004E2FD3" w:rsidP="0046729B">
      <w:pPr>
        <w:spacing w:after="0" w:line="360" w:lineRule="auto"/>
        <w:jc w:val="center"/>
        <w:rPr>
          <w:rFonts w:ascii="Times New Roman" w:hAnsi="Times New Roman" w:cs="Times New Roman"/>
          <w:b/>
          <w:color w:val="000000" w:themeColor="text1"/>
          <w:sz w:val="24"/>
          <w:szCs w:val="24"/>
        </w:rPr>
      </w:pPr>
      <w:r w:rsidRPr="009B1D75">
        <w:rPr>
          <w:rFonts w:ascii="Times New Roman" w:hAnsi="Times New Roman" w:cs="Times New Roman"/>
          <w:b/>
          <w:color w:val="000000" w:themeColor="text1"/>
          <w:sz w:val="24"/>
          <w:szCs w:val="24"/>
        </w:rPr>
        <w:t>3,4-dihydropyrimidin</w:t>
      </w:r>
      <w:r w:rsidR="004B3592">
        <w:rPr>
          <w:rFonts w:ascii="Times New Roman" w:hAnsi="Times New Roman" w:cs="Times New Roman"/>
          <w:b/>
          <w:color w:val="000000" w:themeColor="text1"/>
          <w:sz w:val="24"/>
          <w:szCs w:val="24"/>
        </w:rPr>
        <w:t>e</w:t>
      </w:r>
      <w:commentRangeEnd w:id="2"/>
      <w:r w:rsidR="000F5DC8">
        <w:rPr>
          <w:rStyle w:val="CommentReference"/>
        </w:rPr>
        <w:commentReference w:id="2"/>
      </w:r>
      <w:r w:rsidRPr="009B1D75">
        <w:rPr>
          <w:rFonts w:ascii="Times New Roman" w:hAnsi="Times New Roman" w:cs="Times New Roman"/>
          <w:b/>
          <w:color w:val="000000" w:themeColor="text1"/>
          <w:sz w:val="24"/>
          <w:szCs w:val="24"/>
        </w:rPr>
        <w:t>-2-(1</w:t>
      </w:r>
      <w:r w:rsidRPr="009B1D75">
        <w:rPr>
          <w:rFonts w:ascii="Times New Roman" w:hAnsi="Times New Roman" w:cs="Times New Roman"/>
          <w:b/>
          <w:i/>
          <w:color w:val="000000" w:themeColor="text1"/>
          <w:sz w:val="24"/>
          <w:szCs w:val="24"/>
        </w:rPr>
        <w:t>H</w:t>
      </w:r>
      <w:r w:rsidRPr="009B1D75">
        <w:rPr>
          <w:rFonts w:ascii="Times New Roman" w:hAnsi="Times New Roman" w:cs="Times New Roman"/>
          <w:b/>
          <w:color w:val="000000" w:themeColor="text1"/>
          <w:sz w:val="24"/>
          <w:szCs w:val="24"/>
        </w:rPr>
        <w:t>)-ones</w:t>
      </w:r>
      <w:r w:rsidR="00CD0A13">
        <w:rPr>
          <w:rFonts w:ascii="Times New Roman" w:hAnsi="Times New Roman" w:cs="Times New Roman"/>
          <w:b/>
          <w:color w:val="000000" w:themeColor="text1"/>
          <w:sz w:val="24"/>
          <w:szCs w:val="24"/>
        </w:rPr>
        <w:t>/</w:t>
      </w:r>
      <w:r w:rsidR="00066367">
        <w:rPr>
          <w:rFonts w:ascii="Times New Roman" w:hAnsi="Times New Roman" w:cs="Times New Roman"/>
          <w:b/>
          <w:color w:val="000000" w:themeColor="text1"/>
          <w:sz w:val="24"/>
          <w:szCs w:val="24"/>
        </w:rPr>
        <w:t>-</w:t>
      </w:r>
      <w:commentRangeStart w:id="3"/>
      <w:r w:rsidR="00CD0A13">
        <w:rPr>
          <w:rFonts w:ascii="Times New Roman" w:hAnsi="Times New Roman" w:cs="Times New Roman"/>
          <w:b/>
          <w:color w:val="000000" w:themeColor="text1"/>
          <w:sz w:val="24"/>
          <w:szCs w:val="24"/>
        </w:rPr>
        <w:t>thiones</w:t>
      </w:r>
      <w:commentRangeEnd w:id="3"/>
      <w:r w:rsidR="002F6831">
        <w:rPr>
          <w:rStyle w:val="CommentReference"/>
        </w:rPr>
        <w:commentReference w:id="3"/>
      </w:r>
    </w:p>
    <w:p w:rsidR="001006A1" w:rsidRPr="009B1D75" w:rsidRDefault="001006A1" w:rsidP="0046729B">
      <w:pPr>
        <w:spacing w:after="0" w:line="360" w:lineRule="auto"/>
        <w:jc w:val="center"/>
        <w:rPr>
          <w:rFonts w:ascii="Times New Roman" w:hAnsi="Times New Roman" w:cs="Times New Roman"/>
          <w:b/>
          <w:color w:val="000000" w:themeColor="text1"/>
          <w:sz w:val="24"/>
          <w:szCs w:val="24"/>
        </w:rPr>
      </w:pPr>
    </w:p>
    <w:p w:rsidR="00994160" w:rsidRPr="009B1D75" w:rsidRDefault="00CA7CC7" w:rsidP="0046729B">
      <w:pPr>
        <w:tabs>
          <w:tab w:val="left" w:pos="1350"/>
        </w:tabs>
        <w:autoSpaceDE w:val="0"/>
        <w:autoSpaceDN w:val="0"/>
        <w:adjustRightInd w:val="0"/>
        <w:spacing w:after="0" w:line="360" w:lineRule="auto"/>
        <w:jc w:val="both"/>
        <w:rPr>
          <w:rFonts w:ascii="Times New Roman" w:hAnsi="Times New Roman" w:cs="Times New Roman"/>
          <w:b/>
          <w:color w:val="000000" w:themeColor="text1"/>
          <w:sz w:val="24"/>
          <w:szCs w:val="24"/>
        </w:rPr>
      </w:pPr>
      <w:r w:rsidRPr="00CA7CC7">
        <w:rPr>
          <w:rFonts w:ascii="Times New Roman" w:hAnsi="Times New Roman" w:cs="Times New Roman"/>
          <w:b/>
          <w:noProof/>
          <w:color w:val="000000" w:themeColor="text1"/>
          <w:sz w:val="24"/>
          <w:szCs w:val="24"/>
        </w:rPr>
        <w:pict>
          <v:shapetype id="_x0000_t32" coordsize="21600,21600" o:spt="32" o:oned="t" path="m,l21600,21600e" filled="f">
            <v:path arrowok="t" fillok="f" o:connecttype="none"/>
            <o:lock v:ext="edit" shapetype="t"/>
          </v:shapetype>
          <v:shape id="AutoShape 14" o:spid="_x0000_s1026" type="#_x0000_t32" style="position:absolute;left:0;text-align:left;margin-left:-1.05pt;margin-top:15.2pt;width:461.85pt;height:0;z-index:251656704;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2VoEwIAACYEAAAOAAAAZHJzL2Uyb0RvYy54bWysU02P0zAQvSPxHyzf2yTdtLRR09Uqabks&#10;UGnhB7i201g4nsh2m64Q/52x+wGFC0Lk4Iw9M8/vzYyXj6dOk6O0ToEpaTZOKZGGg1BmX9Ivnzej&#10;OSXOMyOYBiNL+iodfVy9fbMc+kJOoAUtpCUIYlwx9CVtve+LJHG8lR1zY+ilQWcDtmMet3afCMsG&#10;RO90MknTWTKAFb0FLp3D0/rspKuI3zSS+09N46QnuqTIzcfVxnUX1mS1ZMXesr5V/EKD/QOLjimD&#10;l96gauYZOVj1B1SnuAUHjR9z6BJoGsVl1IBqsvQ3NS8t62XUgsVx/a1M7v/B8o/HrSVKlHRCiWEd&#10;tujp4CHeTLI81GfoXYFhldnaoJCfzEv/DPyrQ19y5wwb1yPebvgAAqEYQsWynBrbhWQUTE6x+q+3&#10;6suTJxwPp/PZNF9MKeFXX8KKa2JvnX8voSPBKKnzlql96yswBnsMNovXsOOz84EWK64J4VYDG6V1&#10;bLU2ZCjpQ/ZuGhMcaCWCM4Q5u99V2pIjC8MSv6Afwe7CLByMiGCtZGJ9sT1T+mxjvDYBD4UhnYt1&#10;noZvi3Sxnq/n+SifzNajPK3r0dOmykezDVKqH+qqqrPvgVqWF60SQprA7jqZWf53nb+8kfNM3Wbz&#10;VobkHj1KRLLXfyQdOxuaeR6AHYjXrQ3VCE3GYYzBl4cTpv3XfYz6+bxXPwAAAP//AwBQSwMEFAAG&#10;AAgAAAAhABW1uP/dAAAACAEAAA8AAABkcnMvZG93bnJldi54bWxMj8FuwjAQRO+V+AdrK/UGTkKL&#10;2jQOgqpVxTGEDzDxNo4Sr6PYgZSvrxEHepyd0czbbD2Zjp1wcI0lAfEiAoZUWdVQLeBQfs1fgTkv&#10;ScnOEgr4RQfrfPaQyVTZMxV42vuahRJyqRSgve9Tzl2l0Ui3sD1S8H7sYKQPcqi5GuQ5lJuOJ1G0&#10;4kY2FBa07PFDY9XuRyOgXV6KXat3nxe3LfnhpSxG+t4K8fQ4bd6BeZz8PQxX/IAOeWA62pGUY52A&#10;eRKHpIBl9Aws+G9JvAJ2vB14nvH/D+R/AAAA//8DAFBLAQItABQABgAIAAAAIQC2gziS/gAAAOEB&#10;AAATAAAAAAAAAAAAAAAAAAAAAABbQ29udGVudF9UeXBlc10ueG1sUEsBAi0AFAAGAAgAAAAhADj9&#10;If/WAAAAlAEAAAsAAAAAAAAAAAAAAAAALwEAAF9yZWxzLy5yZWxzUEsBAi0AFAAGAAgAAAAhALBr&#10;ZWgTAgAAJgQAAA4AAAAAAAAAAAAAAAAALgIAAGRycy9lMm9Eb2MueG1sUEsBAi0AFAAGAAgAAAAh&#10;ABW1uP/dAAAACAEAAA8AAAAAAAAAAAAAAAAAbQQAAGRycy9kb3ducmV2LnhtbFBLBQYAAAAABAAE&#10;APMAAAB3BQAAAAA=&#10;" strokeweight=".25pt">
            <o:lock v:ext="edit" shapetype="f"/>
          </v:shape>
        </w:pict>
      </w:r>
      <w:r w:rsidR="00994160" w:rsidRPr="009B1D75">
        <w:rPr>
          <w:rFonts w:ascii="Times New Roman" w:hAnsi="Times New Roman" w:cs="Times New Roman"/>
          <w:b/>
          <w:color w:val="000000" w:themeColor="text1"/>
          <w:sz w:val="24"/>
          <w:szCs w:val="24"/>
        </w:rPr>
        <w:t>Abstract</w:t>
      </w:r>
    </w:p>
    <w:p w:rsidR="004E2FD3" w:rsidRPr="009B1D75" w:rsidRDefault="00994160" w:rsidP="0046729B">
      <w:pPr>
        <w:spacing w:after="0" w:line="360" w:lineRule="auto"/>
        <w:jc w:val="both"/>
        <w:rPr>
          <w:rFonts w:ascii="Times New Roman" w:hAnsi="Times New Roman" w:cs="Times New Roman"/>
          <w:color w:val="000000" w:themeColor="text1"/>
          <w:sz w:val="24"/>
          <w:szCs w:val="24"/>
        </w:rPr>
      </w:pPr>
      <w:r w:rsidRPr="009B1D75">
        <w:rPr>
          <w:rFonts w:ascii="Times New Roman" w:hAnsi="Times New Roman" w:cs="Times New Roman"/>
          <w:color w:val="000000" w:themeColor="text1"/>
          <w:sz w:val="24"/>
          <w:szCs w:val="24"/>
        </w:rPr>
        <w:tab/>
      </w:r>
      <w:commentRangeStart w:id="4"/>
      <w:r w:rsidR="00CD0A13">
        <w:rPr>
          <w:rFonts w:ascii="Times New Roman" w:hAnsi="Times New Roman" w:cs="Times New Roman"/>
          <w:color w:val="000000" w:themeColor="text1"/>
          <w:sz w:val="24"/>
          <w:szCs w:val="24"/>
        </w:rPr>
        <w:t>A</w:t>
      </w:r>
      <w:r w:rsidR="004F69AF" w:rsidRPr="009B1D75">
        <w:rPr>
          <w:rFonts w:ascii="Times New Roman" w:hAnsi="Times New Roman" w:cs="Times New Roman"/>
          <w:color w:val="000000" w:themeColor="text1"/>
          <w:sz w:val="24"/>
          <w:szCs w:val="24"/>
        </w:rPr>
        <w:t>n energy efficient</w:t>
      </w:r>
      <w:r w:rsidR="00CD0A13">
        <w:rPr>
          <w:rFonts w:ascii="Times New Roman" w:hAnsi="Times New Roman" w:cs="Times New Roman"/>
          <w:color w:val="000000" w:themeColor="text1"/>
          <w:sz w:val="24"/>
          <w:szCs w:val="24"/>
        </w:rPr>
        <w:t xml:space="preserve"> and </w:t>
      </w:r>
      <w:r w:rsidR="00A20869" w:rsidRPr="009B1D75">
        <w:rPr>
          <w:rFonts w:ascii="Times New Roman" w:hAnsi="Times New Roman" w:cs="Times New Roman"/>
          <w:color w:val="000000" w:themeColor="text1"/>
          <w:sz w:val="24"/>
          <w:szCs w:val="24"/>
        </w:rPr>
        <w:t xml:space="preserve">one-pot </w:t>
      </w:r>
      <w:r w:rsidR="004F69AF" w:rsidRPr="009B1D75">
        <w:rPr>
          <w:rFonts w:ascii="Times New Roman" w:hAnsi="Times New Roman" w:cs="Times New Roman"/>
          <w:color w:val="000000" w:themeColor="text1"/>
          <w:sz w:val="24"/>
          <w:szCs w:val="24"/>
        </w:rPr>
        <w:t xml:space="preserve">three-component reaction for </w:t>
      </w:r>
      <w:r w:rsidR="00A20869" w:rsidRPr="009B1D75">
        <w:rPr>
          <w:rFonts w:ascii="Times New Roman" w:hAnsi="Times New Roman" w:cs="Times New Roman"/>
          <w:color w:val="000000" w:themeColor="text1"/>
          <w:sz w:val="24"/>
          <w:szCs w:val="24"/>
        </w:rPr>
        <w:t>a</w:t>
      </w:r>
      <w:r w:rsidR="000E2EFA">
        <w:rPr>
          <w:rFonts w:ascii="Times New Roman" w:hAnsi="Times New Roman" w:cs="Times New Roman"/>
          <w:color w:val="000000" w:themeColor="text1"/>
          <w:sz w:val="24"/>
          <w:szCs w:val="24"/>
        </w:rPr>
        <w:t xml:space="preserve"> </w:t>
      </w:r>
      <w:r w:rsidR="009A198B" w:rsidRPr="009B1D75">
        <w:rPr>
          <w:rFonts w:ascii="Times New Roman" w:hAnsi="Times New Roman" w:cs="Times New Roman"/>
          <w:color w:val="000000" w:themeColor="text1"/>
          <w:sz w:val="24"/>
          <w:szCs w:val="24"/>
        </w:rPr>
        <w:t xml:space="preserve">competent </w:t>
      </w:r>
      <w:r w:rsidR="000A4E9F">
        <w:rPr>
          <w:rFonts w:ascii="Times New Roman" w:hAnsi="Times New Roman" w:cs="Times New Roman"/>
          <w:color w:val="000000" w:themeColor="text1"/>
          <w:sz w:val="24"/>
          <w:szCs w:val="24"/>
        </w:rPr>
        <w:t>preparation</w:t>
      </w:r>
      <w:r w:rsidR="004F69AF" w:rsidRPr="009B1D75">
        <w:rPr>
          <w:rFonts w:ascii="Times New Roman" w:hAnsi="Times New Roman" w:cs="Times New Roman"/>
          <w:color w:val="000000" w:themeColor="text1"/>
          <w:sz w:val="24"/>
          <w:szCs w:val="24"/>
        </w:rPr>
        <w:t xml:space="preserve"> of 3,4-dihydropyrimidin</w:t>
      </w:r>
      <w:r w:rsidR="004B3592">
        <w:rPr>
          <w:rFonts w:ascii="Times New Roman" w:hAnsi="Times New Roman" w:cs="Times New Roman"/>
          <w:color w:val="000000" w:themeColor="text1"/>
          <w:sz w:val="24"/>
          <w:szCs w:val="24"/>
        </w:rPr>
        <w:t>e</w:t>
      </w:r>
      <w:r w:rsidR="004F69AF" w:rsidRPr="009B1D75">
        <w:rPr>
          <w:rFonts w:ascii="Times New Roman" w:hAnsi="Times New Roman" w:cs="Times New Roman"/>
          <w:color w:val="000000" w:themeColor="text1"/>
          <w:sz w:val="24"/>
          <w:szCs w:val="24"/>
        </w:rPr>
        <w:t>-2-(1</w:t>
      </w:r>
      <w:r w:rsidR="004F69AF" w:rsidRPr="009B1D75">
        <w:rPr>
          <w:rFonts w:ascii="Times New Roman" w:hAnsi="Times New Roman" w:cs="Times New Roman"/>
          <w:i/>
          <w:color w:val="000000" w:themeColor="text1"/>
          <w:sz w:val="24"/>
          <w:szCs w:val="24"/>
        </w:rPr>
        <w:t>H</w:t>
      </w:r>
      <w:r w:rsidR="004F69AF" w:rsidRPr="009B1D75">
        <w:rPr>
          <w:rFonts w:ascii="Times New Roman" w:hAnsi="Times New Roman" w:cs="Times New Roman"/>
          <w:color w:val="000000" w:themeColor="text1"/>
          <w:sz w:val="24"/>
          <w:szCs w:val="24"/>
        </w:rPr>
        <w:t>)-ones</w:t>
      </w:r>
      <w:r w:rsidR="000A4E9F">
        <w:rPr>
          <w:rFonts w:ascii="Times New Roman" w:hAnsi="Times New Roman" w:cs="Times New Roman"/>
          <w:color w:val="000000" w:themeColor="text1"/>
          <w:sz w:val="24"/>
          <w:szCs w:val="24"/>
        </w:rPr>
        <w:t>/</w:t>
      </w:r>
      <w:r w:rsidR="00066367">
        <w:rPr>
          <w:rFonts w:ascii="Times New Roman" w:hAnsi="Times New Roman" w:cs="Times New Roman"/>
          <w:color w:val="000000" w:themeColor="text1"/>
          <w:sz w:val="24"/>
          <w:szCs w:val="24"/>
        </w:rPr>
        <w:t>-</w:t>
      </w:r>
      <w:r w:rsidR="000A4E9F">
        <w:rPr>
          <w:rFonts w:ascii="Times New Roman" w:hAnsi="Times New Roman" w:cs="Times New Roman"/>
          <w:color w:val="000000" w:themeColor="text1"/>
          <w:sz w:val="24"/>
          <w:szCs w:val="24"/>
        </w:rPr>
        <w:t>thiones</w:t>
      </w:r>
      <w:r w:rsidR="000E2EFA">
        <w:rPr>
          <w:rFonts w:ascii="Times New Roman" w:hAnsi="Times New Roman" w:cs="Times New Roman"/>
          <w:color w:val="000000" w:themeColor="text1"/>
          <w:sz w:val="24"/>
          <w:szCs w:val="24"/>
        </w:rPr>
        <w:t xml:space="preserve"> </w:t>
      </w:r>
      <w:r w:rsidR="00A20869" w:rsidRPr="009B1D75">
        <w:rPr>
          <w:rFonts w:ascii="Times New Roman" w:hAnsi="Times New Roman" w:cs="Times New Roman"/>
          <w:color w:val="000000" w:themeColor="text1"/>
          <w:sz w:val="24"/>
          <w:szCs w:val="24"/>
        </w:rPr>
        <w:t xml:space="preserve">using </w:t>
      </w:r>
      <w:commentRangeStart w:id="5"/>
      <w:r w:rsidR="00A20869" w:rsidRPr="009B1D75">
        <w:rPr>
          <w:rFonts w:ascii="Times New Roman" w:hAnsi="Times New Roman" w:cs="Times New Roman"/>
          <w:color w:val="000000" w:themeColor="text1"/>
          <w:sz w:val="24"/>
          <w:szCs w:val="24"/>
        </w:rPr>
        <w:t>SiO</w:t>
      </w:r>
      <w:r w:rsidR="00A20869" w:rsidRPr="009B1D75">
        <w:rPr>
          <w:rFonts w:ascii="Times New Roman" w:hAnsi="Times New Roman" w:cs="Times New Roman"/>
          <w:color w:val="000000" w:themeColor="text1"/>
          <w:sz w:val="24"/>
          <w:szCs w:val="24"/>
          <w:vertAlign w:val="subscript"/>
        </w:rPr>
        <w:t>2</w:t>
      </w:r>
      <w:r w:rsidR="00A20869" w:rsidRPr="009B1D75">
        <w:rPr>
          <w:rFonts w:ascii="Times New Roman" w:hAnsi="Times New Roman" w:cs="Times New Roman"/>
          <w:color w:val="000000" w:themeColor="text1"/>
          <w:sz w:val="24"/>
          <w:szCs w:val="24"/>
        </w:rPr>
        <w:t>-I</w:t>
      </w:r>
      <w:r w:rsidR="00CD0A13">
        <w:rPr>
          <w:rFonts w:ascii="Times New Roman" w:hAnsi="Times New Roman" w:cs="Times New Roman"/>
          <w:color w:val="000000" w:themeColor="text1"/>
          <w:sz w:val="24"/>
          <w:szCs w:val="24"/>
        </w:rPr>
        <w:t xml:space="preserve"> (Silica Iodide)</w:t>
      </w:r>
      <w:r w:rsidR="00A20869" w:rsidRPr="009B1D75">
        <w:rPr>
          <w:rFonts w:ascii="Times New Roman" w:hAnsi="Times New Roman" w:cs="Times New Roman"/>
          <w:color w:val="000000" w:themeColor="text1"/>
          <w:sz w:val="24"/>
          <w:szCs w:val="24"/>
        </w:rPr>
        <w:t xml:space="preserve"> as a reliable and</w:t>
      </w:r>
      <w:r w:rsidR="004F69AF" w:rsidRPr="009B1D75">
        <w:rPr>
          <w:rFonts w:ascii="Times New Roman" w:hAnsi="Times New Roman" w:cs="Times New Roman"/>
          <w:color w:val="000000" w:themeColor="text1"/>
          <w:sz w:val="24"/>
          <w:szCs w:val="24"/>
        </w:rPr>
        <w:t xml:space="preserve"> reusable </w:t>
      </w:r>
      <w:r w:rsidR="00A20869" w:rsidRPr="009B1D75">
        <w:rPr>
          <w:rFonts w:ascii="Times New Roman" w:hAnsi="Times New Roman" w:cs="Times New Roman"/>
          <w:color w:val="000000" w:themeColor="text1"/>
          <w:sz w:val="24"/>
          <w:szCs w:val="24"/>
        </w:rPr>
        <w:t xml:space="preserve">heterogeneous </w:t>
      </w:r>
      <w:r w:rsidR="004F69AF" w:rsidRPr="009B1D75">
        <w:rPr>
          <w:rFonts w:ascii="Times New Roman" w:hAnsi="Times New Roman" w:cs="Times New Roman"/>
          <w:color w:val="000000" w:themeColor="text1"/>
          <w:sz w:val="24"/>
          <w:szCs w:val="24"/>
        </w:rPr>
        <w:t>catalyst</w:t>
      </w:r>
      <w:r w:rsidR="00CD0A13">
        <w:rPr>
          <w:rFonts w:ascii="Times New Roman" w:hAnsi="Times New Roman" w:cs="Times New Roman"/>
          <w:color w:val="000000" w:themeColor="text1"/>
          <w:sz w:val="24"/>
          <w:szCs w:val="24"/>
        </w:rPr>
        <w:t xml:space="preserve"> has been developed</w:t>
      </w:r>
      <w:r w:rsidR="004F69AF" w:rsidRPr="009B1D75">
        <w:rPr>
          <w:rFonts w:ascii="Times New Roman" w:hAnsi="Times New Roman" w:cs="Times New Roman"/>
          <w:color w:val="000000" w:themeColor="text1"/>
          <w:sz w:val="24"/>
          <w:szCs w:val="24"/>
        </w:rPr>
        <w:t xml:space="preserve">. The reaction proceeds </w:t>
      </w:r>
      <w:r w:rsidR="004F69AF" w:rsidRPr="009B1D75">
        <w:rPr>
          <w:rFonts w:ascii="Times New Roman" w:hAnsi="Times New Roman" w:cs="Times New Roman"/>
          <w:i/>
          <w:color w:val="000000" w:themeColor="text1"/>
          <w:sz w:val="24"/>
          <w:szCs w:val="24"/>
        </w:rPr>
        <w:t>via</w:t>
      </w:r>
      <w:r w:rsidR="004F69AF" w:rsidRPr="009B1D75">
        <w:rPr>
          <w:rFonts w:ascii="Times New Roman" w:hAnsi="Times New Roman" w:cs="Times New Roman"/>
          <w:color w:val="000000" w:themeColor="text1"/>
          <w:sz w:val="24"/>
          <w:szCs w:val="24"/>
        </w:rPr>
        <w:t xml:space="preserve"> condensation of araldehydes, urea</w:t>
      </w:r>
      <w:r w:rsidR="000E2EFA">
        <w:rPr>
          <w:rFonts w:ascii="Times New Roman" w:hAnsi="Times New Roman" w:cs="Times New Roman"/>
          <w:color w:val="000000" w:themeColor="text1"/>
          <w:sz w:val="24"/>
          <w:szCs w:val="24"/>
        </w:rPr>
        <w:t>/thiourea</w:t>
      </w:r>
      <w:r w:rsidR="004F69AF" w:rsidRPr="009B1D75">
        <w:rPr>
          <w:rFonts w:ascii="Times New Roman" w:hAnsi="Times New Roman" w:cs="Times New Roman"/>
          <w:color w:val="000000" w:themeColor="text1"/>
          <w:sz w:val="24"/>
          <w:szCs w:val="24"/>
        </w:rPr>
        <w:t xml:space="preserve"> and ethyl acetoacetate in an </w:t>
      </w:r>
      <w:commentRangeEnd w:id="5"/>
      <w:r w:rsidR="00443406">
        <w:rPr>
          <w:rStyle w:val="CommentReference"/>
        </w:rPr>
        <w:commentReference w:id="5"/>
      </w:r>
      <w:r w:rsidR="004F69AF" w:rsidRPr="009B1D75">
        <w:rPr>
          <w:rFonts w:ascii="Times New Roman" w:hAnsi="Times New Roman" w:cs="Times New Roman"/>
          <w:color w:val="000000" w:themeColor="text1"/>
          <w:sz w:val="24"/>
          <w:szCs w:val="24"/>
        </w:rPr>
        <w:t>ethanol</w:t>
      </w:r>
      <w:r w:rsidR="00CD0A13">
        <w:rPr>
          <w:rFonts w:ascii="Times New Roman" w:hAnsi="Times New Roman" w:cs="Times New Roman"/>
          <w:color w:val="000000" w:themeColor="text1"/>
          <w:sz w:val="24"/>
          <w:szCs w:val="24"/>
        </w:rPr>
        <w:t xml:space="preserve"> as a </w:t>
      </w:r>
      <w:r w:rsidR="004F69AF" w:rsidRPr="009B1D75">
        <w:rPr>
          <w:rFonts w:ascii="Times New Roman" w:hAnsi="Times New Roman" w:cs="Times New Roman"/>
          <w:color w:val="000000" w:themeColor="text1"/>
          <w:sz w:val="24"/>
          <w:szCs w:val="24"/>
        </w:rPr>
        <w:t>medium under ultrasonic</w:t>
      </w:r>
      <w:r w:rsidR="00CD0A13">
        <w:rPr>
          <w:rFonts w:ascii="Times New Roman" w:hAnsi="Times New Roman" w:cs="Times New Roman"/>
          <w:color w:val="000000" w:themeColor="text1"/>
          <w:sz w:val="24"/>
          <w:szCs w:val="24"/>
        </w:rPr>
        <w:t xml:space="preserve"> condi</w:t>
      </w:r>
      <w:r w:rsidR="004F69AF" w:rsidRPr="009B1D75">
        <w:rPr>
          <w:rFonts w:ascii="Times New Roman" w:hAnsi="Times New Roman" w:cs="Times New Roman"/>
          <w:color w:val="000000" w:themeColor="text1"/>
          <w:sz w:val="24"/>
          <w:szCs w:val="24"/>
        </w:rPr>
        <w:t xml:space="preserve">tion to afford the target molecules in </w:t>
      </w:r>
      <w:r w:rsidR="00FC3024">
        <w:rPr>
          <w:rFonts w:ascii="Times New Roman" w:hAnsi="Times New Roman" w:cs="Times New Roman"/>
          <w:color w:val="000000" w:themeColor="text1"/>
          <w:sz w:val="24"/>
          <w:szCs w:val="24"/>
        </w:rPr>
        <w:t>the best</w:t>
      </w:r>
      <w:r w:rsidR="004F69AF" w:rsidRPr="009B1D75">
        <w:rPr>
          <w:rFonts w:ascii="Times New Roman" w:hAnsi="Times New Roman" w:cs="Times New Roman"/>
          <w:color w:val="000000" w:themeColor="text1"/>
          <w:sz w:val="24"/>
          <w:szCs w:val="24"/>
        </w:rPr>
        <w:t xml:space="preserve"> yields</w:t>
      </w:r>
      <w:r w:rsidR="00687061">
        <w:rPr>
          <w:rFonts w:ascii="Times New Roman" w:hAnsi="Times New Roman" w:cs="Times New Roman"/>
          <w:color w:val="000000" w:themeColor="text1"/>
          <w:sz w:val="24"/>
          <w:szCs w:val="24"/>
        </w:rPr>
        <w:t>. The reaction proceeds in 30 min; and t</w:t>
      </w:r>
      <w:r w:rsidR="004F69AF" w:rsidRPr="009B1D75">
        <w:rPr>
          <w:rFonts w:ascii="Times New Roman" w:hAnsi="Times New Roman" w:cs="Times New Roman"/>
          <w:color w:val="000000" w:themeColor="text1"/>
          <w:sz w:val="24"/>
          <w:szCs w:val="24"/>
        </w:rPr>
        <w:t>he heterogeneous catalyst</w:t>
      </w:r>
      <w:r w:rsidR="00687061">
        <w:rPr>
          <w:rFonts w:ascii="Times New Roman" w:hAnsi="Times New Roman" w:cs="Times New Roman"/>
          <w:color w:val="000000" w:themeColor="text1"/>
          <w:sz w:val="24"/>
          <w:szCs w:val="24"/>
        </w:rPr>
        <w:t>:</w:t>
      </w:r>
      <w:r w:rsidR="004F69AF" w:rsidRPr="009B1D75">
        <w:rPr>
          <w:rFonts w:ascii="Times New Roman" w:hAnsi="Times New Roman" w:cs="Times New Roman"/>
          <w:color w:val="000000" w:themeColor="text1"/>
          <w:sz w:val="24"/>
          <w:szCs w:val="24"/>
        </w:rPr>
        <w:t xml:space="preserve"> SiO</w:t>
      </w:r>
      <w:r w:rsidR="004F69AF" w:rsidRPr="009B1D75">
        <w:rPr>
          <w:rFonts w:ascii="Times New Roman" w:hAnsi="Times New Roman" w:cs="Times New Roman"/>
          <w:color w:val="000000" w:themeColor="text1"/>
          <w:sz w:val="24"/>
          <w:szCs w:val="24"/>
          <w:vertAlign w:val="subscript"/>
        </w:rPr>
        <w:t>2</w:t>
      </w:r>
      <w:r w:rsidR="004F69AF" w:rsidRPr="009B1D75">
        <w:rPr>
          <w:rFonts w:ascii="Times New Roman" w:hAnsi="Times New Roman" w:cs="Times New Roman"/>
          <w:color w:val="000000" w:themeColor="text1"/>
          <w:sz w:val="24"/>
          <w:szCs w:val="24"/>
        </w:rPr>
        <w:t>-I</w:t>
      </w:r>
      <w:r w:rsidR="00687061">
        <w:rPr>
          <w:rFonts w:ascii="Times New Roman" w:hAnsi="Times New Roman" w:cs="Times New Roman"/>
          <w:color w:val="000000" w:themeColor="text1"/>
          <w:sz w:val="24"/>
          <w:szCs w:val="24"/>
        </w:rPr>
        <w:t>,</w:t>
      </w:r>
      <w:r w:rsidR="00C57179">
        <w:rPr>
          <w:rFonts w:ascii="Times New Roman" w:hAnsi="Times New Roman" w:cs="Times New Roman"/>
          <w:color w:val="000000" w:themeColor="text1"/>
          <w:sz w:val="24"/>
          <w:szCs w:val="24"/>
        </w:rPr>
        <w:t xml:space="preserve"> </w:t>
      </w:r>
      <w:r w:rsidR="004865F5">
        <w:rPr>
          <w:rFonts w:ascii="Times New Roman" w:hAnsi="Times New Roman" w:cs="Times New Roman"/>
          <w:color w:val="000000" w:themeColor="text1"/>
          <w:sz w:val="24"/>
          <w:szCs w:val="24"/>
        </w:rPr>
        <w:t xml:space="preserve">has </w:t>
      </w:r>
      <w:r w:rsidR="004F69AF" w:rsidRPr="009B1D75">
        <w:rPr>
          <w:rFonts w:ascii="Times New Roman" w:hAnsi="Times New Roman" w:cs="Times New Roman"/>
          <w:color w:val="000000" w:themeColor="text1"/>
          <w:sz w:val="24"/>
          <w:szCs w:val="24"/>
        </w:rPr>
        <w:t>showed high proficiency</w:t>
      </w:r>
      <w:r w:rsidR="00A20869" w:rsidRPr="009B1D75">
        <w:rPr>
          <w:rFonts w:ascii="Times New Roman" w:hAnsi="Times New Roman" w:cs="Times New Roman"/>
          <w:color w:val="000000" w:themeColor="text1"/>
          <w:sz w:val="24"/>
          <w:szCs w:val="24"/>
        </w:rPr>
        <w:t xml:space="preserve"> in</w:t>
      </w:r>
      <w:r w:rsidR="004F69AF" w:rsidRPr="009B1D75">
        <w:rPr>
          <w:rFonts w:ascii="Times New Roman" w:hAnsi="Times New Roman" w:cs="Times New Roman"/>
          <w:color w:val="000000" w:themeColor="text1"/>
          <w:sz w:val="24"/>
          <w:szCs w:val="24"/>
        </w:rPr>
        <w:t xml:space="preserve"> performing th</w:t>
      </w:r>
      <w:r w:rsidR="00A20869" w:rsidRPr="009B1D75">
        <w:rPr>
          <w:rFonts w:ascii="Times New Roman" w:hAnsi="Times New Roman" w:cs="Times New Roman"/>
          <w:color w:val="000000" w:themeColor="text1"/>
          <w:sz w:val="24"/>
          <w:szCs w:val="24"/>
        </w:rPr>
        <w:t xml:space="preserve">is one-pot </w:t>
      </w:r>
      <w:r w:rsidR="004F69AF" w:rsidRPr="009B1D75">
        <w:rPr>
          <w:rFonts w:ascii="Times New Roman" w:hAnsi="Times New Roman" w:cs="Times New Roman"/>
          <w:color w:val="000000" w:themeColor="text1"/>
          <w:sz w:val="24"/>
          <w:szCs w:val="24"/>
        </w:rPr>
        <w:t xml:space="preserve">multicomponent </w:t>
      </w:r>
      <w:r w:rsidR="004E2FD3" w:rsidRPr="009B1D75">
        <w:rPr>
          <w:rFonts w:ascii="Times New Roman" w:hAnsi="Times New Roman" w:cs="Times New Roman"/>
          <w:color w:val="000000" w:themeColor="text1"/>
          <w:sz w:val="24"/>
          <w:szCs w:val="24"/>
        </w:rPr>
        <w:t>Biginelli</w:t>
      </w:r>
      <w:r w:rsidR="00C57179">
        <w:rPr>
          <w:rFonts w:ascii="Times New Roman" w:hAnsi="Times New Roman" w:cs="Times New Roman"/>
          <w:color w:val="000000" w:themeColor="text1"/>
          <w:sz w:val="24"/>
          <w:szCs w:val="24"/>
        </w:rPr>
        <w:t xml:space="preserve"> </w:t>
      </w:r>
      <w:r w:rsidR="004F69AF" w:rsidRPr="009B1D75">
        <w:rPr>
          <w:rFonts w:ascii="Times New Roman" w:hAnsi="Times New Roman" w:cs="Times New Roman"/>
          <w:color w:val="000000" w:themeColor="text1"/>
          <w:sz w:val="24"/>
          <w:szCs w:val="24"/>
        </w:rPr>
        <w:t xml:space="preserve">reaction </w:t>
      </w:r>
      <w:r w:rsidR="00A20869" w:rsidRPr="009B1D75">
        <w:rPr>
          <w:rFonts w:ascii="Times New Roman" w:hAnsi="Times New Roman" w:cs="Times New Roman"/>
          <w:color w:val="000000" w:themeColor="text1"/>
          <w:sz w:val="24"/>
          <w:szCs w:val="24"/>
        </w:rPr>
        <w:t>through</w:t>
      </w:r>
      <w:r w:rsidR="004F69AF" w:rsidRPr="009B1D75">
        <w:rPr>
          <w:rFonts w:ascii="Times New Roman" w:hAnsi="Times New Roman" w:cs="Times New Roman"/>
          <w:color w:val="000000" w:themeColor="text1"/>
          <w:sz w:val="24"/>
          <w:szCs w:val="24"/>
        </w:rPr>
        <w:t xml:space="preserve"> recoverability, recyclability </w:t>
      </w:r>
      <w:r w:rsidR="008D24EE" w:rsidRPr="009B1D75">
        <w:rPr>
          <w:rFonts w:ascii="Times New Roman" w:hAnsi="Times New Roman" w:cs="Times New Roman"/>
          <w:color w:val="000000" w:themeColor="text1"/>
          <w:sz w:val="24"/>
          <w:szCs w:val="24"/>
        </w:rPr>
        <w:t xml:space="preserve">and minimization of </w:t>
      </w:r>
      <w:r w:rsidR="00A20869" w:rsidRPr="009B1D75">
        <w:rPr>
          <w:rFonts w:ascii="Times New Roman" w:hAnsi="Times New Roman" w:cs="Times New Roman"/>
          <w:color w:val="000000" w:themeColor="text1"/>
          <w:sz w:val="24"/>
          <w:szCs w:val="24"/>
        </w:rPr>
        <w:t xml:space="preserve">the </w:t>
      </w:r>
      <w:r w:rsidR="008D24EE" w:rsidRPr="009B1D75">
        <w:rPr>
          <w:rFonts w:ascii="Times New Roman" w:hAnsi="Times New Roman" w:cs="Times New Roman"/>
          <w:color w:val="000000" w:themeColor="text1"/>
          <w:sz w:val="24"/>
          <w:szCs w:val="24"/>
        </w:rPr>
        <w:t>waste.</w:t>
      </w:r>
      <w:commentRangeEnd w:id="4"/>
      <w:r w:rsidR="000F5DC8">
        <w:rPr>
          <w:rStyle w:val="CommentReference"/>
        </w:rPr>
        <w:commentReference w:id="4"/>
      </w:r>
    </w:p>
    <w:commentRangeStart w:id="6"/>
    <w:p w:rsidR="009A198B" w:rsidRPr="009B1D75" w:rsidRDefault="00724921" w:rsidP="0046729B">
      <w:pPr>
        <w:spacing w:after="0" w:line="360" w:lineRule="auto"/>
        <w:jc w:val="center"/>
        <w:rPr>
          <w:rFonts w:ascii="Times New Roman" w:hAnsi="Times New Roman" w:cs="Times New Roman"/>
          <w:color w:val="000000" w:themeColor="text1"/>
          <w:sz w:val="24"/>
          <w:szCs w:val="24"/>
        </w:rPr>
      </w:pPr>
      <w:r>
        <w:object w:dxaOrig="9316" w:dyaOrig="41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0.55pt;height:123.95pt" o:ole="">
            <v:imagedata r:id="rId10" o:title=""/>
          </v:shape>
          <o:OLEObject Type="Embed" ProgID="ChemDraw.Document.6.0" ShapeID="_x0000_i1025" DrawAspect="Content" ObjectID="_1698089429" r:id="rId11"/>
        </w:object>
      </w:r>
      <w:commentRangeEnd w:id="6"/>
      <w:r w:rsidR="000F5DC8">
        <w:rPr>
          <w:rStyle w:val="CommentReference"/>
        </w:rPr>
        <w:commentReference w:id="6"/>
      </w:r>
    </w:p>
    <w:p w:rsidR="00A86427" w:rsidRDefault="00CA7CC7" w:rsidP="0046729B">
      <w:pPr>
        <w:spacing w:after="0" w:line="360" w:lineRule="auto"/>
        <w:jc w:val="both"/>
        <w:rPr>
          <w:rFonts w:ascii="Times New Roman" w:hAnsi="Times New Roman" w:cs="Times New Roman"/>
          <w:color w:val="000000" w:themeColor="text1"/>
          <w:sz w:val="24"/>
          <w:szCs w:val="24"/>
        </w:rPr>
      </w:pPr>
      <w:r w:rsidRPr="00CA7CC7">
        <w:rPr>
          <w:rFonts w:ascii="Times New Roman" w:hAnsi="Times New Roman" w:cs="Times New Roman"/>
          <w:b/>
          <w:noProof/>
          <w:color w:val="000000" w:themeColor="text1"/>
          <w:sz w:val="24"/>
          <w:szCs w:val="24"/>
        </w:rPr>
        <w:pict>
          <v:shape id="AutoShape 15" o:spid="_x0000_s1028" type="#_x0000_t32" style="position:absolute;left:0;text-align:left;margin-left:-10.5pt;margin-top:.8pt;width:494.3pt;height:0;z-index:25165875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9rDEwIAACYEAAAOAAAAZHJzL2Uyb0RvYy54bWysU02P2yAQvVfqf0C+J7az3mzWirNa2Ukv&#10;226kbX8AARyjYgYBiRNV/e8dyEeb9lJV9QEDMzzemzfMnw69InthnQRdJfk4S4jQDLjU2yr58nk1&#10;miXEeao5VaBFlRyFS54W79/NB1OKCXSguLAEQbQrB1MlnfemTFPHOtFTNwYjNAZbsD31uLTblFs6&#10;IHqv0kmWTdMBLDcWmHAOd5tTMFlE/LYVzL+2rROeqCpBbj6ONo6bMKaLOS23lppOsjMN+g8seio1&#10;XnqFaqinZGflH1C9ZBYctH7MoE+hbSUTUQOqybPf1Lx11IioBYvjzLVM7v/Bsk/7tSWSo3cJ0bRH&#10;i553HuLNJL8P9RmMKzGt1msbFLKDfjMvwL46jKU3wbBwBvE2w0fgCEURKpbl0No+HEbB5BCrf7xW&#10;Xxw8Ybg5nTw8THM0iV1iKS0vB411/oOAnoRJlThvqdx2vgat0WOwebyG7l+cD7RoeTkQbtWwkkpF&#10;q5UmQ5Xc5Q/38YADJXkIhjRnt5taWbKnoVniF/Qj2E2ahZ3mEawTlC/Pc0+lOs0xX+mAh8KQznl2&#10;6oZvj9njcracFaNiMl2OiqxpRs+ruhhNV0ipuWvqusm/B2p5UXaSc6EDu0tn5sXfOX9+I6eeuvbm&#10;tQzpLXqUiGQv/0g6OhvMPDXABvhxbUM1gsnYjDH5/HBCt/+6jlk/n/fiBwAAAP//AwBQSwMEFAAG&#10;AAgAAAAhAMQz3sfaAAAABwEAAA8AAABkcnMvZG93bnJldi54bWxMj8FOwzAMhu9IvENkJG5buiEK&#10;lKYTQyC0Y9c9QNaYpmrjVE26lT09hgvc/Ouzfn/ON7PrxQnH0HpSsFomIJBqb1pqFByq98UjiBA1&#10;Gd17QgVfGGBTXF/lOjP+TCWe9rERXEIh0wpsjEMmZagtOh2WfkBi9ulHpyPHsZFm1Gcud71cJ0kq&#10;nW6JL1g94KvFuttPTkF3dyl3nd29XcK2kof7qpzoY6vU7c388gwi4hz/luFHn9WhYKejn8gE0StY&#10;rFf8S2SQgmD+lD7wcPzNssjlf//iGwAA//8DAFBLAQItABQABgAIAAAAIQC2gziS/gAAAOEBAAAT&#10;AAAAAAAAAAAAAAAAAAAAAABbQ29udGVudF9UeXBlc10ueG1sUEsBAi0AFAAGAAgAAAAhADj9If/W&#10;AAAAlAEAAAsAAAAAAAAAAAAAAAAALwEAAF9yZWxzLy5yZWxzUEsBAi0AFAAGAAgAAAAhAALT2sMT&#10;AgAAJgQAAA4AAAAAAAAAAAAAAAAALgIAAGRycy9lMm9Eb2MueG1sUEsBAi0AFAAGAAgAAAAhAMQz&#10;3sfaAAAABwEAAA8AAAAAAAAAAAAAAAAAbQQAAGRycy9kb3ducmV2LnhtbFBLBQYAAAAABAAEAPMA&#10;AAB0BQAAAAA=&#10;" strokeweight=".25pt">
            <o:lock v:ext="edit" shapetype="f"/>
          </v:shape>
        </w:pict>
      </w:r>
      <w:r w:rsidR="00994160" w:rsidRPr="009B1D75">
        <w:rPr>
          <w:rFonts w:ascii="Times New Roman" w:hAnsi="Times New Roman" w:cs="Times New Roman"/>
          <w:b/>
          <w:color w:val="000000" w:themeColor="text1"/>
          <w:sz w:val="24"/>
          <w:szCs w:val="24"/>
        </w:rPr>
        <w:t>Keywords</w:t>
      </w:r>
      <w:r w:rsidR="00994160" w:rsidRPr="009B1D75">
        <w:rPr>
          <w:rFonts w:ascii="Times New Roman" w:hAnsi="Times New Roman" w:cs="Times New Roman"/>
          <w:color w:val="000000" w:themeColor="text1"/>
          <w:sz w:val="24"/>
          <w:szCs w:val="24"/>
        </w:rPr>
        <w:t xml:space="preserve">: </w:t>
      </w:r>
      <w:r w:rsidR="004E2FD3" w:rsidRPr="009B1D75">
        <w:rPr>
          <w:rFonts w:ascii="Times New Roman" w:hAnsi="Times New Roman" w:cs="Times New Roman"/>
          <w:color w:val="000000" w:themeColor="text1"/>
          <w:sz w:val="24"/>
          <w:szCs w:val="24"/>
        </w:rPr>
        <w:t>3,4-</w:t>
      </w:r>
      <w:commentRangeStart w:id="7"/>
      <w:r w:rsidR="00A20869" w:rsidRPr="009B1D75">
        <w:rPr>
          <w:rFonts w:ascii="Times New Roman" w:hAnsi="Times New Roman" w:cs="Times New Roman"/>
          <w:color w:val="000000" w:themeColor="text1"/>
          <w:sz w:val="24"/>
          <w:szCs w:val="24"/>
        </w:rPr>
        <w:t>D</w:t>
      </w:r>
      <w:r w:rsidR="004E2FD3" w:rsidRPr="009B1D75">
        <w:rPr>
          <w:rFonts w:ascii="Times New Roman" w:hAnsi="Times New Roman" w:cs="Times New Roman"/>
          <w:color w:val="000000" w:themeColor="text1"/>
          <w:sz w:val="24"/>
          <w:szCs w:val="24"/>
        </w:rPr>
        <w:t>ihydropyrimidin</w:t>
      </w:r>
      <w:r w:rsidR="004B3592">
        <w:rPr>
          <w:rFonts w:ascii="Times New Roman" w:hAnsi="Times New Roman" w:cs="Times New Roman"/>
          <w:color w:val="000000" w:themeColor="text1"/>
          <w:sz w:val="24"/>
          <w:szCs w:val="24"/>
        </w:rPr>
        <w:t>e</w:t>
      </w:r>
      <w:r w:rsidR="004E2FD3" w:rsidRPr="009B1D75">
        <w:rPr>
          <w:rFonts w:ascii="Times New Roman" w:hAnsi="Times New Roman" w:cs="Times New Roman"/>
          <w:color w:val="000000" w:themeColor="text1"/>
          <w:sz w:val="24"/>
          <w:szCs w:val="24"/>
        </w:rPr>
        <w:t>-2-(1</w:t>
      </w:r>
      <w:r w:rsidR="004E2FD3" w:rsidRPr="009B1D75">
        <w:rPr>
          <w:rFonts w:ascii="Times New Roman" w:hAnsi="Times New Roman" w:cs="Times New Roman"/>
          <w:i/>
          <w:color w:val="000000" w:themeColor="text1"/>
          <w:sz w:val="24"/>
          <w:szCs w:val="24"/>
        </w:rPr>
        <w:t>H</w:t>
      </w:r>
      <w:r w:rsidR="004E2FD3" w:rsidRPr="009B1D75">
        <w:rPr>
          <w:rFonts w:ascii="Times New Roman" w:hAnsi="Times New Roman" w:cs="Times New Roman"/>
          <w:color w:val="000000" w:themeColor="text1"/>
          <w:sz w:val="24"/>
          <w:szCs w:val="24"/>
        </w:rPr>
        <w:t>)-ones</w:t>
      </w:r>
      <w:r w:rsidR="000A4E9F">
        <w:rPr>
          <w:rFonts w:ascii="Times New Roman" w:hAnsi="Times New Roman" w:cs="Times New Roman"/>
          <w:color w:val="000000" w:themeColor="text1"/>
          <w:sz w:val="24"/>
          <w:szCs w:val="24"/>
        </w:rPr>
        <w:t>/</w:t>
      </w:r>
      <w:r w:rsidR="00066367">
        <w:rPr>
          <w:rFonts w:ascii="Times New Roman" w:hAnsi="Times New Roman" w:cs="Times New Roman"/>
          <w:color w:val="000000" w:themeColor="text1"/>
          <w:sz w:val="24"/>
          <w:szCs w:val="24"/>
        </w:rPr>
        <w:t>-</w:t>
      </w:r>
      <w:r w:rsidR="000A4E9F">
        <w:rPr>
          <w:rFonts w:ascii="Times New Roman" w:hAnsi="Times New Roman" w:cs="Times New Roman"/>
          <w:color w:val="000000" w:themeColor="text1"/>
          <w:sz w:val="24"/>
          <w:szCs w:val="24"/>
        </w:rPr>
        <w:t>thiones</w:t>
      </w:r>
      <w:r w:rsidR="00D5707B">
        <w:rPr>
          <w:rFonts w:ascii="Times New Roman" w:hAnsi="Times New Roman" w:cs="Times New Roman"/>
          <w:color w:val="000000" w:themeColor="text1"/>
          <w:sz w:val="24"/>
          <w:szCs w:val="24"/>
        </w:rPr>
        <w:t>;</w:t>
      </w:r>
      <w:r w:rsidR="004E2FD3" w:rsidRPr="009B1D75">
        <w:rPr>
          <w:rFonts w:ascii="Times New Roman" w:hAnsi="Times New Roman" w:cs="Times New Roman"/>
          <w:color w:val="000000" w:themeColor="text1"/>
          <w:sz w:val="24"/>
          <w:szCs w:val="24"/>
        </w:rPr>
        <w:t xml:space="preserve"> SiO</w:t>
      </w:r>
      <w:r w:rsidR="004E2FD3" w:rsidRPr="009B1D75">
        <w:rPr>
          <w:rFonts w:ascii="Times New Roman" w:hAnsi="Times New Roman" w:cs="Times New Roman"/>
          <w:color w:val="000000" w:themeColor="text1"/>
          <w:sz w:val="24"/>
          <w:szCs w:val="24"/>
          <w:vertAlign w:val="subscript"/>
        </w:rPr>
        <w:t>2</w:t>
      </w:r>
      <w:r w:rsidR="004E2FD3" w:rsidRPr="009B1D75">
        <w:rPr>
          <w:rFonts w:ascii="Times New Roman" w:hAnsi="Times New Roman" w:cs="Times New Roman"/>
          <w:color w:val="000000" w:themeColor="text1"/>
          <w:sz w:val="24"/>
          <w:szCs w:val="24"/>
        </w:rPr>
        <w:t>-I</w:t>
      </w:r>
      <w:r w:rsidR="00D5707B">
        <w:rPr>
          <w:rFonts w:ascii="Times New Roman" w:hAnsi="Times New Roman" w:cs="Times New Roman"/>
          <w:color w:val="000000" w:themeColor="text1"/>
          <w:sz w:val="24"/>
          <w:szCs w:val="24"/>
        </w:rPr>
        <w:t>;</w:t>
      </w:r>
      <w:r w:rsidR="004E2FD3" w:rsidRPr="009B1D75">
        <w:rPr>
          <w:rFonts w:ascii="Times New Roman" w:hAnsi="Times New Roman" w:cs="Times New Roman"/>
          <w:color w:val="000000" w:themeColor="text1"/>
          <w:sz w:val="24"/>
          <w:szCs w:val="24"/>
        </w:rPr>
        <w:t xml:space="preserve"> araldehydes</w:t>
      </w:r>
      <w:r w:rsidR="00D5707B">
        <w:rPr>
          <w:rFonts w:ascii="Times New Roman" w:hAnsi="Times New Roman" w:cs="Times New Roman"/>
          <w:color w:val="000000" w:themeColor="text1"/>
          <w:sz w:val="24"/>
          <w:szCs w:val="24"/>
        </w:rPr>
        <w:t>;</w:t>
      </w:r>
      <w:r w:rsidR="004E2FD3" w:rsidRPr="009B1D75">
        <w:rPr>
          <w:rFonts w:ascii="Times New Roman" w:hAnsi="Times New Roman" w:cs="Times New Roman"/>
          <w:color w:val="000000" w:themeColor="text1"/>
          <w:sz w:val="24"/>
          <w:szCs w:val="24"/>
        </w:rPr>
        <w:t xml:space="preserve"> urea</w:t>
      </w:r>
      <w:r w:rsidR="000A4E9F">
        <w:rPr>
          <w:rFonts w:ascii="Times New Roman" w:hAnsi="Times New Roman" w:cs="Times New Roman"/>
          <w:color w:val="000000" w:themeColor="text1"/>
          <w:sz w:val="24"/>
          <w:szCs w:val="24"/>
        </w:rPr>
        <w:t>/thiourea</w:t>
      </w:r>
      <w:r w:rsidR="00D5707B">
        <w:rPr>
          <w:rFonts w:ascii="Times New Roman" w:hAnsi="Times New Roman" w:cs="Times New Roman"/>
          <w:color w:val="000000" w:themeColor="text1"/>
          <w:sz w:val="24"/>
          <w:szCs w:val="24"/>
        </w:rPr>
        <w:t>;</w:t>
      </w:r>
      <w:r w:rsidR="004E2FD3" w:rsidRPr="009B1D75">
        <w:rPr>
          <w:rFonts w:ascii="Times New Roman" w:hAnsi="Times New Roman" w:cs="Times New Roman"/>
          <w:color w:val="000000" w:themeColor="text1"/>
          <w:sz w:val="24"/>
          <w:szCs w:val="24"/>
        </w:rPr>
        <w:t xml:space="preserve"> ethyl acetoacetate</w:t>
      </w:r>
      <w:r w:rsidR="00D5707B">
        <w:rPr>
          <w:rFonts w:ascii="Times New Roman" w:hAnsi="Times New Roman" w:cs="Times New Roman"/>
          <w:color w:val="000000" w:themeColor="text1"/>
          <w:sz w:val="24"/>
          <w:szCs w:val="24"/>
        </w:rPr>
        <w:t>;</w:t>
      </w:r>
      <w:r w:rsidR="00A20869" w:rsidRPr="009B1D75">
        <w:rPr>
          <w:rFonts w:ascii="Times New Roman" w:hAnsi="Times New Roman" w:cs="Times New Roman"/>
          <w:color w:val="000000" w:themeColor="text1"/>
          <w:sz w:val="24"/>
          <w:szCs w:val="24"/>
        </w:rPr>
        <w:t xml:space="preserve"> ultrasonication.</w:t>
      </w:r>
      <w:commentRangeEnd w:id="7"/>
      <w:r w:rsidR="000F5DC8">
        <w:rPr>
          <w:rStyle w:val="CommentReference"/>
        </w:rPr>
        <w:commentReference w:id="7"/>
      </w:r>
    </w:p>
    <w:p w:rsidR="0046729B" w:rsidRPr="009B1D75" w:rsidRDefault="0046729B" w:rsidP="0046729B">
      <w:pPr>
        <w:spacing w:after="0" w:line="360" w:lineRule="auto"/>
        <w:jc w:val="both"/>
        <w:rPr>
          <w:rFonts w:ascii="Times New Roman" w:hAnsi="Times New Roman" w:cs="Times New Roman"/>
          <w:color w:val="000000" w:themeColor="text1"/>
          <w:sz w:val="24"/>
          <w:szCs w:val="24"/>
        </w:rPr>
      </w:pPr>
    </w:p>
    <w:p w:rsidR="004E2FD3" w:rsidRPr="009B1D75" w:rsidRDefault="004E2FD3" w:rsidP="0046729B">
      <w:pPr>
        <w:pStyle w:val="ListParagraph"/>
        <w:numPr>
          <w:ilvl w:val="0"/>
          <w:numId w:val="4"/>
        </w:numPr>
        <w:spacing w:line="360" w:lineRule="auto"/>
        <w:ind w:left="0" w:firstLine="0"/>
        <w:jc w:val="both"/>
        <w:rPr>
          <w:rFonts w:ascii="Times New Roman" w:hAnsi="Times New Roman"/>
          <w:color w:val="000000" w:themeColor="text1"/>
          <w:sz w:val="24"/>
          <w:szCs w:val="24"/>
        </w:rPr>
      </w:pPr>
      <w:r w:rsidRPr="009B1D75">
        <w:rPr>
          <w:rFonts w:ascii="Times New Roman" w:hAnsi="Times New Roman"/>
          <w:b/>
          <w:color w:val="000000" w:themeColor="text1"/>
          <w:sz w:val="24"/>
          <w:szCs w:val="24"/>
        </w:rPr>
        <w:t>Introduction</w:t>
      </w:r>
    </w:p>
    <w:p w:rsidR="00A86427" w:rsidRPr="009B1D75" w:rsidRDefault="00A817BB" w:rsidP="00F96860">
      <w:pPr>
        <w:pStyle w:val="ListParagraph"/>
        <w:spacing w:line="360" w:lineRule="auto"/>
        <w:ind w:left="0" w:firstLine="720"/>
        <w:jc w:val="both"/>
        <w:rPr>
          <w:rFonts w:ascii="Times New Roman" w:hAnsi="Times New Roman"/>
          <w:color w:val="000000" w:themeColor="text1"/>
          <w:sz w:val="24"/>
          <w:szCs w:val="24"/>
        </w:rPr>
      </w:pPr>
      <w:commentRangeStart w:id="8"/>
      <w:r w:rsidRPr="009B1D75">
        <w:rPr>
          <w:rFonts w:ascii="Times New Roman" w:hAnsi="Times New Roman"/>
          <w:color w:val="000000" w:themeColor="text1"/>
          <w:sz w:val="24"/>
          <w:szCs w:val="24"/>
        </w:rPr>
        <w:t xml:space="preserve">Ultrasonication has been recognized as a substantial mode for green and </w:t>
      </w:r>
      <w:r w:rsidR="0082354D" w:rsidRPr="009B1D75">
        <w:rPr>
          <w:rFonts w:ascii="Times New Roman" w:hAnsi="Times New Roman"/>
          <w:color w:val="000000" w:themeColor="text1"/>
          <w:sz w:val="24"/>
          <w:szCs w:val="24"/>
        </w:rPr>
        <w:t>sustainable</w:t>
      </w:r>
      <w:r w:rsidRPr="009B1D75">
        <w:rPr>
          <w:rFonts w:ascii="Times New Roman" w:hAnsi="Times New Roman"/>
          <w:color w:val="000000" w:themeColor="text1"/>
          <w:sz w:val="24"/>
          <w:szCs w:val="24"/>
        </w:rPr>
        <w:t xml:space="preserve"> synthetic </w:t>
      </w:r>
      <w:r w:rsidR="0082354D" w:rsidRPr="009B1D75">
        <w:rPr>
          <w:rFonts w:ascii="Times New Roman" w:hAnsi="Times New Roman"/>
          <w:color w:val="000000" w:themeColor="text1"/>
          <w:sz w:val="24"/>
          <w:szCs w:val="24"/>
        </w:rPr>
        <w:t xml:space="preserve">organic </w:t>
      </w:r>
      <w:r w:rsidRPr="009B1D75">
        <w:rPr>
          <w:rFonts w:ascii="Times New Roman" w:hAnsi="Times New Roman"/>
          <w:color w:val="000000" w:themeColor="text1"/>
          <w:sz w:val="24"/>
          <w:szCs w:val="24"/>
        </w:rPr>
        <w:t>processes</w:t>
      </w:r>
      <w:r w:rsidR="00A20869" w:rsidRPr="009B1D75">
        <w:rPr>
          <w:rFonts w:ascii="Times New Roman" w:hAnsi="Times New Roman"/>
          <w:color w:val="000000" w:themeColor="text1"/>
          <w:sz w:val="24"/>
          <w:szCs w:val="24"/>
        </w:rPr>
        <w:t>, [1–3] and</w:t>
      </w:r>
      <w:r w:rsidR="0082354D" w:rsidRPr="009B1D75">
        <w:rPr>
          <w:rFonts w:ascii="Times New Roman" w:hAnsi="Times New Roman"/>
          <w:color w:val="000000" w:themeColor="text1"/>
          <w:sz w:val="24"/>
          <w:szCs w:val="24"/>
        </w:rPr>
        <w:t xml:space="preserve"> provides several advantageous like </w:t>
      </w:r>
      <w:r w:rsidR="0082354D" w:rsidRPr="009B1D75">
        <w:rPr>
          <w:rFonts w:ascii="Times New Roman" w:hAnsi="Times New Roman"/>
          <w:color w:val="000000"/>
          <w:sz w:val="24"/>
          <w:szCs w:val="24"/>
        </w:rPr>
        <w:t>tumbling</w:t>
      </w:r>
      <w:r w:rsidR="000B4AE4">
        <w:rPr>
          <w:rFonts w:ascii="Times New Roman" w:hAnsi="Times New Roman"/>
          <w:color w:val="000000"/>
          <w:sz w:val="24"/>
          <w:szCs w:val="24"/>
        </w:rPr>
        <w:t xml:space="preserve"> </w:t>
      </w:r>
      <w:r w:rsidR="0082354D" w:rsidRPr="009B1D75">
        <w:rPr>
          <w:rFonts w:ascii="Times New Roman" w:hAnsi="Times New Roman"/>
          <w:color w:val="000000" w:themeColor="text1"/>
          <w:sz w:val="24"/>
          <w:szCs w:val="24"/>
        </w:rPr>
        <w:t>time</w:t>
      </w:r>
      <w:r w:rsidRPr="009B1D75">
        <w:rPr>
          <w:rFonts w:ascii="Times New Roman" w:hAnsi="Times New Roman"/>
          <w:color w:val="000000" w:themeColor="text1"/>
          <w:sz w:val="24"/>
          <w:szCs w:val="24"/>
        </w:rPr>
        <w:t xml:space="preserve">, </w:t>
      </w:r>
      <w:r w:rsidR="0082354D" w:rsidRPr="009B1D75">
        <w:rPr>
          <w:rFonts w:ascii="Times New Roman" w:hAnsi="Times New Roman"/>
          <w:color w:val="000000" w:themeColor="text1"/>
          <w:sz w:val="24"/>
          <w:szCs w:val="24"/>
        </w:rPr>
        <w:t xml:space="preserve">minimization of waste, </w:t>
      </w:r>
      <w:r w:rsidR="00A20869" w:rsidRPr="009B1D75">
        <w:rPr>
          <w:rFonts w:ascii="Times New Roman" w:hAnsi="Times New Roman"/>
          <w:color w:val="000000" w:themeColor="text1"/>
          <w:sz w:val="24"/>
          <w:szCs w:val="24"/>
        </w:rPr>
        <w:t>very high</w:t>
      </w:r>
      <w:r w:rsidRPr="009B1D75">
        <w:rPr>
          <w:rFonts w:ascii="Times New Roman" w:hAnsi="Times New Roman"/>
          <w:color w:val="000000" w:themeColor="text1"/>
          <w:sz w:val="24"/>
          <w:szCs w:val="24"/>
        </w:rPr>
        <w:t xml:space="preserve"> yields of</w:t>
      </w:r>
      <w:r w:rsidR="0082354D" w:rsidRPr="009B1D75">
        <w:rPr>
          <w:rFonts w:ascii="Times New Roman" w:hAnsi="Times New Roman"/>
          <w:color w:val="000000" w:themeColor="text1"/>
          <w:sz w:val="24"/>
          <w:szCs w:val="24"/>
        </w:rPr>
        <w:t xml:space="preserve"> the</w:t>
      </w:r>
      <w:r w:rsidRPr="009B1D75">
        <w:rPr>
          <w:rFonts w:ascii="Times New Roman" w:hAnsi="Times New Roman"/>
          <w:color w:val="000000" w:themeColor="text1"/>
          <w:sz w:val="24"/>
          <w:szCs w:val="24"/>
        </w:rPr>
        <w:t xml:space="preserve"> product</w:t>
      </w:r>
      <w:r w:rsidR="000B4AE4">
        <w:rPr>
          <w:rFonts w:ascii="Times New Roman" w:hAnsi="Times New Roman"/>
          <w:color w:val="000000" w:themeColor="text1"/>
          <w:sz w:val="24"/>
          <w:szCs w:val="24"/>
        </w:rPr>
        <w:t xml:space="preserve"> </w:t>
      </w:r>
      <w:r w:rsidRPr="009B1D75">
        <w:rPr>
          <w:rFonts w:ascii="Times New Roman" w:hAnsi="Times New Roman"/>
          <w:color w:val="000000" w:themeColor="text1"/>
          <w:sz w:val="24"/>
          <w:szCs w:val="24"/>
        </w:rPr>
        <w:t xml:space="preserve">by </w:t>
      </w:r>
      <w:r w:rsidR="00A20869" w:rsidRPr="009B1D75">
        <w:rPr>
          <w:rFonts w:ascii="Times New Roman" w:hAnsi="Times New Roman"/>
          <w:color w:val="000000" w:themeColor="text1"/>
          <w:sz w:val="24"/>
          <w:szCs w:val="24"/>
        </w:rPr>
        <w:t>enhancing</w:t>
      </w:r>
      <w:r w:rsidR="00401B4D" w:rsidRPr="009B1D75">
        <w:rPr>
          <w:rFonts w:ascii="Times New Roman" w:hAnsi="Times New Roman"/>
          <w:color w:val="000000" w:themeColor="text1"/>
          <w:sz w:val="24"/>
          <w:szCs w:val="24"/>
        </w:rPr>
        <w:t xml:space="preserve"> the rate and lowering</w:t>
      </w:r>
      <w:r w:rsidRPr="009B1D75">
        <w:rPr>
          <w:rFonts w:ascii="Times New Roman" w:hAnsi="Times New Roman"/>
          <w:color w:val="000000" w:themeColor="text1"/>
          <w:sz w:val="24"/>
          <w:szCs w:val="24"/>
        </w:rPr>
        <w:t xml:space="preserve"> activation energy in micro surroundings</w:t>
      </w:r>
      <w:commentRangeEnd w:id="8"/>
      <w:r w:rsidR="008A436E">
        <w:rPr>
          <w:rStyle w:val="CommentReference"/>
          <w:rFonts w:asciiTheme="minorHAnsi" w:eastAsiaTheme="minorEastAsia" w:hAnsiTheme="minorHAnsi" w:cstheme="minorBidi"/>
        </w:rPr>
        <w:commentReference w:id="8"/>
      </w:r>
      <w:r w:rsidR="00401B4D" w:rsidRPr="009B1D75">
        <w:rPr>
          <w:rFonts w:ascii="Times New Roman" w:hAnsi="Times New Roman"/>
          <w:color w:val="000000" w:themeColor="text1"/>
          <w:sz w:val="24"/>
          <w:szCs w:val="24"/>
        </w:rPr>
        <w:t>.</w:t>
      </w:r>
      <w:r w:rsidRPr="009B1D75">
        <w:rPr>
          <w:rFonts w:ascii="Times New Roman" w:hAnsi="Times New Roman"/>
          <w:color w:val="000000" w:themeColor="text1"/>
          <w:sz w:val="24"/>
          <w:szCs w:val="24"/>
        </w:rPr>
        <w:t xml:space="preserve"> [4,5] </w:t>
      </w:r>
      <w:r w:rsidRPr="009B1D75">
        <w:rPr>
          <w:rFonts w:ascii="Times New Roman" w:hAnsi="Times New Roman"/>
          <w:sz w:val="24"/>
          <w:szCs w:val="24"/>
        </w:rPr>
        <w:t xml:space="preserve">The </w:t>
      </w:r>
      <w:r w:rsidR="0082354D" w:rsidRPr="009B1D75">
        <w:rPr>
          <w:rFonts w:ascii="Times New Roman" w:hAnsi="Times New Roman"/>
          <w:sz w:val="24"/>
          <w:szCs w:val="24"/>
        </w:rPr>
        <w:t>viability</w:t>
      </w:r>
      <w:r w:rsidRPr="009B1D75">
        <w:rPr>
          <w:rFonts w:ascii="Times New Roman" w:hAnsi="Times New Roman"/>
          <w:sz w:val="24"/>
          <w:szCs w:val="24"/>
        </w:rPr>
        <w:t xml:space="preserve"> of </w:t>
      </w:r>
      <w:r w:rsidR="00401B4D" w:rsidRPr="009B1D75">
        <w:rPr>
          <w:rFonts w:ascii="Times New Roman" w:hAnsi="Times New Roman"/>
          <w:sz w:val="24"/>
          <w:szCs w:val="24"/>
        </w:rPr>
        <w:t xml:space="preserve">one-pot </w:t>
      </w:r>
      <w:r w:rsidRPr="009B1D75">
        <w:rPr>
          <w:rFonts w:ascii="Times New Roman" w:hAnsi="Times New Roman"/>
          <w:sz w:val="24"/>
          <w:szCs w:val="24"/>
        </w:rPr>
        <w:t xml:space="preserve">multicomponent reactions </w:t>
      </w:r>
      <w:r w:rsidRPr="009B1D75">
        <w:rPr>
          <w:rFonts w:ascii="Times New Roman" w:hAnsi="Times New Roman"/>
          <w:sz w:val="24"/>
          <w:szCs w:val="24"/>
        </w:rPr>
        <w:lastRenderedPageBreak/>
        <w:t xml:space="preserve">(MCRs) under </w:t>
      </w:r>
      <w:r w:rsidR="009A6313" w:rsidRPr="009B1D75">
        <w:rPr>
          <w:rFonts w:ascii="Times New Roman" w:hAnsi="Times New Roman"/>
          <w:sz w:val="24"/>
          <w:szCs w:val="24"/>
        </w:rPr>
        <w:t>ultrasonication</w:t>
      </w:r>
      <w:r w:rsidRPr="009B1D75">
        <w:rPr>
          <w:rFonts w:ascii="Times New Roman" w:hAnsi="Times New Roman"/>
          <w:sz w:val="24"/>
          <w:szCs w:val="24"/>
        </w:rPr>
        <w:t xml:space="preserve"> using</w:t>
      </w:r>
      <w:r w:rsidR="0082354D" w:rsidRPr="009B1D75">
        <w:rPr>
          <w:rFonts w:ascii="Times New Roman" w:hAnsi="Times New Roman"/>
          <w:sz w:val="24"/>
          <w:szCs w:val="24"/>
          <w:lang w:val="en-US"/>
        </w:rPr>
        <w:t xml:space="preserve">the </w:t>
      </w:r>
      <w:commentRangeStart w:id="9"/>
      <w:r w:rsidR="0082354D" w:rsidRPr="009B1D75">
        <w:rPr>
          <w:rFonts w:ascii="Times New Roman" w:hAnsi="Times New Roman"/>
          <w:sz w:val="24"/>
          <w:szCs w:val="24"/>
          <w:lang w:val="en-US"/>
        </w:rPr>
        <w:t>heterogeneous SiO</w:t>
      </w:r>
      <w:r w:rsidR="0082354D" w:rsidRPr="009B1D75">
        <w:rPr>
          <w:rFonts w:ascii="Times New Roman" w:hAnsi="Times New Roman"/>
          <w:sz w:val="24"/>
          <w:szCs w:val="24"/>
          <w:vertAlign w:val="subscript"/>
          <w:lang w:val="en-US"/>
        </w:rPr>
        <w:t>2</w:t>
      </w:r>
      <w:r w:rsidR="0082354D" w:rsidRPr="009B1D75">
        <w:rPr>
          <w:rFonts w:ascii="Times New Roman" w:hAnsi="Times New Roman"/>
          <w:sz w:val="24"/>
          <w:szCs w:val="24"/>
          <w:lang w:val="en-US"/>
        </w:rPr>
        <w:t>-I</w:t>
      </w:r>
      <w:r w:rsidR="0082354D" w:rsidRPr="009B1D75">
        <w:rPr>
          <w:rFonts w:ascii="Times New Roman" w:hAnsi="Times New Roman"/>
          <w:sz w:val="24"/>
          <w:szCs w:val="24"/>
        </w:rPr>
        <w:t xml:space="preserve">as a </w:t>
      </w:r>
      <w:r w:rsidRPr="009B1D75">
        <w:rPr>
          <w:rFonts w:ascii="Times New Roman" w:hAnsi="Times New Roman"/>
          <w:sz w:val="24"/>
          <w:szCs w:val="24"/>
        </w:rPr>
        <w:t xml:space="preserve">catalyst </w:t>
      </w:r>
      <w:r w:rsidR="00401B4D" w:rsidRPr="009B1D75">
        <w:rPr>
          <w:rFonts w:ascii="Times New Roman" w:hAnsi="Times New Roman"/>
          <w:sz w:val="24"/>
          <w:szCs w:val="24"/>
        </w:rPr>
        <w:t>has shown</w:t>
      </w:r>
      <w:r w:rsidR="000B4AE4">
        <w:rPr>
          <w:rFonts w:ascii="Times New Roman" w:hAnsi="Times New Roman"/>
          <w:sz w:val="24"/>
          <w:szCs w:val="24"/>
        </w:rPr>
        <w:t xml:space="preserve"> </w:t>
      </w:r>
      <w:r w:rsidR="00264E0A" w:rsidRPr="009B1D75">
        <w:rPr>
          <w:rFonts w:ascii="Times New Roman" w:hAnsi="Times New Roman"/>
          <w:sz w:val="24"/>
          <w:szCs w:val="24"/>
        </w:rPr>
        <w:t>considerable progress</w:t>
      </w:r>
      <w:r w:rsidR="000B4AE4">
        <w:rPr>
          <w:rFonts w:ascii="Times New Roman" w:hAnsi="Times New Roman"/>
          <w:sz w:val="24"/>
          <w:szCs w:val="24"/>
        </w:rPr>
        <w:t xml:space="preserve"> </w:t>
      </w:r>
      <w:r w:rsidR="00401B4D" w:rsidRPr="009B1D75">
        <w:rPr>
          <w:rFonts w:ascii="Times New Roman" w:hAnsi="Times New Roman"/>
          <w:sz w:val="24"/>
          <w:szCs w:val="24"/>
        </w:rPr>
        <w:t xml:space="preserve">in </w:t>
      </w:r>
      <w:r w:rsidRPr="009B1D75">
        <w:rPr>
          <w:rFonts w:ascii="Times New Roman" w:hAnsi="Times New Roman"/>
          <w:sz w:val="24"/>
          <w:szCs w:val="24"/>
        </w:rPr>
        <w:t xml:space="preserve">their </w:t>
      </w:r>
      <w:r w:rsidR="0082354D" w:rsidRPr="009B1D75">
        <w:rPr>
          <w:rFonts w:ascii="Times New Roman" w:hAnsi="Times New Roman"/>
          <w:sz w:val="24"/>
          <w:szCs w:val="24"/>
        </w:rPr>
        <w:t>efficiency</w:t>
      </w:r>
      <w:r w:rsidRPr="009B1D75">
        <w:rPr>
          <w:rFonts w:ascii="Times New Roman" w:hAnsi="Times New Roman"/>
          <w:sz w:val="24"/>
          <w:szCs w:val="24"/>
        </w:rPr>
        <w:t xml:space="preserve"> from </w:t>
      </w:r>
      <w:r w:rsidR="009A6313" w:rsidRPr="009B1D75">
        <w:rPr>
          <w:rFonts w:ascii="Times New Roman" w:hAnsi="Times New Roman"/>
          <w:sz w:val="24"/>
          <w:szCs w:val="24"/>
        </w:rPr>
        <w:t>implementation</w:t>
      </w:r>
      <w:r w:rsidRPr="009B1D75">
        <w:rPr>
          <w:rFonts w:ascii="Times New Roman" w:hAnsi="Times New Roman"/>
          <w:sz w:val="24"/>
          <w:szCs w:val="24"/>
        </w:rPr>
        <w:t xml:space="preserve"> and environmental points of view</w:t>
      </w:r>
      <w:r w:rsidR="00401B4D" w:rsidRPr="009B1D75">
        <w:rPr>
          <w:rFonts w:ascii="Times New Roman" w:hAnsi="Times New Roman"/>
          <w:sz w:val="24"/>
          <w:szCs w:val="24"/>
        </w:rPr>
        <w:t>.</w:t>
      </w:r>
      <w:r w:rsidRPr="009B1D75">
        <w:rPr>
          <w:rFonts w:ascii="Times New Roman" w:hAnsi="Times New Roman"/>
          <w:sz w:val="24"/>
          <w:szCs w:val="24"/>
        </w:rPr>
        <w:t xml:space="preserve"> [6</w:t>
      </w:r>
      <w:r w:rsidR="00E8246B">
        <w:rPr>
          <w:rFonts w:ascii="Times New Roman" w:hAnsi="Times New Roman"/>
          <w:sz w:val="24"/>
          <w:szCs w:val="24"/>
        </w:rPr>
        <w:t>,</w:t>
      </w:r>
      <w:r w:rsidR="004601E6" w:rsidRPr="009B1D75">
        <w:rPr>
          <w:rFonts w:ascii="Times New Roman" w:hAnsi="Times New Roman"/>
          <w:sz w:val="24"/>
          <w:szCs w:val="24"/>
        </w:rPr>
        <w:t>7</w:t>
      </w:r>
      <w:r w:rsidRPr="009B1D75">
        <w:rPr>
          <w:rFonts w:ascii="Times New Roman" w:hAnsi="Times New Roman"/>
          <w:sz w:val="24"/>
          <w:szCs w:val="24"/>
        </w:rPr>
        <w:t>]</w:t>
      </w:r>
      <w:r w:rsidR="00D223FD" w:rsidRPr="009B1D75">
        <w:rPr>
          <w:rFonts w:ascii="Times New Roman" w:hAnsi="Times New Roman"/>
          <w:color w:val="000000" w:themeColor="text1"/>
          <w:sz w:val="24"/>
          <w:szCs w:val="24"/>
        </w:rPr>
        <w:t xml:space="preserve">One of the significant, vital and biologically essential heterocyclic </w:t>
      </w:r>
      <w:r w:rsidR="004601E6" w:rsidRPr="009B1D75">
        <w:rPr>
          <w:rFonts w:ascii="Times New Roman" w:hAnsi="Times New Roman"/>
          <w:color w:val="000000" w:themeColor="text1"/>
          <w:sz w:val="24"/>
          <w:szCs w:val="24"/>
        </w:rPr>
        <w:t>scaffolds</w:t>
      </w:r>
      <w:r w:rsidR="00D223FD" w:rsidRPr="009B1D75">
        <w:rPr>
          <w:rFonts w:ascii="Times New Roman" w:hAnsi="Times New Roman"/>
          <w:color w:val="000000" w:themeColor="text1"/>
          <w:sz w:val="24"/>
          <w:szCs w:val="24"/>
        </w:rPr>
        <w:t xml:space="preserve"> is pyrimidine</w:t>
      </w:r>
      <w:r w:rsidR="00264E0A" w:rsidRPr="009B1D75">
        <w:rPr>
          <w:rFonts w:ascii="Times New Roman" w:hAnsi="Times New Roman"/>
          <w:color w:val="000000" w:themeColor="text1"/>
          <w:sz w:val="24"/>
          <w:szCs w:val="24"/>
        </w:rPr>
        <w:t>, and n</w:t>
      </w:r>
      <w:r w:rsidR="00D223FD" w:rsidRPr="009B1D75">
        <w:rPr>
          <w:rFonts w:ascii="Times New Roman" w:hAnsi="Times New Roman"/>
          <w:color w:val="000000" w:themeColor="text1"/>
          <w:sz w:val="24"/>
          <w:szCs w:val="24"/>
        </w:rPr>
        <w:t xml:space="preserve">umerous natural products are </w:t>
      </w:r>
      <w:r w:rsidR="00264E0A" w:rsidRPr="009B1D75">
        <w:rPr>
          <w:rFonts w:ascii="Times New Roman" w:hAnsi="Times New Roman"/>
          <w:color w:val="000000" w:themeColor="text1"/>
          <w:sz w:val="24"/>
          <w:szCs w:val="24"/>
        </w:rPr>
        <w:t>found</w:t>
      </w:r>
      <w:r w:rsidR="00D223FD" w:rsidRPr="009B1D75">
        <w:rPr>
          <w:rFonts w:ascii="Times New Roman" w:hAnsi="Times New Roman"/>
          <w:color w:val="000000" w:themeColor="text1"/>
          <w:sz w:val="24"/>
          <w:szCs w:val="24"/>
        </w:rPr>
        <w:t xml:space="preserve"> to </w:t>
      </w:r>
      <w:r w:rsidR="00264E0A" w:rsidRPr="009B1D75">
        <w:rPr>
          <w:rFonts w:ascii="Times New Roman" w:hAnsi="Times New Roman"/>
          <w:color w:val="000000" w:themeColor="text1"/>
          <w:sz w:val="24"/>
          <w:szCs w:val="24"/>
        </w:rPr>
        <w:t>possess</w:t>
      </w:r>
      <w:r w:rsidR="00D223FD" w:rsidRPr="009B1D75">
        <w:rPr>
          <w:rFonts w:ascii="Times New Roman" w:hAnsi="Times New Roman"/>
          <w:color w:val="000000" w:themeColor="text1"/>
          <w:sz w:val="24"/>
          <w:szCs w:val="24"/>
        </w:rPr>
        <w:t xml:space="preserve"> this most familiar key motif. </w:t>
      </w:r>
      <w:r w:rsidR="00AB716F" w:rsidRPr="009B1D75">
        <w:rPr>
          <w:rFonts w:ascii="Times New Roman" w:hAnsi="Times New Roman"/>
          <w:color w:val="000000" w:themeColor="text1"/>
          <w:sz w:val="24"/>
          <w:szCs w:val="24"/>
        </w:rPr>
        <w:t>Molecules</w:t>
      </w:r>
      <w:r w:rsidR="000B4AE4">
        <w:rPr>
          <w:rFonts w:ascii="Times New Roman" w:hAnsi="Times New Roman"/>
          <w:color w:val="000000" w:themeColor="text1"/>
          <w:sz w:val="24"/>
          <w:szCs w:val="24"/>
        </w:rPr>
        <w:t xml:space="preserve"> </w:t>
      </w:r>
      <w:r w:rsidR="00AB716F" w:rsidRPr="009B1D75">
        <w:rPr>
          <w:rFonts w:ascii="Times New Roman" w:hAnsi="Times New Roman"/>
          <w:color w:val="000000" w:themeColor="text1"/>
          <w:sz w:val="24"/>
          <w:szCs w:val="24"/>
        </w:rPr>
        <w:t>which are having pyrimidine</w:t>
      </w:r>
      <w:r w:rsidR="000B4AE4">
        <w:rPr>
          <w:rFonts w:ascii="Times New Roman" w:hAnsi="Times New Roman"/>
          <w:color w:val="000000" w:themeColor="text1"/>
          <w:sz w:val="24"/>
          <w:szCs w:val="24"/>
        </w:rPr>
        <w:t xml:space="preserve"> </w:t>
      </w:r>
      <w:r w:rsidR="00A72887" w:rsidRPr="009B1D75">
        <w:rPr>
          <w:rFonts w:ascii="Times New Roman" w:hAnsi="Times New Roman"/>
          <w:color w:val="000000" w:themeColor="text1"/>
          <w:sz w:val="24"/>
          <w:szCs w:val="24"/>
        </w:rPr>
        <w:t>skeleton</w:t>
      </w:r>
      <w:r w:rsidR="00AB716F" w:rsidRPr="009B1D75">
        <w:rPr>
          <w:rFonts w:ascii="Times New Roman" w:hAnsi="Times New Roman"/>
          <w:color w:val="000000" w:themeColor="text1"/>
          <w:sz w:val="24"/>
          <w:szCs w:val="24"/>
        </w:rPr>
        <w:t xml:space="preserve"> are </w:t>
      </w:r>
      <w:r w:rsidR="00D223FD" w:rsidRPr="009B1D75">
        <w:rPr>
          <w:rFonts w:ascii="Times New Roman" w:hAnsi="Times New Roman"/>
          <w:color w:val="000000" w:themeColor="text1"/>
          <w:sz w:val="24"/>
          <w:szCs w:val="24"/>
        </w:rPr>
        <w:t xml:space="preserve">found to </w:t>
      </w:r>
      <w:r w:rsidR="00AB716F" w:rsidRPr="009B1D75">
        <w:rPr>
          <w:rFonts w:ascii="Times New Roman" w:hAnsi="Times New Roman"/>
          <w:color w:val="000000" w:themeColor="text1"/>
          <w:sz w:val="24"/>
          <w:szCs w:val="24"/>
        </w:rPr>
        <w:t>exhibit</w:t>
      </w:r>
      <w:r w:rsidR="00D223FD" w:rsidRPr="009B1D75">
        <w:rPr>
          <w:rFonts w:ascii="Times New Roman" w:hAnsi="Times New Roman"/>
          <w:color w:val="000000" w:themeColor="text1"/>
          <w:sz w:val="24"/>
          <w:szCs w:val="24"/>
        </w:rPr>
        <w:t xml:space="preserve"> unique</w:t>
      </w:r>
      <w:r w:rsidR="00A72887" w:rsidRPr="009B1D75">
        <w:rPr>
          <w:rFonts w:ascii="Times New Roman" w:hAnsi="Times New Roman"/>
          <w:color w:val="000000" w:themeColor="text1"/>
          <w:sz w:val="24"/>
          <w:szCs w:val="24"/>
        </w:rPr>
        <w:t xml:space="preserve"> and</w:t>
      </w:r>
      <w:r w:rsidR="00D223FD" w:rsidRPr="009B1D75">
        <w:rPr>
          <w:rFonts w:ascii="Times New Roman" w:hAnsi="Times New Roman"/>
          <w:color w:val="000000" w:themeColor="text1"/>
          <w:sz w:val="24"/>
          <w:szCs w:val="24"/>
        </w:rPr>
        <w:t xml:space="preserve"> valuable </w:t>
      </w:r>
      <w:r w:rsidR="00660190" w:rsidRPr="009B1D75">
        <w:rPr>
          <w:rFonts w:ascii="Times New Roman" w:hAnsi="Times New Roman"/>
          <w:color w:val="000000" w:themeColor="text1"/>
          <w:sz w:val="24"/>
          <w:szCs w:val="24"/>
        </w:rPr>
        <w:t>therapeutic</w:t>
      </w:r>
      <w:r w:rsidR="00D223FD" w:rsidRPr="009B1D75">
        <w:rPr>
          <w:rFonts w:ascii="Times New Roman" w:hAnsi="Times New Roman"/>
          <w:color w:val="000000" w:themeColor="text1"/>
          <w:sz w:val="24"/>
          <w:szCs w:val="24"/>
        </w:rPr>
        <w:t xml:space="preserve"> properties</w:t>
      </w:r>
      <w:r w:rsidR="00A72887" w:rsidRPr="009B1D75">
        <w:rPr>
          <w:rFonts w:ascii="Times New Roman" w:hAnsi="Times New Roman"/>
          <w:color w:val="000000" w:themeColor="text1"/>
          <w:sz w:val="24"/>
          <w:szCs w:val="24"/>
        </w:rPr>
        <w:t>, a</w:t>
      </w:r>
      <w:r w:rsidR="00660190" w:rsidRPr="009B1D75">
        <w:rPr>
          <w:rFonts w:ascii="Times New Roman" w:hAnsi="Times New Roman"/>
          <w:color w:val="000000" w:themeColor="text1"/>
          <w:sz w:val="24"/>
          <w:szCs w:val="24"/>
        </w:rPr>
        <w:t>nd</w:t>
      </w:r>
      <w:r w:rsidR="00D223FD" w:rsidRPr="009B1D75">
        <w:rPr>
          <w:rFonts w:ascii="Times New Roman" w:hAnsi="Times New Roman"/>
          <w:color w:val="000000" w:themeColor="text1"/>
          <w:sz w:val="24"/>
          <w:szCs w:val="24"/>
        </w:rPr>
        <w:t xml:space="preserve"> play </w:t>
      </w:r>
      <w:r w:rsidR="00660190" w:rsidRPr="009B1D75">
        <w:rPr>
          <w:rFonts w:ascii="Times New Roman" w:hAnsi="Times New Roman"/>
          <w:color w:val="000000" w:themeColor="text1"/>
          <w:sz w:val="24"/>
          <w:szCs w:val="24"/>
        </w:rPr>
        <w:t>an essential</w:t>
      </w:r>
      <w:r w:rsidR="00D223FD" w:rsidRPr="009B1D75">
        <w:rPr>
          <w:rFonts w:ascii="Times New Roman" w:hAnsi="Times New Roman"/>
          <w:color w:val="000000" w:themeColor="text1"/>
          <w:sz w:val="24"/>
          <w:szCs w:val="24"/>
        </w:rPr>
        <w:t xml:space="preserve"> role in biochemical processes </w:t>
      </w:r>
      <w:bookmarkStart w:id="10" w:name="bb0010"/>
      <w:r w:rsidR="00CA7CC7" w:rsidRPr="009B1D75">
        <w:rPr>
          <w:rFonts w:ascii="Times New Roman" w:hAnsi="Times New Roman"/>
          <w:color w:val="000000" w:themeColor="text1"/>
          <w:sz w:val="24"/>
          <w:szCs w:val="24"/>
        </w:rPr>
        <w:fldChar w:fldCharType="begin"/>
      </w:r>
      <w:r w:rsidR="00D223FD" w:rsidRPr="009B1D75">
        <w:rPr>
          <w:rFonts w:ascii="Times New Roman" w:hAnsi="Times New Roman"/>
          <w:color w:val="000000" w:themeColor="text1"/>
          <w:sz w:val="24"/>
          <w:szCs w:val="24"/>
        </w:rPr>
        <w:instrText xml:space="preserve"> HYPERLINK "http://www.sciencedirect.com/science/article/pii/S1350417714003721" \l "b0010" </w:instrText>
      </w:r>
      <w:r w:rsidR="00CA7CC7" w:rsidRPr="009B1D75">
        <w:rPr>
          <w:rFonts w:ascii="Times New Roman" w:hAnsi="Times New Roman"/>
          <w:color w:val="000000" w:themeColor="text1"/>
          <w:sz w:val="24"/>
          <w:szCs w:val="24"/>
        </w:rPr>
        <w:fldChar w:fldCharType="separate"/>
      </w:r>
      <w:r w:rsidR="00D223FD" w:rsidRPr="009B1D75">
        <w:rPr>
          <w:rStyle w:val="Hyperlink"/>
          <w:rFonts w:ascii="Times New Roman" w:hAnsi="Times New Roman"/>
          <w:color w:val="000000" w:themeColor="text1"/>
          <w:sz w:val="24"/>
          <w:szCs w:val="24"/>
          <w:u w:val="none"/>
        </w:rPr>
        <w:t>[</w:t>
      </w:r>
      <w:r w:rsidR="00C51ECB" w:rsidRPr="009B1D75">
        <w:rPr>
          <w:rStyle w:val="Hyperlink"/>
          <w:rFonts w:ascii="Times New Roman" w:hAnsi="Times New Roman"/>
          <w:color w:val="000000" w:themeColor="text1"/>
          <w:sz w:val="24"/>
          <w:szCs w:val="24"/>
          <w:u w:val="none"/>
        </w:rPr>
        <w:t>8</w:t>
      </w:r>
      <w:r w:rsidR="00D223FD" w:rsidRPr="009B1D75">
        <w:rPr>
          <w:rStyle w:val="Hyperlink"/>
          <w:rFonts w:ascii="Times New Roman" w:hAnsi="Times New Roman"/>
          <w:color w:val="000000" w:themeColor="text1"/>
          <w:sz w:val="24"/>
          <w:szCs w:val="24"/>
          <w:u w:val="none"/>
        </w:rPr>
        <w:t>]</w:t>
      </w:r>
      <w:r w:rsidR="00CA7CC7" w:rsidRPr="009B1D75">
        <w:rPr>
          <w:rFonts w:ascii="Times New Roman" w:hAnsi="Times New Roman"/>
          <w:color w:val="000000" w:themeColor="text1"/>
          <w:sz w:val="24"/>
          <w:szCs w:val="24"/>
        </w:rPr>
        <w:fldChar w:fldCharType="end"/>
      </w:r>
      <w:bookmarkEnd w:id="10"/>
      <w:r w:rsidR="00D223FD" w:rsidRPr="009B1D75">
        <w:rPr>
          <w:rFonts w:ascii="Times New Roman" w:hAnsi="Times New Roman"/>
          <w:color w:val="000000" w:themeColor="text1"/>
          <w:sz w:val="24"/>
          <w:szCs w:val="24"/>
        </w:rPr>
        <w:t xml:space="preserve">. </w:t>
      </w:r>
      <w:r w:rsidR="00A72887" w:rsidRPr="009B1D75">
        <w:rPr>
          <w:rFonts w:ascii="Times New Roman" w:hAnsi="Times New Roman"/>
          <w:color w:val="000000" w:themeColor="text1"/>
          <w:sz w:val="24"/>
          <w:szCs w:val="24"/>
        </w:rPr>
        <w:t>P</w:t>
      </w:r>
      <w:r w:rsidR="002D56A9" w:rsidRPr="009B1D75">
        <w:rPr>
          <w:rFonts w:ascii="Times New Roman" w:hAnsi="Times New Roman"/>
          <w:color w:val="000000" w:themeColor="text1"/>
          <w:sz w:val="24"/>
          <w:szCs w:val="24"/>
          <w:lang w:val="en-US"/>
        </w:rPr>
        <w:t>yrimidin</w:t>
      </w:r>
      <w:r w:rsidR="004601E6" w:rsidRPr="009B1D75">
        <w:rPr>
          <w:rFonts w:ascii="Times New Roman" w:hAnsi="Times New Roman"/>
          <w:color w:val="000000" w:themeColor="text1"/>
          <w:sz w:val="24"/>
          <w:szCs w:val="24"/>
          <w:lang w:val="en-US"/>
        </w:rPr>
        <w:t>e</w:t>
      </w:r>
      <w:r w:rsidR="000B4AE4">
        <w:rPr>
          <w:rFonts w:ascii="Times New Roman" w:hAnsi="Times New Roman"/>
          <w:color w:val="000000" w:themeColor="text1"/>
          <w:sz w:val="24"/>
          <w:szCs w:val="24"/>
          <w:lang w:val="en-US"/>
        </w:rPr>
        <w:t xml:space="preserve"> </w:t>
      </w:r>
      <w:r w:rsidR="00D223FD" w:rsidRPr="009B1D75">
        <w:rPr>
          <w:rFonts w:ascii="Times New Roman" w:hAnsi="Times New Roman"/>
          <w:color w:val="000000" w:themeColor="text1"/>
          <w:sz w:val="24"/>
          <w:szCs w:val="24"/>
        </w:rPr>
        <w:t xml:space="preserve">and its derivatives have occupied a </w:t>
      </w:r>
      <w:r w:rsidR="00660190" w:rsidRPr="009B1D75">
        <w:rPr>
          <w:rFonts w:ascii="Times New Roman" w:hAnsi="Times New Roman"/>
          <w:color w:val="000000" w:themeColor="text1"/>
          <w:sz w:val="24"/>
          <w:szCs w:val="24"/>
        </w:rPr>
        <w:t>characteristic</w:t>
      </w:r>
      <w:r w:rsidR="00D223FD" w:rsidRPr="009B1D75">
        <w:rPr>
          <w:rFonts w:ascii="Times New Roman" w:hAnsi="Times New Roman"/>
          <w:color w:val="000000" w:themeColor="text1"/>
          <w:sz w:val="24"/>
          <w:szCs w:val="24"/>
        </w:rPr>
        <w:t xml:space="preserve"> place in the field </w:t>
      </w:r>
      <w:r w:rsidR="002D56A9" w:rsidRPr="009B1D75">
        <w:rPr>
          <w:rFonts w:ascii="Times New Roman" w:hAnsi="Times New Roman"/>
          <w:color w:val="000000" w:themeColor="text1"/>
          <w:sz w:val="24"/>
          <w:szCs w:val="24"/>
        </w:rPr>
        <w:t xml:space="preserve">of organic and </w:t>
      </w:r>
      <w:r w:rsidR="00A72887" w:rsidRPr="009B1D75">
        <w:rPr>
          <w:rFonts w:ascii="Times New Roman" w:hAnsi="Times New Roman"/>
          <w:color w:val="000000" w:themeColor="text1"/>
          <w:sz w:val="24"/>
          <w:szCs w:val="24"/>
        </w:rPr>
        <w:t xml:space="preserve">medicinal chemistry in </w:t>
      </w:r>
      <w:r w:rsidR="00D223FD" w:rsidRPr="009B1D75">
        <w:rPr>
          <w:rFonts w:ascii="Times New Roman" w:hAnsi="Times New Roman"/>
          <w:color w:val="000000" w:themeColor="text1"/>
          <w:sz w:val="24"/>
          <w:szCs w:val="24"/>
        </w:rPr>
        <w:t xml:space="preserve">the design </w:t>
      </w:r>
      <w:r w:rsidR="00415C59" w:rsidRPr="009B1D75">
        <w:rPr>
          <w:rFonts w:ascii="Times New Roman" w:hAnsi="Times New Roman"/>
          <w:color w:val="000000" w:themeColor="text1"/>
          <w:sz w:val="24"/>
          <w:szCs w:val="24"/>
        </w:rPr>
        <w:t>of biologically</w:t>
      </w:r>
      <w:r w:rsidR="00D223FD" w:rsidRPr="009B1D75">
        <w:rPr>
          <w:rFonts w:ascii="Times New Roman" w:hAnsi="Times New Roman"/>
          <w:color w:val="000000" w:themeColor="text1"/>
          <w:sz w:val="24"/>
          <w:szCs w:val="24"/>
        </w:rPr>
        <w:t xml:space="preserve"> active compounds</w:t>
      </w:r>
      <w:r w:rsidR="00584E21" w:rsidRPr="009B1D75">
        <w:rPr>
          <w:rFonts w:ascii="Times New Roman" w:hAnsi="Times New Roman"/>
          <w:color w:val="000000" w:themeColor="text1"/>
          <w:sz w:val="24"/>
          <w:szCs w:val="24"/>
        </w:rPr>
        <w:t xml:space="preserve"> since decades</w:t>
      </w:r>
      <w:r w:rsidR="00D223FD" w:rsidRPr="009B1D75">
        <w:rPr>
          <w:rFonts w:ascii="Times New Roman" w:hAnsi="Times New Roman"/>
          <w:color w:val="000000" w:themeColor="text1"/>
          <w:sz w:val="24"/>
          <w:szCs w:val="24"/>
        </w:rPr>
        <w:t> </w:t>
      </w:r>
      <w:bookmarkStart w:id="11" w:name="bb0015"/>
      <w:r w:rsidR="00CA7CC7" w:rsidRPr="009B1D75">
        <w:rPr>
          <w:rFonts w:ascii="Times New Roman" w:hAnsi="Times New Roman"/>
          <w:color w:val="000000" w:themeColor="text1"/>
          <w:sz w:val="24"/>
          <w:szCs w:val="24"/>
        </w:rPr>
        <w:fldChar w:fldCharType="begin"/>
      </w:r>
      <w:r w:rsidR="00D223FD" w:rsidRPr="009B1D75">
        <w:rPr>
          <w:rFonts w:ascii="Times New Roman" w:hAnsi="Times New Roman"/>
          <w:color w:val="000000" w:themeColor="text1"/>
          <w:sz w:val="24"/>
          <w:szCs w:val="24"/>
        </w:rPr>
        <w:instrText xml:space="preserve"> HYPERLINK "http://www.sciencedirect.com/science/article/pii/S1350417714003721" \l "b0015" </w:instrText>
      </w:r>
      <w:r w:rsidR="00CA7CC7" w:rsidRPr="009B1D75">
        <w:rPr>
          <w:rFonts w:ascii="Times New Roman" w:hAnsi="Times New Roman"/>
          <w:color w:val="000000" w:themeColor="text1"/>
          <w:sz w:val="24"/>
          <w:szCs w:val="24"/>
        </w:rPr>
        <w:fldChar w:fldCharType="separate"/>
      </w:r>
      <w:r w:rsidR="00D223FD" w:rsidRPr="009B1D75">
        <w:rPr>
          <w:rStyle w:val="Hyperlink"/>
          <w:rFonts w:ascii="Times New Roman" w:hAnsi="Times New Roman"/>
          <w:color w:val="000000" w:themeColor="text1"/>
          <w:sz w:val="24"/>
          <w:szCs w:val="24"/>
          <w:u w:val="none"/>
        </w:rPr>
        <w:t>[</w:t>
      </w:r>
      <w:r w:rsidR="00C51ECB" w:rsidRPr="009B1D75">
        <w:rPr>
          <w:rStyle w:val="Hyperlink"/>
          <w:rFonts w:ascii="Times New Roman" w:hAnsi="Times New Roman"/>
          <w:color w:val="000000" w:themeColor="text1"/>
          <w:sz w:val="24"/>
          <w:szCs w:val="24"/>
          <w:u w:val="none"/>
        </w:rPr>
        <w:t>9</w:t>
      </w:r>
      <w:r w:rsidR="00D223FD" w:rsidRPr="009B1D75">
        <w:rPr>
          <w:rStyle w:val="Hyperlink"/>
          <w:rFonts w:ascii="Times New Roman" w:hAnsi="Times New Roman"/>
          <w:color w:val="000000" w:themeColor="text1"/>
          <w:sz w:val="24"/>
          <w:szCs w:val="24"/>
          <w:u w:val="none"/>
        </w:rPr>
        <w:t>]</w:t>
      </w:r>
      <w:r w:rsidR="00CA7CC7" w:rsidRPr="009B1D75">
        <w:rPr>
          <w:rFonts w:ascii="Times New Roman" w:hAnsi="Times New Roman"/>
          <w:color w:val="000000" w:themeColor="text1"/>
          <w:sz w:val="24"/>
          <w:szCs w:val="24"/>
        </w:rPr>
        <w:fldChar w:fldCharType="end"/>
      </w:r>
      <w:r w:rsidR="00D223FD" w:rsidRPr="009B1D75">
        <w:rPr>
          <w:rFonts w:ascii="Times New Roman" w:hAnsi="Times New Roman"/>
          <w:color w:val="000000" w:themeColor="text1"/>
          <w:sz w:val="24"/>
          <w:szCs w:val="24"/>
        </w:rPr>
        <w:t xml:space="preserve">. They possess </w:t>
      </w:r>
      <w:r w:rsidR="002D56A9" w:rsidRPr="009B1D75">
        <w:rPr>
          <w:rFonts w:ascii="Times New Roman" w:hAnsi="Times New Roman"/>
          <w:color w:val="000000" w:themeColor="text1"/>
          <w:sz w:val="24"/>
          <w:szCs w:val="24"/>
        </w:rPr>
        <w:t xml:space="preserve">wide-range of </w:t>
      </w:r>
      <w:r w:rsidR="00D223FD" w:rsidRPr="009B1D75">
        <w:rPr>
          <w:rFonts w:ascii="Times New Roman" w:hAnsi="Times New Roman"/>
          <w:color w:val="000000" w:themeColor="text1"/>
          <w:sz w:val="24"/>
          <w:szCs w:val="24"/>
        </w:rPr>
        <w:t>pharmacological activities such as</w:t>
      </w:r>
      <w:r w:rsidR="00A72887" w:rsidRPr="009B1D75">
        <w:rPr>
          <w:rFonts w:ascii="Times New Roman" w:hAnsi="Times New Roman"/>
          <w:color w:val="000000" w:themeColor="text1"/>
          <w:sz w:val="24"/>
          <w:szCs w:val="24"/>
        </w:rPr>
        <w:t>:</w:t>
      </w:r>
      <w:r w:rsidR="00066367">
        <w:rPr>
          <w:rFonts w:ascii="Times New Roman" w:hAnsi="Times New Roman"/>
          <w:color w:val="000000" w:themeColor="text1"/>
          <w:sz w:val="24"/>
          <w:szCs w:val="24"/>
        </w:rPr>
        <w:t xml:space="preserve"> </w:t>
      </w:r>
      <w:r w:rsidR="00272F04" w:rsidRPr="009B1D75">
        <w:rPr>
          <w:rFonts w:ascii="Times New Roman" w:hAnsi="Times New Roman"/>
          <w:color w:val="000000" w:themeColor="text1"/>
          <w:sz w:val="24"/>
          <w:szCs w:val="24"/>
        </w:rPr>
        <w:t>calcium channel block</w:t>
      </w:r>
      <w:r w:rsidR="00A72887" w:rsidRPr="009B1D75">
        <w:rPr>
          <w:rFonts w:ascii="Times New Roman" w:hAnsi="Times New Roman"/>
          <w:color w:val="000000" w:themeColor="text1"/>
          <w:sz w:val="24"/>
          <w:szCs w:val="24"/>
        </w:rPr>
        <w:t xml:space="preserve">ing </w:t>
      </w:r>
      <w:r w:rsidR="00682F0E" w:rsidRPr="009B1D75">
        <w:rPr>
          <w:rFonts w:ascii="Times New Roman" w:hAnsi="Times New Roman"/>
          <w:color w:val="000000" w:themeColor="text1"/>
          <w:sz w:val="24"/>
          <w:szCs w:val="24"/>
        </w:rPr>
        <w:t>property</w:t>
      </w:r>
      <w:r w:rsidR="00272F04" w:rsidRPr="009B1D75">
        <w:rPr>
          <w:rFonts w:ascii="Times New Roman" w:hAnsi="Times New Roman"/>
          <w:color w:val="000000" w:themeColor="text1"/>
          <w:sz w:val="24"/>
          <w:szCs w:val="24"/>
        </w:rPr>
        <w:t xml:space="preserve">, </w:t>
      </w:r>
      <w:r w:rsidR="00682F0E" w:rsidRPr="009B1D75">
        <w:rPr>
          <w:rFonts w:ascii="Times New Roman" w:hAnsi="Times New Roman"/>
          <w:color w:val="000000" w:themeColor="text1"/>
          <w:sz w:val="24"/>
          <w:szCs w:val="24"/>
        </w:rPr>
        <w:t xml:space="preserve">as </w:t>
      </w:r>
      <w:r w:rsidR="00272F04" w:rsidRPr="009B1D75">
        <w:rPr>
          <w:rFonts w:ascii="Times New Roman" w:hAnsi="Times New Roman"/>
          <w:color w:val="000000" w:themeColor="text1"/>
          <w:sz w:val="24"/>
          <w:szCs w:val="24"/>
        </w:rPr>
        <w:t>antifungal</w:t>
      </w:r>
      <w:r w:rsidR="00A72887" w:rsidRPr="009B1D75">
        <w:rPr>
          <w:rFonts w:ascii="Times New Roman" w:hAnsi="Times New Roman"/>
          <w:color w:val="000000" w:themeColor="text1"/>
          <w:sz w:val="24"/>
          <w:szCs w:val="24"/>
        </w:rPr>
        <w:t>s</w:t>
      </w:r>
      <w:r w:rsidR="00272F04" w:rsidRPr="009B1D75">
        <w:rPr>
          <w:rFonts w:ascii="Times New Roman" w:hAnsi="Times New Roman"/>
          <w:color w:val="000000" w:themeColor="text1"/>
          <w:sz w:val="24"/>
          <w:szCs w:val="24"/>
        </w:rPr>
        <w:t xml:space="preserve">, antimalarials, </w:t>
      </w:r>
      <w:r w:rsidR="00272F04" w:rsidRPr="009B1D75">
        <w:rPr>
          <w:rFonts w:ascii="Times New Roman" w:hAnsi="Times New Roman"/>
          <w:color w:val="000000" w:themeColor="text1"/>
          <w:sz w:val="24"/>
          <w:szCs w:val="24"/>
          <w:lang w:val="en-US"/>
        </w:rPr>
        <w:t>antibacterial</w:t>
      </w:r>
      <w:r w:rsidR="00A72887" w:rsidRPr="009B1D75">
        <w:rPr>
          <w:rFonts w:ascii="Times New Roman" w:hAnsi="Times New Roman"/>
          <w:color w:val="000000" w:themeColor="text1"/>
          <w:sz w:val="24"/>
          <w:szCs w:val="24"/>
          <w:lang w:val="en-US"/>
        </w:rPr>
        <w:t>s</w:t>
      </w:r>
      <w:r w:rsidR="00272F04" w:rsidRPr="009B1D75">
        <w:rPr>
          <w:rFonts w:ascii="Times New Roman" w:hAnsi="Times New Roman"/>
          <w:color w:val="000000" w:themeColor="text1"/>
          <w:sz w:val="24"/>
          <w:szCs w:val="24"/>
          <w:lang w:val="en-US"/>
        </w:rPr>
        <w:t xml:space="preserve">, </w:t>
      </w:r>
      <w:r w:rsidR="00272F04" w:rsidRPr="009B1D75">
        <w:rPr>
          <w:rFonts w:ascii="Times New Roman" w:hAnsi="Times New Roman"/>
          <w:color w:val="000000" w:themeColor="text1"/>
          <w:sz w:val="24"/>
          <w:szCs w:val="24"/>
        </w:rPr>
        <w:t xml:space="preserve">antihypertensive, anti-inflammatory </w:t>
      </w:r>
      <w:r w:rsidR="00682F0E" w:rsidRPr="009B1D75">
        <w:rPr>
          <w:rFonts w:ascii="Times New Roman" w:hAnsi="Times New Roman"/>
          <w:color w:val="000000" w:themeColor="text1"/>
          <w:sz w:val="24"/>
          <w:szCs w:val="24"/>
        </w:rPr>
        <w:t>agents,</w:t>
      </w:r>
      <w:r w:rsidR="00272F04" w:rsidRPr="009B1D75">
        <w:rPr>
          <w:rFonts w:ascii="Times New Roman" w:hAnsi="Times New Roman"/>
          <w:color w:val="000000" w:themeColor="text1"/>
          <w:sz w:val="24"/>
          <w:szCs w:val="24"/>
        </w:rPr>
        <w:t xml:space="preserve"> and </w:t>
      </w:r>
      <w:r w:rsidR="00A72887" w:rsidRPr="009B1D75">
        <w:rPr>
          <w:rFonts w:ascii="Times New Roman" w:hAnsi="Times New Roman"/>
          <w:color w:val="000000" w:themeColor="text1"/>
          <w:sz w:val="24"/>
          <w:szCs w:val="24"/>
        </w:rPr>
        <w:t xml:space="preserve">are the </w:t>
      </w:r>
      <w:r w:rsidR="00272F04" w:rsidRPr="009B1D75">
        <w:rPr>
          <w:rFonts w:ascii="Times New Roman" w:hAnsi="Times New Roman"/>
          <w:color w:val="000000" w:themeColor="text1"/>
          <w:sz w:val="24"/>
          <w:szCs w:val="24"/>
        </w:rPr>
        <w:t>inhibitors of fatty acid transporters, α1a-antagonists</w:t>
      </w:r>
      <w:r w:rsidR="00A72887" w:rsidRPr="009B1D75">
        <w:rPr>
          <w:rFonts w:ascii="Times New Roman" w:hAnsi="Times New Roman"/>
          <w:color w:val="000000" w:themeColor="text1"/>
          <w:sz w:val="24"/>
          <w:szCs w:val="24"/>
        </w:rPr>
        <w:t>,</w:t>
      </w:r>
      <w:r w:rsidR="00272F04" w:rsidRPr="009B1D75">
        <w:rPr>
          <w:rFonts w:ascii="Times New Roman" w:hAnsi="Times New Roman"/>
          <w:color w:val="000000" w:themeColor="text1"/>
          <w:sz w:val="24"/>
          <w:szCs w:val="24"/>
        </w:rPr>
        <w:t xml:space="preserve"> neuropeptide Y antagonists and </w:t>
      </w:r>
      <w:r w:rsidR="00682F0E" w:rsidRPr="009B1D75">
        <w:rPr>
          <w:rFonts w:ascii="Times New Roman" w:hAnsi="Times New Roman"/>
          <w:color w:val="000000" w:themeColor="text1"/>
          <w:sz w:val="24"/>
          <w:szCs w:val="24"/>
        </w:rPr>
        <w:t xml:space="preserve">work </w:t>
      </w:r>
      <w:r w:rsidR="00A72887" w:rsidRPr="009B1D75">
        <w:rPr>
          <w:rFonts w:ascii="Times New Roman" w:hAnsi="Times New Roman"/>
          <w:color w:val="000000" w:themeColor="text1"/>
          <w:sz w:val="24"/>
          <w:szCs w:val="24"/>
        </w:rPr>
        <w:t xml:space="preserve">as </w:t>
      </w:r>
      <w:r w:rsidR="00272F04" w:rsidRPr="009B1D75">
        <w:rPr>
          <w:rFonts w:ascii="Times New Roman" w:hAnsi="Times New Roman"/>
          <w:color w:val="000000" w:themeColor="text1"/>
          <w:sz w:val="24"/>
          <w:szCs w:val="24"/>
        </w:rPr>
        <w:t>mitotic kinesin inhibit</w:t>
      </w:r>
      <w:r w:rsidR="00A72887" w:rsidRPr="009B1D75">
        <w:rPr>
          <w:rFonts w:ascii="Times New Roman" w:hAnsi="Times New Roman"/>
          <w:color w:val="000000" w:themeColor="text1"/>
          <w:sz w:val="24"/>
          <w:szCs w:val="24"/>
        </w:rPr>
        <w:t>ors</w:t>
      </w:r>
      <w:r w:rsidR="00272F04" w:rsidRPr="009B1D75">
        <w:rPr>
          <w:rFonts w:ascii="Times New Roman" w:hAnsi="Times New Roman"/>
          <w:color w:val="000000" w:themeColor="text1"/>
          <w:sz w:val="24"/>
          <w:szCs w:val="24"/>
        </w:rPr>
        <w:t xml:space="preserve"> [10–1</w:t>
      </w:r>
      <w:r w:rsidR="00061A1F" w:rsidRPr="009B1D75">
        <w:rPr>
          <w:rFonts w:ascii="Times New Roman" w:hAnsi="Times New Roman"/>
          <w:color w:val="000000" w:themeColor="text1"/>
          <w:sz w:val="24"/>
          <w:szCs w:val="24"/>
        </w:rPr>
        <w:t>4</w:t>
      </w:r>
      <w:r w:rsidR="00272F04" w:rsidRPr="009B1D75">
        <w:rPr>
          <w:rFonts w:ascii="Times New Roman" w:hAnsi="Times New Roman"/>
          <w:color w:val="000000" w:themeColor="text1"/>
          <w:sz w:val="24"/>
          <w:szCs w:val="24"/>
        </w:rPr>
        <w:t>].</w:t>
      </w:r>
      <w:bookmarkEnd w:id="11"/>
      <w:r w:rsidR="000B4AE4">
        <w:rPr>
          <w:rFonts w:ascii="Times New Roman" w:hAnsi="Times New Roman"/>
          <w:color w:val="000000" w:themeColor="text1"/>
          <w:sz w:val="24"/>
          <w:szCs w:val="24"/>
        </w:rPr>
        <w:t xml:space="preserve"> </w:t>
      </w:r>
      <w:r w:rsidR="00A86427" w:rsidRPr="009B1D75">
        <w:rPr>
          <w:rFonts w:ascii="Times New Roman" w:hAnsi="Times New Roman"/>
          <w:color w:val="000000" w:themeColor="text1"/>
          <w:sz w:val="24"/>
          <w:szCs w:val="24"/>
        </w:rPr>
        <w:t xml:space="preserve">A few marine </w:t>
      </w:r>
      <w:r w:rsidR="00FD1B88" w:rsidRPr="009B1D75">
        <w:rPr>
          <w:rFonts w:ascii="Times New Roman" w:hAnsi="Times New Roman"/>
          <w:color w:val="000000" w:themeColor="text1"/>
          <w:sz w:val="24"/>
          <w:szCs w:val="24"/>
        </w:rPr>
        <w:t xml:space="preserve">polycyclic </w:t>
      </w:r>
      <w:r w:rsidR="00A86427" w:rsidRPr="009B1D75">
        <w:rPr>
          <w:rFonts w:ascii="Times New Roman" w:hAnsi="Times New Roman"/>
          <w:color w:val="000000" w:themeColor="text1"/>
          <w:sz w:val="24"/>
          <w:szCs w:val="24"/>
        </w:rPr>
        <w:t xml:space="preserve">alkaloids </w:t>
      </w:r>
      <w:r w:rsidR="00FD1B88" w:rsidRPr="009B1D75">
        <w:rPr>
          <w:rFonts w:ascii="Times New Roman" w:hAnsi="Times New Roman"/>
          <w:color w:val="000000" w:themeColor="text1"/>
          <w:sz w:val="24"/>
          <w:szCs w:val="24"/>
        </w:rPr>
        <w:t>such as</w:t>
      </w:r>
      <w:r w:rsidR="00061A1F" w:rsidRPr="009B1D75">
        <w:rPr>
          <w:rFonts w:ascii="Times New Roman" w:hAnsi="Times New Roman"/>
          <w:color w:val="000000" w:themeColor="text1"/>
          <w:sz w:val="24"/>
          <w:szCs w:val="24"/>
        </w:rPr>
        <w:t>:</w:t>
      </w:r>
      <w:r w:rsidR="000B4AE4">
        <w:rPr>
          <w:rFonts w:ascii="Times New Roman" w:hAnsi="Times New Roman"/>
          <w:color w:val="000000" w:themeColor="text1"/>
          <w:sz w:val="24"/>
          <w:szCs w:val="24"/>
        </w:rPr>
        <w:t xml:space="preserve"> </w:t>
      </w:r>
      <w:r w:rsidR="00FD1B88" w:rsidRPr="009B1D75">
        <w:rPr>
          <w:rFonts w:ascii="Times New Roman" w:hAnsi="Times New Roman"/>
          <w:color w:val="000000" w:themeColor="text1"/>
          <w:sz w:val="24"/>
          <w:szCs w:val="24"/>
        </w:rPr>
        <w:t>batzelladine A and B</w:t>
      </w:r>
      <w:r w:rsidR="00F82471" w:rsidRPr="009B1D75">
        <w:rPr>
          <w:rFonts w:ascii="Times New Roman" w:hAnsi="Times New Roman"/>
          <w:color w:val="000000" w:themeColor="text1"/>
          <w:sz w:val="24"/>
          <w:szCs w:val="24"/>
        </w:rPr>
        <w:t>,</w:t>
      </w:r>
      <w:r w:rsidR="000B4AE4">
        <w:rPr>
          <w:rFonts w:ascii="Times New Roman" w:hAnsi="Times New Roman"/>
          <w:color w:val="000000" w:themeColor="text1"/>
          <w:sz w:val="24"/>
          <w:szCs w:val="24"/>
        </w:rPr>
        <w:t xml:space="preserve"> </w:t>
      </w:r>
      <w:r w:rsidR="00F82471" w:rsidRPr="009B1D75">
        <w:rPr>
          <w:rFonts w:ascii="Times New Roman" w:hAnsi="Times New Roman"/>
          <w:color w:val="000000" w:themeColor="text1"/>
          <w:sz w:val="24"/>
          <w:szCs w:val="24"/>
        </w:rPr>
        <w:t>ptilocaulin and</w:t>
      </w:r>
      <w:r w:rsidR="00066367">
        <w:rPr>
          <w:rFonts w:ascii="Times New Roman" w:hAnsi="Times New Roman"/>
          <w:color w:val="000000" w:themeColor="text1"/>
          <w:sz w:val="24"/>
          <w:szCs w:val="24"/>
        </w:rPr>
        <w:t xml:space="preserve"> </w:t>
      </w:r>
      <w:r w:rsidR="00F82471" w:rsidRPr="009B1D75">
        <w:rPr>
          <w:rFonts w:ascii="Times New Roman" w:hAnsi="Times New Roman"/>
          <w:color w:val="000000" w:themeColor="text1"/>
          <w:sz w:val="24"/>
          <w:szCs w:val="24"/>
        </w:rPr>
        <w:t>saxitoxin,</w:t>
      </w:r>
      <w:r w:rsidR="000B4AE4">
        <w:rPr>
          <w:rFonts w:ascii="Times New Roman" w:hAnsi="Times New Roman"/>
          <w:color w:val="000000" w:themeColor="text1"/>
          <w:sz w:val="24"/>
          <w:szCs w:val="24"/>
        </w:rPr>
        <w:t xml:space="preserve"> </w:t>
      </w:r>
      <w:r w:rsidR="00F82471" w:rsidRPr="009B1D75">
        <w:rPr>
          <w:rFonts w:ascii="Times New Roman" w:hAnsi="Times New Roman"/>
          <w:color w:val="000000" w:themeColor="text1"/>
          <w:sz w:val="24"/>
          <w:szCs w:val="24"/>
        </w:rPr>
        <w:t>due</w:t>
      </w:r>
      <w:r w:rsidR="00A86427" w:rsidRPr="009B1D75">
        <w:rPr>
          <w:rFonts w:ascii="Times New Roman" w:hAnsi="Times New Roman"/>
          <w:color w:val="000000" w:themeColor="text1"/>
          <w:sz w:val="24"/>
          <w:szCs w:val="24"/>
        </w:rPr>
        <w:t xml:space="preserve"> to the presence of dihydropyrimidine (DHP</w:t>
      </w:r>
      <w:r w:rsidR="00066367">
        <w:rPr>
          <w:rFonts w:ascii="Times New Roman" w:hAnsi="Times New Roman"/>
          <w:color w:val="000000" w:themeColor="text1"/>
          <w:sz w:val="24"/>
          <w:szCs w:val="24"/>
        </w:rPr>
        <w:t>M</w:t>
      </w:r>
      <w:r w:rsidR="00A86427" w:rsidRPr="009B1D75">
        <w:rPr>
          <w:rFonts w:ascii="Times New Roman" w:hAnsi="Times New Roman"/>
          <w:color w:val="000000" w:themeColor="text1"/>
          <w:sz w:val="24"/>
          <w:szCs w:val="24"/>
        </w:rPr>
        <w:t>) moiety</w:t>
      </w:r>
      <w:r w:rsidR="00F82471" w:rsidRPr="009B1D75">
        <w:rPr>
          <w:rFonts w:ascii="Times New Roman" w:hAnsi="Times New Roman"/>
          <w:color w:val="000000" w:themeColor="text1"/>
          <w:sz w:val="24"/>
          <w:szCs w:val="24"/>
        </w:rPr>
        <w:t xml:space="preserve"> in them</w:t>
      </w:r>
      <w:r w:rsidR="00A86427" w:rsidRPr="009B1D75">
        <w:rPr>
          <w:rFonts w:ascii="Times New Roman" w:hAnsi="Times New Roman"/>
          <w:color w:val="000000" w:themeColor="text1"/>
          <w:sz w:val="24"/>
          <w:szCs w:val="24"/>
        </w:rPr>
        <w:t>are known to inhibit the binding of HIV gp-120 to CD4 cells in AIDS therapy</w:t>
      </w:r>
      <w:r w:rsidR="008406D8">
        <w:rPr>
          <w:rFonts w:ascii="Times New Roman" w:hAnsi="Times New Roman"/>
          <w:color w:val="000000" w:themeColor="text1"/>
          <w:sz w:val="24"/>
          <w:szCs w:val="24"/>
        </w:rPr>
        <w:t xml:space="preserve"> </w:t>
      </w:r>
      <w:r w:rsidR="00A86427" w:rsidRPr="009B1D75">
        <w:rPr>
          <w:rFonts w:ascii="Times New Roman" w:hAnsi="Times New Roman"/>
          <w:color w:val="000000" w:themeColor="text1"/>
          <w:sz w:val="24"/>
          <w:szCs w:val="24"/>
        </w:rPr>
        <w:t>[</w:t>
      </w:r>
      <w:r w:rsidR="00061A1F" w:rsidRPr="009B1D75">
        <w:rPr>
          <w:rFonts w:ascii="Times New Roman" w:hAnsi="Times New Roman"/>
          <w:color w:val="000000" w:themeColor="text1"/>
          <w:sz w:val="24"/>
          <w:szCs w:val="24"/>
        </w:rPr>
        <w:t>1</w:t>
      </w:r>
      <w:r w:rsidR="00561FCF" w:rsidRPr="009B1D75">
        <w:rPr>
          <w:rFonts w:ascii="Times New Roman" w:hAnsi="Times New Roman"/>
          <w:color w:val="000000" w:themeColor="text1"/>
          <w:sz w:val="24"/>
          <w:szCs w:val="24"/>
        </w:rPr>
        <w:t>5</w:t>
      </w:r>
      <w:r w:rsidR="00A86427" w:rsidRPr="009B1D75">
        <w:rPr>
          <w:rFonts w:ascii="Times New Roman" w:hAnsi="Times New Roman"/>
          <w:color w:val="000000" w:themeColor="text1"/>
          <w:sz w:val="24"/>
          <w:szCs w:val="24"/>
        </w:rPr>
        <w:t>].</w:t>
      </w:r>
      <w:r w:rsidR="008406D8">
        <w:rPr>
          <w:rFonts w:ascii="Times New Roman" w:hAnsi="Times New Roman"/>
          <w:color w:val="000000" w:themeColor="text1"/>
          <w:sz w:val="24"/>
          <w:szCs w:val="24"/>
        </w:rPr>
        <w:t xml:space="preserve"> </w:t>
      </w:r>
      <w:r w:rsidR="00A86427" w:rsidRPr="009B1D75">
        <w:rPr>
          <w:rFonts w:ascii="Times New Roman" w:hAnsi="Times New Roman"/>
          <w:color w:val="000000" w:themeColor="text1"/>
          <w:sz w:val="24"/>
          <w:szCs w:val="24"/>
        </w:rPr>
        <w:t xml:space="preserve">Functionalized dihydropyrimidine analogues of novel 4-aryl-5-isopropoxycarbonyl-6-methyl-3,4-dihydropyrimidinones </w:t>
      </w:r>
      <w:r w:rsidR="004646E7" w:rsidRPr="009B1D75">
        <w:rPr>
          <w:rFonts w:ascii="Times New Roman" w:hAnsi="Times New Roman"/>
          <w:color w:val="000000" w:themeColor="text1"/>
          <w:sz w:val="24"/>
          <w:szCs w:val="24"/>
        </w:rPr>
        <w:t xml:space="preserve">have </w:t>
      </w:r>
      <w:r w:rsidR="00A86427" w:rsidRPr="009B1D75">
        <w:rPr>
          <w:rFonts w:ascii="Times New Roman" w:hAnsi="Times New Roman"/>
          <w:color w:val="000000" w:themeColor="text1"/>
          <w:sz w:val="24"/>
          <w:szCs w:val="24"/>
        </w:rPr>
        <w:t>emerged as anti-microbical agents [</w:t>
      </w:r>
      <w:r w:rsidR="00C51ECB" w:rsidRPr="009B1D75">
        <w:rPr>
          <w:rFonts w:ascii="Times New Roman" w:hAnsi="Times New Roman"/>
          <w:color w:val="000000" w:themeColor="text1"/>
          <w:sz w:val="24"/>
          <w:szCs w:val="24"/>
        </w:rPr>
        <w:t>16</w:t>
      </w:r>
      <w:r w:rsidR="00A86427" w:rsidRPr="009B1D75">
        <w:rPr>
          <w:rFonts w:ascii="Times New Roman" w:hAnsi="Times New Roman"/>
          <w:color w:val="000000" w:themeColor="text1"/>
          <w:sz w:val="24"/>
          <w:szCs w:val="24"/>
        </w:rPr>
        <w:t>].</w:t>
      </w:r>
      <w:commentRangeEnd w:id="9"/>
      <w:r w:rsidR="008A436E">
        <w:rPr>
          <w:rStyle w:val="CommentReference"/>
          <w:rFonts w:asciiTheme="minorHAnsi" w:eastAsiaTheme="minorEastAsia" w:hAnsiTheme="minorHAnsi" w:cstheme="minorBidi"/>
        </w:rPr>
        <w:commentReference w:id="9"/>
      </w:r>
    </w:p>
    <w:p w:rsidR="00C51ECB" w:rsidRPr="009B1D75" w:rsidRDefault="006768FD" w:rsidP="0046729B">
      <w:pPr>
        <w:pStyle w:val="ListParagraph"/>
        <w:tabs>
          <w:tab w:val="left" w:pos="630"/>
        </w:tabs>
        <w:spacing w:line="360" w:lineRule="auto"/>
        <w:ind w:left="0" w:hanging="270"/>
        <w:jc w:val="both"/>
        <w:rPr>
          <w:rFonts w:ascii="Times New Roman" w:hAnsi="Times New Roman"/>
          <w:sz w:val="24"/>
          <w:szCs w:val="24"/>
        </w:rPr>
      </w:pPr>
      <w:r w:rsidRPr="009B1D75">
        <w:rPr>
          <w:rFonts w:ascii="Times New Roman" w:hAnsi="Times New Roman"/>
          <w:sz w:val="24"/>
          <w:szCs w:val="24"/>
        </w:rPr>
        <w:tab/>
      </w:r>
      <w:commentRangeStart w:id="12"/>
      <w:r w:rsidR="00C51ECB" w:rsidRPr="009B1D75">
        <w:rPr>
          <w:rFonts w:ascii="Times New Roman" w:hAnsi="Times New Roman"/>
          <w:sz w:val="24"/>
          <w:szCs w:val="24"/>
        </w:rPr>
        <w:t>In 1893, Biginelli</w:t>
      </w:r>
      <w:r w:rsidR="008406D8">
        <w:rPr>
          <w:rFonts w:ascii="Times New Roman" w:hAnsi="Times New Roman"/>
          <w:sz w:val="24"/>
          <w:szCs w:val="24"/>
        </w:rPr>
        <w:t xml:space="preserve"> </w:t>
      </w:r>
      <w:r w:rsidR="00055B7D" w:rsidRPr="009B1D75">
        <w:rPr>
          <w:rFonts w:ascii="Times New Roman" w:hAnsi="Times New Roman"/>
          <w:sz w:val="24"/>
          <w:szCs w:val="24"/>
        </w:rPr>
        <w:t>synthesized</w:t>
      </w:r>
      <w:r w:rsidR="00C51ECB" w:rsidRPr="009B1D75">
        <w:rPr>
          <w:rFonts w:ascii="Times New Roman" w:hAnsi="Times New Roman"/>
          <w:sz w:val="24"/>
          <w:szCs w:val="24"/>
        </w:rPr>
        <w:t xml:space="preserve"> 3,4-dihydropyrimidin</w:t>
      </w:r>
      <w:r w:rsidR="004B3592">
        <w:rPr>
          <w:rFonts w:ascii="Times New Roman" w:hAnsi="Times New Roman"/>
          <w:sz w:val="24"/>
          <w:szCs w:val="24"/>
        </w:rPr>
        <w:t>e</w:t>
      </w:r>
      <w:r w:rsidR="00C51ECB" w:rsidRPr="009B1D75">
        <w:rPr>
          <w:rFonts w:ascii="Times New Roman" w:hAnsi="Times New Roman"/>
          <w:sz w:val="24"/>
          <w:szCs w:val="24"/>
        </w:rPr>
        <w:t>-2(1</w:t>
      </w:r>
      <w:r w:rsidR="00C51ECB" w:rsidRPr="009B1D75">
        <w:rPr>
          <w:rFonts w:ascii="Times New Roman" w:hAnsi="Times New Roman"/>
          <w:i/>
          <w:sz w:val="24"/>
          <w:szCs w:val="24"/>
        </w:rPr>
        <w:t>H</w:t>
      </w:r>
      <w:r w:rsidR="00C51ECB" w:rsidRPr="009B1D75">
        <w:rPr>
          <w:rFonts w:ascii="Times New Roman" w:hAnsi="Times New Roman"/>
          <w:sz w:val="24"/>
          <w:szCs w:val="24"/>
        </w:rPr>
        <w:t>)-ones</w:t>
      </w:r>
      <w:r w:rsidR="00C55B1A" w:rsidRPr="009B1D75">
        <w:rPr>
          <w:rFonts w:ascii="Times New Roman" w:hAnsi="Times New Roman"/>
          <w:sz w:val="24"/>
          <w:szCs w:val="24"/>
        </w:rPr>
        <w:t xml:space="preserve"> for the</w:t>
      </w:r>
      <w:r w:rsidR="00055B7D" w:rsidRPr="009B1D75">
        <w:rPr>
          <w:rFonts w:ascii="Times New Roman" w:hAnsi="Times New Roman"/>
          <w:sz w:val="24"/>
          <w:szCs w:val="24"/>
        </w:rPr>
        <w:t xml:space="preserve"> first time </w:t>
      </w:r>
      <w:r w:rsidR="00C51ECB" w:rsidRPr="009B1D75">
        <w:rPr>
          <w:rFonts w:ascii="Times New Roman" w:hAnsi="Times New Roman"/>
          <w:i/>
          <w:sz w:val="24"/>
          <w:szCs w:val="24"/>
        </w:rPr>
        <w:t>via</w:t>
      </w:r>
      <w:r w:rsidR="00C51ECB" w:rsidRPr="009B1D75">
        <w:rPr>
          <w:rFonts w:ascii="Times New Roman" w:hAnsi="Times New Roman"/>
          <w:sz w:val="24"/>
          <w:szCs w:val="24"/>
        </w:rPr>
        <w:t xml:space="preserve"> a</w:t>
      </w:r>
      <w:r w:rsidR="000015FF" w:rsidRPr="009B1D75">
        <w:rPr>
          <w:rFonts w:ascii="Times New Roman" w:hAnsi="Times New Roman"/>
          <w:sz w:val="24"/>
          <w:szCs w:val="24"/>
        </w:rPr>
        <w:t>n acid catalysed</w:t>
      </w:r>
      <w:r w:rsidR="00C51ECB" w:rsidRPr="009B1D75">
        <w:rPr>
          <w:rFonts w:ascii="Times New Roman" w:hAnsi="Times New Roman"/>
          <w:sz w:val="24"/>
          <w:szCs w:val="24"/>
        </w:rPr>
        <w:t xml:space="preserve"> one-pot </w:t>
      </w:r>
      <w:r w:rsidR="00C058CD" w:rsidRPr="009B1D75">
        <w:rPr>
          <w:rFonts w:ascii="Times New Roman" w:hAnsi="Times New Roman"/>
          <w:sz w:val="24"/>
          <w:szCs w:val="24"/>
        </w:rPr>
        <w:t>multi</w:t>
      </w:r>
      <w:r w:rsidR="00C51ECB" w:rsidRPr="009B1D75">
        <w:rPr>
          <w:rFonts w:ascii="Times New Roman" w:hAnsi="Times New Roman"/>
          <w:sz w:val="24"/>
          <w:szCs w:val="24"/>
        </w:rPr>
        <w:t xml:space="preserve">component </w:t>
      </w:r>
      <w:r w:rsidR="00055B7D" w:rsidRPr="009B1D75">
        <w:rPr>
          <w:rFonts w:ascii="Times New Roman" w:hAnsi="Times New Roman"/>
          <w:sz w:val="24"/>
          <w:szCs w:val="24"/>
        </w:rPr>
        <w:t xml:space="preserve">reaction </w:t>
      </w:r>
      <w:r w:rsidR="00C51ECB" w:rsidRPr="009B1D75">
        <w:rPr>
          <w:rFonts w:ascii="Times New Roman" w:hAnsi="Times New Roman"/>
          <w:sz w:val="24"/>
          <w:szCs w:val="24"/>
        </w:rPr>
        <w:t>of an aldehyde, α,β-ketoester and urea [1</w:t>
      </w:r>
      <w:r w:rsidR="00C058CD" w:rsidRPr="009B1D75">
        <w:rPr>
          <w:rFonts w:ascii="Times New Roman" w:hAnsi="Times New Roman"/>
          <w:sz w:val="24"/>
          <w:szCs w:val="24"/>
        </w:rPr>
        <w:t>7</w:t>
      </w:r>
      <w:r w:rsidR="00C51ECB" w:rsidRPr="009B1D75">
        <w:rPr>
          <w:rFonts w:ascii="Times New Roman" w:hAnsi="Times New Roman"/>
          <w:sz w:val="24"/>
          <w:szCs w:val="24"/>
        </w:rPr>
        <w:t xml:space="preserve">]. </w:t>
      </w:r>
      <w:r w:rsidR="00F40FC9" w:rsidRPr="009B1D75">
        <w:rPr>
          <w:rFonts w:ascii="Times New Roman" w:hAnsi="Times New Roman"/>
          <w:sz w:val="24"/>
          <w:szCs w:val="24"/>
        </w:rPr>
        <w:t>Th</w:t>
      </w:r>
      <w:r w:rsidR="000015FF" w:rsidRPr="009B1D75">
        <w:rPr>
          <w:rFonts w:ascii="Times New Roman" w:hAnsi="Times New Roman"/>
          <w:sz w:val="24"/>
          <w:szCs w:val="24"/>
        </w:rPr>
        <w:t>e</w:t>
      </w:r>
      <w:r w:rsidR="00F40FC9" w:rsidRPr="009B1D75">
        <w:rPr>
          <w:rFonts w:ascii="Times New Roman" w:hAnsi="Times New Roman"/>
          <w:sz w:val="24"/>
          <w:szCs w:val="24"/>
        </w:rPr>
        <w:t xml:space="preserve"> reported protocol</w:t>
      </w:r>
      <w:r w:rsidR="000015FF" w:rsidRPr="009B1D75">
        <w:rPr>
          <w:rFonts w:ascii="Times New Roman" w:hAnsi="Times New Roman"/>
          <w:sz w:val="24"/>
          <w:szCs w:val="24"/>
        </w:rPr>
        <w:t xml:space="preserve"> has</w:t>
      </w:r>
      <w:r w:rsidR="0046729B">
        <w:rPr>
          <w:rFonts w:ascii="Times New Roman" w:hAnsi="Times New Roman"/>
          <w:sz w:val="24"/>
          <w:szCs w:val="24"/>
        </w:rPr>
        <w:t xml:space="preserve"> draw</w:t>
      </w:r>
      <w:r w:rsidR="00F40FC9" w:rsidRPr="009B1D75">
        <w:rPr>
          <w:rFonts w:ascii="Times New Roman" w:hAnsi="Times New Roman"/>
          <w:sz w:val="24"/>
          <w:szCs w:val="24"/>
        </w:rPr>
        <w:t>backs such as</w:t>
      </w:r>
      <w:r w:rsidR="000015FF" w:rsidRPr="009B1D75">
        <w:rPr>
          <w:rFonts w:ascii="Times New Roman" w:hAnsi="Times New Roman"/>
          <w:sz w:val="24"/>
          <w:szCs w:val="24"/>
        </w:rPr>
        <w:t>:</w:t>
      </w:r>
      <w:r w:rsidR="00F40FC9" w:rsidRPr="009B1D75">
        <w:rPr>
          <w:rFonts w:ascii="Times New Roman" w:hAnsi="Times New Roman"/>
          <w:sz w:val="24"/>
          <w:szCs w:val="24"/>
        </w:rPr>
        <w:t xml:space="preserve"> pro</w:t>
      </w:r>
      <w:r w:rsidR="00C51ECB" w:rsidRPr="009B1D75">
        <w:rPr>
          <w:rFonts w:ascii="Times New Roman" w:hAnsi="Times New Roman"/>
          <w:sz w:val="24"/>
          <w:szCs w:val="24"/>
        </w:rPr>
        <w:t>long</w:t>
      </w:r>
      <w:r w:rsidR="00F40FC9" w:rsidRPr="009B1D75">
        <w:rPr>
          <w:rFonts w:ascii="Times New Roman" w:hAnsi="Times New Roman"/>
          <w:sz w:val="24"/>
          <w:szCs w:val="24"/>
        </w:rPr>
        <w:t>ed</w:t>
      </w:r>
      <w:r w:rsidR="00C51ECB" w:rsidRPr="009B1D75">
        <w:rPr>
          <w:rFonts w:ascii="Times New Roman" w:hAnsi="Times New Roman"/>
          <w:sz w:val="24"/>
          <w:szCs w:val="24"/>
        </w:rPr>
        <w:t xml:space="preserve"> reaction times, </w:t>
      </w:r>
      <w:r w:rsidR="00F40FC9" w:rsidRPr="009B1D75">
        <w:rPr>
          <w:rFonts w:ascii="Times New Roman" w:hAnsi="Times New Roman"/>
          <w:sz w:val="24"/>
          <w:szCs w:val="24"/>
        </w:rPr>
        <w:t>l</w:t>
      </w:r>
      <w:r w:rsidR="000015FF" w:rsidRPr="009B1D75">
        <w:rPr>
          <w:rFonts w:ascii="Times New Roman" w:hAnsi="Times New Roman"/>
          <w:sz w:val="24"/>
          <w:szCs w:val="24"/>
        </w:rPr>
        <w:t>ow</w:t>
      </w:r>
      <w:r w:rsidR="00C51ECB" w:rsidRPr="009B1D75">
        <w:rPr>
          <w:rFonts w:ascii="Times New Roman" w:hAnsi="Times New Roman"/>
          <w:sz w:val="24"/>
          <w:szCs w:val="24"/>
        </w:rPr>
        <w:t xml:space="preserve"> yield of the products and </w:t>
      </w:r>
      <w:r w:rsidR="000015FF" w:rsidRPr="009B1D75">
        <w:rPr>
          <w:rFonts w:ascii="Times New Roman" w:hAnsi="Times New Roman"/>
          <w:sz w:val="24"/>
          <w:szCs w:val="24"/>
        </w:rPr>
        <w:t>tolerance</w:t>
      </w:r>
      <w:r w:rsidR="00C51ECB" w:rsidRPr="009B1D75">
        <w:rPr>
          <w:rFonts w:ascii="Times New Roman" w:hAnsi="Times New Roman"/>
          <w:sz w:val="24"/>
          <w:szCs w:val="24"/>
        </w:rPr>
        <w:t xml:space="preserve"> of sensitive functional groups </w:t>
      </w:r>
      <w:r w:rsidR="00F40FC9" w:rsidRPr="009B1D75">
        <w:rPr>
          <w:rFonts w:ascii="Times New Roman" w:hAnsi="Times New Roman"/>
          <w:sz w:val="24"/>
          <w:szCs w:val="24"/>
        </w:rPr>
        <w:t>throughout</w:t>
      </w:r>
      <w:r w:rsidR="00C51ECB" w:rsidRPr="009B1D75">
        <w:rPr>
          <w:rFonts w:ascii="Times New Roman" w:hAnsi="Times New Roman"/>
          <w:sz w:val="24"/>
          <w:szCs w:val="24"/>
        </w:rPr>
        <w:t xml:space="preserve"> the reaction. This </w:t>
      </w:r>
      <w:r w:rsidR="00F40FC9" w:rsidRPr="009B1D75">
        <w:rPr>
          <w:rFonts w:ascii="Times New Roman" w:hAnsi="Times New Roman"/>
          <w:sz w:val="24"/>
          <w:szCs w:val="24"/>
        </w:rPr>
        <w:t>difficulty</w:t>
      </w:r>
      <w:r w:rsidR="00C51ECB" w:rsidRPr="009B1D75">
        <w:rPr>
          <w:rFonts w:ascii="Times New Roman" w:hAnsi="Times New Roman"/>
          <w:sz w:val="24"/>
          <w:szCs w:val="24"/>
        </w:rPr>
        <w:t xml:space="preserve"> has </w:t>
      </w:r>
      <w:r w:rsidR="00F40FC9" w:rsidRPr="009B1D75">
        <w:rPr>
          <w:rFonts w:ascii="Times New Roman" w:hAnsi="Times New Roman"/>
          <w:sz w:val="24"/>
          <w:szCs w:val="24"/>
        </w:rPr>
        <w:t>led</w:t>
      </w:r>
      <w:r w:rsidR="00C51ECB" w:rsidRPr="009B1D75">
        <w:rPr>
          <w:rFonts w:ascii="Times New Roman" w:hAnsi="Times New Roman"/>
          <w:sz w:val="24"/>
          <w:szCs w:val="24"/>
        </w:rPr>
        <w:t xml:space="preserve"> to the </w:t>
      </w:r>
      <w:r w:rsidR="00ED1033" w:rsidRPr="009B1D75">
        <w:rPr>
          <w:rFonts w:ascii="Times New Roman" w:hAnsi="Times New Roman"/>
          <w:sz w:val="24"/>
          <w:szCs w:val="24"/>
        </w:rPr>
        <w:t>growth</w:t>
      </w:r>
      <w:r w:rsidR="00C51ECB" w:rsidRPr="009B1D75">
        <w:rPr>
          <w:rFonts w:ascii="Times New Roman" w:hAnsi="Times New Roman"/>
          <w:sz w:val="24"/>
          <w:szCs w:val="24"/>
        </w:rPr>
        <w:t xml:space="preserve"> of </w:t>
      </w:r>
      <w:r w:rsidR="00834E76" w:rsidRPr="009B1D75">
        <w:rPr>
          <w:rFonts w:ascii="Times New Roman" w:hAnsi="Times New Roman"/>
          <w:sz w:val="24"/>
          <w:szCs w:val="24"/>
        </w:rPr>
        <w:t xml:space="preserve">one-pot </w:t>
      </w:r>
      <w:r w:rsidR="00C51ECB" w:rsidRPr="009B1D75">
        <w:rPr>
          <w:rFonts w:ascii="Times New Roman" w:hAnsi="Times New Roman"/>
          <w:sz w:val="24"/>
          <w:szCs w:val="24"/>
        </w:rPr>
        <w:t xml:space="preserve">multi-step synthetic approaches </w:t>
      </w:r>
      <w:r w:rsidR="00834E76" w:rsidRPr="009B1D75">
        <w:rPr>
          <w:rFonts w:ascii="Times New Roman" w:hAnsi="Times New Roman"/>
          <w:sz w:val="24"/>
          <w:szCs w:val="24"/>
        </w:rPr>
        <w:t>towards</w:t>
      </w:r>
      <w:r w:rsidR="00C51ECB" w:rsidRPr="009B1D75">
        <w:rPr>
          <w:rFonts w:ascii="Times New Roman" w:hAnsi="Times New Roman"/>
          <w:sz w:val="24"/>
          <w:szCs w:val="24"/>
        </w:rPr>
        <w:t xml:space="preserve"> the synthesis of DHP</w:t>
      </w:r>
      <w:r w:rsidR="00066367">
        <w:rPr>
          <w:rFonts w:ascii="Times New Roman" w:hAnsi="Times New Roman"/>
          <w:sz w:val="24"/>
          <w:szCs w:val="24"/>
        </w:rPr>
        <w:t>M</w:t>
      </w:r>
      <w:r w:rsidR="00C51ECB" w:rsidRPr="009B1D75">
        <w:rPr>
          <w:rFonts w:ascii="Times New Roman" w:hAnsi="Times New Roman"/>
          <w:sz w:val="24"/>
          <w:szCs w:val="24"/>
        </w:rPr>
        <w:t>s</w:t>
      </w:r>
      <w:r w:rsidR="00834E76" w:rsidRPr="009B1D75">
        <w:rPr>
          <w:rFonts w:ascii="Times New Roman" w:hAnsi="Times New Roman"/>
          <w:sz w:val="24"/>
          <w:szCs w:val="24"/>
        </w:rPr>
        <w:t xml:space="preserve"> and a n</w:t>
      </w:r>
      <w:r w:rsidR="00A1598D" w:rsidRPr="009B1D75">
        <w:rPr>
          <w:rFonts w:ascii="Times New Roman" w:hAnsi="Times New Roman"/>
          <w:sz w:val="24"/>
          <w:szCs w:val="24"/>
        </w:rPr>
        <w:t xml:space="preserve">umber of </w:t>
      </w:r>
      <w:r w:rsidR="00C51ECB" w:rsidRPr="009B1D75">
        <w:rPr>
          <w:rFonts w:ascii="Times New Roman" w:hAnsi="Times New Roman"/>
          <w:sz w:val="24"/>
          <w:szCs w:val="24"/>
        </w:rPr>
        <w:t xml:space="preserve">modifications have been developed to </w:t>
      </w:r>
      <w:r w:rsidR="00C76928" w:rsidRPr="009B1D75">
        <w:rPr>
          <w:rFonts w:ascii="Times New Roman" w:hAnsi="Times New Roman"/>
          <w:sz w:val="24"/>
          <w:szCs w:val="24"/>
        </w:rPr>
        <w:t>carry out</w:t>
      </w:r>
      <w:r w:rsidR="00C51ECB" w:rsidRPr="009B1D75">
        <w:rPr>
          <w:rFonts w:ascii="Times New Roman" w:hAnsi="Times New Roman"/>
          <w:sz w:val="24"/>
          <w:szCs w:val="24"/>
        </w:rPr>
        <w:t xml:space="preserve"> the Biginelli</w:t>
      </w:r>
      <w:r w:rsidR="008406D8">
        <w:rPr>
          <w:rFonts w:ascii="Times New Roman" w:hAnsi="Times New Roman"/>
          <w:sz w:val="24"/>
          <w:szCs w:val="24"/>
        </w:rPr>
        <w:t xml:space="preserve"> </w:t>
      </w:r>
      <w:r w:rsidR="00C76928" w:rsidRPr="009B1D75">
        <w:rPr>
          <w:rFonts w:ascii="Times New Roman" w:hAnsi="Times New Roman"/>
          <w:sz w:val="24"/>
          <w:szCs w:val="24"/>
        </w:rPr>
        <w:t xml:space="preserve">condensation </w:t>
      </w:r>
      <w:r w:rsidR="00C51ECB" w:rsidRPr="009B1D75">
        <w:rPr>
          <w:rFonts w:ascii="Times New Roman" w:hAnsi="Times New Roman"/>
          <w:sz w:val="24"/>
          <w:szCs w:val="24"/>
        </w:rPr>
        <w:t xml:space="preserve">reaction with </w:t>
      </w:r>
      <w:r w:rsidR="004601E6" w:rsidRPr="009B1D75">
        <w:rPr>
          <w:rFonts w:ascii="Times New Roman" w:hAnsi="Times New Roman"/>
          <w:sz w:val="24"/>
          <w:szCs w:val="24"/>
        </w:rPr>
        <w:t>various</w:t>
      </w:r>
      <w:r w:rsidR="00C51ECB" w:rsidRPr="009B1D75">
        <w:rPr>
          <w:rFonts w:ascii="Times New Roman" w:hAnsi="Times New Roman"/>
          <w:sz w:val="24"/>
          <w:szCs w:val="24"/>
        </w:rPr>
        <w:t xml:space="preserve"> types of catalysts such as</w:t>
      </w:r>
      <w:r w:rsidR="00834E76" w:rsidRPr="009B1D75">
        <w:rPr>
          <w:rFonts w:ascii="Times New Roman" w:hAnsi="Times New Roman"/>
          <w:sz w:val="24"/>
          <w:szCs w:val="24"/>
        </w:rPr>
        <w:t>:</w:t>
      </w:r>
      <w:r w:rsidR="008406D8">
        <w:rPr>
          <w:rFonts w:ascii="Times New Roman" w:hAnsi="Times New Roman"/>
          <w:sz w:val="24"/>
          <w:szCs w:val="24"/>
        </w:rPr>
        <w:t xml:space="preserve"> </w:t>
      </w:r>
      <w:r w:rsidR="00586326" w:rsidRPr="009B1D75">
        <w:rPr>
          <w:rFonts w:ascii="Times New Roman" w:hAnsi="Times New Roman"/>
          <w:sz w:val="24"/>
          <w:szCs w:val="24"/>
        </w:rPr>
        <w:t>Lewis acids [</w:t>
      </w:r>
      <w:r w:rsidR="003D213F" w:rsidRPr="009B1D75">
        <w:rPr>
          <w:rFonts w:ascii="Times New Roman" w:hAnsi="Times New Roman"/>
          <w:sz w:val="24"/>
          <w:szCs w:val="24"/>
        </w:rPr>
        <w:t>18</w:t>
      </w:r>
      <w:r w:rsidR="00586326" w:rsidRPr="009B1D75">
        <w:rPr>
          <w:rFonts w:ascii="Times New Roman" w:hAnsi="Times New Roman"/>
          <w:sz w:val="24"/>
          <w:szCs w:val="24"/>
        </w:rPr>
        <w:t xml:space="preserve">], </w:t>
      </w:r>
      <w:r w:rsidR="00C51ECB" w:rsidRPr="009B1D75">
        <w:rPr>
          <w:rFonts w:ascii="Times New Roman" w:hAnsi="Times New Roman"/>
          <w:sz w:val="24"/>
          <w:szCs w:val="24"/>
        </w:rPr>
        <w:t>Brønsted acids [</w:t>
      </w:r>
      <w:r w:rsidR="003D213F" w:rsidRPr="009B1D75">
        <w:rPr>
          <w:rFonts w:ascii="Times New Roman" w:hAnsi="Times New Roman"/>
          <w:sz w:val="24"/>
          <w:szCs w:val="24"/>
        </w:rPr>
        <w:t>19</w:t>
      </w:r>
      <w:r w:rsidR="00C51ECB" w:rsidRPr="009B1D75">
        <w:rPr>
          <w:rFonts w:ascii="Times New Roman" w:hAnsi="Times New Roman"/>
          <w:sz w:val="24"/>
          <w:szCs w:val="24"/>
        </w:rPr>
        <w:t>], polymer supported catalysts [</w:t>
      </w:r>
      <w:r w:rsidR="003D213F" w:rsidRPr="009B1D75">
        <w:rPr>
          <w:rFonts w:ascii="Times New Roman" w:hAnsi="Times New Roman"/>
          <w:sz w:val="24"/>
          <w:szCs w:val="24"/>
        </w:rPr>
        <w:t>20</w:t>
      </w:r>
      <w:r w:rsidR="00C51ECB" w:rsidRPr="009B1D75">
        <w:rPr>
          <w:rFonts w:ascii="Times New Roman" w:hAnsi="Times New Roman"/>
          <w:sz w:val="24"/>
          <w:szCs w:val="24"/>
        </w:rPr>
        <w:t>], ion-exchange resins [</w:t>
      </w:r>
      <w:r w:rsidR="003D213F" w:rsidRPr="009B1D75">
        <w:rPr>
          <w:rFonts w:ascii="Times New Roman" w:hAnsi="Times New Roman"/>
          <w:sz w:val="24"/>
          <w:szCs w:val="24"/>
        </w:rPr>
        <w:t>21</w:t>
      </w:r>
      <w:r w:rsidR="00C51ECB" w:rsidRPr="009B1D75">
        <w:rPr>
          <w:rFonts w:ascii="Times New Roman" w:hAnsi="Times New Roman"/>
          <w:sz w:val="24"/>
          <w:szCs w:val="24"/>
        </w:rPr>
        <w:t xml:space="preserve">], </w:t>
      </w:r>
      <w:r w:rsidR="00415C59" w:rsidRPr="009B1D75">
        <w:rPr>
          <w:rFonts w:ascii="Times New Roman" w:hAnsi="Times New Roman"/>
          <w:sz w:val="24"/>
          <w:szCs w:val="24"/>
        </w:rPr>
        <w:t>phase transfer</w:t>
      </w:r>
      <w:r w:rsidR="00C51ECB" w:rsidRPr="009B1D75">
        <w:rPr>
          <w:rFonts w:ascii="Times New Roman" w:hAnsi="Times New Roman"/>
          <w:sz w:val="24"/>
          <w:szCs w:val="24"/>
        </w:rPr>
        <w:t xml:space="preserve"> catalysis [19], ionic liquids [20], Brønsted bases </w:t>
      </w:r>
      <w:r w:rsidR="00834E76" w:rsidRPr="009B1D75">
        <w:rPr>
          <w:rFonts w:ascii="Times New Roman" w:hAnsi="Times New Roman"/>
          <w:sz w:val="24"/>
          <w:szCs w:val="24"/>
        </w:rPr>
        <w:t>[22], solid phase reagents [23]</w:t>
      </w:r>
      <w:r w:rsidR="00C51ECB" w:rsidRPr="009B1D75">
        <w:rPr>
          <w:rFonts w:ascii="Times New Roman" w:hAnsi="Times New Roman"/>
          <w:sz w:val="24"/>
          <w:szCs w:val="24"/>
        </w:rPr>
        <w:t xml:space="preserve"> and heterogeneous catalysts [24], and various conditions such as microwave </w:t>
      </w:r>
      <w:r w:rsidR="00834E76" w:rsidRPr="009B1D75">
        <w:rPr>
          <w:rFonts w:ascii="Times New Roman" w:hAnsi="Times New Roman"/>
          <w:sz w:val="24"/>
          <w:szCs w:val="24"/>
        </w:rPr>
        <w:t>irradiation</w:t>
      </w:r>
      <w:r w:rsidR="00C51ECB" w:rsidRPr="009B1D75">
        <w:rPr>
          <w:rFonts w:ascii="Times New Roman" w:hAnsi="Times New Roman"/>
          <w:sz w:val="24"/>
          <w:szCs w:val="24"/>
        </w:rPr>
        <w:t xml:space="preserve"> [25], ultraso</w:t>
      </w:r>
      <w:r w:rsidR="00834E76" w:rsidRPr="009B1D75">
        <w:rPr>
          <w:rFonts w:ascii="Times New Roman" w:hAnsi="Times New Roman"/>
          <w:sz w:val="24"/>
          <w:szCs w:val="24"/>
        </w:rPr>
        <w:t>nication</w:t>
      </w:r>
      <w:r w:rsidR="00C51ECB" w:rsidRPr="009B1D75">
        <w:rPr>
          <w:rFonts w:ascii="Times New Roman" w:hAnsi="Times New Roman"/>
          <w:sz w:val="24"/>
          <w:szCs w:val="24"/>
        </w:rPr>
        <w:t xml:space="preserve"> [26], </w:t>
      </w:r>
      <w:r w:rsidR="00834E76" w:rsidRPr="009B1D75">
        <w:rPr>
          <w:rFonts w:ascii="Times New Roman" w:hAnsi="Times New Roman"/>
          <w:sz w:val="24"/>
          <w:szCs w:val="24"/>
        </w:rPr>
        <w:t xml:space="preserve">using other </w:t>
      </w:r>
      <w:r w:rsidR="00C51ECB" w:rsidRPr="009B1D75">
        <w:rPr>
          <w:rFonts w:ascii="Times New Roman" w:hAnsi="Times New Roman"/>
          <w:sz w:val="24"/>
          <w:szCs w:val="24"/>
        </w:rPr>
        <w:t xml:space="preserve">green approach synthesis [27], </w:t>
      </w:r>
      <w:r w:rsidR="00834E76" w:rsidRPr="009B1D75">
        <w:rPr>
          <w:rFonts w:ascii="Times New Roman" w:hAnsi="Times New Roman"/>
          <w:sz w:val="24"/>
          <w:szCs w:val="24"/>
        </w:rPr>
        <w:t xml:space="preserve">under </w:t>
      </w:r>
      <w:r w:rsidR="00C51ECB" w:rsidRPr="009B1D75">
        <w:rPr>
          <w:rFonts w:ascii="Times New Roman" w:hAnsi="Times New Roman"/>
          <w:sz w:val="24"/>
          <w:szCs w:val="24"/>
        </w:rPr>
        <w:t>solvent-free</w:t>
      </w:r>
      <w:r w:rsidR="00834E76" w:rsidRPr="009B1D75">
        <w:rPr>
          <w:rFonts w:ascii="Times New Roman" w:hAnsi="Times New Roman"/>
          <w:sz w:val="24"/>
          <w:szCs w:val="24"/>
        </w:rPr>
        <w:t xml:space="preserve"> condition [28]</w:t>
      </w:r>
      <w:r w:rsidR="00683F12" w:rsidRPr="009B1D75">
        <w:rPr>
          <w:rFonts w:ascii="Times New Roman" w:hAnsi="Times New Roman"/>
          <w:sz w:val="24"/>
          <w:szCs w:val="24"/>
        </w:rPr>
        <w:t>,</w:t>
      </w:r>
      <w:r w:rsidR="00C51ECB" w:rsidRPr="009B1D75">
        <w:rPr>
          <w:rFonts w:ascii="Times New Roman" w:hAnsi="Times New Roman"/>
          <w:sz w:val="24"/>
          <w:szCs w:val="24"/>
        </w:rPr>
        <w:t xml:space="preserve"> grindstone technique [29]</w:t>
      </w:r>
      <w:r w:rsidR="00683F12" w:rsidRPr="009B1D75">
        <w:rPr>
          <w:rFonts w:ascii="Times New Roman" w:hAnsi="Times New Roman"/>
          <w:sz w:val="24"/>
          <w:szCs w:val="24"/>
        </w:rPr>
        <w:t xml:space="preserve">, </w:t>
      </w:r>
      <w:r w:rsidR="00683F12" w:rsidRPr="009B1D75">
        <w:rPr>
          <w:rFonts w:ascii="Times New Roman" w:hAnsi="Times New Roman"/>
          <w:sz w:val="24"/>
          <w:szCs w:val="24"/>
          <w:lang w:val="en-US"/>
        </w:rPr>
        <w:t>ZnO nanoparticles embedded in SBA-15</w:t>
      </w:r>
      <w:r w:rsidR="00683F12" w:rsidRPr="009B1D75">
        <w:rPr>
          <w:rFonts w:ascii="Times New Roman" w:hAnsi="Times New Roman"/>
          <w:sz w:val="24"/>
          <w:szCs w:val="24"/>
        </w:rPr>
        <w:t xml:space="preserve"> [30] and </w:t>
      </w:r>
      <w:r w:rsidR="00683F12" w:rsidRPr="009B1D75">
        <w:rPr>
          <w:rFonts w:ascii="Times New Roman" w:hAnsi="Times New Roman"/>
          <w:sz w:val="24"/>
          <w:szCs w:val="24"/>
          <w:lang w:val="en-US"/>
        </w:rPr>
        <w:t>dendrimer-attached phosphotungstic acid nanoparticles immobilized on nano</w:t>
      </w:r>
      <w:r w:rsidR="000B4AE4">
        <w:rPr>
          <w:rFonts w:ascii="Times New Roman" w:hAnsi="Times New Roman"/>
          <w:sz w:val="24"/>
          <w:szCs w:val="24"/>
          <w:lang w:val="en-US"/>
        </w:rPr>
        <w:t xml:space="preserve"> </w:t>
      </w:r>
      <w:r w:rsidR="00683F12" w:rsidRPr="009B1D75">
        <w:rPr>
          <w:rFonts w:ascii="Times New Roman" w:hAnsi="Times New Roman"/>
          <w:sz w:val="24"/>
          <w:szCs w:val="24"/>
          <w:lang w:val="en-US"/>
        </w:rPr>
        <w:t>silica [31]</w:t>
      </w:r>
      <w:r w:rsidR="00C51ECB" w:rsidRPr="009B1D75">
        <w:rPr>
          <w:rFonts w:ascii="Times New Roman" w:hAnsi="Times New Roman"/>
          <w:sz w:val="24"/>
          <w:szCs w:val="24"/>
        </w:rPr>
        <w:t xml:space="preserve">. </w:t>
      </w:r>
      <w:r w:rsidR="003153B0" w:rsidRPr="009B1D75">
        <w:rPr>
          <w:rFonts w:ascii="Times New Roman" w:hAnsi="Times New Roman"/>
          <w:sz w:val="24"/>
          <w:szCs w:val="24"/>
        </w:rPr>
        <w:t>M</w:t>
      </w:r>
      <w:r w:rsidR="00C51ECB" w:rsidRPr="009B1D75">
        <w:rPr>
          <w:rFonts w:ascii="Times New Roman" w:hAnsi="Times New Roman"/>
          <w:sz w:val="24"/>
          <w:szCs w:val="24"/>
        </w:rPr>
        <w:t xml:space="preserve">any of these </w:t>
      </w:r>
      <w:r w:rsidR="00B47467" w:rsidRPr="009B1D75">
        <w:rPr>
          <w:rFonts w:ascii="Times New Roman" w:hAnsi="Times New Roman"/>
          <w:sz w:val="24"/>
          <w:szCs w:val="24"/>
        </w:rPr>
        <w:t>protocols involve</w:t>
      </w:r>
      <w:r w:rsidR="000B4AE4">
        <w:rPr>
          <w:rFonts w:ascii="Times New Roman" w:hAnsi="Times New Roman"/>
          <w:sz w:val="24"/>
          <w:szCs w:val="24"/>
        </w:rPr>
        <w:t xml:space="preserve"> </w:t>
      </w:r>
      <w:r w:rsidR="00B47467" w:rsidRPr="009B1D75">
        <w:rPr>
          <w:rFonts w:ascii="Times New Roman" w:hAnsi="Times New Roman"/>
          <w:sz w:val="24"/>
          <w:szCs w:val="24"/>
        </w:rPr>
        <w:t xml:space="preserve">harsh reaction conditions, </w:t>
      </w:r>
      <w:r w:rsidR="00C51ECB" w:rsidRPr="009B1D75">
        <w:rPr>
          <w:rFonts w:ascii="Times New Roman" w:hAnsi="Times New Roman"/>
          <w:sz w:val="24"/>
          <w:szCs w:val="24"/>
        </w:rPr>
        <w:t>tedious work-up procedure</w:t>
      </w:r>
      <w:r w:rsidR="003153B0" w:rsidRPr="009B1D75">
        <w:rPr>
          <w:rFonts w:ascii="Times New Roman" w:hAnsi="Times New Roman"/>
          <w:sz w:val="24"/>
          <w:szCs w:val="24"/>
        </w:rPr>
        <w:t>s</w:t>
      </w:r>
      <w:r w:rsidR="00C51ECB" w:rsidRPr="009B1D75">
        <w:rPr>
          <w:rFonts w:ascii="Times New Roman" w:hAnsi="Times New Roman"/>
          <w:sz w:val="24"/>
          <w:szCs w:val="24"/>
        </w:rPr>
        <w:t xml:space="preserve">, long reaction </w:t>
      </w:r>
      <w:r w:rsidR="00B47467" w:rsidRPr="009B1D75">
        <w:rPr>
          <w:rFonts w:ascii="Times New Roman" w:hAnsi="Times New Roman"/>
          <w:sz w:val="24"/>
          <w:szCs w:val="24"/>
        </w:rPr>
        <w:t>durations</w:t>
      </w:r>
      <w:r w:rsidR="00C51ECB" w:rsidRPr="009B1D75">
        <w:rPr>
          <w:rFonts w:ascii="Times New Roman" w:hAnsi="Times New Roman"/>
          <w:sz w:val="24"/>
          <w:szCs w:val="24"/>
        </w:rPr>
        <w:t xml:space="preserve">, </w:t>
      </w:r>
      <w:r w:rsidR="003153B0" w:rsidRPr="009B1D75">
        <w:rPr>
          <w:rFonts w:ascii="Times New Roman" w:hAnsi="Times New Roman"/>
          <w:sz w:val="24"/>
          <w:szCs w:val="24"/>
        </w:rPr>
        <w:t xml:space="preserve">involve </w:t>
      </w:r>
      <w:r w:rsidR="00C51ECB" w:rsidRPr="009B1D75">
        <w:rPr>
          <w:rFonts w:ascii="Times New Roman" w:hAnsi="Times New Roman"/>
          <w:sz w:val="24"/>
          <w:szCs w:val="24"/>
        </w:rPr>
        <w:t>expensive reagents, non-recoverability of the catalyst</w:t>
      </w:r>
      <w:r w:rsidR="003153B0" w:rsidRPr="009B1D75">
        <w:rPr>
          <w:rFonts w:ascii="Times New Roman" w:hAnsi="Times New Roman"/>
          <w:sz w:val="24"/>
          <w:szCs w:val="24"/>
        </w:rPr>
        <w:t>s</w:t>
      </w:r>
      <w:r w:rsidR="00C51ECB" w:rsidRPr="009B1D75">
        <w:rPr>
          <w:rFonts w:ascii="Times New Roman" w:hAnsi="Times New Roman"/>
          <w:sz w:val="24"/>
          <w:szCs w:val="24"/>
        </w:rPr>
        <w:t xml:space="preserve">, </w:t>
      </w:r>
      <w:r w:rsidR="00B47467" w:rsidRPr="009B1D75">
        <w:rPr>
          <w:rFonts w:ascii="Times New Roman" w:hAnsi="Times New Roman"/>
          <w:sz w:val="24"/>
          <w:szCs w:val="24"/>
        </w:rPr>
        <w:t xml:space="preserve">strongly acidic and basic conditions, </w:t>
      </w:r>
      <w:r w:rsidR="00C51ECB" w:rsidRPr="009B1D75">
        <w:rPr>
          <w:rFonts w:ascii="Times New Roman" w:hAnsi="Times New Roman"/>
          <w:sz w:val="24"/>
          <w:szCs w:val="24"/>
        </w:rPr>
        <w:t xml:space="preserve">environmental </w:t>
      </w:r>
      <w:r w:rsidR="00B47467" w:rsidRPr="009B1D75">
        <w:rPr>
          <w:rFonts w:ascii="Times New Roman" w:hAnsi="Times New Roman"/>
          <w:sz w:val="24"/>
          <w:szCs w:val="24"/>
        </w:rPr>
        <w:t>contamination</w:t>
      </w:r>
      <w:r w:rsidR="00C51ECB" w:rsidRPr="009B1D75">
        <w:rPr>
          <w:rFonts w:ascii="Times New Roman" w:hAnsi="Times New Roman"/>
          <w:sz w:val="24"/>
          <w:szCs w:val="24"/>
        </w:rPr>
        <w:t xml:space="preserve">, </w:t>
      </w:r>
      <w:r w:rsidR="00B47467" w:rsidRPr="009B1D75">
        <w:rPr>
          <w:rFonts w:ascii="Times New Roman" w:hAnsi="Times New Roman"/>
          <w:sz w:val="24"/>
          <w:szCs w:val="24"/>
        </w:rPr>
        <w:t>undesirable</w:t>
      </w:r>
      <w:r w:rsidR="008406D8">
        <w:rPr>
          <w:rFonts w:ascii="Times New Roman" w:hAnsi="Times New Roman"/>
          <w:sz w:val="24"/>
          <w:szCs w:val="24"/>
        </w:rPr>
        <w:t xml:space="preserve"> </w:t>
      </w:r>
      <w:r w:rsidR="00C51ECB" w:rsidRPr="009B1D75">
        <w:rPr>
          <w:rFonts w:ascii="Times New Roman" w:hAnsi="Times New Roman"/>
          <w:sz w:val="24"/>
          <w:szCs w:val="24"/>
        </w:rPr>
        <w:t xml:space="preserve">yields and </w:t>
      </w:r>
      <w:r w:rsidR="00792920" w:rsidRPr="009B1D75">
        <w:rPr>
          <w:rFonts w:ascii="Times New Roman" w:hAnsi="Times New Roman"/>
          <w:sz w:val="24"/>
          <w:szCs w:val="24"/>
        </w:rPr>
        <w:t>non-tolerance</w:t>
      </w:r>
      <w:r w:rsidR="008406D8">
        <w:rPr>
          <w:rFonts w:ascii="Times New Roman" w:hAnsi="Times New Roman"/>
          <w:sz w:val="24"/>
          <w:szCs w:val="24"/>
        </w:rPr>
        <w:t xml:space="preserve"> </w:t>
      </w:r>
      <w:r w:rsidR="003153B0" w:rsidRPr="009B1D75">
        <w:rPr>
          <w:rFonts w:ascii="Times New Roman" w:hAnsi="Times New Roman"/>
          <w:sz w:val="24"/>
          <w:szCs w:val="24"/>
        </w:rPr>
        <w:t>of certain</w:t>
      </w:r>
      <w:r w:rsidR="00C51ECB" w:rsidRPr="009B1D75">
        <w:rPr>
          <w:rFonts w:ascii="Times New Roman" w:hAnsi="Times New Roman"/>
          <w:sz w:val="24"/>
          <w:szCs w:val="24"/>
        </w:rPr>
        <w:t xml:space="preserve"> functional groups. Thus, the </w:t>
      </w:r>
      <w:r w:rsidR="00B47467" w:rsidRPr="009B1D75">
        <w:rPr>
          <w:rFonts w:ascii="Times New Roman" w:hAnsi="Times New Roman"/>
          <w:sz w:val="24"/>
          <w:szCs w:val="24"/>
        </w:rPr>
        <w:t>progress</w:t>
      </w:r>
      <w:r w:rsidR="008406D8">
        <w:rPr>
          <w:rFonts w:ascii="Times New Roman" w:hAnsi="Times New Roman"/>
          <w:sz w:val="24"/>
          <w:szCs w:val="24"/>
        </w:rPr>
        <w:t xml:space="preserve"> </w:t>
      </w:r>
      <w:r w:rsidR="00B47467" w:rsidRPr="009B1D75">
        <w:rPr>
          <w:rFonts w:ascii="Times New Roman" w:hAnsi="Times New Roman"/>
          <w:sz w:val="24"/>
          <w:szCs w:val="24"/>
        </w:rPr>
        <w:t xml:space="preserve">of </w:t>
      </w:r>
      <w:r w:rsidR="003153B0" w:rsidRPr="009B1D75">
        <w:rPr>
          <w:rFonts w:ascii="Times New Roman" w:hAnsi="Times New Roman"/>
          <w:sz w:val="24"/>
          <w:szCs w:val="24"/>
        </w:rPr>
        <w:t xml:space="preserve">devising </w:t>
      </w:r>
      <w:r w:rsidR="00B47467" w:rsidRPr="009B1D75">
        <w:rPr>
          <w:rFonts w:ascii="Times New Roman" w:hAnsi="Times New Roman"/>
          <w:sz w:val="24"/>
          <w:szCs w:val="24"/>
        </w:rPr>
        <w:t>alternate</w:t>
      </w:r>
      <w:r w:rsidR="003153B0" w:rsidRPr="009B1D75">
        <w:rPr>
          <w:rFonts w:ascii="Times New Roman" w:hAnsi="Times New Roman"/>
          <w:sz w:val="24"/>
          <w:szCs w:val="24"/>
        </w:rPr>
        <w:t>,</w:t>
      </w:r>
      <w:r w:rsidR="00B47467" w:rsidRPr="009B1D75">
        <w:rPr>
          <w:rFonts w:ascii="Times New Roman" w:hAnsi="Times New Roman"/>
          <w:sz w:val="24"/>
          <w:szCs w:val="24"/>
        </w:rPr>
        <w:t xml:space="preserve"> mild and eco-friendly methods</w:t>
      </w:r>
      <w:r w:rsidR="00C51ECB" w:rsidRPr="009B1D75">
        <w:rPr>
          <w:rFonts w:ascii="Times New Roman" w:hAnsi="Times New Roman"/>
          <w:sz w:val="24"/>
          <w:szCs w:val="24"/>
        </w:rPr>
        <w:t xml:space="preserve">, which </w:t>
      </w:r>
      <w:r w:rsidR="003153B0" w:rsidRPr="009B1D75">
        <w:rPr>
          <w:rFonts w:ascii="Times New Roman" w:hAnsi="Times New Roman"/>
          <w:sz w:val="24"/>
          <w:szCs w:val="24"/>
        </w:rPr>
        <w:t xml:space="preserve">can </w:t>
      </w:r>
      <w:r w:rsidR="00584E21" w:rsidRPr="009B1D75">
        <w:rPr>
          <w:rFonts w:ascii="Times New Roman" w:hAnsi="Times New Roman"/>
          <w:sz w:val="24"/>
          <w:szCs w:val="24"/>
        </w:rPr>
        <w:t>overcome</w:t>
      </w:r>
      <w:r w:rsidR="00C51ECB" w:rsidRPr="009B1D75">
        <w:rPr>
          <w:rFonts w:ascii="Times New Roman" w:hAnsi="Times New Roman"/>
          <w:sz w:val="24"/>
          <w:szCs w:val="24"/>
        </w:rPr>
        <w:t xml:space="preserve"> those </w:t>
      </w:r>
      <w:r w:rsidR="003334F1">
        <w:rPr>
          <w:rFonts w:ascii="Times New Roman" w:hAnsi="Times New Roman"/>
          <w:sz w:val="24"/>
          <w:szCs w:val="24"/>
        </w:rPr>
        <w:t>drawbacks</w:t>
      </w:r>
      <w:r w:rsidR="00C51ECB" w:rsidRPr="009B1D75">
        <w:rPr>
          <w:rFonts w:ascii="Times New Roman" w:hAnsi="Times New Roman"/>
          <w:sz w:val="24"/>
          <w:szCs w:val="24"/>
        </w:rPr>
        <w:t xml:space="preserve"> </w:t>
      </w:r>
      <w:r w:rsidR="00066367">
        <w:rPr>
          <w:rFonts w:ascii="Times New Roman" w:hAnsi="Times New Roman"/>
          <w:sz w:val="24"/>
          <w:szCs w:val="24"/>
        </w:rPr>
        <w:t>are</w:t>
      </w:r>
      <w:r w:rsidR="00C51ECB" w:rsidRPr="009B1D75">
        <w:rPr>
          <w:rFonts w:ascii="Times New Roman" w:hAnsi="Times New Roman"/>
          <w:sz w:val="24"/>
          <w:szCs w:val="24"/>
        </w:rPr>
        <w:t xml:space="preserve"> </w:t>
      </w:r>
      <w:r w:rsidR="003153B0" w:rsidRPr="009B1D75">
        <w:rPr>
          <w:rFonts w:ascii="Times New Roman" w:hAnsi="Times New Roman"/>
          <w:sz w:val="24"/>
          <w:szCs w:val="24"/>
        </w:rPr>
        <w:t>of great</w:t>
      </w:r>
      <w:r w:rsidR="008406D8">
        <w:rPr>
          <w:rFonts w:ascii="Times New Roman" w:hAnsi="Times New Roman"/>
          <w:sz w:val="24"/>
          <w:szCs w:val="24"/>
        </w:rPr>
        <w:t xml:space="preserve"> significance t</w:t>
      </w:r>
      <w:r w:rsidR="003153B0" w:rsidRPr="009B1D75">
        <w:rPr>
          <w:rFonts w:ascii="Times New Roman" w:hAnsi="Times New Roman"/>
          <w:sz w:val="24"/>
          <w:szCs w:val="24"/>
        </w:rPr>
        <w:t>owards</w:t>
      </w:r>
      <w:r w:rsidR="00C51ECB" w:rsidRPr="009B1D75">
        <w:rPr>
          <w:rFonts w:ascii="Times New Roman" w:hAnsi="Times New Roman"/>
          <w:sz w:val="24"/>
          <w:szCs w:val="24"/>
        </w:rPr>
        <w:t xml:space="preserve"> the synthesis of DHPs. The ultraso</w:t>
      </w:r>
      <w:r w:rsidR="00584E21" w:rsidRPr="009B1D75">
        <w:rPr>
          <w:rFonts w:ascii="Times New Roman" w:hAnsi="Times New Roman"/>
          <w:sz w:val="24"/>
          <w:szCs w:val="24"/>
        </w:rPr>
        <w:t xml:space="preserve">nication </w:t>
      </w:r>
      <w:r w:rsidR="00C51ECB" w:rsidRPr="009B1D75">
        <w:rPr>
          <w:rFonts w:ascii="Times New Roman" w:hAnsi="Times New Roman"/>
          <w:sz w:val="24"/>
          <w:szCs w:val="24"/>
        </w:rPr>
        <w:t xml:space="preserve">approach offers </w:t>
      </w:r>
      <w:r w:rsidR="00584E21" w:rsidRPr="009B1D75">
        <w:rPr>
          <w:rFonts w:ascii="Times New Roman" w:hAnsi="Times New Roman"/>
          <w:sz w:val="24"/>
          <w:szCs w:val="24"/>
        </w:rPr>
        <w:t>copious</w:t>
      </w:r>
      <w:r w:rsidR="00C51ECB" w:rsidRPr="009B1D75">
        <w:rPr>
          <w:rFonts w:ascii="Times New Roman" w:hAnsi="Times New Roman"/>
          <w:sz w:val="24"/>
          <w:szCs w:val="24"/>
        </w:rPr>
        <w:t xml:space="preserve"> </w:t>
      </w:r>
      <w:commentRangeEnd w:id="12"/>
      <w:r w:rsidR="008A436E">
        <w:rPr>
          <w:rStyle w:val="CommentReference"/>
          <w:rFonts w:asciiTheme="minorHAnsi" w:eastAsiaTheme="minorEastAsia" w:hAnsiTheme="minorHAnsi" w:cstheme="minorBidi"/>
        </w:rPr>
        <w:commentReference w:id="12"/>
      </w:r>
      <w:r w:rsidR="00C51ECB" w:rsidRPr="009B1D75">
        <w:rPr>
          <w:rFonts w:ascii="Times New Roman" w:hAnsi="Times New Roman"/>
          <w:sz w:val="24"/>
          <w:szCs w:val="24"/>
        </w:rPr>
        <w:t>advantages such as</w:t>
      </w:r>
      <w:r w:rsidR="003153B0" w:rsidRPr="009B1D75">
        <w:rPr>
          <w:rFonts w:ascii="Times New Roman" w:hAnsi="Times New Roman"/>
          <w:sz w:val="24"/>
          <w:szCs w:val="24"/>
        </w:rPr>
        <w:t>:</w:t>
      </w:r>
      <w:r w:rsidR="008406D8">
        <w:rPr>
          <w:rFonts w:ascii="Times New Roman" w:hAnsi="Times New Roman"/>
          <w:sz w:val="24"/>
          <w:szCs w:val="24"/>
        </w:rPr>
        <w:t xml:space="preserve"> </w:t>
      </w:r>
      <w:r w:rsidR="00584E21" w:rsidRPr="009B1D75">
        <w:rPr>
          <w:rFonts w:ascii="Times New Roman" w:hAnsi="Times New Roman"/>
          <w:sz w:val="24"/>
          <w:szCs w:val="24"/>
        </w:rPr>
        <w:t>better</w:t>
      </w:r>
      <w:r w:rsidR="00C51ECB" w:rsidRPr="009B1D75">
        <w:rPr>
          <w:rFonts w:ascii="Times New Roman" w:hAnsi="Times New Roman"/>
          <w:sz w:val="24"/>
          <w:szCs w:val="24"/>
        </w:rPr>
        <w:t xml:space="preserve"> yields</w:t>
      </w:r>
      <w:r w:rsidR="00584E21" w:rsidRPr="009B1D75">
        <w:rPr>
          <w:rFonts w:ascii="Times New Roman" w:hAnsi="Times New Roman"/>
          <w:sz w:val="24"/>
          <w:szCs w:val="24"/>
        </w:rPr>
        <w:t xml:space="preserve"> </w:t>
      </w:r>
      <w:r w:rsidR="00584E21" w:rsidRPr="009B1D75">
        <w:rPr>
          <w:rFonts w:ascii="Times New Roman" w:hAnsi="Times New Roman"/>
          <w:sz w:val="24"/>
          <w:szCs w:val="24"/>
        </w:rPr>
        <w:lastRenderedPageBreak/>
        <w:t>of the target molecule</w:t>
      </w:r>
      <w:r w:rsidR="003153B0" w:rsidRPr="009B1D75">
        <w:rPr>
          <w:rFonts w:ascii="Times New Roman" w:hAnsi="Times New Roman"/>
          <w:sz w:val="24"/>
          <w:szCs w:val="24"/>
        </w:rPr>
        <w:t>s</w:t>
      </w:r>
      <w:r w:rsidR="00C51ECB" w:rsidRPr="009B1D75">
        <w:rPr>
          <w:rFonts w:ascii="Times New Roman" w:hAnsi="Times New Roman"/>
          <w:sz w:val="24"/>
          <w:szCs w:val="24"/>
        </w:rPr>
        <w:t xml:space="preserve">, </w:t>
      </w:r>
      <w:r w:rsidR="00584E21" w:rsidRPr="009B1D75">
        <w:rPr>
          <w:rFonts w:ascii="Times New Roman" w:hAnsi="Times New Roman"/>
          <w:sz w:val="24"/>
          <w:szCs w:val="24"/>
        </w:rPr>
        <w:t>superior</w:t>
      </w:r>
      <w:r w:rsidR="00C51ECB" w:rsidRPr="009B1D75">
        <w:rPr>
          <w:rFonts w:ascii="Times New Roman" w:hAnsi="Times New Roman"/>
          <w:sz w:val="24"/>
          <w:szCs w:val="24"/>
        </w:rPr>
        <w:t xml:space="preserve"> reaction rates, </w:t>
      </w:r>
      <w:r w:rsidR="003153B0" w:rsidRPr="009B1D75">
        <w:rPr>
          <w:rFonts w:ascii="Times New Roman" w:hAnsi="Times New Roman"/>
          <w:sz w:val="24"/>
          <w:szCs w:val="24"/>
        </w:rPr>
        <w:t xml:space="preserve">works under </w:t>
      </w:r>
      <w:r w:rsidR="00C51ECB" w:rsidRPr="009B1D75">
        <w:rPr>
          <w:rFonts w:ascii="Times New Roman" w:hAnsi="Times New Roman"/>
          <w:sz w:val="24"/>
          <w:szCs w:val="24"/>
        </w:rPr>
        <w:t>mild</w:t>
      </w:r>
      <w:r w:rsidR="003153B0" w:rsidRPr="009B1D75">
        <w:rPr>
          <w:rFonts w:ascii="Times New Roman" w:hAnsi="Times New Roman"/>
          <w:sz w:val="24"/>
          <w:szCs w:val="24"/>
        </w:rPr>
        <w:t xml:space="preserve"> and </w:t>
      </w:r>
      <w:r w:rsidR="00C51ECB" w:rsidRPr="009B1D75">
        <w:rPr>
          <w:rFonts w:ascii="Times New Roman" w:hAnsi="Times New Roman"/>
          <w:sz w:val="24"/>
          <w:szCs w:val="24"/>
        </w:rPr>
        <w:t>e</w:t>
      </w:r>
      <w:r w:rsidR="003153B0" w:rsidRPr="009B1D75">
        <w:rPr>
          <w:rFonts w:ascii="Times New Roman" w:hAnsi="Times New Roman"/>
          <w:sz w:val="24"/>
          <w:szCs w:val="24"/>
        </w:rPr>
        <w:t>ne</w:t>
      </w:r>
      <w:r w:rsidR="00C51ECB" w:rsidRPr="009B1D75">
        <w:rPr>
          <w:rFonts w:ascii="Times New Roman" w:hAnsi="Times New Roman"/>
          <w:sz w:val="24"/>
          <w:szCs w:val="24"/>
        </w:rPr>
        <w:t>r</w:t>
      </w:r>
      <w:r w:rsidR="003153B0" w:rsidRPr="009B1D75">
        <w:rPr>
          <w:rFonts w:ascii="Times New Roman" w:hAnsi="Times New Roman"/>
          <w:sz w:val="24"/>
          <w:szCs w:val="24"/>
        </w:rPr>
        <w:t>gy efficient</w:t>
      </w:r>
      <w:r w:rsidR="00C51ECB" w:rsidRPr="009B1D75">
        <w:rPr>
          <w:rFonts w:ascii="Times New Roman" w:hAnsi="Times New Roman"/>
          <w:sz w:val="24"/>
          <w:szCs w:val="24"/>
        </w:rPr>
        <w:t xml:space="preserve"> reaction conditions, and minimization </w:t>
      </w:r>
      <w:r w:rsidR="00584E21" w:rsidRPr="009B1D75">
        <w:rPr>
          <w:rFonts w:ascii="Times New Roman" w:hAnsi="Times New Roman"/>
          <w:sz w:val="24"/>
          <w:szCs w:val="24"/>
        </w:rPr>
        <w:t xml:space="preserve">of waste </w:t>
      </w:r>
      <w:r w:rsidR="003153B0" w:rsidRPr="009B1D75">
        <w:rPr>
          <w:rFonts w:ascii="Times New Roman" w:hAnsi="Times New Roman"/>
          <w:sz w:val="24"/>
          <w:szCs w:val="24"/>
        </w:rPr>
        <w:t xml:space="preserve">takes place when </w:t>
      </w:r>
      <w:r w:rsidR="00C51ECB" w:rsidRPr="009B1D75">
        <w:rPr>
          <w:rFonts w:ascii="Times New Roman" w:hAnsi="Times New Roman"/>
          <w:sz w:val="24"/>
          <w:szCs w:val="24"/>
        </w:rPr>
        <w:t xml:space="preserve">compared with </w:t>
      </w:r>
      <w:r w:rsidR="00584E21" w:rsidRPr="009B1D75">
        <w:rPr>
          <w:rFonts w:ascii="Times New Roman" w:hAnsi="Times New Roman"/>
          <w:sz w:val="24"/>
          <w:szCs w:val="24"/>
        </w:rPr>
        <w:t>conventional methods.</w:t>
      </w:r>
    </w:p>
    <w:p w:rsidR="00485BC7" w:rsidRPr="009B1D75" w:rsidRDefault="00485BC7" w:rsidP="0046729B">
      <w:pPr>
        <w:pStyle w:val="ListParagraph"/>
        <w:tabs>
          <w:tab w:val="left" w:pos="630"/>
        </w:tabs>
        <w:spacing w:line="360" w:lineRule="auto"/>
        <w:ind w:left="0" w:hanging="270"/>
        <w:jc w:val="both"/>
        <w:rPr>
          <w:rFonts w:ascii="Times New Roman" w:hAnsi="Times New Roman"/>
          <w:sz w:val="24"/>
          <w:szCs w:val="24"/>
          <w:lang w:val="en-US"/>
        </w:rPr>
      </w:pPr>
    </w:p>
    <w:p w:rsidR="00BD1905" w:rsidRPr="009B1D75" w:rsidRDefault="004601E6" w:rsidP="00F96860">
      <w:pPr>
        <w:pStyle w:val="ListParagraph"/>
        <w:numPr>
          <w:ilvl w:val="0"/>
          <w:numId w:val="4"/>
        </w:numPr>
        <w:autoSpaceDE w:val="0"/>
        <w:autoSpaceDN w:val="0"/>
        <w:adjustRightInd w:val="0"/>
        <w:spacing w:line="360" w:lineRule="auto"/>
        <w:ind w:left="0" w:firstLine="0"/>
        <w:jc w:val="both"/>
        <w:rPr>
          <w:rFonts w:ascii="Times New Roman" w:hAnsi="Times New Roman"/>
          <w:b/>
          <w:sz w:val="24"/>
          <w:szCs w:val="24"/>
        </w:rPr>
      </w:pPr>
      <w:commentRangeStart w:id="13"/>
      <w:commentRangeStart w:id="14"/>
      <w:r w:rsidRPr="009B1D75">
        <w:rPr>
          <w:rFonts w:ascii="Times New Roman" w:hAnsi="Times New Roman"/>
          <w:b/>
          <w:sz w:val="24"/>
          <w:szCs w:val="24"/>
        </w:rPr>
        <w:t>Results</w:t>
      </w:r>
      <w:commentRangeEnd w:id="13"/>
      <w:r w:rsidR="008B756A">
        <w:rPr>
          <w:rStyle w:val="CommentReference"/>
          <w:rFonts w:asciiTheme="minorHAnsi" w:eastAsiaTheme="minorEastAsia" w:hAnsiTheme="minorHAnsi" w:cstheme="minorBidi"/>
        </w:rPr>
        <w:commentReference w:id="13"/>
      </w:r>
      <w:r w:rsidRPr="009B1D75">
        <w:rPr>
          <w:rFonts w:ascii="Times New Roman" w:hAnsi="Times New Roman"/>
          <w:b/>
          <w:sz w:val="24"/>
          <w:szCs w:val="24"/>
        </w:rPr>
        <w:t xml:space="preserve"> and discussion</w:t>
      </w:r>
      <w:commentRangeEnd w:id="14"/>
      <w:r w:rsidR="008A436E">
        <w:rPr>
          <w:rStyle w:val="CommentReference"/>
          <w:rFonts w:asciiTheme="minorHAnsi" w:eastAsiaTheme="minorEastAsia" w:hAnsiTheme="minorHAnsi" w:cstheme="minorBidi"/>
        </w:rPr>
        <w:commentReference w:id="14"/>
      </w:r>
    </w:p>
    <w:p w:rsidR="00740893" w:rsidRDefault="008D1BF3" w:rsidP="0046729B">
      <w:pPr>
        <w:autoSpaceDE w:val="0"/>
        <w:autoSpaceDN w:val="0"/>
        <w:adjustRightInd w:val="0"/>
        <w:spacing w:after="0" w:line="360" w:lineRule="auto"/>
        <w:ind w:firstLine="360"/>
        <w:jc w:val="both"/>
        <w:rPr>
          <w:rFonts w:ascii="Times New Roman" w:hAnsi="Times New Roman" w:cs="Times New Roman"/>
          <w:sz w:val="24"/>
          <w:szCs w:val="24"/>
        </w:rPr>
      </w:pPr>
      <w:r w:rsidRPr="009B1D75">
        <w:rPr>
          <w:rFonts w:ascii="Times New Roman" w:hAnsi="Times New Roman" w:cs="Times New Roman"/>
          <w:sz w:val="24"/>
          <w:szCs w:val="24"/>
        </w:rPr>
        <w:t xml:space="preserve">To determine the viability and generality of </w:t>
      </w:r>
      <w:r w:rsidR="003153B0" w:rsidRPr="009B1D75">
        <w:rPr>
          <w:rFonts w:ascii="Times New Roman" w:hAnsi="Times New Roman" w:cs="Times New Roman"/>
          <w:sz w:val="24"/>
          <w:szCs w:val="24"/>
        </w:rPr>
        <w:t xml:space="preserve">the present </w:t>
      </w:r>
      <w:r w:rsidRPr="009B1D75">
        <w:rPr>
          <w:rFonts w:ascii="Times New Roman" w:hAnsi="Times New Roman" w:cs="Times New Roman"/>
          <w:sz w:val="24"/>
          <w:szCs w:val="24"/>
        </w:rPr>
        <w:t>SiO</w:t>
      </w:r>
      <w:r w:rsidRPr="009B1D75">
        <w:rPr>
          <w:rFonts w:ascii="Times New Roman" w:hAnsi="Times New Roman" w:cs="Times New Roman"/>
          <w:sz w:val="24"/>
          <w:szCs w:val="24"/>
          <w:vertAlign w:val="subscript"/>
        </w:rPr>
        <w:t>2</w:t>
      </w:r>
      <w:r w:rsidR="00796CB0">
        <w:rPr>
          <w:rFonts w:ascii="Times New Roman" w:hAnsi="Times New Roman" w:cs="Times New Roman"/>
          <w:sz w:val="24"/>
          <w:szCs w:val="24"/>
        </w:rPr>
        <w:t>-</w:t>
      </w:r>
      <w:r w:rsidRPr="009B1D75">
        <w:rPr>
          <w:rFonts w:ascii="Times New Roman" w:hAnsi="Times New Roman" w:cs="Times New Roman"/>
          <w:sz w:val="24"/>
          <w:szCs w:val="24"/>
        </w:rPr>
        <w:t>I</w:t>
      </w:r>
      <w:r w:rsidR="0086537E">
        <w:rPr>
          <w:rFonts w:ascii="Times New Roman" w:hAnsi="Times New Roman" w:cs="Times New Roman"/>
          <w:sz w:val="24"/>
          <w:szCs w:val="24"/>
        </w:rPr>
        <w:t xml:space="preserve"> [32]</w:t>
      </w:r>
      <w:r w:rsidRPr="009B1D75">
        <w:rPr>
          <w:rFonts w:ascii="Times New Roman" w:hAnsi="Times New Roman" w:cs="Times New Roman"/>
          <w:sz w:val="24"/>
          <w:szCs w:val="24"/>
        </w:rPr>
        <w:t xml:space="preserve"> catalyzed </w:t>
      </w:r>
      <w:r w:rsidR="00796CB0">
        <w:rPr>
          <w:rFonts w:ascii="Times New Roman" w:hAnsi="Times New Roman" w:cs="Times New Roman"/>
          <w:sz w:val="24"/>
          <w:szCs w:val="24"/>
        </w:rPr>
        <w:t>ultra</w:t>
      </w:r>
      <w:r w:rsidRPr="009B1D75">
        <w:rPr>
          <w:rFonts w:ascii="Times New Roman" w:hAnsi="Times New Roman" w:cs="Times New Roman"/>
          <w:sz w:val="24"/>
          <w:szCs w:val="24"/>
        </w:rPr>
        <w:t>sonic</w:t>
      </w:r>
      <w:r w:rsidR="005C2BFF">
        <w:rPr>
          <w:rFonts w:ascii="Times New Roman" w:hAnsi="Times New Roman" w:cs="Times New Roman"/>
          <w:sz w:val="24"/>
          <w:szCs w:val="24"/>
        </w:rPr>
        <w:t xml:space="preserve"> </w:t>
      </w:r>
      <w:r w:rsidR="003153B0" w:rsidRPr="009B1D75">
        <w:rPr>
          <w:rFonts w:ascii="Times New Roman" w:hAnsi="Times New Roman" w:cs="Times New Roman"/>
          <w:sz w:val="24"/>
          <w:szCs w:val="24"/>
        </w:rPr>
        <w:t>one-pot</w:t>
      </w:r>
      <w:r w:rsidRPr="009B1D75">
        <w:rPr>
          <w:rFonts w:ascii="Times New Roman" w:hAnsi="Times New Roman" w:cs="Times New Roman"/>
          <w:sz w:val="24"/>
          <w:szCs w:val="24"/>
        </w:rPr>
        <w:t xml:space="preserve"> MCR, the</w:t>
      </w:r>
      <w:r w:rsidR="00740893" w:rsidRPr="009B1D75">
        <w:rPr>
          <w:rFonts w:ascii="Times New Roman" w:hAnsi="Times New Roman" w:cs="Times New Roman"/>
          <w:sz w:val="24"/>
          <w:szCs w:val="24"/>
        </w:rPr>
        <w:t xml:space="preserve"> influence of reaction</w:t>
      </w:r>
      <w:r w:rsidR="005C2BFF">
        <w:rPr>
          <w:rFonts w:ascii="Times New Roman" w:hAnsi="Times New Roman" w:cs="Times New Roman"/>
          <w:sz w:val="24"/>
          <w:szCs w:val="24"/>
        </w:rPr>
        <w:t xml:space="preserve"> </w:t>
      </w:r>
      <w:r w:rsidR="00740893" w:rsidRPr="009B1D75">
        <w:rPr>
          <w:rFonts w:ascii="Times New Roman" w:hAnsi="Times New Roman" w:cs="Times New Roman"/>
          <w:sz w:val="24"/>
          <w:szCs w:val="24"/>
        </w:rPr>
        <w:t xml:space="preserve">parameters such as reaction medium, temperature, catalyst, feed ratio </w:t>
      </w:r>
      <w:r w:rsidR="003C3906" w:rsidRPr="009B1D75">
        <w:rPr>
          <w:rFonts w:ascii="Times New Roman" w:hAnsi="Times New Roman" w:cs="Times New Roman"/>
          <w:sz w:val="24"/>
          <w:szCs w:val="24"/>
        </w:rPr>
        <w:t>of the</w:t>
      </w:r>
      <w:r w:rsidR="00740893" w:rsidRPr="009B1D75">
        <w:rPr>
          <w:rFonts w:ascii="Times New Roman" w:hAnsi="Times New Roman" w:cs="Times New Roman"/>
          <w:sz w:val="24"/>
          <w:szCs w:val="24"/>
        </w:rPr>
        <w:t xml:space="preserve"> catalyst and the energy efficiency were studied to</w:t>
      </w:r>
      <w:r w:rsidR="003C3906" w:rsidRPr="009B1D75">
        <w:rPr>
          <w:rFonts w:ascii="Times New Roman" w:hAnsi="Times New Roman" w:cs="Times New Roman"/>
          <w:sz w:val="24"/>
          <w:szCs w:val="24"/>
        </w:rPr>
        <w:t xml:space="preserve"> examine their roles in increasing the rate</w:t>
      </w:r>
      <w:r w:rsidR="005C5B7D" w:rsidRPr="009B1D75">
        <w:rPr>
          <w:rFonts w:ascii="Times New Roman" w:hAnsi="Times New Roman" w:cs="Times New Roman"/>
          <w:sz w:val="24"/>
          <w:szCs w:val="24"/>
        </w:rPr>
        <w:t xml:space="preserve"> of the reactions</w:t>
      </w:r>
      <w:r w:rsidR="003C3906" w:rsidRPr="009B1D75">
        <w:rPr>
          <w:rFonts w:ascii="Times New Roman" w:hAnsi="Times New Roman" w:cs="Times New Roman"/>
          <w:sz w:val="24"/>
          <w:szCs w:val="24"/>
        </w:rPr>
        <w:t xml:space="preserve"> and yield of the </w:t>
      </w:r>
      <w:r w:rsidR="003153B0" w:rsidRPr="009B1D75">
        <w:rPr>
          <w:rFonts w:ascii="Times New Roman" w:hAnsi="Times New Roman" w:cs="Times New Roman"/>
          <w:sz w:val="24"/>
          <w:szCs w:val="24"/>
        </w:rPr>
        <w:t xml:space="preserve">products </w:t>
      </w:r>
      <w:r w:rsidR="005C5B7D" w:rsidRPr="009B1D75">
        <w:rPr>
          <w:rFonts w:ascii="Times New Roman" w:hAnsi="Times New Roman" w:cs="Times New Roman"/>
          <w:sz w:val="24"/>
          <w:szCs w:val="24"/>
        </w:rPr>
        <w:t>by taking</w:t>
      </w:r>
      <w:r w:rsidR="005C2BFF">
        <w:rPr>
          <w:rFonts w:ascii="Times New Roman" w:hAnsi="Times New Roman" w:cs="Times New Roman"/>
          <w:sz w:val="24"/>
          <w:szCs w:val="24"/>
        </w:rPr>
        <w:t xml:space="preserve"> </w:t>
      </w:r>
      <w:r w:rsidR="003C3906" w:rsidRPr="009B1D75">
        <w:rPr>
          <w:rFonts w:ascii="Times New Roman" w:hAnsi="Times New Roman" w:cs="Times New Roman"/>
          <w:sz w:val="24"/>
          <w:szCs w:val="24"/>
        </w:rPr>
        <w:t>3-</w:t>
      </w:r>
      <w:r w:rsidR="005C5B7D" w:rsidRPr="009B1D75">
        <w:rPr>
          <w:rFonts w:ascii="Times New Roman" w:hAnsi="Times New Roman" w:cs="Times New Roman"/>
          <w:sz w:val="24"/>
          <w:szCs w:val="24"/>
        </w:rPr>
        <w:t>m</w:t>
      </w:r>
      <w:r w:rsidR="003C3906" w:rsidRPr="009B1D75">
        <w:rPr>
          <w:rFonts w:ascii="Times New Roman" w:hAnsi="Times New Roman" w:cs="Times New Roman"/>
          <w:sz w:val="24"/>
          <w:szCs w:val="24"/>
        </w:rPr>
        <w:t>ethoxybenzaldehyde (1 mmol), urea (1 mmol) and ethyl acetoacetate (1 mmol) as model substrates</w:t>
      </w:r>
      <w:r w:rsidR="005C5B7D" w:rsidRPr="009B1D75">
        <w:rPr>
          <w:rFonts w:ascii="Times New Roman" w:hAnsi="Times New Roman" w:cs="Times New Roman"/>
          <w:sz w:val="24"/>
          <w:szCs w:val="24"/>
        </w:rPr>
        <w:t>.</w:t>
      </w:r>
    </w:p>
    <w:p w:rsidR="0046729B" w:rsidRPr="009B1D75" w:rsidRDefault="0046729B" w:rsidP="0046729B">
      <w:pPr>
        <w:autoSpaceDE w:val="0"/>
        <w:autoSpaceDN w:val="0"/>
        <w:adjustRightInd w:val="0"/>
        <w:spacing w:after="0" w:line="360" w:lineRule="auto"/>
        <w:ind w:firstLine="360"/>
        <w:jc w:val="both"/>
        <w:rPr>
          <w:rFonts w:ascii="Times New Roman" w:hAnsi="Times New Roman" w:cs="Times New Roman"/>
          <w:sz w:val="24"/>
          <w:szCs w:val="24"/>
        </w:rPr>
      </w:pPr>
    </w:p>
    <w:p w:rsidR="008A6E58" w:rsidRPr="009B1D75" w:rsidRDefault="006768FD" w:rsidP="00F96860">
      <w:pPr>
        <w:autoSpaceDE w:val="0"/>
        <w:autoSpaceDN w:val="0"/>
        <w:adjustRightInd w:val="0"/>
        <w:spacing w:after="0" w:line="360" w:lineRule="auto"/>
        <w:jc w:val="both"/>
        <w:rPr>
          <w:rFonts w:ascii="Times New Roman" w:hAnsi="Times New Roman" w:cs="Times New Roman"/>
          <w:b/>
          <w:sz w:val="24"/>
          <w:szCs w:val="24"/>
        </w:rPr>
      </w:pPr>
      <w:r w:rsidRPr="009B1D75">
        <w:rPr>
          <w:rFonts w:ascii="Times New Roman" w:hAnsi="Times New Roman" w:cs="Times New Roman"/>
          <w:b/>
          <w:sz w:val="24"/>
          <w:szCs w:val="24"/>
        </w:rPr>
        <w:t xml:space="preserve">2.1 </w:t>
      </w:r>
      <w:r w:rsidR="008A6E58" w:rsidRPr="009B1D75">
        <w:rPr>
          <w:rFonts w:ascii="Times New Roman" w:hAnsi="Times New Roman" w:cs="Times New Roman"/>
          <w:b/>
          <w:sz w:val="24"/>
          <w:szCs w:val="24"/>
        </w:rPr>
        <w:t>Effect of catalyst</w:t>
      </w:r>
    </w:p>
    <w:p w:rsidR="005C2BFF" w:rsidRPr="00A9217C" w:rsidRDefault="000D3C4E" w:rsidP="00A9217C">
      <w:pPr>
        <w:autoSpaceDE w:val="0"/>
        <w:autoSpaceDN w:val="0"/>
        <w:adjustRightInd w:val="0"/>
        <w:spacing w:after="0" w:line="360" w:lineRule="auto"/>
        <w:ind w:firstLine="360"/>
        <w:jc w:val="both"/>
        <w:rPr>
          <w:rFonts w:ascii="Times New Roman" w:hAnsi="Times New Roman" w:cs="Times New Roman"/>
          <w:sz w:val="24"/>
          <w:szCs w:val="24"/>
        </w:rPr>
      </w:pPr>
      <w:r w:rsidRPr="009B1D75">
        <w:rPr>
          <w:rFonts w:ascii="Times New Roman" w:hAnsi="Times New Roman" w:cs="Times New Roman"/>
          <w:sz w:val="24"/>
          <w:szCs w:val="24"/>
        </w:rPr>
        <w:t>V</w:t>
      </w:r>
      <w:r w:rsidR="003C3906" w:rsidRPr="009B1D75">
        <w:rPr>
          <w:rFonts w:ascii="Times New Roman" w:hAnsi="Times New Roman" w:cs="Times New Roman"/>
          <w:sz w:val="24"/>
          <w:szCs w:val="24"/>
        </w:rPr>
        <w:t>arious catalysts were screened und</w:t>
      </w:r>
      <w:r w:rsidR="007E403F" w:rsidRPr="009B1D75">
        <w:rPr>
          <w:rFonts w:ascii="Times New Roman" w:hAnsi="Times New Roman" w:cs="Times New Roman"/>
          <w:sz w:val="24"/>
          <w:szCs w:val="24"/>
        </w:rPr>
        <w:t>er different reaction conditions (2</w:t>
      </w:r>
      <w:r w:rsidR="00D7064B" w:rsidRPr="009B1D75">
        <w:rPr>
          <w:rFonts w:ascii="Times New Roman" w:hAnsi="Times New Roman" w:cs="Times New Roman"/>
          <w:sz w:val="24"/>
          <w:szCs w:val="24"/>
        </w:rPr>
        <w:t>8</w:t>
      </w:r>
      <w:r w:rsidR="007E403F" w:rsidRPr="009B1D75">
        <w:rPr>
          <w:rFonts w:ascii="Times New Roman" w:hAnsi="Times New Roman" w:cs="Times New Roman"/>
          <w:sz w:val="24"/>
          <w:szCs w:val="24"/>
        </w:rPr>
        <w:t xml:space="preserve"> °C, re</w:t>
      </w:r>
      <w:r w:rsidR="00740074" w:rsidRPr="009B1D75">
        <w:rPr>
          <w:rFonts w:ascii="Times New Roman" w:hAnsi="Times New Roman" w:cs="Times New Roman"/>
          <w:sz w:val="24"/>
          <w:szCs w:val="24"/>
        </w:rPr>
        <w:t>flux temperature of the solvent</w:t>
      </w:r>
      <w:r w:rsidR="007E403F" w:rsidRPr="009B1D75">
        <w:rPr>
          <w:rFonts w:ascii="Times New Roman" w:hAnsi="Times New Roman" w:cs="Times New Roman"/>
          <w:sz w:val="24"/>
          <w:szCs w:val="24"/>
        </w:rPr>
        <w:t xml:space="preserve"> and </w:t>
      </w:r>
      <w:r w:rsidR="005C5B7D" w:rsidRPr="009B1D75">
        <w:rPr>
          <w:rFonts w:ascii="Times New Roman" w:hAnsi="Times New Roman" w:cs="Times New Roman"/>
          <w:sz w:val="24"/>
          <w:szCs w:val="24"/>
        </w:rPr>
        <w:t>ultrasonication) to</w:t>
      </w:r>
      <w:r w:rsidR="005C2BFF">
        <w:rPr>
          <w:rFonts w:ascii="Times New Roman" w:hAnsi="Times New Roman" w:cs="Times New Roman"/>
          <w:sz w:val="24"/>
          <w:szCs w:val="24"/>
        </w:rPr>
        <w:t xml:space="preserve"> </w:t>
      </w:r>
      <w:r w:rsidR="007E403F" w:rsidRPr="009B1D75">
        <w:rPr>
          <w:rFonts w:ascii="Times New Roman" w:hAnsi="Times New Roman" w:cs="Times New Roman"/>
          <w:sz w:val="24"/>
          <w:szCs w:val="24"/>
        </w:rPr>
        <w:t>authenticate</w:t>
      </w:r>
      <w:r w:rsidR="003C3906" w:rsidRPr="009B1D75">
        <w:rPr>
          <w:rFonts w:ascii="Times New Roman" w:hAnsi="Times New Roman" w:cs="Times New Roman"/>
          <w:sz w:val="24"/>
          <w:szCs w:val="24"/>
        </w:rPr>
        <w:t xml:space="preserve"> the right </w:t>
      </w:r>
      <w:r w:rsidR="007E403F" w:rsidRPr="009B1D75">
        <w:rPr>
          <w:rFonts w:ascii="Times New Roman" w:hAnsi="Times New Roman" w:cs="Times New Roman"/>
          <w:sz w:val="24"/>
          <w:szCs w:val="24"/>
        </w:rPr>
        <w:t>selection</w:t>
      </w:r>
      <w:r w:rsidR="003C3906" w:rsidRPr="009B1D75">
        <w:rPr>
          <w:rFonts w:ascii="Times New Roman" w:hAnsi="Times New Roman" w:cs="Times New Roman"/>
          <w:sz w:val="24"/>
          <w:szCs w:val="24"/>
        </w:rPr>
        <w:t xml:space="preserve"> and the results </w:t>
      </w:r>
      <w:r w:rsidR="005C5B7D" w:rsidRPr="009B1D75">
        <w:rPr>
          <w:rFonts w:ascii="Times New Roman" w:hAnsi="Times New Roman" w:cs="Times New Roman"/>
          <w:sz w:val="24"/>
          <w:szCs w:val="24"/>
        </w:rPr>
        <w:t xml:space="preserve">of this study </w:t>
      </w:r>
      <w:r w:rsidR="003C3906" w:rsidRPr="009B1D75">
        <w:rPr>
          <w:rFonts w:ascii="Times New Roman" w:hAnsi="Times New Roman" w:cs="Times New Roman"/>
          <w:sz w:val="24"/>
          <w:szCs w:val="24"/>
        </w:rPr>
        <w:t xml:space="preserve">are shown in </w:t>
      </w:r>
      <w:r w:rsidR="003C3906" w:rsidRPr="009B1D75">
        <w:rPr>
          <w:rFonts w:ascii="Times New Roman" w:hAnsi="Times New Roman" w:cs="Times New Roman"/>
          <w:b/>
          <w:sz w:val="24"/>
          <w:szCs w:val="24"/>
        </w:rPr>
        <w:t>Table 1</w:t>
      </w:r>
      <w:r w:rsidR="003C3906" w:rsidRPr="009B1D75">
        <w:rPr>
          <w:rFonts w:ascii="Times New Roman" w:hAnsi="Times New Roman" w:cs="Times New Roman"/>
          <w:sz w:val="24"/>
          <w:szCs w:val="24"/>
        </w:rPr>
        <w:t>. To</w:t>
      </w:r>
      <w:r w:rsidR="007E403F" w:rsidRPr="009B1D75">
        <w:rPr>
          <w:rFonts w:ascii="Times New Roman" w:hAnsi="Times New Roman" w:cs="Times New Roman"/>
          <w:sz w:val="24"/>
          <w:szCs w:val="24"/>
        </w:rPr>
        <w:t xml:space="preserve"> study the </w:t>
      </w:r>
      <w:r w:rsidR="0071231C" w:rsidRPr="009B1D75">
        <w:rPr>
          <w:rFonts w:ascii="Times New Roman" w:hAnsi="Times New Roman" w:cs="Times New Roman"/>
          <w:sz w:val="24"/>
          <w:szCs w:val="24"/>
        </w:rPr>
        <w:t>activity of</w:t>
      </w:r>
      <w:r w:rsidR="003C3906" w:rsidRPr="009B1D75">
        <w:rPr>
          <w:rFonts w:ascii="Times New Roman" w:hAnsi="Times New Roman" w:cs="Times New Roman"/>
          <w:sz w:val="24"/>
          <w:szCs w:val="24"/>
        </w:rPr>
        <w:t xml:space="preserve"> the catalyst, the </w:t>
      </w:r>
      <w:r w:rsidR="005C5B7D" w:rsidRPr="009B1D75">
        <w:rPr>
          <w:rFonts w:ascii="Times New Roman" w:hAnsi="Times New Roman" w:cs="Times New Roman"/>
          <w:sz w:val="24"/>
          <w:szCs w:val="24"/>
        </w:rPr>
        <w:t xml:space="preserve">present </w:t>
      </w:r>
      <w:r w:rsidR="003C3906" w:rsidRPr="009B1D75">
        <w:rPr>
          <w:rFonts w:ascii="Times New Roman" w:hAnsi="Times New Roman" w:cs="Times New Roman"/>
          <w:sz w:val="24"/>
          <w:szCs w:val="24"/>
        </w:rPr>
        <w:t xml:space="preserve">one-pot </w:t>
      </w:r>
      <w:r w:rsidR="007E403F" w:rsidRPr="009B1D75">
        <w:rPr>
          <w:rFonts w:ascii="Times New Roman" w:hAnsi="Times New Roman" w:cs="Times New Roman"/>
          <w:sz w:val="24"/>
          <w:szCs w:val="24"/>
        </w:rPr>
        <w:t>three</w:t>
      </w:r>
      <w:r w:rsidR="003C3906" w:rsidRPr="009B1D75">
        <w:rPr>
          <w:rFonts w:ascii="Times New Roman" w:hAnsi="Times New Roman" w:cs="Times New Roman"/>
          <w:sz w:val="24"/>
          <w:szCs w:val="24"/>
        </w:rPr>
        <w:t xml:space="preserve">-component reaction was first carried out </w:t>
      </w:r>
      <w:r w:rsidR="0071231C" w:rsidRPr="009B1D75">
        <w:rPr>
          <w:rFonts w:ascii="Times New Roman" w:hAnsi="Times New Roman" w:cs="Times New Roman"/>
          <w:sz w:val="24"/>
          <w:szCs w:val="24"/>
        </w:rPr>
        <w:t>without</w:t>
      </w:r>
      <w:r w:rsidR="005C2BFF">
        <w:rPr>
          <w:rFonts w:ascii="Times New Roman" w:hAnsi="Times New Roman" w:cs="Times New Roman"/>
          <w:sz w:val="24"/>
          <w:szCs w:val="24"/>
        </w:rPr>
        <w:t xml:space="preserve"> </w:t>
      </w:r>
      <w:r w:rsidR="003C3906" w:rsidRPr="009B1D75">
        <w:rPr>
          <w:rFonts w:ascii="Times New Roman" w:hAnsi="Times New Roman" w:cs="Times New Roman"/>
          <w:sz w:val="24"/>
          <w:szCs w:val="24"/>
        </w:rPr>
        <w:t xml:space="preserve">catalyst wherein a maximum yield of only </w:t>
      </w:r>
      <w:commentRangeStart w:id="15"/>
      <w:r w:rsidR="0071231C" w:rsidRPr="009B1D75">
        <w:rPr>
          <w:rFonts w:ascii="Times New Roman" w:hAnsi="Times New Roman" w:cs="Times New Roman"/>
          <w:sz w:val="24"/>
          <w:szCs w:val="24"/>
        </w:rPr>
        <w:t>35</w:t>
      </w:r>
      <w:r w:rsidR="003C3906" w:rsidRPr="009B1D75">
        <w:rPr>
          <w:rFonts w:ascii="Times New Roman" w:hAnsi="Times New Roman" w:cs="Times New Roman"/>
          <w:sz w:val="24"/>
          <w:szCs w:val="24"/>
        </w:rPr>
        <w:t>%</w:t>
      </w:r>
      <w:commentRangeEnd w:id="15"/>
      <w:r w:rsidR="002F6831">
        <w:rPr>
          <w:rStyle w:val="CommentReference"/>
        </w:rPr>
        <w:commentReference w:id="15"/>
      </w:r>
      <w:r w:rsidR="003C3906" w:rsidRPr="009B1D75">
        <w:rPr>
          <w:rFonts w:ascii="Times New Roman" w:hAnsi="Times New Roman" w:cs="Times New Roman"/>
          <w:sz w:val="24"/>
          <w:szCs w:val="24"/>
        </w:rPr>
        <w:t xml:space="preserve"> could be obtained (entry 1). It was further observed that</w:t>
      </w:r>
      <w:r w:rsidR="005C5B7D" w:rsidRPr="009B1D75">
        <w:rPr>
          <w:rFonts w:ascii="Times New Roman" w:hAnsi="Times New Roman" w:cs="Times New Roman"/>
          <w:sz w:val="24"/>
          <w:szCs w:val="24"/>
        </w:rPr>
        <w:t>,</w:t>
      </w:r>
      <w:r w:rsidR="003C3906" w:rsidRPr="009B1D75">
        <w:rPr>
          <w:rFonts w:ascii="Times New Roman" w:hAnsi="Times New Roman" w:cs="Times New Roman"/>
          <w:sz w:val="24"/>
          <w:szCs w:val="24"/>
        </w:rPr>
        <w:t xml:space="preserve"> the yield of the product hardly </w:t>
      </w:r>
      <w:r w:rsidR="0071231C" w:rsidRPr="009B1D75">
        <w:rPr>
          <w:rFonts w:ascii="Times New Roman" w:hAnsi="Times New Roman" w:cs="Times New Roman"/>
          <w:sz w:val="24"/>
          <w:szCs w:val="24"/>
        </w:rPr>
        <w:t>enhanced</w:t>
      </w:r>
      <w:r w:rsidR="005C5B7D" w:rsidRPr="009B1D75">
        <w:rPr>
          <w:rFonts w:ascii="Times New Roman" w:hAnsi="Times New Roman" w:cs="Times New Roman"/>
          <w:sz w:val="24"/>
          <w:szCs w:val="24"/>
        </w:rPr>
        <w:t xml:space="preserve"> in the presence of</w:t>
      </w:r>
      <w:r w:rsidR="005C2BFF">
        <w:rPr>
          <w:rFonts w:ascii="Times New Roman" w:hAnsi="Times New Roman" w:cs="Times New Roman"/>
          <w:sz w:val="24"/>
          <w:szCs w:val="24"/>
        </w:rPr>
        <w:t xml:space="preserve"> </w:t>
      </w:r>
      <w:r w:rsidR="0071231C" w:rsidRPr="009B1D75">
        <w:rPr>
          <w:rFonts w:ascii="Times New Roman" w:hAnsi="Times New Roman" w:cs="Times New Roman"/>
          <w:sz w:val="24"/>
          <w:szCs w:val="24"/>
        </w:rPr>
        <w:t>catalysts like NaI, SiO</w:t>
      </w:r>
      <w:r w:rsidR="0071231C" w:rsidRPr="009B1D75">
        <w:rPr>
          <w:rFonts w:ascii="Times New Roman" w:hAnsi="Times New Roman" w:cs="Times New Roman"/>
          <w:sz w:val="24"/>
          <w:szCs w:val="24"/>
          <w:vertAlign w:val="subscript"/>
        </w:rPr>
        <w:t>2</w:t>
      </w:r>
      <w:r w:rsidR="0071231C" w:rsidRPr="009B1D75">
        <w:rPr>
          <w:rFonts w:ascii="Times New Roman" w:hAnsi="Times New Roman" w:cs="Times New Roman"/>
          <w:sz w:val="24"/>
          <w:szCs w:val="24"/>
        </w:rPr>
        <w:t>, TiO</w:t>
      </w:r>
      <w:r w:rsidR="0071231C" w:rsidRPr="009B1D75">
        <w:rPr>
          <w:rFonts w:ascii="Times New Roman" w:hAnsi="Times New Roman" w:cs="Times New Roman"/>
          <w:sz w:val="24"/>
          <w:szCs w:val="24"/>
          <w:vertAlign w:val="subscript"/>
        </w:rPr>
        <w:t>2</w:t>
      </w:r>
      <w:r w:rsidR="0071231C" w:rsidRPr="009B1D75">
        <w:rPr>
          <w:rFonts w:ascii="Times New Roman" w:hAnsi="Times New Roman" w:cs="Times New Roman"/>
          <w:sz w:val="24"/>
          <w:szCs w:val="24"/>
        </w:rPr>
        <w:t>, CeCl</w:t>
      </w:r>
      <w:r w:rsidR="0071231C" w:rsidRPr="009B1D75">
        <w:rPr>
          <w:rFonts w:ascii="Times New Roman" w:hAnsi="Times New Roman" w:cs="Times New Roman"/>
          <w:sz w:val="24"/>
          <w:szCs w:val="24"/>
          <w:vertAlign w:val="subscript"/>
        </w:rPr>
        <w:t>3</w:t>
      </w:r>
      <w:r w:rsidR="0071231C" w:rsidRPr="009B1D75">
        <w:rPr>
          <w:rFonts w:ascii="Times New Roman" w:hAnsi="Times New Roman" w:cs="Times New Roman"/>
          <w:sz w:val="24"/>
          <w:szCs w:val="24"/>
        </w:rPr>
        <w:t>, ZnCl</w:t>
      </w:r>
      <w:r w:rsidR="0071231C" w:rsidRPr="009B1D75">
        <w:rPr>
          <w:rFonts w:ascii="Times New Roman" w:hAnsi="Times New Roman" w:cs="Times New Roman"/>
          <w:sz w:val="24"/>
          <w:szCs w:val="24"/>
          <w:vertAlign w:val="subscript"/>
        </w:rPr>
        <w:t>2</w:t>
      </w:r>
      <w:r w:rsidR="0071231C" w:rsidRPr="009B1D75">
        <w:rPr>
          <w:rFonts w:ascii="Times New Roman" w:hAnsi="Times New Roman" w:cs="Times New Roman"/>
          <w:sz w:val="24"/>
          <w:szCs w:val="24"/>
        </w:rPr>
        <w:t>, K</w:t>
      </w:r>
      <w:r w:rsidR="0071231C" w:rsidRPr="009B1D75">
        <w:rPr>
          <w:rFonts w:ascii="Times New Roman" w:hAnsi="Times New Roman" w:cs="Times New Roman"/>
          <w:sz w:val="24"/>
          <w:szCs w:val="24"/>
          <w:vertAlign w:val="subscript"/>
        </w:rPr>
        <w:t>2</w:t>
      </w:r>
      <w:r w:rsidR="0071231C" w:rsidRPr="009B1D75">
        <w:rPr>
          <w:rFonts w:ascii="Times New Roman" w:hAnsi="Times New Roman" w:cs="Times New Roman"/>
          <w:sz w:val="24"/>
          <w:szCs w:val="24"/>
        </w:rPr>
        <w:t>CO</w:t>
      </w:r>
      <w:r w:rsidR="0071231C" w:rsidRPr="009B1D75">
        <w:rPr>
          <w:rFonts w:ascii="Times New Roman" w:hAnsi="Times New Roman" w:cs="Times New Roman"/>
          <w:sz w:val="24"/>
          <w:szCs w:val="24"/>
          <w:vertAlign w:val="subscript"/>
        </w:rPr>
        <w:t>3</w:t>
      </w:r>
      <w:r w:rsidR="0071231C" w:rsidRPr="009B1D75">
        <w:rPr>
          <w:rFonts w:ascii="Times New Roman" w:hAnsi="Times New Roman" w:cs="Times New Roman"/>
          <w:sz w:val="24"/>
          <w:szCs w:val="24"/>
        </w:rPr>
        <w:t xml:space="preserve"> and ZnO</w:t>
      </w:r>
      <w:r w:rsidR="005C2BFF">
        <w:rPr>
          <w:rFonts w:ascii="Times New Roman" w:hAnsi="Times New Roman" w:cs="Times New Roman"/>
          <w:sz w:val="24"/>
          <w:szCs w:val="24"/>
        </w:rPr>
        <w:t xml:space="preserve"> </w:t>
      </w:r>
      <w:r w:rsidR="003C3906" w:rsidRPr="009B1D75">
        <w:rPr>
          <w:rFonts w:ascii="Times New Roman" w:hAnsi="Times New Roman" w:cs="Times New Roman"/>
          <w:sz w:val="24"/>
          <w:szCs w:val="24"/>
        </w:rPr>
        <w:t>(entries 2–</w:t>
      </w:r>
      <w:r w:rsidR="0071231C" w:rsidRPr="009B1D75">
        <w:rPr>
          <w:rFonts w:ascii="Times New Roman" w:hAnsi="Times New Roman" w:cs="Times New Roman"/>
          <w:sz w:val="24"/>
          <w:szCs w:val="24"/>
        </w:rPr>
        <w:t>8</w:t>
      </w:r>
      <w:r w:rsidR="003C3906" w:rsidRPr="009B1D75">
        <w:rPr>
          <w:rFonts w:ascii="Times New Roman" w:hAnsi="Times New Roman" w:cs="Times New Roman"/>
          <w:sz w:val="24"/>
          <w:szCs w:val="24"/>
        </w:rPr>
        <w:t>), whereas the use of SiO</w:t>
      </w:r>
      <w:r w:rsidR="003C3906" w:rsidRPr="009B1D75">
        <w:rPr>
          <w:rFonts w:ascii="Times New Roman" w:hAnsi="Times New Roman" w:cs="Times New Roman"/>
          <w:sz w:val="24"/>
          <w:szCs w:val="24"/>
          <w:vertAlign w:val="subscript"/>
        </w:rPr>
        <w:t>2</w:t>
      </w:r>
      <w:r w:rsidR="003C3906" w:rsidRPr="009B1D75">
        <w:rPr>
          <w:rFonts w:ascii="Times New Roman" w:hAnsi="Times New Roman" w:cs="Times New Roman"/>
          <w:sz w:val="24"/>
          <w:szCs w:val="24"/>
        </w:rPr>
        <w:t xml:space="preserve">–I as </w:t>
      </w:r>
      <w:r w:rsidR="005C5B7D" w:rsidRPr="009B1D75">
        <w:rPr>
          <w:rFonts w:ascii="Times New Roman" w:hAnsi="Times New Roman" w:cs="Times New Roman"/>
          <w:sz w:val="24"/>
          <w:szCs w:val="24"/>
        </w:rPr>
        <w:t xml:space="preserve">a </w:t>
      </w:r>
      <w:r w:rsidR="003C3906" w:rsidRPr="009B1D75">
        <w:rPr>
          <w:rFonts w:ascii="Times New Roman" w:hAnsi="Times New Roman" w:cs="Times New Roman"/>
          <w:sz w:val="24"/>
          <w:szCs w:val="24"/>
        </w:rPr>
        <w:t xml:space="preserve">catalyst </w:t>
      </w:r>
      <w:r w:rsidR="002C30BA" w:rsidRPr="009B1D75">
        <w:rPr>
          <w:rFonts w:ascii="Times New Roman" w:hAnsi="Times New Roman" w:cs="Times New Roman"/>
          <w:sz w:val="24"/>
          <w:szCs w:val="24"/>
        </w:rPr>
        <w:t>accelerate</w:t>
      </w:r>
      <w:r w:rsidR="005C5B7D" w:rsidRPr="009B1D75">
        <w:rPr>
          <w:rFonts w:ascii="Times New Roman" w:hAnsi="Times New Roman" w:cs="Times New Roman"/>
          <w:sz w:val="24"/>
          <w:szCs w:val="24"/>
        </w:rPr>
        <w:t>d the reaction and gave the product in</w:t>
      </w:r>
      <w:r w:rsidR="002C30BA" w:rsidRPr="009B1D75">
        <w:rPr>
          <w:rFonts w:ascii="Times New Roman" w:hAnsi="Times New Roman" w:cs="Times New Roman"/>
          <w:sz w:val="24"/>
          <w:szCs w:val="24"/>
        </w:rPr>
        <w:t xml:space="preserve"> excellent yield</w:t>
      </w:r>
      <w:r w:rsidR="000B4AE4">
        <w:rPr>
          <w:rFonts w:ascii="Times New Roman" w:hAnsi="Times New Roman" w:cs="Times New Roman"/>
          <w:sz w:val="24"/>
          <w:szCs w:val="24"/>
        </w:rPr>
        <w:t xml:space="preserve"> </w:t>
      </w:r>
      <w:r w:rsidR="005C5B7D" w:rsidRPr="009B1D75">
        <w:rPr>
          <w:rFonts w:ascii="Times New Roman" w:hAnsi="Times New Roman" w:cs="Times New Roman"/>
          <w:sz w:val="24"/>
          <w:szCs w:val="24"/>
        </w:rPr>
        <w:t>(</w:t>
      </w:r>
      <w:r w:rsidR="003C3906" w:rsidRPr="009B1D75">
        <w:rPr>
          <w:rFonts w:ascii="Times New Roman" w:hAnsi="Times New Roman" w:cs="Times New Roman"/>
          <w:sz w:val="24"/>
          <w:szCs w:val="24"/>
        </w:rPr>
        <w:t>9</w:t>
      </w:r>
      <w:r w:rsidR="00876E45" w:rsidRPr="009B1D75">
        <w:rPr>
          <w:rFonts w:ascii="Times New Roman" w:hAnsi="Times New Roman" w:cs="Times New Roman"/>
          <w:sz w:val="24"/>
          <w:szCs w:val="24"/>
        </w:rPr>
        <w:t>6</w:t>
      </w:r>
      <w:r w:rsidR="003C3906" w:rsidRPr="009B1D75">
        <w:rPr>
          <w:rFonts w:ascii="Times New Roman" w:hAnsi="Times New Roman" w:cs="Times New Roman"/>
          <w:sz w:val="24"/>
          <w:szCs w:val="24"/>
        </w:rPr>
        <w:t>%</w:t>
      </w:r>
      <w:r w:rsidR="005C5B7D" w:rsidRPr="009B1D75">
        <w:rPr>
          <w:rFonts w:ascii="Times New Roman" w:hAnsi="Times New Roman" w:cs="Times New Roman"/>
          <w:sz w:val="24"/>
          <w:szCs w:val="24"/>
        </w:rPr>
        <w:t>,</w:t>
      </w:r>
      <w:r w:rsidR="003C3906" w:rsidRPr="009B1D75">
        <w:rPr>
          <w:rFonts w:ascii="Times New Roman" w:hAnsi="Times New Roman" w:cs="Times New Roman"/>
          <w:sz w:val="24"/>
          <w:szCs w:val="24"/>
        </w:rPr>
        <w:t xml:space="preserve"> entry </w:t>
      </w:r>
      <w:r w:rsidR="00BE7F01" w:rsidRPr="009B1D75">
        <w:rPr>
          <w:rFonts w:ascii="Times New Roman" w:hAnsi="Times New Roman" w:cs="Times New Roman"/>
          <w:sz w:val="24"/>
          <w:szCs w:val="24"/>
        </w:rPr>
        <w:t>9</w:t>
      </w:r>
      <w:r w:rsidR="003C3906" w:rsidRPr="009B1D75">
        <w:rPr>
          <w:rFonts w:ascii="Times New Roman" w:hAnsi="Times New Roman" w:cs="Times New Roman"/>
          <w:sz w:val="24"/>
          <w:szCs w:val="24"/>
        </w:rPr>
        <w:t>). Hence</w:t>
      </w:r>
      <w:r w:rsidR="00ED1C89" w:rsidRPr="009B1D75">
        <w:rPr>
          <w:rFonts w:ascii="Times New Roman" w:hAnsi="Times New Roman" w:cs="Times New Roman"/>
          <w:sz w:val="24"/>
          <w:szCs w:val="24"/>
        </w:rPr>
        <w:t>, SiO</w:t>
      </w:r>
      <w:r w:rsidR="00ED1C89" w:rsidRPr="009B1D75">
        <w:rPr>
          <w:rFonts w:ascii="Times New Roman" w:hAnsi="Times New Roman" w:cs="Times New Roman"/>
          <w:sz w:val="24"/>
          <w:szCs w:val="24"/>
          <w:vertAlign w:val="subscript"/>
        </w:rPr>
        <w:t>2</w:t>
      </w:r>
      <w:r w:rsidR="00ED1C89" w:rsidRPr="009B1D75">
        <w:rPr>
          <w:rFonts w:ascii="Times New Roman" w:hAnsi="Times New Roman" w:cs="Times New Roman"/>
          <w:sz w:val="24"/>
          <w:szCs w:val="24"/>
        </w:rPr>
        <w:t>–I under ultrasonic</w:t>
      </w:r>
      <w:r w:rsidR="005C5B7D" w:rsidRPr="009B1D75">
        <w:rPr>
          <w:rFonts w:ascii="Times New Roman" w:hAnsi="Times New Roman" w:cs="Times New Roman"/>
          <w:sz w:val="24"/>
          <w:szCs w:val="24"/>
        </w:rPr>
        <w:t xml:space="preserve"> condit</w:t>
      </w:r>
      <w:r w:rsidR="003C3906" w:rsidRPr="009B1D75">
        <w:rPr>
          <w:rFonts w:ascii="Times New Roman" w:hAnsi="Times New Roman" w:cs="Times New Roman"/>
          <w:sz w:val="24"/>
          <w:szCs w:val="24"/>
        </w:rPr>
        <w:t xml:space="preserve">ion was selected for </w:t>
      </w:r>
      <w:commentRangeStart w:id="16"/>
      <w:r w:rsidR="003C3906" w:rsidRPr="009B1D75">
        <w:rPr>
          <w:rFonts w:ascii="Times New Roman" w:hAnsi="Times New Roman" w:cs="Times New Roman"/>
          <w:sz w:val="24"/>
          <w:szCs w:val="24"/>
        </w:rPr>
        <w:t>our</w:t>
      </w:r>
      <w:commentRangeEnd w:id="16"/>
      <w:r w:rsidR="000F5DC8">
        <w:rPr>
          <w:rStyle w:val="CommentReference"/>
        </w:rPr>
        <w:commentReference w:id="16"/>
      </w:r>
      <w:r w:rsidR="003C3906" w:rsidRPr="009B1D75">
        <w:rPr>
          <w:rFonts w:ascii="Times New Roman" w:hAnsi="Times New Roman" w:cs="Times New Roman"/>
          <w:sz w:val="24"/>
          <w:szCs w:val="24"/>
        </w:rPr>
        <w:t xml:space="preserve"> further studies.</w:t>
      </w:r>
    </w:p>
    <w:p w:rsidR="00005CB8" w:rsidRPr="009B1D75" w:rsidRDefault="00005CB8" w:rsidP="005C2BFF">
      <w:pPr>
        <w:pStyle w:val="ListParagraph"/>
        <w:autoSpaceDE w:val="0"/>
        <w:autoSpaceDN w:val="0"/>
        <w:adjustRightInd w:val="0"/>
        <w:ind w:left="0"/>
        <w:jc w:val="center"/>
        <w:rPr>
          <w:rFonts w:ascii="Times New Roman" w:hAnsi="Times New Roman"/>
          <w:sz w:val="24"/>
          <w:szCs w:val="24"/>
        </w:rPr>
      </w:pPr>
      <w:r w:rsidRPr="009B1D75">
        <w:rPr>
          <w:rFonts w:ascii="Times New Roman" w:hAnsi="Times New Roman"/>
          <w:b/>
          <w:sz w:val="24"/>
          <w:szCs w:val="24"/>
        </w:rPr>
        <w:t xml:space="preserve">Table </w:t>
      </w:r>
      <w:r w:rsidR="006768FD" w:rsidRPr="009B1D75">
        <w:rPr>
          <w:rFonts w:ascii="Times New Roman" w:hAnsi="Times New Roman"/>
          <w:b/>
          <w:sz w:val="24"/>
          <w:szCs w:val="24"/>
        </w:rPr>
        <w:t>1</w:t>
      </w:r>
      <w:r w:rsidRPr="00893FCC">
        <w:rPr>
          <w:rFonts w:ascii="Times New Roman" w:hAnsi="Times New Roman"/>
          <w:bCs/>
          <w:sz w:val="24"/>
          <w:szCs w:val="24"/>
        </w:rPr>
        <w:t>:</w:t>
      </w:r>
      <w:r w:rsidRPr="009B1D75">
        <w:rPr>
          <w:rFonts w:ascii="Times New Roman" w:hAnsi="Times New Roman"/>
          <w:b/>
          <w:sz w:val="24"/>
          <w:szCs w:val="24"/>
        </w:rPr>
        <w:t xml:space="preserve"> </w:t>
      </w:r>
      <w:r w:rsidRPr="009B1D75">
        <w:rPr>
          <w:rFonts w:ascii="Times New Roman" w:hAnsi="Times New Roman"/>
          <w:sz w:val="24"/>
          <w:szCs w:val="24"/>
        </w:rPr>
        <w:t xml:space="preserve">Effect of various catalysts on the synthesis of </w:t>
      </w:r>
      <w:r w:rsidR="000476ED" w:rsidRPr="009B1D75">
        <w:rPr>
          <w:rFonts w:ascii="Times New Roman" w:hAnsi="Times New Roman"/>
          <w:sz w:val="24"/>
          <w:szCs w:val="24"/>
        </w:rPr>
        <w:t>4-(3</w:t>
      </w:r>
      <w:r w:rsidR="000476ED" w:rsidRPr="009B1D75">
        <w:rPr>
          <w:rFonts w:ascii="Times New Roman" w:hAnsi="Times New Roman"/>
          <w:sz w:val="24"/>
          <w:szCs w:val="24"/>
        </w:rPr>
        <w:sym w:font="Symbol" w:char="F0A2"/>
      </w:r>
      <w:r w:rsidR="000476ED" w:rsidRPr="009B1D75">
        <w:rPr>
          <w:rFonts w:ascii="Times New Roman" w:hAnsi="Times New Roman"/>
          <w:sz w:val="24"/>
          <w:szCs w:val="24"/>
        </w:rPr>
        <w:t>-methoxyphenyl)-6-methyl-2</w:t>
      </w:r>
      <w:r w:rsidR="004B3592">
        <w:rPr>
          <w:rFonts w:ascii="Times New Roman" w:hAnsi="Times New Roman"/>
          <w:sz w:val="24"/>
          <w:szCs w:val="24"/>
        </w:rPr>
        <w:t>-o</w:t>
      </w:r>
      <w:r w:rsidR="000476ED" w:rsidRPr="009B1D75">
        <w:rPr>
          <w:rFonts w:ascii="Times New Roman" w:hAnsi="Times New Roman"/>
          <w:sz w:val="24"/>
          <w:szCs w:val="24"/>
        </w:rPr>
        <w:t>xo-3,4-dihydro</w:t>
      </w:r>
      <w:r w:rsidR="004B3592">
        <w:rPr>
          <w:rFonts w:ascii="Times New Roman" w:hAnsi="Times New Roman"/>
          <w:sz w:val="24"/>
          <w:szCs w:val="24"/>
        </w:rPr>
        <w:t>-(1</w:t>
      </w:r>
      <w:r w:rsidR="004B3592" w:rsidRPr="004B3592">
        <w:rPr>
          <w:rFonts w:ascii="Times New Roman" w:hAnsi="Times New Roman"/>
          <w:i/>
          <w:iCs/>
          <w:sz w:val="24"/>
          <w:szCs w:val="24"/>
        </w:rPr>
        <w:t>H</w:t>
      </w:r>
      <w:r w:rsidR="004B3592">
        <w:rPr>
          <w:rFonts w:ascii="Times New Roman" w:hAnsi="Times New Roman"/>
          <w:sz w:val="24"/>
          <w:szCs w:val="24"/>
        </w:rPr>
        <w:t>)-</w:t>
      </w:r>
      <w:r w:rsidR="000476ED" w:rsidRPr="009B1D75">
        <w:rPr>
          <w:rFonts w:ascii="Times New Roman" w:hAnsi="Times New Roman"/>
          <w:sz w:val="24"/>
          <w:szCs w:val="24"/>
        </w:rPr>
        <w:t>pyrimidin</w:t>
      </w:r>
      <w:r w:rsidR="004B3592">
        <w:rPr>
          <w:rFonts w:ascii="Times New Roman" w:hAnsi="Times New Roman"/>
          <w:sz w:val="24"/>
          <w:szCs w:val="24"/>
        </w:rPr>
        <w:t>e</w:t>
      </w:r>
      <w:r w:rsidR="000476ED" w:rsidRPr="009B1D75">
        <w:rPr>
          <w:rFonts w:ascii="Times New Roman" w:hAnsi="Times New Roman"/>
          <w:sz w:val="24"/>
          <w:szCs w:val="24"/>
        </w:rPr>
        <w:t>-5-</w:t>
      </w:r>
      <w:r w:rsidR="004B3592">
        <w:rPr>
          <w:rFonts w:ascii="Times New Roman" w:hAnsi="Times New Roman"/>
          <w:sz w:val="24"/>
          <w:szCs w:val="24"/>
        </w:rPr>
        <w:t xml:space="preserve">ethyl </w:t>
      </w:r>
      <w:r w:rsidR="000476ED" w:rsidRPr="009B1D75">
        <w:rPr>
          <w:rFonts w:ascii="Times New Roman" w:hAnsi="Times New Roman"/>
          <w:sz w:val="24"/>
          <w:szCs w:val="24"/>
        </w:rPr>
        <w:t xml:space="preserve">carboxylate </w:t>
      </w:r>
      <w:r w:rsidRPr="009B1D75">
        <w:rPr>
          <w:rFonts w:ascii="Times New Roman" w:hAnsi="Times New Roman"/>
          <w:sz w:val="24"/>
          <w:szCs w:val="24"/>
        </w:rPr>
        <w:t>(</w:t>
      </w:r>
      <w:r w:rsidRPr="009B1D75">
        <w:rPr>
          <w:rFonts w:ascii="Times New Roman" w:hAnsi="Times New Roman"/>
          <w:b/>
          <w:sz w:val="24"/>
          <w:szCs w:val="24"/>
        </w:rPr>
        <w:t>4a</w:t>
      </w:r>
      <w:r w:rsidRPr="009B1D75">
        <w:rPr>
          <w:rFonts w:ascii="Times New Roman" w:hAnsi="Times New Roman"/>
          <w:sz w:val="24"/>
          <w:szCs w:val="24"/>
        </w:rPr>
        <w:t>)</w:t>
      </w:r>
      <w:r w:rsidR="00DE0EFF" w:rsidRPr="009B1D75">
        <w:rPr>
          <w:rFonts w:ascii="Times New Roman" w:hAnsi="Times New Roman"/>
          <w:sz w:val="24"/>
          <w:szCs w:val="24"/>
        </w:rPr>
        <w:t xml:space="preserve"> under </w:t>
      </w:r>
      <w:r w:rsidR="007D75D5">
        <w:rPr>
          <w:rFonts w:ascii="Times New Roman" w:hAnsi="Times New Roman"/>
          <w:sz w:val="24"/>
          <w:szCs w:val="24"/>
        </w:rPr>
        <w:t>ultrasonic condi</w:t>
      </w:r>
      <w:r w:rsidR="00DE0EFF" w:rsidRPr="009B1D75">
        <w:rPr>
          <w:rFonts w:ascii="Times New Roman" w:hAnsi="Times New Roman"/>
          <w:sz w:val="24"/>
          <w:szCs w:val="24"/>
        </w:rPr>
        <w:t>tion.</w:t>
      </w:r>
    </w:p>
    <w:p w:rsidR="00005CB8" w:rsidRPr="009B1D75" w:rsidRDefault="00005CB8" w:rsidP="0046729B">
      <w:pPr>
        <w:pStyle w:val="ListParagraph"/>
        <w:autoSpaceDE w:val="0"/>
        <w:autoSpaceDN w:val="0"/>
        <w:adjustRightInd w:val="0"/>
        <w:spacing w:line="360" w:lineRule="auto"/>
        <w:ind w:left="0"/>
        <w:jc w:val="both"/>
        <w:rPr>
          <w:rFonts w:ascii="Times New Roman" w:hAnsi="Times New Roman"/>
          <w:sz w:val="24"/>
          <w:szCs w:val="24"/>
        </w:rPr>
      </w:pPr>
    </w:p>
    <w:tbl>
      <w:tblPr>
        <w:tblW w:w="0" w:type="auto"/>
        <w:jc w:val="center"/>
        <w:tblBorders>
          <w:top w:val="single" w:sz="4" w:space="0" w:color="auto"/>
          <w:bottom w:val="single" w:sz="4" w:space="0" w:color="auto"/>
          <w:insideH w:val="single" w:sz="4" w:space="0" w:color="auto"/>
          <w:insideV w:val="single" w:sz="4" w:space="0" w:color="auto"/>
        </w:tblBorders>
        <w:tblLook w:val="04A0"/>
      </w:tblPr>
      <w:tblGrid>
        <w:gridCol w:w="750"/>
        <w:gridCol w:w="1307"/>
        <w:gridCol w:w="1316"/>
        <w:gridCol w:w="1169"/>
      </w:tblGrid>
      <w:tr w:rsidR="00005CB8" w:rsidRPr="000E3282" w:rsidTr="00001173">
        <w:trPr>
          <w:trHeight w:val="335"/>
          <w:jc w:val="center"/>
        </w:trPr>
        <w:tc>
          <w:tcPr>
            <w:tcW w:w="0" w:type="auto"/>
            <w:tcBorders>
              <w:bottom w:val="single" w:sz="4" w:space="0" w:color="auto"/>
              <w:right w:val="nil"/>
            </w:tcBorders>
            <w:shd w:val="clear" w:color="auto" w:fill="auto"/>
            <w:vAlign w:val="center"/>
          </w:tcPr>
          <w:p w:rsidR="00005CB8" w:rsidRPr="000E3282" w:rsidRDefault="00005CB8" w:rsidP="0046729B">
            <w:pPr>
              <w:autoSpaceDE w:val="0"/>
              <w:autoSpaceDN w:val="0"/>
              <w:adjustRightInd w:val="0"/>
              <w:spacing w:after="0" w:line="360" w:lineRule="auto"/>
              <w:jc w:val="both"/>
              <w:rPr>
                <w:rFonts w:ascii="Times New Roman" w:hAnsi="Times New Roman" w:cs="Times New Roman"/>
                <w:bCs/>
                <w:sz w:val="24"/>
                <w:szCs w:val="24"/>
              </w:rPr>
            </w:pPr>
            <w:r w:rsidRPr="000E3282">
              <w:rPr>
                <w:rFonts w:ascii="Times New Roman" w:hAnsi="Times New Roman" w:cs="Times New Roman"/>
                <w:bCs/>
                <w:sz w:val="24"/>
                <w:szCs w:val="24"/>
              </w:rPr>
              <w:t>Entry</w:t>
            </w:r>
          </w:p>
        </w:tc>
        <w:tc>
          <w:tcPr>
            <w:tcW w:w="0" w:type="auto"/>
            <w:tcBorders>
              <w:left w:val="nil"/>
              <w:bottom w:val="single" w:sz="4" w:space="0" w:color="auto"/>
              <w:right w:val="nil"/>
            </w:tcBorders>
            <w:shd w:val="clear" w:color="auto" w:fill="auto"/>
          </w:tcPr>
          <w:p w:rsidR="00005CB8" w:rsidRPr="000E3282" w:rsidRDefault="00005CB8" w:rsidP="0046729B">
            <w:pPr>
              <w:pStyle w:val="Heading7"/>
              <w:spacing w:before="0" w:line="360" w:lineRule="auto"/>
              <w:jc w:val="both"/>
              <w:rPr>
                <w:rFonts w:ascii="Times New Roman" w:hAnsi="Times New Roman" w:cs="Times New Roman"/>
                <w:bCs/>
                <w:i w:val="0"/>
                <w:iCs w:val="0"/>
                <w:sz w:val="24"/>
                <w:szCs w:val="24"/>
              </w:rPr>
            </w:pPr>
            <w:r w:rsidRPr="000E3282">
              <w:rPr>
                <w:rFonts w:ascii="Times New Roman" w:hAnsi="Times New Roman" w:cs="Times New Roman"/>
                <w:bCs/>
                <w:i w:val="0"/>
                <w:sz w:val="24"/>
                <w:szCs w:val="24"/>
              </w:rPr>
              <w:t>Catalyst</w:t>
            </w:r>
          </w:p>
        </w:tc>
        <w:tc>
          <w:tcPr>
            <w:tcW w:w="0" w:type="auto"/>
            <w:tcBorders>
              <w:left w:val="nil"/>
              <w:bottom w:val="single" w:sz="4" w:space="0" w:color="auto"/>
              <w:right w:val="nil"/>
            </w:tcBorders>
            <w:shd w:val="clear" w:color="auto" w:fill="auto"/>
            <w:vAlign w:val="center"/>
          </w:tcPr>
          <w:p w:rsidR="00005CB8" w:rsidRPr="000E3282" w:rsidRDefault="00005CB8" w:rsidP="0046729B">
            <w:pPr>
              <w:autoSpaceDE w:val="0"/>
              <w:autoSpaceDN w:val="0"/>
              <w:adjustRightInd w:val="0"/>
              <w:spacing w:after="0" w:line="360" w:lineRule="auto"/>
              <w:jc w:val="both"/>
              <w:rPr>
                <w:rFonts w:ascii="Times New Roman" w:hAnsi="Times New Roman" w:cs="Times New Roman"/>
                <w:bCs/>
                <w:sz w:val="24"/>
                <w:szCs w:val="24"/>
              </w:rPr>
            </w:pPr>
            <w:r w:rsidRPr="000E3282">
              <w:rPr>
                <w:rFonts w:ascii="Times New Roman" w:hAnsi="Times New Roman" w:cs="Times New Roman"/>
                <w:bCs/>
                <w:sz w:val="24"/>
                <w:szCs w:val="24"/>
              </w:rPr>
              <w:t>Time (min)</w:t>
            </w:r>
          </w:p>
        </w:tc>
        <w:tc>
          <w:tcPr>
            <w:tcW w:w="0" w:type="auto"/>
            <w:tcBorders>
              <w:left w:val="nil"/>
              <w:bottom w:val="single" w:sz="4" w:space="0" w:color="auto"/>
            </w:tcBorders>
            <w:shd w:val="clear" w:color="auto" w:fill="auto"/>
            <w:vAlign w:val="center"/>
          </w:tcPr>
          <w:p w:rsidR="00005CB8" w:rsidRPr="000E3282" w:rsidRDefault="00005CB8" w:rsidP="0046729B">
            <w:pPr>
              <w:autoSpaceDE w:val="0"/>
              <w:autoSpaceDN w:val="0"/>
              <w:adjustRightInd w:val="0"/>
              <w:spacing w:after="0" w:line="360" w:lineRule="auto"/>
              <w:jc w:val="both"/>
              <w:rPr>
                <w:rFonts w:ascii="Times New Roman" w:hAnsi="Times New Roman" w:cs="Times New Roman"/>
                <w:bCs/>
                <w:sz w:val="24"/>
                <w:szCs w:val="24"/>
              </w:rPr>
            </w:pPr>
            <w:r w:rsidRPr="000E3282">
              <w:rPr>
                <w:rFonts w:ascii="Times New Roman" w:hAnsi="Times New Roman" w:cs="Times New Roman"/>
                <w:bCs/>
                <w:sz w:val="24"/>
                <w:szCs w:val="24"/>
              </w:rPr>
              <w:t>Yield (%)</w:t>
            </w:r>
          </w:p>
        </w:tc>
      </w:tr>
      <w:tr w:rsidR="00005CB8" w:rsidRPr="009B1D75" w:rsidTr="00001173">
        <w:trPr>
          <w:jc w:val="center"/>
        </w:trPr>
        <w:tc>
          <w:tcPr>
            <w:tcW w:w="0" w:type="auto"/>
            <w:tcBorders>
              <w:bottom w:val="nil"/>
              <w:right w:val="nil"/>
            </w:tcBorders>
            <w:shd w:val="clear" w:color="auto" w:fill="auto"/>
            <w:vAlign w:val="center"/>
          </w:tcPr>
          <w:p w:rsidR="00005CB8" w:rsidRPr="009B1D75" w:rsidRDefault="00005CB8" w:rsidP="0046729B">
            <w:pPr>
              <w:autoSpaceDE w:val="0"/>
              <w:autoSpaceDN w:val="0"/>
              <w:adjustRightInd w:val="0"/>
              <w:spacing w:after="0" w:line="360" w:lineRule="auto"/>
              <w:jc w:val="both"/>
              <w:rPr>
                <w:rFonts w:ascii="Times New Roman" w:hAnsi="Times New Roman" w:cs="Times New Roman"/>
                <w:sz w:val="24"/>
                <w:szCs w:val="24"/>
              </w:rPr>
            </w:pPr>
            <w:r w:rsidRPr="009B1D75">
              <w:rPr>
                <w:rFonts w:ascii="Times New Roman" w:hAnsi="Times New Roman" w:cs="Times New Roman"/>
                <w:sz w:val="24"/>
                <w:szCs w:val="24"/>
              </w:rPr>
              <w:t>1</w:t>
            </w:r>
          </w:p>
        </w:tc>
        <w:tc>
          <w:tcPr>
            <w:tcW w:w="0" w:type="auto"/>
            <w:tcBorders>
              <w:left w:val="nil"/>
              <w:bottom w:val="nil"/>
              <w:right w:val="nil"/>
            </w:tcBorders>
            <w:shd w:val="clear" w:color="auto" w:fill="auto"/>
            <w:vAlign w:val="center"/>
          </w:tcPr>
          <w:p w:rsidR="00005CB8" w:rsidRPr="009B1D75" w:rsidRDefault="00005CB8" w:rsidP="0046729B">
            <w:pPr>
              <w:autoSpaceDE w:val="0"/>
              <w:autoSpaceDN w:val="0"/>
              <w:adjustRightInd w:val="0"/>
              <w:spacing w:after="0" w:line="360" w:lineRule="auto"/>
              <w:jc w:val="both"/>
              <w:rPr>
                <w:rFonts w:ascii="Times New Roman" w:hAnsi="Times New Roman" w:cs="Times New Roman"/>
                <w:sz w:val="24"/>
                <w:szCs w:val="24"/>
              </w:rPr>
            </w:pPr>
            <w:r w:rsidRPr="009B1D75">
              <w:rPr>
                <w:rFonts w:ascii="Times New Roman" w:hAnsi="Times New Roman" w:cs="Times New Roman"/>
                <w:sz w:val="24"/>
                <w:szCs w:val="24"/>
              </w:rPr>
              <w:t>No catalyst</w:t>
            </w:r>
          </w:p>
        </w:tc>
        <w:tc>
          <w:tcPr>
            <w:tcW w:w="0" w:type="auto"/>
            <w:tcBorders>
              <w:left w:val="nil"/>
              <w:bottom w:val="nil"/>
              <w:right w:val="nil"/>
            </w:tcBorders>
            <w:shd w:val="clear" w:color="auto" w:fill="auto"/>
            <w:vAlign w:val="center"/>
          </w:tcPr>
          <w:p w:rsidR="00005CB8" w:rsidRPr="009B1D75" w:rsidRDefault="00005CB8" w:rsidP="0046729B">
            <w:pPr>
              <w:autoSpaceDE w:val="0"/>
              <w:autoSpaceDN w:val="0"/>
              <w:adjustRightInd w:val="0"/>
              <w:spacing w:after="0" w:line="360" w:lineRule="auto"/>
              <w:jc w:val="both"/>
              <w:rPr>
                <w:rFonts w:ascii="Times New Roman" w:hAnsi="Times New Roman" w:cs="Times New Roman"/>
                <w:sz w:val="24"/>
                <w:szCs w:val="24"/>
              </w:rPr>
            </w:pPr>
            <w:commentRangeStart w:id="17"/>
            <w:r w:rsidRPr="009B1D75">
              <w:rPr>
                <w:rFonts w:ascii="Times New Roman" w:hAnsi="Times New Roman" w:cs="Times New Roman"/>
                <w:sz w:val="24"/>
                <w:szCs w:val="24"/>
              </w:rPr>
              <w:t>360</w:t>
            </w:r>
            <w:commentRangeEnd w:id="17"/>
            <w:r w:rsidR="002F6831">
              <w:rPr>
                <w:rStyle w:val="CommentReference"/>
              </w:rPr>
              <w:commentReference w:id="17"/>
            </w:r>
          </w:p>
        </w:tc>
        <w:tc>
          <w:tcPr>
            <w:tcW w:w="0" w:type="auto"/>
            <w:tcBorders>
              <w:left w:val="nil"/>
              <w:bottom w:val="nil"/>
            </w:tcBorders>
            <w:shd w:val="clear" w:color="auto" w:fill="auto"/>
            <w:vAlign w:val="center"/>
          </w:tcPr>
          <w:p w:rsidR="00005CB8" w:rsidRPr="009B1D75" w:rsidRDefault="00005CB8" w:rsidP="0046729B">
            <w:pPr>
              <w:autoSpaceDE w:val="0"/>
              <w:autoSpaceDN w:val="0"/>
              <w:adjustRightInd w:val="0"/>
              <w:spacing w:after="0" w:line="360" w:lineRule="auto"/>
              <w:jc w:val="both"/>
              <w:rPr>
                <w:rFonts w:ascii="Times New Roman" w:hAnsi="Times New Roman" w:cs="Times New Roman"/>
                <w:sz w:val="24"/>
                <w:szCs w:val="24"/>
              </w:rPr>
            </w:pPr>
            <w:r w:rsidRPr="009B1D75">
              <w:rPr>
                <w:rFonts w:ascii="Times New Roman" w:hAnsi="Times New Roman" w:cs="Times New Roman"/>
                <w:sz w:val="24"/>
                <w:szCs w:val="24"/>
              </w:rPr>
              <w:t>20</w:t>
            </w:r>
          </w:p>
        </w:tc>
      </w:tr>
      <w:tr w:rsidR="00005CB8" w:rsidRPr="009B1D75" w:rsidTr="00001173">
        <w:trPr>
          <w:jc w:val="center"/>
        </w:trPr>
        <w:tc>
          <w:tcPr>
            <w:tcW w:w="0" w:type="auto"/>
            <w:tcBorders>
              <w:top w:val="nil"/>
              <w:bottom w:val="nil"/>
              <w:right w:val="nil"/>
            </w:tcBorders>
            <w:shd w:val="clear" w:color="auto" w:fill="auto"/>
            <w:vAlign w:val="center"/>
          </w:tcPr>
          <w:p w:rsidR="00005CB8" w:rsidRPr="009B1D75" w:rsidRDefault="00005CB8" w:rsidP="0046729B">
            <w:pPr>
              <w:autoSpaceDE w:val="0"/>
              <w:autoSpaceDN w:val="0"/>
              <w:adjustRightInd w:val="0"/>
              <w:spacing w:after="0" w:line="360" w:lineRule="auto"/>
              <w:jc w:val="both"/>
              <w:rPr>
                <w:rFonts w:ascii="Times New Roman" w:hAnsi="Times New Roman" w:cs="Times New Roman"/>
                <w:sz w:val="24"/>
                <w:szCs w:val="24"/>
              </w:rPr>
            </w:pPr>
            <w:r w:rsidRPr="009B1D75">
              <w:rPr>
                <w:rFonts w:ascii="Times New Roman" w:hAnsi="Times New Roman" w:cs="Times New Roman"/>
                <w:sz w:val="24"/>
                <w:szCs w:val="24"/>
              </w:rPr>
              <w:t>2</w:t>
            </w:r>
          </w:p>
        </w:tc>
        <w:tc>
          <w:tcPr>
            <w:tcW w:w="0" w:type="auto"/>
            <w:tcBorders>
              <w:top w:val="nil"/>
              <w:left w:val="nil"/>
              <w:bottom w:val="nil"/>
              <w:right w:val="nil"/>
            </w:tcBorders>
            <w:shd w:val="clear" w:color="auto" w:fill="auto"/>
            <w:vAlign w:val="center"/>
          </w:tcPr>
          <w:p w:rsidR="00005CB8" w:rsidRPr="009B1D75" w:rsidRDefault="00005CB8" w:rsidP="0046729B">
            <w:pPr>
              <w:autoSpaceDE w:val="0"/>
              <w:autoSpaceDN w:val="0"/>
              <w:adjustRightInd w:val="0"/>
              <w:spacing w:after="0" w:line="360" w:lineRule="auto"/>
              <w:jc w:val="both"/>
              <w:rPr>
                <w:rFonts w:ascii="Times New Roman" w:hAnsi="Times New Roman" w:cs="Times New Roman"/>
                <w:sz w:val="24"/>
                <w:szCs w:val="24"/>
              </w:rPr>
            </w:pPr>
            <w:r w:rsidRPr="009B1D75">
              <w:rPr>
                <w:rFonts w:ascii="Times New Roman" w:hAnsi="Times New Roman" w:cs="Times New Roman"/>
                <w:sz w:val="24"/>
                <w:szCs w:val="24"/>
              </w:rPr>
              <w:t>NaI</w:t>
            </w:r>
            <w:r w:rsidRPr="009B1D75">
              <w:rPr>
                <w:rFonts w:ascii="Times New Roman" w:hAnsi="Times New Roman" w:cs="Times New Roman"/>
                <w:sz w:val="24"/>
                <w:szCs w:val="24"/>
                <w:vertAlign w:val="superscript"/>
              </w:rPr>
              <w:t>a</w:t>
            </w:r>
          </w:p>
        </w:tc>
        <w:tc>
          <w:tcPr>
            <w:tcW w:w="0" w:type="auto"/>
            <w:tcBorders>
              <w:top w:val="nil"/>
              <w:left w:val="nil"/>
              <w:bottom w:val="nil"/>
              <w:right w:val="nil"/>
            </w:tcBorders>
            <w:shd w:val="clear" w:color="auto" w:fill="auto"/>
            <w:vAlign w:val="center"/>
          </w:tcPr>
          <w:p w:rsidR="00005CB8" w:rsidRPr="009B1D75" w:rsidRDefault="00005CB8" w:rsidP="0046729B">
            <w:pPr>
              <w:autoSpaceDE w:val="0"/>
              <w:autoSpaceDN w:val="0"/>
              <w:adjustRightInd w:val="0"/>
              <w:spacing w:after="0" w:line="360" w:lineRule="auto"/>
              <w:jc w:val="both"/>
              <w:rPr>
                <w:rFonts w:ascii="Times New Roman" w:hAnsi="Times New Roman" w:cs="Times New Roman"/>
                <w:sz w:val="24"/>
                <w:szCs w:val="24"/>
              </w:rPr>
            </w:pPr>
            <w:r w:rsidRPr="009B1D75">
              <w:rPr>
                <w:rFonts w:ascii="Times New Roman" w:hAnsi="Times New Roman" w:cs="Times New Roman"/>
                <w:sz w:val="24"/>
                <w:szCs w:val="24"/>
              </w:rPr>
              <w:t>90</w:t>
            </w:r>
          </w:p>
        </w:tc>
        <w:tc>
          <w:tcPr>
            <w:tcW w:w="0" w:type="auto"/>
            <w:tcBorders>
              <w:top w:val="nil"/>
              <w:left w:val="nil"/>
              <w:bottom w:val="nil"/>
            </w:tcBorders>
            <w:shd w:val="clear" w:color="auto" w:fill="auto"/>
            <w:vAlign w:val="center"/>
          </w:tcPr>
          <w:p w:rsidR="00005CB8" w:rsidRPr="009B1D75" w:rsidRDefault="00005CB8" w:rsidP="0046729B">
            <w:pPr>
              <w:autoSpaceDE w:val="0"/>
              <w:autoSpaceDN w:val="0"/>
              <w:adjustRightInd w:val="0"/>
              <w:spacing w:after="0" w:line="360" w:lineRule="auto"/>
              <w:jc w:val="both"/>
              <w:rPr>
                <w:rFonts w:ascii="Times New Roman" w:hAnsi="Times New Roman" w:cs="Times New Roman"/>
                <w:sz w:val="24"/>
                <w:szCs w:val="24"/>
              </w:rPr>
            </w:pPr>
            <w:r w:rsidRPr="009B1D75">
              <w:rPr>
                <w:rFonts w:ascii="Times New Roman" w:hAnsi="Times New Roman" w:cs="Times New Roman"/>
                <w:sz w:val="24"/>
                <w:szCs w:val="24"/>
              </w:rPr>
              <w:t>27</w:t>
            </w:r>
          </w:p>
        </w:tc>
      </w:tr>
      <w:tr w:rsidR="00005CB8" w:rsidRPr="009B1D75" w:rsidTr="00001173">
        <w:trPr>
          <w:jc w:val="center"/>
        </w:trPr>
        <w:tc>
          <w:tcPr>
            <w:tcW w:w="0" w:type="auto"/>
            <w:tcBorders>
              <w:top w:val="nil"/>
              <w:bottom w:val="nil"/>
              <w:right w:val="nil"/>
            </w:tcBorders>
            <w:shd w:val="clear" w:color="auto" w:fill="auto"/>
            <w:vAlign w:val="center"/>
          </w:tcPr>
          <w:p w:rsidR="00005CB8" w:rsidRPr="009B1D75" w:rsidRDefault="00005CB8" w:rsidP="0046729B">
            <w:pPr>
              <w:autoSpaceDE w:val="0"/>
              <w:autoSpaceDN w:val="0"/>
              <w:adjustRightInd w:val="0"/>
              <w:spacing w:after="0" w:line="360" w:lineRule="auto"/>
              <w:jc w:val="both"/>
              <w:rPr>
                <w:rFonts w:ascii="Times New Roman" w:hAnsi="Times New Roman" w:cs="Times New Roman"/>
                <w:sz w:val="24"/>
                <w:szCs w:val="24"/>
              </w:rPr>
            </w:pPr>
            <w:r w:rsidRPr="009B1D75">
              <w:rPr>
                <w:rFonts w:ascii="Times New Roman" w:hAnsi="Times New Roman" w:cs="Times New Roman"/>
                <w:sz w:val="24"/>
                <w:szCs w:val="24"/>
              </w:rPr>
              <w:t>3</w:t>
            </w:r>
          </w:p>
        </w:tc>
        <w:tc>
          <w:tcPr>
            <w:tcW w:w="0" w:type="auto"/>
            <w:tcBorders>
              <w:top w:val="nil"/>
              <w:left w:val="nil"/>
              <w:bottom w:val="nil"/>
              <w:right w:val="nil"/>
            </w:tcBorders>
            <w:shd w:val="clear" w:color="auto" w:fill="auto"/>
            <w:vAlign w:val="center"/>
          </w:tcPr>
          <w:p w:rsidR="00005CB8" w:rsidRPr="009B1D75" w:rsidRDefault="00005CB8" w:rsidP="0046729B">
            <w:pPr>
              <w:autoSpaceDE w:val="0"/>
              <w:autoSpaceDN w:val="0"/>
              <w:adjustRightInd w:val="0"/>
              <w:spacing w:after="0" w:line="360" w:lineRule="auto"/>
              <w:jc w:val="both"/>
              <w:rPr>
                <w:rFonts w:ascii="Times New Roman" w:hAnsi="Times New Roman" w:cs="Times New Roman"/>
                <w:sz w:val="24"/>
                <w:szCs w:val="24"/>
              </w:rPr>
            </w:pPr>
            <w:r w:rsidRPr="009B1D75">
              <w:rPr>
                <w:rFonts w:ascii="Times New Roman" w:hAnsi="Times New Roman" w:cs="Times New Roman"/>
                <w:sz w:val="24"/>
                <w:szCs w:val="24"/>
              </w:rPr>
              <w:t>SiO</w:t>
            </w:r>
            <w:r w:rsidRPr="009B1D75">
              <w:rPr>
                <w:rFonts w:ascii="Times New Roman" w:hAnsi="Times New Roman" w:cs="Times New Roman"/>
                <w:sz w:val="24"/>
                <w:szCs w:val="24"/>
                <w:vertAlign w:val="subscript"/>
              </w:rPr>
              <w:t>2</w:t>
            </w:r>
            <w:r w:rsidRPr="009B1D75">
              <w:rPr>
                <w:rFonts w:ascii="Times New Roman" w:hAnsi="Times New Roman" w:cs="Times New Roman"/>
                <w:sz w:val="24"/>
                <w:szCs w:val="24"/>
                <w:vertAlign w:val="superscript"/>
              </w:rPr>
              <w:t>a</w:t>
            </w:r>
          </w:p>
        </w:tc>
        <w:tc>
          <w:tcPr>
            <w:tcW w:w="0" w:type="auto"/>
            <w:tcBorders>
              <w:top w:val="nil"/>
              <w:left w:val="nil"/>
              <w:bottom w:val="nil"/>
              <w:right w:val="nil"/>
            </w:tcBorders>
            <w:shd w:val="clear" w:color="auto" w:fill="auto"/>
            <w:vAlign w:val="center"/>
          </w:tcPr>
          <w:p w:rsidR="00005CB8" w:rsidRPr="009B1D75" w:rsidRDefault="00005CB8" w:rsidP="0046729B">
            <w:pPr>
              <w:autoSpaceDE w:val="0"/>
              <w:autoSpaceDN w:val="0"/>
              <w:adjustRightInd w:val="0"/>
              <w:spacing w:after="0" w:line="360" w:lineRule="auto"/>
              <w:jc w:val="both"/>
              <w:rPr>
                <w:rFonts w:ascii="Times New Roman" w:hAnsi="Times New Roman" w:cs="Times New Roman"/>
                <w:sz w:val="24"/>
                <w:szCs w:val="24"/>
              </w:rPr>
            </w:pPr>
            <w:r w:rsidRPr="009B1D75">
              <w:rPr>
                <w:rFonts w:ascii="Times New Roman" w:hAnsi="Times New Roman" w:cs="Times New Roman"/>
                <w:sz w:val="24"/>
                <w:szCs w:val="24"/>
              </w:rPr>
              <w:t>90</w:t>
            </w:r>
          </w:p>
        </w:tc>
        <w:tc>
          <w:tcPr>
            <w:tcW w:w="0" w:type="auto"/>
            <w:tcBorders>
              <w:top w:val="nil"/>
              <w:left w:val="nil"/>
              <w:bottom w:val="nil"/>
            </w:tcBorders>
            <w:shd w:val="clear" w:color="auto" w:fill="auto"/>
            <w:vAlign w:val="center"/>
          </w:tcPr>
          <w:p w:rsidR="00005CB8" w:rsidRPr="009B1D75" w:rsidRDefault="00005CB8" w:rsidP="0046729B">
            <w:pPr>
              <w:autoSpaceDE w:val="0"/>
              <w:autoSpaceDN w:val="0"/>
              <w:adjustRightInd w:val="0"/>
              <w:spacing w:after="0" w:line="360" w:lineRule="auto"/>
              <w:jc w:val="both"/>
              <w:rPr>
                <w:rFonts w:ascii="Times New Roman" w:hAnsi="Times New Roman" w:cs="Times New Roman"/>
                <w:sz w:val="24"/>
                <w:szCs w:val="24"/>
              </w:rPr>
            </w:pPr>
            <w:r w:rsidRPr="009B1D75">
              <w:rPr>
                <w:rFonts w:ascii="Times New Roman" w:hAnsi="Times New Roman" w:cs="Times New Roman"/>
                <w:sz w:val="24"/>
                <w:szCs w:val="24"/>
              </w:rPr>
              <w:t>24</w:t>
            </w:r>
          </w:p>
        </w:tc>
      </w:tr>
      <w:tr w:rsidR="00005CB8" w:rsidRPr="009B1D75" w:rsidTr="00001173">
        <w:trPr>
          <w:jc w:val="center"/>
        </w:trPr>
        <w:tc>
          <w:tcPr>
            <w:tcW w:w="0" w:type="auto"/>
            <w:tcBorders>
              <w:top w:val="nil"/>
              <w:bottom w:val="nil"/>
              <w:right w:val="nil"/>
            </w:tcBorders>
            <w:shd w:val="clear" w:color="auto" w:fill="auto"/>
            <w:vAlign w:val="center"/>
          </w:tcPr>
          <w:p w:rsidR="00005CB8" w:rsidRPr="009B1D75" w:rsidRDefault="00005CB8" w:rsidP="0046729B">
            <w:pPr>
              <w:autoSpaceDE w:val="0"/>
              <w:autoSpaceDN w:val="0"/>
              <w:adjustRightInd w:val="0"/>
              <w:spacing w:after="0" w:line="360" w:lineRule="auto"/>
              <w:jc w:val="both"/>
              <w:rPr>
                <w:rFonts w:ascii="Times New Roman" w:hAnsi="Times New Roman" w:cs="Times New Roman"/>
                <w:sz w:val="24"/>
                <w:szCs w:val="24"/>
              </w:rPr>
            </w:pPr>
            <w:r w:rsidRPr="009B1D75">
              <w:rPr>
                <w:rFonts w:ascii="Times New Roman" w:hAnsi="Times New Roman" w:cs="Times New Roman"/>
                <w:sz w:val="24"/>
                <w:szCs w:val="24"/>
              </w:rPr>
              <w:t>4</w:t>
            </w:r>
          </w:p>
        </w:tc>
        <w:tc>
          <w:tcPr>
            <w:tcW w:w="0" w:type="auto"/>
            <w:tcBorders>
              <w:top w:val="nil"/>
              <w:left w:val="nil"/>
              <w:bottom w:val="nil"/>
              <w:right w:val="nil"/>
            </w:tcBorders>
            <w:shd w:val="clear" w:color="auto" w:fill="auto"/>
            <w:vAlign w:val="center"/>
          </w:tcPr>
          <w:p w:rsidR="00005CB8" w:rsidRPr="009B1D75" w:rsidRDefault="00005CB8" w:rsidP="0046729B">
            <w:pPr>
              <w:autoSpaceDE w:val="0"/>
              <w:autoSpaceDN w:val="0"/>
              <w:adjustRightInd w:val="0"/>
              <w:spacing w:after="0" w:line="360" w:lineRule="auto"/>
              <w:jc w:val="both"/>
              <w:rPr>
                <w:rFonts w:ascii="Times New Roman" w:hAnsi="Times New Roman" w:cs="Times New Roman"/>
                <w:sz w:val="24"/>
                <w:szCs w:val="24"/>
              </w:rPr>
            </w:pPr>
            <w:r w:rsidRPr="009B1D75">
              <w:rPr>
                <w:rFonts w:ascii="Times New Roman" w:hAnsi="Times New Roman" w:cs="Times New Roman"/>
                <w:sz w:val="24"/>
                <w:szCs w:val="24"/>
              </w:rPr>
              <w:t>TiO</w:t>
            </w:r>
            <w:r w:rsidRPr="009B1D75">
              <w:rPr>
                <w:rFonts w:ascii="Times New Roman" w:hAnsi="Times New Roman" w:cs="Times New Roman"/>
                <w:sz w:val="24"/>
                <w:szCs w:val="24"/>
                <w:vertAlign w:val="subscript"/>
              </w:rPr>
              <w:t>2</w:t>
            </w:r>
            <w:r w:rsidRPr="009B1D75">
              <w:rPr>
                <w:rFonts w:ascii="Times New Roman" w:hAnsi="Times New Roman" w:cs="Times New Roman"/>
                <w:sz w:val="24"/>
                <w:szCs w:val="24"/>
                <w:vertAlign w:val="superscript"/>
              </w:rPr>
              <w:t>a</w:t>
            </w:r>
          </w:p>
        </w:tc>
        <w:tc>
          <w:tcPr>
            <w:tcW w:w="0" w:type="auto"/>
            <w:tcBorders>
              <w:top w:val="nil"/>
              <w:left w:val="nil"/>
              <w:bottom w:val="nil"/>
              <w:right w:val="nil"/>
            </w:tcBorders>
            <w:shd w:val="clear" w:color="auto" w:fill="auto"/>
            <w:vAlign w:val="center"/>
          </w:tcPr>
          <w:p w:rsidR="00005CB8" w:rsidRPr="009B1D75" w:rsidRDefault="00005CB8" w:rsidP="0046729B">
            <w:pPr>
              <w:autoSpaceDE w:val="0"/>
              <w:autoSpaceDN w:val="0"/>
              <w:adjustRightInd w:val="0"/>
              <w:spacing w:after="0" w:line="360" w:lineRule="auto"/>
              <w:jc w:val="both"/>
              <w:rPr>
                <w:rFonts w:ascii="Times New Roman" w:hAnsi="Times New Roman" w:cs="Times New Roman"/>
                <w:sz w:val="24"/>
                <w:szCs w:val="24"/>
              </w:rPr>
            </w:pPr>
            <w:r w:rsidRPr="009B1D75">
              <w:rPr>
                <w:rFonts w:ascii="Times New Roman" w:hAnsi="Times New Roman" w:cs="Times New Roman"/>
                <w:sz w:val="24"/>
                <w:szCs w:val="24"/>
              </w:rPr>
              <w:t>90</w:t>
            </w:r>
          </w:p>
        </w:tc>
        <w:tc>
          <w:tcPr>
            <w:tcW w:w="0" w:type="auto"/>
            <w:tcBorders>
              <w:top w:val="nil"/>
              <w:left w:val="nil"/>
              <w:bottom w:val="nil"/>
            </w:tcBorders>
            <w:shd w:val="clear" w:color="auto" w:fill="auto"/>
            <w:vAlign w:val="center"/>
          </w:tcPr>
          <w:p w:rsidR="00005CB8" w:rsidRPr="009B1D75" w:rsidRDefault="00005CB8" w:rsidP="0046729B">
            <w:pPr>
              <w:autoSpaceDE w:val="0"/>
              <w:autoSpaceDN w:val="0"/>
              <w:adjustRightInd w:val="0"/>
              <w:spacing w:after="0" w:line="360" w:lineRule="auto"/>
              <w:jc w:val="both"/>
              <w:rPr>
                <w:rFonts w:ascii="Times New Roman" w:hAnsi="Times New Roman" w:cs="Times New Roman"/>
                <w:sz w:val="24"/>
                <w:szCs w:val="24"/>
              </w:rPr>
            </w:pPr>
            <w:r w:rsidRPr="009B1D75">
              <w:rPr>
                <w:rFonts w:ascii="Times New Roman" w:hAnsi="Times New Roman" w:cs="Times New Roman"/>
                <w:sz w:val="24"/>
                <w:szCs w:val="24"/>
              </w:rPr>
              <w:t>48</w:t>
            </w:r>
          </w:p>
        </w:tc>
      </w:tr>
      <w:tr w:rsidR="00005CB8" w:rsidRPr="009B1D75" w:rsidTr="00001173">
        <w:trPr>
          <w:jc w:val="center"/>
        </w:trPr>
        <w:tc>
          <w:tcPr>
            <w:tcW w:w="0" w:type="auto"/>
            <w:tcBorders>
              <w:top w:val="nil"/>
              <w:bottom w:val="nil"/>
              <w:right w:val="nil"/>
            </w:tcBorders>
            <w:shd w:val="clear" w:color="auto" w:fill="auto"/>
            <w:vAlign w:val="center"/>
          </w:tcPr>
          <w:p w:rsidR="00005CB8" w:rsidRPr="009B1D75" w:rsidRDefault="00005CB8" w:rsidP="0046729B">
            <w:pPr>
              <w:autoSpaceDE w:val="0"/>
              <w:autoSpaceDN w:val="0"/>
              <w:adjustRightInd w:val="0"/>
              <w:spacing w:after="0" w:line="360" w:lineRule="auto"/>
              <w:jc w:val="both"/>
              <w:rPr>
                <w:rFonts w:ascii="Times New Roman" w:hAnsi="Times New Roman" w:cs="Times New Roman"/>
                <w:sz w:val="24"/>
                <w:szCs w:val="24"/>
              </w:rPr>
            </w:pPr>
            <w:r w:rsidRPr="009B1D75">
              <w:rPr>
                <w:rFonts w:ascii="Times New Roman" w:hAnsi="Times New Roman" w:cs="Times New Roman"/>
                <w:sz w:val="24"/>
                <w:szCs w:val="24"/>
              </w:rPr>
              <w:t>5</w:t>
            </w:r>
          </w:p>
        </w:tc>
        <w:tc>
          <w:tcPr>
            <w:tcW w:w="0" w:type="auto"/>
            <w:tcBorders>
              <w:top w:val="nil"/>
              <w:left w:val="nil"/>
              <w:bottom w:val="nil"/>
              <w:right w:val="nil"/>
            </w:tcBorders>
            <w:shd w:val="clear" w:color="auto" w:fill="auto"/>
            <w:vAlign w:val="center"/>
          </w:tcPr>
          <w:p w:rsidR="00005CB8" w:rsidRPr="009B1D75" w:rsidRDefault="00005CB8" w:rsidP="0046729B">
            <w:pPr>
              <w:autoSpaceDE w:val="0"/>
              <w:autoSpaceDN w:val="0"/>
              <w:adjustRightInd w:val="0"/>
              <w:spacing w:after="0" w:line="360" w:lineRule="auto"/>
              <w:jc w:val="both"/>
              <w:rPr>
                <w:rFonts w:ascii="Times New Roman" w:hAnsi="Times New Roman" w:cs="Times New Roman"/>
                <w:sz w:val="24"/>
                <w:szCs w:val="24"/>
              </w:rPr>
            </w:pPr>
            <w:r w:rsidRPr="009B1D75">
              <w:rPr>
                <w:rFonts w:ascii="Times New Roman" w:hAnsi="Times New Roman" w:cs="Times New Roman"/>
                <w:sz w:val="24"/>
                <w:szCs w:val="24"/>
              </w:rPr>
              <w:t>CeCl</w:t>
            </w:r>
            <w:r w:rsidRPr="009B1D75">
              <w:rPr>
                <w:rFonts w:ascii="Times New Roman" w:hAnsi="Times New Roman" w:cs="Times New Roman"/>
                <w:sz w:val="24"/>
                <w:szCs w:val="24"/>
                <w:vertAlign w:val="subscript"/>
              </w:rPr>
              <w:t>3</w:t>
            </w:r>
            <w:r w:rsidRPr="009B1D75">
              <w:rPr>
                <w:rFonts w:ascii="Times New Roman" w:hAnsi="Times New Roman" w:cs="Times New Roman"/>
                <w:sz w:val="24"/>
                <w:szCs w:val="24"/>
                <w:vertAlign w:val="superscript"/>
              </w:rPr>
              <w:t>a</w:t>
            </w:r>
          </w:p>
        </w:tc>
        <w:tc>
          <w:tcPr>
            <w:tcW w:w="0" w:type="auto"/>
            <w:tcBorders>
              <w:top w:val="nil"/>
              <w:left w:val="nil"/>
              <w:bottom w:val="nil"/>
              <w:right w:val="nil"/>
            </w:tcBorders>
            <w:shd w:val="clear" w:color="auto" w:fill="auto"/>
            <w:vAlign w:val="center"/>
          </w:tcPr>
          <w:p w:rsidR="00005CB8" w:rsidRPr="009B1D75" w:rsidRDefault="00005CB8" w:rsidP="0046729B">
            <w:pPr>
              <w:autoSpaceDE w:val="0"/>
              <w:autoSpaceDN w:val="0"/>
              <w:adjustRightInd w:val="0"/>
              <w:spacing w:after="0" w:line="360" w:lineRule="auto"/>
              <w:jc w:val="both"/>
              <w:rPr>
                <w:rFonts w:ascii="Times New Roman" w:hAnsi="Times New Roman" w:cs="Times New Roman"/>
                <w:sz w:val="24"/>
                <w:szCs w:val="24"/>
              </w:rPr>
            </w:pPr>
            <w:r w:rsidRPr="009B1D75">
              <w:rPr>
                <w:rFonts w:ascii="Times New Roman" w:hAnsi="Times New Roman" w:cs="Times New Roman"/>
                <w:sz w:val="24"/>
                <w:szCs w:val="24"/>
              </w:rPr>
              <w:t>90</w:t>
            </w:r>
          </w:p>
        </w:tc>
        <w:tc>
          <w:tcPr>
            <w:tcW w:w="0" w:type="auto"/>
            <w:tcBorders>
              <w:top w:val="nil"/>
              <w:left w:val="nil"/>
              <w:bottom w:val="nil"/>
            </w:tcBorders>
            <w:shd w:val="clear" w:color="auto" w:fill="auto"/>
            <w:vAlign w:val="center"/>
          </w:tcPr>
          <w:p w:rsidR="00005CB8" w:rsidRPr="009B1D75" w:rsidRDefault="00005CB8" w:rsidP="0046729B">
            <w:pPr>
              <w:autoSpaceDE w:val="0"/>
              <w:autoSpaceDN w:val="0"/>
              <w:adjustRightInd w:val="0"/>
              <w:spacing w:after="0" w:line="360" w:lineRule="auto"/>
              <w:jc w:val="both"/>
              <w:rPr>
                <w:rFonts w:ascii="Times New Roman" w:hAnsi="Times New Roman" w:cs="Times New Roman"/>
                <w:sz w:val="24"/>
                <w:szCs w:val="24"/>
              </w:rPr>
            </w:pPr>
            <w:r w:rsidRPr="009B1D75">
              <w:rPr>
                <w:rFonts w:ascii="Times New Roman" w:hAnsi="Times New Roman" w:cs="Times New Roman"/>
                <w:sz w:val="24"/>
                <w:szCs w:val="24"/>
              </w:rPr>
              <w:t>59</w:t>
            </w:r>
          </w:p>
        </w:tc>
      </w:tr>
      <w:tr w:rsidR="00005CB8" w:rsidRPr="009B1D75" w:rsidTr="00001173">
        <w:trPr>
          <w:jc w:val="center"/>
        </w:trPr>
        <w:tc>
          <w:tcPr>
            <w:tcW w:w="0" w:type="auto"/>
            <w:tcBorders>
              <w:top w:val="nil"/>
              <w:bottom w:val="nil"/>
              <w:right w:val="nil"/>
            </w:tcBorders>
            <w:shd w:val="clear" w:color="auto" w:fill="auto"/>
            <w:vAlign w:val="center"/>
          </w:tcPr>
          <w:p w:rsidR="00005CB8" w:rsidRPr="009B1D75" w:rsidRDefault="00005CB8" w:rsidP="0046729B">
            <w:pPr>
              <w:autoSpaceDE w:val="0"/>
              <w:autoSpaceDN w:val="0"/>
              <w:adjustRightInd w:val="0"/>
              <w:spacing w:after="0" w:line="360" w:lineRule="auto"/>
              <w:jc w:val="both"/>
              <w:rPr>
                <w:rFonts w:ascii="Times New Roman" w:hAnsi="Times New Roman" w:cs="Times New Roman"/>
                <w:sz w:val="24"/>
                <w:szCs w:val="24"/>
              </w:rPr>
            </w:pPr>
            <w:r w:rsidRPr="009B1D75">
              <w:rPr>
                <w:rFonts w:ascii="Times New Roman" w:hAnsi="Times New Roman" w:cs="Times New Roman"/>
                <w:sz w:val="24"/>
                <w:szCs w:val="24"/>
              </w:rPr>
              <w:t>6</w:t>
            </w:r>
          </w:p>
        </w:tc>
        <w:tc>
          <w:tcPr>
            <w:tcW w:w="0" w:type="auto"/>
            <w:tcBorders>
              <w:top w:val="nil"/>
              <w:left w:val="nil"/>
              <w:bottom w:val="nil"/>
              <w:right w:val="nil"/>
            </w:tcBorders>
            <w:shd w:val="clear" w:color="auto" w:fill="auto"/>
            <w:vAlign w:val="center"/>
          </w:tcPr>
          <w:p w:rsidR="00005CB8" w:rsidRPr="009B1D75" w:rsidRDefault="00005CB8" w:rsidP="0046729B">
            <w:pPr>
              <w:autoSpaceDE w:val="0"/>
              <w:autoSpaceDN w:val="0"/>
              <w:adjustRightInd w:val="0"/>
              <w:spacing w:after="0" w:line="360" w:lineRule="auto"/>
              <w:jc w:val="both"/>
              <w:rPr>
                <w:rFonts w:ascii="Times New Roman" w:hAnsi="Times New Roman" w:cs="Times New Roman"/>
                <w:sz w:val="24"/>
                <w:szCs w:val="24"/>
                <w:vertAlign w:val="superscript"/>
              </w:rPr>
            </w:pPr>
            <w:r w:rsidRPr="009B1D75">
              <w:rPr>
                <w:rFonts w:ascii="Times New Roman" w:hAnsi="Times New Roman" w:cs="Times New Roman"/>
                <w:sz w:val="24"/>
                <w:szCs w:val="24"/>
              </w:rPr>
              <w:t>ZnCl</w:t>
            </w:r>
            <w:r w:rsidRPr="009B1D75">
              <w:rPr>
                <w:rFonts w:ascii="Times New Roman" w:hAnsi="Times New Roman" w:cs="Times New Roman"/>
                <w:sz w:val="24"/>
                <w:szCs w:val="24"/>
                <w:vertAlign w:val="subscript"/>
              </w:rPr>
              <w:t>2</w:t>
            </w:r>
            <w:r w:rsidRPr="009B1D75">
              <w:rPr>
                <w:rFonts w:ascii="Times New Roman" w:hAnsi="Times New Roman" w:cs="Times New Roman"/>
                <w:sz w:val="24"/>
                <w:szCs w:val="24"/>
                <w:vertAlign w:val="superscript"/>
              </w:rPr>
              <w:t>a</w:t>
            </w:r>
          </w:p>
        </w:tc>
        <w:tc>
          <w:tcPr>
            <w:tcW w:w="0" w:type="auto"/>
            <w:tcBorders>
              <w:top w:val="nil"/>
              <w:left w:val="nil"/>
              <w:bottom w:val="nil"/>
              <w:right w:val="nil"/>
            </w:tcBorders>
            <w:shd w:val="clear" w:color="auto" w:fill="auto"/>
            <w:vAlign w:val="center"/>
          </w:tcPr>
          <w:p w:rsidR="00005CB8" w:rsidRPr="009B1D75" w:rsidRDefault="00005CB8" w:rsidP="0046729B">
            <w:pPr>
              <w:autoSpaceDE w:val="0"/>
              <w:autoSpaceDN w:val="0"/>
              <w:adjustRightInd w:val="0"/>
              <w:spacing w:after="0" w:line="360" w:lineRule="auto"/>
              <w:jc w:val="both"/>
              <w:rPr>
                <w:rFonts w:ascii="Times New Roman" w:hAnsi="Times New Roman" w:cs="Times New Roman"/>
                <w:sz w:val="24"/>
                <w:szCs w:val="24"/>
              </w:rPr>
            </w:pPr>
            <w:r w:rsidRPr="009B1D75">
              <w:rPr>
                <w:rFonts w:ascii="Times New Roman" w:hAnsi="Times New Roman" w:cs="Times New Roman"/>
                <w:sz w:val="24"/>
                <w:szCs w:val="24"/>
              </w:rPr>
              <w:t>90</w:t>
            </w:r>
          </w:p>
        </w:tc>
        <w:tc>
          <w:tcPr>
            <w:tcW w:w="0" w:type="auto"/>
            <w:tcBorders>
              <w:top w:val="nil"/>
              <w:left w:val="nil"/>
              <w:bottom w:val="nil"/>
            </w:tcBorders>
            <w:shd w:val="clear" w:color="auto" w:fill="auto"/>
            <w:vAlign w:val="center"/>
          </w:tcPr>
          <w:p w:rsidR="00005CB8" w:rsidRPr="009B1D75" w:rsidRDefault="00005CB8" w:rsidP="0046729B">
            <w:pPr>
              <w:autoSpaceDE w:val="0"/>
              <w:autoSpaceDN w:val="0"/>
              <w:adjustRightInd w:val="0"/>
              <w:spacing w:after="0" w:line="360" w:lineRule="auto"/>
              <w:jc w:val="both"/>
              <w:rPr>
                <w:rFonts w:ascii="Times New Roman" w:hAnsi="Times New Roman" w:cs="Times New Roman"/>
                <w:sz w:val="24"/>
                <w:szCs w:val="24"/>
              </w:rPr>
            </w:pPr>
            <w:r w:rsidRPr="009B1D75">
              <w:rPr>
                <w:rFonts w:ascii="Times New Roman" w:hAnsi="Times New Roman" w:cs="Times New Roman"/>
                <w:sz w:val="24"/>
                <w:szCs w:val="24"/>
              </w:rPr>
              <w:t>62</w:t>
            </w:r>
          </w:p>
        </w:tc>
      </w:tr>
      <w:tr w:rsidR="00005CB8" w:rsidRPr="009B1D75" w:rsidTr="00001173">
        <w:trPr>
          <w:jc w:val="center"/>
        </w:trPr>
        <w:tc>
          <w:tcPr>
            <w:tcW w:w="0" w:type="auto"/>
            <w:tcBorders>
              <w:top w:val="nil"/>
              <w:bottom w:val="nil"/>
              <w:right w:val="nil"/>
            </w:tcBorders>
            <w:shd w:val="clear" w:color="auto" w:fill="auto"/>
            <w:vAlign w:val="center"/>
          </w:tcPr>
          <w:p w:rsidR="00005CB8" w:rsidRPr="009B1D75" w:rsidRDefault="00005CB8" w:rsidP="0046729B">
            <w:pPr>
              <w:autoSpaceDE w:val="0"/>
              <w:autoSpaceDN w:val="0"/>
              <w:adjustRightInd w:val="0"/>
              <w:spacing w:after="0" w:line="360" w:lineRule="auto"/>
              <w:jc w:val="both"/>
              <w:rPr>
                <w:rFonts w:ascii="Times New Roman" w:hAnsi="Times New Roman" w:cs="Times New Roman"/>
                <w:sz w:val="24"/>
                <w:szCs w:val="24"/>
              </w:rPr>
            </w:pPr>
            <w:r w:rsidRPr="009B1D75">
              <w:rPr>
                <w:rFonts w:ascii="Times New Roman" w:hAnsi="Times New Roman" w:cs="Times New Roman"/>
                <w:sz w:val="24"/>
                <w:szCs w:val="24"/>
              </w:rPr>
              <w:t>7</w:t>
            </w:r>
          </w:p>
        </w:tc>
        <w:tc>
          <w:tcPr>
            <w:tcW w:w="0" w:type="auto"/>
            <w:tcBorders>
              <w:top w:val="nil"/>
              <w:left w:val="nil"/>
              <w:bottom w:val="nil"/>
              <w:right w:val="nil"/>
            </w:tcBorders>
            <w:shd w:val="clear" w:color="auto" w:fill="auto"/>
            <w:vAlign w:val="center"/>
          </w:tcPr>
          <w:p w:rsidR="00005CB8" w:rsidRPr="009B1D75" w:rsidRDefault="00005CB8" w:rsidP="0046729B">
            <w:pPr>
              <w:autoSpaceDE w:val="0"/>
              <w:autoSpaceDN w:val="0"/>
              <w:adjustRightInd w:val="0"/>
              <w:spacing w:after="0" w:line="360" w:lineRule="auto"/>
              <w:jc w:val="both"/>
              <w:rPr>
                <w:rFonts w:ascii="Times New Roman" w:hAnsi="Times New Roman" w:cs="Times New Roman"/>
                <w:sz w:val="24"/>
                <w:szCs w:val="24"/>
              </w:rPr>
            </w:pPr>
            <w:r w:rsidRPr="009B1D75">
              <w:rPr>
                <w:rFonts w:ascii="Times New Roman" w:hAnsi="Times New Roman" w:cs="Times New Roman"/>
                <w:sz w:val="24"/>
                <w:szCs w:val="24"/>
              </w:rPr>
              <w:t>K</w:t>
            </w:r>
            <w:r w:rsidRPr="009B1D75">
              <w:rPr>
                <w:rFonts w:ascii="Times New Roman" w:hAnsi="Times New Roman" w:cs="Times New Roman"/>
                <w:sz w:val="24"/>
                <w:szCs w:val="24"/>
                <w:vertAlign w:val="subscript"/>
              </w:rPr>
              <w:t>2</w:t>
            </w:r>
            <w:r w:rsidRPr="009B1D75">
              <w:rPr>
                <w:rFonts w:ascii="Times New Roman" w:hAnsi="Times New Roman" w:cs="Times New Roman"/>
                <w:sz w:val="24"/>
                <w:szCs w:val="24"/>
              </w:rPr>
              <w:t>CO</w:t>
            </w:r>
            <w:r w:rsidRPr="009B1D75">
              <w:rPr>
                <w:rFonts w:ascii="Times New Roman" w:hAnsi="Times New Roman" w:cs="Times New Roman"/>
                <w:sz w:val="24"/>
                <w:szCs w:val="24"/>
                <w:vertAlign w:val="subscript"/>
              </w:rPr>
              <w:t>3</w:t>
            </w:r>
            <w:r w:rsidRPr="009B1D75">
              <w:rPr>
                <w:rFonts w:ascii="Times New Roman" w:hAnsi="Times New Roman" w:cs="Times New Roman"/>
                <w:sz w:val="24"/>
                <w:szCs w:val="24"/>
                <w:vertAlign w:val="superscript"/>
              </w:rPr>
              <w:t>a</w:t>
            </w:r>
          </w:p>
        </w:tc>
        <w:tc>
          <w:tcPr>
            <w:tcW w:w="0" w:type="auto"/>
            <w:tcBorders>
              <w:top w:val="nil"/>
              <w:left w:val="nil"/>
              <w:bottom w:val="nil"/>
              <w:right w:val="nil"/>
            </w:tcBorders>
            <w:shd w:val="clear" w:color="auto" w:fill="auto"/>
            <w:vAlign w:val="center"/>
          </w:tcPr>
          <w:p w:rsidR="00005CB8" w:rsidRPr="009B1D75" w:rsidRDefault="00005CB8" w:rsidP="0046729B">
            <w:pPr>
              <w:autoSpaceDE w:val="0"/>
              <w:autoSpaceDN w:val="0"/>
              <w:adjustRightInd w:val="0"/>
              <w:spacing w:after="0" w:line="360" w:lineRule="auto"/>
              <w:jc w:val="both"/>
              <w:rPr>
                <w:rFonts w:ascii="Times New Roman" w:hAnsi="Times New Roman" w:cs="Times New Roman"/>
                <w:sz w:val="24"/>
                <w:szCs w:val="24"/>
              </w:rPr>
            </w:pPr>
            <w:r w:rsidRPr="009B1D75">
              <w:rPr>
                <w:rFonts w:ascii="Times New Roman" w:hAnsi="Times New Roman" w:cs="Times New Roman"/>
                <w:sz w:val="24"/>
                <w:szCs w:val="24"/>
              </w:rPr>
              <w:t>90</w:t>
            </w:r>
          </w:p>
        </w:tc>
        <w:tc>
          <w:tcPr>
            <w:tcW w:w="0" w:type="auto"/>
            <w:tcBorders>
              <w:top w:val="nil"/>
              <w:left w:val="nil"/>
              <w:bottom w:val="nil"/>
            </w:tcBorders>
            <w:shd w:val="clear" w:color="auto" w:fill="auto"/>
            <w:vAlign w:val="center"/>
          </w:tcPr>
          <w:p w:rsidR="00005CB8" w:rsidRPr="009B1D75" w:rsidRDefault="00005CB8" w:rsidP="0046729B">
            <w:pPr>
              <w:autoSpaceDE w:val="0"/>
              <w:autoSpaceDN w:val="0"/>
              <w:adjustRightInd w:val="0"/>
              <w:spacing w:after="0" w:line="360" w:lineRule="auto"/>
              <w:jc w:val="both"/>
              <w:rPr>
                <w:rFonts w:ascii="Times New Roman" w:hAnsi="Times New Roman" w:cs="Times New Roman"/>
                <w:sz w:val="24"/>
                <w:szCs w:val="24"/>
              </w:rPr>
            </w:pPr>
            <w:r w:rsidRPr="009B1D75">
              <w:rPr>
                <w:rFonts w:ascii="Times New Roman" w:hAnsi="Times New Roman" w:cs="Times New Roman"/>
                <w:sz w:val="24"/>
                <w:szCs w:val="24"/>
              </w:rPr>
              <w:t>76</w:t>
            </w:r>
          </w:p>
        </w:tc>
      </w:tr>
      <w:tr w:rsidR="00005CB8" w:rsidRPr="009B1D75" w:rsidTr="00001173">
        <w:trPr>
          <w:jc w:val="center"/>
        </w:trPr>
        <w:tc>
          <w:tcPr>
            <w:tcW w:w="0" w:type="auto"/>
            <w:tcBorders>
              <w:top w:val="nil"/>
              <w:bottom w:val="nil"/>
              <w:right w:val="nil"/>
            </w:tcBorders>
            <w:shd w:val="clear" w:color="auto" w:fill="auto"/>
            <w:vAlign w:val="center"/>
          </w:tcPr>
          <w:p w:rsidR="00005CB8" w:rsidRPr="009B1D75" w:rsidRDefault="00005CB8" w:rsidP="0046729B">
            <w:pPr>
              <w:autoSpaceDE w:val="0"/>
              <w:autoSpaceDN w:val="0"/>
              <w:adjustRightInd w:val="0"/>
              <w:spacing w:after="0" w:line="360" w:lineRule="auto"/>
              <w:jc w:val="both"/>
              <w:rPr>
                <w:rFonts w:ascii="Times New Roman" w:hAnsi="Times New Roman" w:cs="Times New Roman"/>
                <w:sz w:val="24"/>
                <w:szCs w:val="24"/>
              </w:rPr>
            </w:pPr>
            <w:r w:rsidRPr="009B1D75">
              <w:rPr>
                <w:rFonts w:ascii="Times New Roman" w:hAnsi="Times New Roman" w:cs="Times New Roman"/>
                <w:sz w:val="24"/>
                <w:szCs w:val="24"/>
              </w:rPr>
              <w:t>8</w:t>
            </w:r>
          </w:p>
        </w:tc>
        <w:tc>
          <w:tcPr>
            <w:tcW w:w="0" w:type="auto"/>
            <w:tcBorders>
              <w:top w:val="nil"/>
              <w:left w:val="nil"/>
              <w:bottom w:val="nil"/>
              <w:right w:val="nil"/>
            </w:tcBorders>
            <w:shd w:val="clear" w:color="auto" w:fill="auto"/>
            <w:vAlign w:val="center"/>
          </w:tcPr>
          <w:p w:rsidR="00005CB8" w:rsidRPr="009B1D75" w:rsidRDefault="00005CB8" w:rsidP="0046729B">
            <w:pPr>
              <w:autoSpaceDE w:val="0"/>
              <w:autoSpaceDN w:val="0"/>
              <w:adjustRightInd w:val="0"/>
              <w:spacing w:after="0" w:line="360" w:lineRule="auto"/>
              <w:jc w:val="both"/>
              <w:rPr>
                <w:rFonts w:ascii="Times New Roman" w:hAnsi="Times New Roman" w:cs="Times New Roman"/>
                <w:sz w:val="24"/>
                <w:szCs w:val="24"/>
              </w:rPr>
            </w:pPr>
            <w:r w:rsidRPr="009B1D75">
              <w:rPr>
                <w:rFonts w:ascii="Times New Roman" w:hAnsi="Times New Roman" w:cs="Times New Roman"/>
                <w:sz w:val="24"/>
                <w:szCs w:val="24"/>
              </w:rPr>
              <w:t>Nano ZnO</w:t>
            </w:r>
            <w:r w:rsidRPr="009B1D75">
              <w:rPr>
                <w:rFonts w:ascii="Times New Roman" w:hAnsi="Times New Roman" w:cs="Times New Roman"/>
                <w:sz w:val="24"/>
                <w:szCs w:val="24"/>
                <w:vertAlign w:val="superscript"/>
              </w:rPr>
              <w:t>a</w:t>
            </w:r>
          </w:p>
        </w:tc>
        <w:tc>
          <w:tcPr>
            <w:tcW w:w="0" w:type="auto"/>
            <w:tcBorders>
              <w:top w:val="nil"/>
              <w:left w:val="nil"/>
              <w:bottom w:val="nil"/>
              <w:right w:val="nil"/>
            </w:tcBorders>
            <w:shd w:val="clear" w:color="auto" w:fill="auto"/>
            <w:vAlign w:val="center"/>
          </w:tcPr>
          <w:p w:rsidR="00005CB8" w:rsidRPr="009B1D75" w:rsidRDefault="00005CB8" w:rsidP="0046729B">
            <w:pPr>
              <w:autoSpaceDE w:val="0"/>
              <w:autoSpaceDN w:val="0"/>
              <w:adjustRightInd w:val="0"/>
              <w:spacing w:after="0" w:line="360" w:lineRule="auto"/>
              <w:jc w:val="both"/>
              <w:rPr>
                <w:rFonts w:ascii="Times New Roman" w:hAnsi="Times New Roman" w:cs="Times New Roman"/>
                <w:sz w:val="24"/>
                <w:szCs w:val="24"/>
              </w:rPr>
            </w:pPr>
            <w:r w:rsidRPr="009B1D75">
              <w:rPr>
                <w:rFonts w:ascii="Times New Roman" w:hAnsi="Times New Roman" w:cs="Times New Roman"/>
                <w:sz w:val="24"/>
                <w:szCs w:val="24"/>
              </w:rPr>
              <w:t>90</w:t>
            </w:r>
          </w:p>
        </w:tc>
        <w:tc>
          <w:tcPr>
            <w:tcW w:w="0" w:type="auto"/>
            <w:tcBorders>
              <w:top w:val="nil"/>
              <w:left w:val="nil"/>
              <w:bottom w:val="nil"/>
            </w:tcBorders>
            <w:shd w:val="clear" w:color="auto" w:fill="auto"/>
            <w:vAlign w:val="center"/>
          </w:tcPr>
          <w:p w:rsidR="00005CB8" w:rsidRPr="009B1D75" w:rsidRDefault="00005CB8" w:rsidP="0046729B">
            <w:pPr>
              <w:autoSpaceDE w:val="0"/>
              <w:autoSpaceDN w:val="0"/>
              <w:adjustRightInd w:val="0"/>
              <w:spacing w:after="0" w:line="360" w:lineRule="auto"/>
              <w:jc w:val="both"/>
              <w:rPr>
                <w:rFonts w:ascii="Times New Roman" w:hAnsi="Times New Roman" w:cs="Times New Roman"/>
                <w:sz w:val="24"/>
                <w:szCs w:val="24"/>
              </w:rPr>
            </w:pPr>
            <w:r w:rsidRPr="009B1D75">
              <w:rPr>
                <w:rFonts w:ascii="Times New Roman" w:hAnsi="Times New Roman" w:cs="Times New Roman"/>
                <w:sz w:val="24"/>
                <w:szCs w:val="24"/>
              </w:rPr>
              <w:t>87</w:t>
            </w:r>
          </w:p>
        </w:tc>
      </w:tr>
      <w:tr w:rsidR="00005CB8" w:rsidRPr="009B1D75" w:rsidTr="00001173">
        <w:trPr>
          <w:jc w:val="center"/>
        </w:trPr>
        <w:tc>
          <w:tcPr>
            <w:tcW w:w="0" w:type="auto"/>
            <w:tcBorders>
              <w:top w:val="nil"/>
              <w:bottom w:val="single" w:sz="4" w:space="0" w:color="auto"/>
              <w:right w:val="nil"/>
            </w:tcBorders>
            <w:shd w:val="clear" w:color="auto" w:fill="auto"/>
            <w:vAlign w:val="center"/>
          </w:tcPr>
          <w:p w:rsidR="00005CB8" w:rsidRPr="009B1D75" w:rsidRDefault="00005CB8" w:rsidP="0046729B">
            <w:pPr>
              <w:autoSpaceDE w:val="0"/>
              <w:autoSpaceDN w:val="0"/>
              <w:adjustRightInd w:val="0"/>
              <w:spacing w:after="0" w:line="360" w:lineRule="auto"/>
              <w:jc w:val="both"/>
              <w:rPr>
                <w:rFonts w:ascii="Times New Roman" w:hAnsi="Times New Roman" w:cs="Times New Roman"/>
                <w:sz w:val="24"/>
                <w:szCs w:val="24"/>
              </w:rPr>
            </w:pPr>
            <w:r w:rsidRPr="009B1D75">
              <w:rPr>
                <w:rFonts w:ascii="Times New Roman" w:hAnsi="Times New Roman" w:cs="Times New Roman"/>
                <w:sz w:val="24"/>
                <w:szCs w:val="24"/>
              </w:rPr>
              <w:t>9</w:t>
            </w:r>
          </w:p>
        </w:tc>
        <w:tc>
          <w:tcPr>
            <w:tcW w:w="0" w:type="auto"/>
            <w:tcBorders>
              <w:top w:val="nil"/>
              <w:left w:val="nil"/>
              <w:bottom w:val="single" w:sz="4" w:space="0" w:color="auto"/>
              <w:right w:val="nil"/>
            </w:tcBorders>
            <w:shd w:val="clear" w:color="auto" w:fill="auto"/>
            <w:vAlign w:val="center"/>
          </w:tcPr>
          <w:p w:rsidR="00005CB8" w:rsidRPr="009B1D75" w:rsidRDefault="00005CB8" w:rsidP="0046729B">
            <w:pPr>
              <w:autoSpaceDE w:val="0"/>
              <w:autoSpaceDN w:val="0"/>
              <w:adjustRightInd w:val="0"/>
              <w:spacing w:after="0" w:line="360" w:lineRule="auto"/>
              <w:jc w:val="both"/>
              <w:rPr>
                <w:rFonts w:ascii="Times New Roman" w:hAnsi="Times New Roman" w:cs="Times New Roman"/>
                <w:b/>
                <w:sz w:val="24"/>
                <w:szCs w:val="24"/>
              </w:rPr>
            </w:pPr>
            <w:r w:rsidRPr="009B1D75">
              <w:rPr>
                <w:rFonts w:ascii="Times New Roman" w:hAnsi="Times New Roman" w:cs="Times New Roman"/>
                <w:b/>
                <w:sz w:val="24"/>
                <w:szCs w:val="24"/>
              </w:rPr>
              <w:t>SiO</w:t>
            </w:r>
            <w:r w:rsidRPr="009B1D75">
              <w:rPr>
                <w:rFonts w:ascii="Times New Roman" w:hAnsi="Times New Roman" w:cs="Times New Roman"/>
                <w:b/>
                <w:sz w:val="24"/>
                <w:szCs w:val="24"/>
                <w:vertAlign w:val="subscript"/>
              </w:rPr>
              <w:t>2</w:t>
            </w:r>
            <w:r w:rsidRPr="009B1D75">
              <w:rPr>
                <w:rFonts w:ascii="Times New Roman" w:hAnsi="Times New Roman" w:cs="Times New Roman"/>
                <w:b/>
                <w:sz w:val="24"/>
                <w:szCs w:val="24"/>
              </w:rPr>
              <w:t>-I</w:t>
            </w:r>
            <w:r w:rsidRPr="000E3282">
              <w:rPr>
                <w:rFonts w:ascii="Times New Roman" w:hAnsi="Times New Roman" w:cs="Times New Roman"/>
                <w:bCs/>
                <w:sz w:val="24"/>
                <w:szCs w:val="24"/>
                <w:vertAlign w:val="superscript"/>
              </w:rPr>
              <w:t>b</w:t>
            </w:r>
          </w:p>
        </w:tc>
        <w:tc>
          <w:tcPr>
            <w:tcW w:w="0" w:type="auto"/>
            <w:tcBorders>
              <w:top w:val="nil"/>
              <w:left w:val="nil"/>
              <w:bottom w:val="single" w:sz="4" w:space="0" w:color="auto"/>
              <w:right w:val="nil"/>
            </w:tcBorders>
            <w:shd w:val="clear" w:color="auto" w:fill="auto"/>
            <w:vAlign w:val="center"/>
          </w:tcPr>
          <w:p w:rsidR="00005CB8" w:rsidRPr="009B1D75" w:rsidRDefault="00005CB8" w:rsidP="0046729B">
            <w:pPr>
              <w:autoSpaceDE w:val="0"/>
              <w:autoSpaceDN w:val="0"/>
              <w:adjustRightInd w:val="0"/>
              <w:spacing w:after="0" w:line="360" w:lineRule="auto"/>
              <w:jc w:val="both"/>
              <w:rPr>
                <w:rFonts w:ascii="Times New Roman" w:hAnsi="Times New Roman" w:cs="Times New Roman"/>
                <w:b/>
                <w:sz w:val="24"/>
                <w:szCs w:val="24"/>
              </w:rPr>
            </w:pPr>
            <w:commentRangeStart w:id="18"/>
            <w:r w:rsidRPr="009B1D75">
              <w:rPr>
                <w:rFonts w:ascii="Times New Roman" w:hAnsi="Times New Roman" w:cs="Times New Roman"/>
                <w:b/>
                <w:sz w:val="24"/>
                <w:szCs w:val="24"/>
              </w:rPr>
              <w:t>30</w:t>
            </w:r>
            <w:commentRangeEnd w:id="18"/>
            <w:r w:rsidR="002F6831">
              <w:rPr>
                <w:rStyle w:val="CommentReference"/>
              </w:rPr>
              <w:commentReference w:id="18"/>
            </w:r>
          </w:p>
        </w:tc>
        <w:tc>
          <w:tcPr>
            <w:tcW w:w="0" w:type="auto"/>
            <w:tcBorders>
              <w:top w:val="nil"/>
              <w:left w:val="nil"/>
              <w:bottom w:val="single" w:sz="4" w:space="0" w:color="auto"/>
            </w:tcBorders>
            <w:shd w:val="clear" w:color="auto" w:fill="auto"/>
            <w:vAlign w:val="center"/>
          </w:tcPr>
          <w:p w:rsidR="00005CB8" w:rsidRPr="009B1D75" w:rsidRDefault="00005CB8" w:rsidP="0046729B">
            <w:pPr>
              <w:autoSpaceDE w:val="0"/>
              <w:autoSpaceDN w:val="0"/>
              <w:adjustRightInd w:val="0"/>
              <w:spacing w:after="0" w:line="360" w:lineRule="auto"/>
              <w:jc w:val="both"/>
              <w:rPr>
                <w:rFonts w:ascii="Times New Roman" w:hAnsi="Times New Roman" w:cs="Times New Roman"/>
                <w:b/>
                <w:sz w:val="24"/>
                <w:szCs w:val="24"/>
              </w:rPr>
            </w:pPr>
            <w:r w:rsidRPr="009B1D75">
              <w:rPr>
                <w:rFonts w:ascii="Times New Roman" w:hAnsi="Times New Roman" w:cs="Times New Roman"/>
                <w:b/>
                <w:sz w:val="24"/>
                <w:szCs w:val="24"/>
              </w:rPr>
              <w:t>96</w:t>
            </w:r>
          </w:p>
        </w:tc>
      </w:tr>
    </w:tbl>
    <w:p w:rsidR="00005CB8" w:rsidRPr="009B1D75" w:rsidRDefault="00005CB8" w:rsidP="003334F1">
      <w:pPr>
        <w:autoSpaceDE w:val="0"/>
        <w:autoSpaceDN w:val="0"/>
        <w:adjustRightInd w:val="0"/>
        <w:spacing w:after="0" w:line="360" w:lineRule="auto"/>
        <w:jc w:val="center"/>
        <w:rPr>
          <w:rFonts w:ascii="Times New Roman" w:hAnsi="Times New Roman" w:cs="Times New Roman"/>
          <w:sz w:val="24"/>
          <w:szCs w:val="24"/>
        </w:rPr>
      </w:pPr>
      <w:r w:rsidRPr="009B1D75">
        <w:rPr>
          <w:rFonts w:ascii="Times New Roman" w:hAnsi="Times New Roman" w:cs="Times New Roman"/>
          <w:sz w:val="24"/>
          <w:szCs w:val="24"/>
          <w:vertAlign w:val="superscript"/>
        </w:rPr>
        <w:t>a</w:t>
      </w:r>
      <w:r w:rsidRPr="009B1D75">
        <w:rPr>
          <w:rFonts w:ascii="Times New Roman" w:hAnsi="Times New Roman" w:cs="Times New Roman"/>
          <w:sz w:val="24"/>
          <w:szCs w:val="24"/>
        </w:rPr>
        <w:t>10 mol% catalyst in EtOH (5 mL);</w:t>
      </w:r>
      <w:r w:rsidR="000E3282">
        <w:rPr>
          <w:rFonts w:ascii="Times New Roman" w:hAnsi="Times New Roman" w:cs="Times New Roman"/>
          <w:sz w:val="24"/>
          <w:szCs w:val="24"/>
        </w:rPr>
        <w:t xml:space="preserve"> </w:t>
      </w:r>
      <w:r w:rsidRPr="009B1D75">
        <w:rPr>
          <w:rFonts w:ascii="Times New Roman" w:hAnsi="Times New Roman" w:cs="Times New Roman"/>
          <w:sz w:val="24"/>
          <w:szCs w:val="24"/>
          <w:vertAlign w:val="superscript"/>
        </w:rPr>
        <w:t>b</w:t>
      </w:r>
      <w:r w:rsidRPr="009B1D75">
        <w:rPr>
          <w:rFonts w:ascii="Times New Roman" w:hAnsi="Times New Roman" w:cs="Times New Roman"/>
          <w:sz w:val="24"/>
          <w:szCs w:val="24"/>
        </w:rPr>
        <w:t>0.1 g in EtOH (5 mL);</w:t>
      </w:r>
    </w:p>
    <w:p w:rsidR="0046729B" w:rsidRDefault="0046729B" w:rsidP="0046729B">
      <w:pPr>
        <w:autoSpaceDE w:val="0"/>
        <w:autoSpaceDN w:val="0"/>
        <w:adjustRightInd w:val="0"/>
        <w:spacing w:after="0" w:line="360" w:lineRule="auto"/>
        <w:jc w:val="both"/>
        <w:rPr>
          <w:rFonts w:ascii="Times New Roman" w:hAnsi="Times New Roman" w:cs="Times New Roman"/>
          <w:b/>
          <w:sz w:val="24"/>
          <w:szCs w:val="24"/>
        </w:rPr>
      </w:pPr>
    </w:p>
    <w:p w:rsidR="00181904" w:rsidRPr="009B1D75" w:rsidRDefault="006768FD" w:rsidP="0046729B">
      <w:pPr>
        <w:autoSpaceDE w:val="0"/>
        <w:autoSpaceDN w:val="0"/>
        <w:adjustRightInd w:val="0"/>
        <w:spacing w:after="0" w:line="360" w:lineRule="auto"/>
        <w:jc w:val="both"/>
        <w:rPr>
          <w:rFonts w:ascii="Times New Roman" w:hAnsi="Times New Roman" w:cs="Times New Roman"/>
          <w:b/>
          <w:sz w:val="24"/>
          <w:szCs w:val="24"/>
        </w:rPr>
      </w:pPr>
      <w:r w:rsidRPr="009B1D75">
        <w:rPr>
          <w:rFonts w:ascii="Times New Roman" w:hAnsi="Times New Roman" w:cs="Times New Roman"/>
          <w:b/>
          <w:sz w:val="24"/>
          <w:szCs w:val="24"/>
        </w:rPr>
        <w:lastRenderedPageBreak/>
        <w:t xml:space="preserve">2.2 </w:t>
      </w:r>
      <w:r w:rsidR="00715CCE">
        <w:rPr>
          <w:rFonts w:ascii="Times New Roman" w:hAnsi="Times New Roman" w:cs="Times New Roman"/>
          <w:b/>
          <w:sz w:val="24"/>
          <w:szCs w:val="24"/>
        </w:rPr>
        <w:t>S</w:t>
      </w:r>
      <w:r w:rsidR="00876E45" w:rsidRPr="009B1D75">
        <w:rPr>
          <w:rFonts w:ascii="Times New Roman" w:hAnsi="Times New Roman" w:cs="Times New Roman"/>
          <w:b/>
          <w:sz w:val="24"/>
          <w:szCs w:val="24"/>
        </w:rPr>
        <w:t xml:space="preserve">olvent </w:t>
      </w:r>
      <w:r w:rsidR="00715CCE">
        <w:rPr>
          <w:rFonts w:ascii="Times New Roman" w:hAnsi="Times New Roman" w:cs="Times New Roman"/>
          <w:b/>
          <w:sz w:val="24"/>
          <w:szCs w:val="24"/>
        </w:rPr>
        <w:t>effect</w:t>
      </w:r>
    </w:p>
    <w:p w:rsidR="00A2546D" w:rsidRDefault="00683F12" w:rsidP="0046729B">
      <w:pPr>
        <w:autoSpaceDE w:val="0"/>
        <w:autoSpaceDN w:val="0"/>
        <w:adjustRightInd w:val="0"/>
        <w:spacing w:after="0" w:line="360" w:lineRule="auto"/>
        <w:ind w:firstLine="360"/>
        <w:jc w:val="both"/>
        <w:rPr>
          <w:rFonts w:ascii="Times New Roman" w:hAnsi="Times New Roman" w:cs="Times New Roman"/>
          <w:sz w:val="24"/>
          <w:szCs w:val="24"/>
        </w:rPr>
      </w:pPr>
      <w:commentRangeStart w:id="19"/>
      <w:r w:rsidRPr="009B1D75">
        <w:rPr>
          <w:rFonts w:ascii="Times New Roman" w:hAnsi="Times New Roman" w:cs="Times New Roman"/>
          <w:sz w:val="24"/>
          <w:szCs w:val="24"/>
        </w:rPr>
        <w:t>We</w:t>
      </w:r>
      <w:commentRangeEnd w:id="19"/>
      <w:r w:rsidR="000F5DC8">
        <w:rPr>
          <w:rStyle w:val="CommentReference"/>
        </w:rPr>
        <w:commentReference w:id="19"/>
      </w:r>
      <w:r w:rsidR="00181904" w:rsidRPr="009B1D75">
        <w:rPr>
          <w:rFonts w:ascii="Times New Roman" w:hAnsi="Times New Roman" w:cs="Times New Roman"/>
          <w:sz w:val="24"/>
          <w:szCs w:val="24"/>
        </w:rPr>
        <w:t xml:space="preserve"> then </w:t>
      </w:r>
      <w:r w:rsidR="008F2E52" w:rsidRPr="009B1D75">
        <w:rPr>
          <w:rFonts w:ascii="Times New Roman" w:hAnsi="Times New Roman" w:cs="Times New Roman"/>
          <w:sz w:val="24"/>
          <w:szCs w:val="24"/>
        </w:rPr>
        <w:t>start</w:t>
      </w:r>
      <w:r w:rsidR="00181904" w:rsidRPr="009B1D75">
        <w:rPr>
          <w:rFonts w:ascii="Times New Roman" w:hAnsi="Times New Roman" w:cs="Times New Roman"/>
          <w:sz w:val="24"/>
          <w:szCs w:val="24"/>
        </w:rPr>
        <w:t>ed t</w:t>
      </w:r>
      <w:r w:rsidR="008F2E52" w:rsidRPr="009B1D75">
        <w:rPr>
          <w:rFonts w:ascii="Times New Roman" w:hAnsi="Times New Roman" w:cs="Times New Roman"/>
          <w:sz w:val="24"/>
          <w:szCs w:val="24"/>
        </w:rPr>
        <w:t>he</w:t>
      </w:r>
      <w:r w:rsidR="00181904" w:rsidRPr="009B1D75">
        <w:rPr>
          <w:rFonts w:ascii="Times New Roman" w:hAnsi="Times New Roman" w:cs="Times New Roman"/>
          <w:sz w:val="24"/>
          <w:szCs w:val="24"/>
        </w:rPr>
        <w:t xml:space="preserve"> evaluat</w:t>
      </w:r>
      <w:r w:rsidR="008F2E52" w:rsidRPr="009B1D75">
        <w:rPr>
          <w:rFonts w:ascii="Times New Roman" w:hAnsi="Times New Roman" w:cs="Times New Roman"/>
          <w:sz w:val="24"/>
          <w:szCs w:val="24"/>
        </w:rPr>
        <w:t>ion of</w:t>
      </w:r>
      <w:r w:rsidR="00181904" w:rsidRPr="009B1D75">
        <w:rPr>
          <w:rFonts w:ascii="Times New Roman" w:hAnsi="Times New Roman" w:cs="Times New Roman"/>
          <w:sz w:val="24"/>
          <w:szCs w:val="24"/>
        </w:rPr>
        <w:t xml:space="preserve"> the effect of </w:t>
      </w:r>
      <w:r w:rsidR="008B2C88" w:rsidRPr="009B1D75">
        <w:rPr>
          <w:rFonts w:ascii="Times New Roman" w:hAnsi="Times New Roman" w:cs="Times New Roman"/>
          <w:sz w:val="24"/>
          <w:szCs w:val="24"/>
        </w:rPr>
        <w:t>various</w:t>
      </w:r>
      <w:r w:rsidR="00181904" w:rsidRPr="009B1D75">
        <w:rPr>
          <w:rFonts w:ascii="Times New Roman" w:hAnsi="Times New Roman" w:cs="Times New Roman"/>
          <w:sz w:val="24"/>
          <w:szCs w:val="24"/>
        </w:rPr>
        <w:t xml:space="preserve"> solvents</w:t>
      </w:r>
      <w:r w:rsidR="000B4AE4">
        <w:rPr>
          <w:rFonts w:ascii="Times New Roman" w:hAnsi="Times New Roman" w:cs="Times New Roman"/>
          <w:sz w:val="24"/>
          <w:szCs w:val="24"/>
        </w:rPr>
        <w:t xml:space="preserve"> </w:t>
      </w:r>
      <w:r w:rsidR="008F2E52" w:rsidRPr="009B1D75">
        <w:rPr>
          <w:rFonts w:ascii="Times New Roman" w:hAnsi="Times New Roman" w:cs="Times New Roman"/>
          <w:sz w:val="24"/>
          <w:szCs w:val="24"/>
        </w:rPr>
        <w:t>such as</w:t>
      </w:r>
      <w:r w:rsidR="00715CCE">
        <w:rPr>
          <w:rFonts w:ascii="Times New Roman" w:hAnsi="Times New Roman" w:cs="Times New Roman"/>
          <w:sz w:val="24"/>
          <w:szCs w:val="24"/>
        </w:rPr>
        <w:t>:</w:t>
      </w:r>
      <w:r w:rsidR="000B4AE4">
        <w:rPr>
          <w:rFonts w:ascii="Times New Roman" w:hAnsi="Times New Roman" w:cs="Times New Roman"/>
          <w:sz w:val="24"/>
          <w:szCs w:val="24"/>
        </w:rPr>
        <w:t xml:space="preserve"> </w:t>
      </w:r>
      <w:r w:rsidR="00181904" w:rsidRPr="009B1D75">
        <w:rPr>
          <w:rFonts w:ascii="Times New Roman" w:hAnsi="Times New Roman" w:cs="Times New Roman"/>
          <w:sz w:val="24"/>
          <w:szCs w:val="24"/>
        </w:rPr>
        <w:t xml:space="preserve">polar aprotic and polar </w:t>
      </w:r>
      <w:commentRangeStart w:id="20"/>
      <w:r w:rsidR="00181904" w:rsidRPr="009B1D75">
        <w:rPr>
          <w:rFonts w:ascii="Times New Roman" w:hAnsi="Times New Roman" w:cs="Times New Roman"/>
          <w:sz w:val="24"/>
          <w:szCs w:val="24"/>
        </w:rPr>
        <w:t>protic solvents</w:t>
      </w:r>
      <w:r w:rsidR="00715CCE">
        <w:rPr>
          <w:rFonts w:ascii="Times New Roman" w:hAnsi="Times New Roman" w:cs="Times New Roman"/>
          <w:sz w:val="24"/>
          <w:szCs w:val="24"/>
        </w:rPr>
        <w:t xml:space="preserve"> and </w:t>
      </w:r>
      <w:r w:rsidR="00715CCE" w:rsidRPr="009B1D75">
        <w:rPr>
          <w:rFonts w:ascii="Times New Roman" w:hAnsi="Times New Roman" w:cs="Times New Roman"/>
          <w:sz w:val="24"/>
          <w:szCs w:val="24"/>
        </w:rPr>
        <w:t>nonpolar</w:t>
      </w:r>
      <w:r w:rsidR="00715CCE">
        <w:rPr>
          <w:rFonts w:ascii="Times New Roman" w:hAnsi="Times New Roman" w:cs="Times New Roman"/>
          <w:sz w:val="24"/>
          <w:szCs w:val="24"/>
        </w:rPr>
        <w:t xml:space="preserve"> solvents</w:t>
      </w:r>
      <w:r w:rsidR="008F2E52" w:rsidRPr="009B1D75">
        <w:rPr>
          <w:rFonts w:ascii="Times New Roman" w:hAnsi="Times New Roman" w:cs="Times New Roman"/>
          <w:sz w:val="24"/>
          <w:szCs w:val="24"/>
        </w:rPr>
        <w:t>;</w:t>
      </w:r>
      <w:r w:rsidR="00181904" w:rsidRPr="009B1D75">
        <w:rPr>
          <w:rFonts w:ascii="Times New Roman" w:hAnsi="Times New Roman" w:cs="Times New Roman"/>
          <w:sz w:val="24"/>
          <w:szCs w:val="24"/>
        </w:rPr>
        <w:t xml:space="preserve"> and the</w:t>
      </w:r>
      <w:r w:rsidR="000B4AE4">
        <w:rPr>
          <w:rFonts w:ascii="Times New Roman" w:hAnsi="Times New Roman" w:cs="Times New Roman"/>
          <w:sz w:val="24"/>
          <w:szCs w:val="24"/>
        </w:rPr>
        <w:t xml:space="preserve"> </w:t>
      </w:r>
      <w:r w:rsidR="00181904" w:rsidRPr="009B1D75">
        <w:rPr>
          <w:rFonts w:ascii="Times New Roman" w:hAnsi="Times New Roman" w:cs="Times New Roman"/>
          <w:sz w:val="24"/>
          <w:szCs w:val="24"/>
        </w:rPr>
        <w:t xml:space="preserve">result are </w:t>
      </w:r>
      <w:r w:rsidR="00715CCE">
        <w:rPr>
          <w:rFonts w:ascii="Times New Roman" w:hAnsi="Times New Roman" w:cs="Times New Roman"/>
          <w:sz w:val="24"/>
          <w:szCs w:val="24"/>
        </w:rPr>
        <w:t>presented</w:t>
      </w:r>
      <w:r w:rsidR="00181904" w:rsidRPr="009B1D75">
        <w:rPr>
          <w:rFonts w:ascii="Times New Roman" w:hAnsi="Times New Roman" w:cs="Times New Roman"/>
          <w:sz w:val="24"/>
          <w:szCs w:val="24"/>
        </w:rPr>
        <w:t xml:space="preserve"> in</w:t>
      </w:r>
      <w:r w:rsidR="001F0055" w:rsidRPr="009B1D75">
        <w:rPr>
          <w:rFonts w:ascii="Times New Roman" w:hAnsi="Times New Roman" w:cs="Times New Roman"/>
          <w:sz w:val="24"/>
          <w:szCs w:val="24"/>
        </w:rPr>
        <w:t xml:space="preserve"> the</w:t>
      </w:r>
      <w:r w:rsidR="00066367">
        <w:rPr>
          <w:rFonts w:ascii="Times New Roman" w:hAnsi="Times New Roman" w:cs="Times New Roman"/>
          <w:sz w:val="24"/>
          <w:szCs w:val="24"/>
        </w:rPr>
        <w:t xml:space="preserve"> </w:t>
      </w:r>
      <w:r w:rsidR="00181904" w:rsidRPr="009B1D75">
        <w:rPr>
          <w:rFonts w:ascii="Times New Roman" w:hAnsi="Times New Roman" w:cs="Times New Roman"/>
          <w:b/>
          <w:bCs/>
          <w:sz w:val="24"/>
          <w:szCs w:val="24"/>
        </w:rPr>
        <w:t>Table 2</w:t>
      </w:r>
      <w:r w:rsidR="00181904" w:rsidRPr="009B1D75">
        <w:rPr>
          <w:rFonts w:ascii="Times New Roman" w:hAnsi="Times New Roman" w:cs="Times New Roman"/>
          <w:sz w:val="24"/>
          <w:szCs w:val="24"/>
        </w:rPr>
        <w:t xml:space="preserve">. To </w:t>
      </w:r>
      <w:r w:rsidR="002C30BA" w:rsidRPr="009B1D75">
        <w:rPr>
          <w:rFonts w:ascii="Times New Roman" w:hAnsi="Times New Roman" w:cs="Times New Roman"/>
          <w:sz w:val="24"/>
          <w:szCs w:val="24"/>
        </w:rPr>
        <w:t>demonstrate</w:t>
      </w:r>
      <w:r w:rsidR="000B4AE4">
        <w:rPr>
          <w:rFonts w:ascii="Times New Roman" w:hAnsi="Times New Roman" w:cs="Times New Roman"/>
          <w:sz w:val="24"/>
          <w:szCs w:val="24"/>
        </w:rPr>
        <w:t xml:space="preserve"> </w:t>
      </w:r>
      <w:r w:rsidR="00181904" w:rsidRPr="009B1D75">
        <w:rPr>
          <w:rFonts w:ascii="Times New Roman" w:hAnsi="Times New Roman" w:cs="Times New Roman"/>
          <w:sz w:val="24"/>
          <w:szCs w:val="24"/>
        </w:rPr>
        <w:t xml:space="preserve">the </w:t>
      </w:r>
      <w:r w:rsidR="002D48C3" w:rsidRPr="009B1D75">
        <w:rPr>
          <w:rFonts w:ascii="Times New Roman" w:hAnsi="Times New Roman" w:cs="Times New Roman"/>
          <w:sz w:val="24"/>
          <w:szCs w:val="24"/>
        </w:rPr>
        <w:t>effect</w:t>
      </w:r>
      <w:r w:rsidR="00181904" w:rsidRPr="009B1D75">
        <w:rPr>
          <w:rFonts w:ascii="Times New Roman" w:hAnsi="Times New Roman" w:cs="Times New Roman"/>
          <w:sz w:val="24"/>
          <w:szCs w:val="24"/>
        </w:rPr>
        <w:t xml:space="preserve"> of the solvent, the </w:t>
      </w:r>
      <w:r w:rsidR="002D48C3" w:rsidRPr="009B1D75">
        <w:rPr>
          <w:rFonts w:ascii="Times New Roman" w:hAnsi="Times New Roman" w:cs="Times New Roman"/>
          <w:sz w:val="24"/>
          <w:szCs w:val="24"/>
        </w:rPr>
        <w:t>model</w:t>
      </w:r>
      <w:r w:rsidR="00181904" w:rsidRPr="009B1D75">
        <w:rPr>
          <w:rFonts w:ascii="Times New Roman" w:hAnsi="Times New Roman" w:cs="Times New Roman"/>
          <w:sz w:val="24"/>
          <w:szCs w:val="24"/>
        </w:rPr>
        <w:t xml:space="preserve"> reaction</w:t>
      </w:r>
      <w:r w:rsidR="000B4AE4">
        <w:rPr>
          <w:rFonts w:ascii="Times New Roman" w:hAnsi="Times New Roman" w:cs="Times New Roman"/>
          <w:sz w:val="24"/>
          <w:szCs w:val="24"/>
        </w:rPr>
        <w:t xml:space="preserve"> </w:t>
      </w:r>
      <w:r w:rsidR="00715CCE">
        <w:rPr>
          <w:rFonts w:ascii="Times New Roman" w:hAnsi="Times New Roman" w:cs="Times New Roman"/>
          <w:sz w:val="24"/>
          <w:szCs w:val="24"/>
        </w:rPr>
        <w:t xml:space="preserve">of </w:t>
      </w:r>
      <w:r w:rsidR="00715CCE" w:rsidRPr="009B1D75">
        <w:rPr>
          <w:rFonts w:ascii="Times New Roman" w:hAnsi="Times New Roman" w:cs="Times New Roman"/>
          <w:sz w:val="24"/>
          <w:szCs w:val="24"/>
        </w:rPr>
        <w:t xml:space="preserve">3-methoxybenzaldehyde (1 mmol), urea (1 mmol) and ethyl acetoacetate (1 mmol) </w:t>
      </w:r>
      <w:r w:rsidR="00181904" w:rsidRPr="009B1D75">
        <w:rPr>
          <w:rFonts w:ascii="Times New Roman" w:hAnsi="Times New Roman" w:cs="Times New Roman"/>
          <w:sz w:val="24"/>
          <w:szCs w:val="24"/>
        </w:rPr>
        <w:t xml:space="preserve">was first </w:t>
      </w:r>
      <w:r w:rsidR="00715CCE">
        <w:rPr>
          <w:rFonts w:ascii="Times New Roman" w:hAnsi="Times New Roman" w:cs="Times New Roman"/>
          <w:sz w:val="24"/>
          <w:szCs w:val="24"/>
        </w:rPr>
        <w:t>studied</w:t>
      </w:r>
      <w:r w:rsidR="00181904" w:rsidRPr="009B1D75">
        <w:rPr>
          <w:rFonts w:ascii="Times New Roman" w:hAnsi="Times New Roman" w:cs="Times New Roman"/>
          <w:sz w:val="24"/>
          <w:szCs w:val="24"/>
        </w:rPr>
        <w:t xml:space="preserve"> under solvent-free condition </w:t>
      </w:r>
      <w:r w:rsidR="00715CCE">
        <w:rPr>
          <w:rFonts w:ascii="Times New Roman" w:hAnsi="Times New Roman" w:cs="Times New Roman"/>
          <w:sz w:val="24"/>
          <w:szCs w:val="24"/>
        </w:rPr>
        <w:t>to get</w:t>
      </w:r>
      <w:r w:rsidR="00181904" w:rsidRPr="009B1D75">
        <w:rPr>
          <w:rFonts w:ascii="Times New Roman" w:hAnsi="Times New Roman" w:cs="Times New Roman"/>
          <w:sz w:val="24"/>
          <w:szCs w:val="24"/>
        </w:rPr>
        <w:t xml:space="preserve"> a</w:t>
      </w:r>
      <w:r w:rsidR="002D48C3" w:rsidRPr="009B1D75">
        <w:rPr>
          <w:rFonts w:ascii="Times New Roman" w:hAnsi="Times New Roman" w:cs="Times New Roman"/>
          <w:sz w:val="24"/>
          <w:szCs w:val="24"/>
        </w:rPr>
        <w:t xml:space="preserve"> maximum yield </w:t>
      </w:r>
      <w:r w:rsidR="008F2E52" w:rsidRPr="009B1D75">
        <w:rPr>
          <w:rFonts w:ascii="Times New Roman" w:hAnsi="Times New Roman" w:cs="Times New Roman"/>
          <w:sz w:val="24"/>
          <w:szCs w:val="24"/>
        </w:rPr>
        <w:t xml:space="preserve">of 35% </w:t>
      </w:r>
      <w:r w:rsidR="00181904" w:rsidRPr="009B1D75">
        <w:rPr>
          <w:rFonts w:ascii="Times New Roman" w:hAnsi="Times New Roman" w:cs="Times New Roman"/>
          <w:sz w:val="24"/>
          <w:szCs w:val="24"/>
        </w:rPr>
        <w:t>under</w:t>
      </w:r>
      <w:r w:rsidR="000B4AE4">
        <w:rPr>
          <w:rFonts w:ascii="Times New Roman" w:hAnsi="Times New Roman" w:cs="Times New Roman"/>
          <w:sz w:val="24"/>
          <w:szCs w:val="24"/>
        </w:rPr>
        <w:t xml:space="preserve"> </w:t>
      </w:r>
      <w:r w:rsidR="00715CCE">
        <w:rPr>
          <w:rFonts w:ascii="Times New Roman" w:hAnsi="Times New Roman" w:cs="Times New Roman"/>
          <w:sz w:val="24"/>
          <w:szCs w:val="24"/>
        </w:rPr>
        <w:t>ultra</w:t>
      </w:r>
      <w:r w:rsidR="00181904" w:rsidRPr="009B1D75">
        <w:rPr>
          <w:rFonts w:ascii="Times New Roman" w:hAnsi="Times New Roman" w:cs="Times New Roman"/>
          <w:sz w:val="24"/>
          <w:szCs w:val="24"/>
        </w:rPr>
        <w:t>sonic</w:t>
      </w:r>
      <w:r w:rsidR="00715CCE">
        <w:rPr>
          <w:rFonts w:ascii="Times New Roman" w:hAnsi="Times New Roman" w:cs="Times New Roman"/>
          <w:sz w:val="24"/>
          <w:szCs w:val="24"/>
        </w:rPr>
        <w:t xml:space="preserve"> condi</w:t>
      </w:r>
      <w:r w:rsidR="00181904" w:rsidRPr="009B1D75">
        <w:rPr>
          <w:rFonts w:ascii="Times New Roman" w:hAnsi="Times New Roman" w:cs="Times New Roman"/>
          <w:sz w:val="24"/>
          <w:szCs w:val="24"/>
        </w:rPr>
        <w:t xml:space="preserve">tion </w:t>
      </w:r>
      <w:r w:rsidR="008F2E52" w:rsidRPr="009B1D75">
        <w:rPr>
          <w:rFonts w:ascii="Times New Roman" w:hAnsi="Times New Roman" w:cs="Times New Roman"/>
          <w:sz w:val="24"/>
          <w:szCs w:val="24"/>
        </w:rPr>
        <w:t xml:space="preserve">(entry 1), </w:t>
      </w:r>
      <w:r w:rsidR="00715CCE">
        <w:rPr>
          <w:rFonts w:ascii="Times New Roman" w:hAnsi="Times New Roman" w:cs="Times New Roman"/>
          <w:sz w:val="24"/>
          <w:szCs w:val="24"/>
        </w:rPr>
        <w:t>In</w:t>
      </w:r>
      <w:r w:rsidR="00C62152" w:rsidRPr="009B1D75">
        <w:rPr>
          <w:rFonts w:ascii="Times New Roman" w:hAnsi="Times New Roman" w:cs="Times New Roman"/>
          <w:sz w:val="24"/>
          <w:szCs w:val="24"/>
        </w:rPr>
        <w:t xml:space="preserve"> nonpolar </w:t>
      </w:r>
      <w:r w:rsidR="00CD3ECD" w:rsidRPr="009B1D75">
        <w:rPr>
          <w:rFonts w:ascii="Times New Roman" w:hAnsi="Times New Roman" w:cs="Times New Roman"/>
          <w:sz w:val="24"/>
          <w:szCs w:val="24"/>
        </w:rPr>
        <w:t>solvents</w:t>
      </w:r>
      <w:r w:rsidR="000B4AE4">
        <w:rPr>
          <w:rFonts w:ascii="Times New Roman" w:hAnsi="Times New Roman" w:cs="Times New Roman"/>
          <w:sz w:val="24"/>
          <w:szCs w:val="24"/>
        </w:rPr>
        <w:t xml:space="preserve"> </w:t>
      </w:r>
      <w:r w:rsidR="00CD3ECD" w:rsidRPr="009B1D75">
        <w:rPr>
          <w:rFonts w:ascii="Times New Roman" w:hAnsi="Times New Roman" w:cs="Times New Roman"/>
          <w:sz w:val="24"/>
          <w:szCs w:val="24"/>
        </w:rPr>
        <w:t>the reaction</w:t>
      </w:r>
      <w:r w:rsidR="00C62152" w:rsidRPr="009B1D75">
        <w:rPr>
          <w:rFonts w:ascii="Times New Roman" w:hAnsi="Times New Roman" w:cs="Times New Roman"/>
          <w:sz w:val="24"/>
          <w:szCs w:val="24"/>
        </w:rPr>
        <w:t xml:space="preserve"> rate</w:t>
      </w:r>
      <w:r w:rsidR="00715CCE">
        <w:rPr>
          <w:rFonts w:ascii="Times New Roman" w:hAnsi="Times New Roman" w:cs="Times New Roman"/>
          <w:sz w:val="24"/>
          <w:szCs w:val="24"/>
        </w:rPr>
        <w:t xml:space="preserve"> was found to be</w:t>
      </w:r>
      <w:r w:rsidR="00C62152" w:rsidRPr="009B1D75">
        <w:rPr>
          <w:rFonts w:ascii="Times New Roman" w:hAnsi="Times New Roman" w:cs="Times New Roman"/>
          <w:sz w:val="24"/>
          <w:szCs w:val="24"/>
        </w:rPr>
        <w:t xml:space="preserve"> very slow and </w:t>
      </w:r>
      <w:r w:rsidR="00CA6108">
        <w:rPr>
          <w:rFonts w:ascii="Times New Roman" w:hAnsi="Times New Roman" w:cs="Times New Roman"/>
          <w:sz w:val="24"/>
          <w:szCs w:val="24"/>
        </w:rPr>
        <w:t xml:space="preserve">we </w:t>
      </w:r>
      <w:r w:rsidR="00C62152" w:rsidRPr="009B1D75">
        <w:rPr>
          <w:rFonts w:ascii="Times New Roman" w:hAnsi="Times New Roman" w:cs="Times New Roman"/>
          <w:sz w:val="24"/>
          <w:szCs w:val="24"/>
        </w:rPr>
        <w:t>recorded</w:t>
      </w:r>
      <w:r w:rsidR="000B4AE4">
        <w:rPr>
          <w:rFonts w:ascii="Times New Roman" w:hAnsi="Times New Roman" w:cs="Times New Roman"/>
          <w:sz w:val="24"/>
          <w:szCs w:val="24"/>
        </w:rPr>
        <w:t xml:space="preserve"> </w:t>
      </w:r>
      <w:r w:rsidR="00C62152" w:rsidRPr="009B1D75">
        <w:rPr>
          <w:rFonts w:ascii="Times New Roman" w:hAnsi="Times New Roman" w:cs="Times New Roman"/>
          <w:sz w:val="24"/>
          <w:szCs w:val="24"/>
        </w:rPr>
        <w:t>low yields (</w:t>
      </w:r>
      <w:r w:rsidR="008F2E52" w:rsidRPr="009B1D75">
        <w:rPr>
          <w:rFonts w:ascii="Times New Roman" w:hAnsi="Times New Roman" w:cs="Times New Roman"/>
          <w:sz w:val="24"/>
          <w:szCs w:val="24"/>
        </w:rPr>
        <w:t>e</w:t>
      </w:r>
      <w:r w:rsidR="00C62152" w:rsidRPr="009B1D75">
        <w:rPr>
          <w:rFonts w:ascii="Times New Roman" w:hAnsi="Times New Roman" w:cs="Times New Roman"/>
          <w:sz w:val="24"/>
          <w:szCs w:val="24"/>
        </w:rPr>
        <w:t>ntries 2</w:t>
      </w:r>
      <w:r w:rsidR="00867B03" w:rsidRPr="009B1D75">
        <w:rPr>
          <w:rFonts w:ascii="Times New Roman" w:hAnsi="Times New Roman" w:cs="Times New Roman"/>
          <w:sz w:val="24"/>
          <w:szCs w:val="24"/>
        </w:rPr>
        <w:t>,3</w:t>
      </w:r>
      <w:r w:rsidR="00C62152" w:rsidRPr="009B1D75">
        <w:rPr>
          <w:rFonts w:ascii="Times New Roman" w:hAnsi="Times New Roman" w:cs="Times New Roman"/>
          <w:sz w:val="24"/>
          <w:szCs w:val="24"/>
        </w:rPr>
        <w:t>), a</w:t>
      </w:r>
      <w:r w:rsidR="008F2E52" w:rsidRPr="009B1D75">
        <w:rPr>
          <w:rFonts w:ascii="Times New Roman" w:hAnsi="Times New Roman" w:cs="Times New Roman"/>
          <w:sz w:val="24"/>
          <w:szCs w:val="24"/>
        </w:rPr>
        <w:t>nd</w:t>
      </w:r>
      <w:r w:rsidR="00C62152" w:rsidRPr="009B1D75">
        <w:rPr>
          <w:rFonts w:ascii="Times New Roman" w:hAnsi="Times New Roman" w:cs="Times New Roman"/>
          <w:sz w:val="24"/>
          <w:szCs w:val="24"/>
        </w:rPr>
        <w:t xml:space="preserve"> in </w:t>
      </w:r>
      <w:r w:rsidR="00BF6846">
        <w:rPr>
          <w:rFonts w:ascii="Times New Roman" w:hAnsi="Times New Roman" w:cs="Times New Roman"/>
          <w:sz w:val="24"/>
          <w:szCs w:val="24"/>
        </w:rPr>
        <w:t xml:space="preserve">the </w:t>
      </w:r>
      <w:r w:rsidR="00C62152" w:rsidRPr="009B1D75">
        <w:rPr>
          <w:rFonts w:ascii="Times New Roman" w:hAnsi="Times New Roman" w:cs="Times New Roman"/>
          <w:sz w:val="24"/>
          <w:szCs w:val="24"/>
        </w:rPr>
        <w:t>case of polar solvents</w:t>
      </w:r>
      <w:r w:rsidR="00BF6846">
        <w:rPr>
          <w:rFonts w:ascii="Times New Roman" w:hAnsi="Times New Roman" w:cs="Times New Roman"/>
          <w:sz w:val="24"/>
          <w:szCs w:val="24"/>
        </w:rPr>
        <w:t xml:space="preserve"> such </w:t>
      </w:r>
      <w:commentRangeEnd w:id="20"/>
      <w:r w:rsidR="008A436E">
        <w:rPr>
          <w:rStyle w:val="CommentReference"/>
        </w:rPr>
        <w:commentReference w:id="20"/>
      </w:r>
      <w:r w:rsidR="00BF6846">
        <w:rPr>
          <w:rFonts w:ascii="Times New Roman" w:hAnsi="Times New Roman" w:cs="Times New Roman"/>
          <w:sz w:val="24"/>
          <w:szCs w:val="24"/>
        </w:rPr>
        <w:t>as: 1,4-dioxane, DMSO, DMF and THF</w:t>
      </w:r>
      <w:r w:rsidR="00C62152" w:rsidRPr="009B1D75">
        <w:rPr>
          <w:rFonts w:ascii="Times New Roman" w:hAnsi="Times New Roman" w:cs="Times New Roman"/>
          <w:sz w:val="24"/>
          <w:szCs w:val="24"/>
        </w:rPr>
        <w:t>, moderate yields were obtained (</w:t>
      </w:r>
      <w:r w:rsidR="008F2E52" w:rsidRPr="009B1D75">
        <w:rPr>
          <w:rFonts w:ascii="Times New Roman" w:hAnsi="Times New Roman" w:cs="Times New Roman"/>
          <w:sz w:val="24"/>
          <w:szCs w:val="24"/>
        </w:rPr>
        <w:t>e</w:t>
      </w:r>
      <w:r w:rsidR="00C62152" w:rsidRPr="009B1D75">
        <w:rPr>
          <w:rFonts w:ascii="Times New Roman" w:hAnsi="Times New Roman" w:cs="Times New Roman"/>
          <w:sz w:val="24"/>
          <w:szCs w:val="24"/>
        </w:rPr>
        <w:t xml:space="preserve">ntries </w:t>
      </w:r>
      <w:r w:rsidR="00867B03" w:rsidRPr="009B1D75">
        <w:rPr>
          <w:rFonts w:ascii="Times New Roman" w:hAnsi="Times New Roman" w:cs="Times New Roman"/>
          <w:sz w:val="24"/>
          <w:szCs w:val="24"/>
        </w:rPr>
        <w:t>4</w:t>
      </w:r>
      <w:r w:rsidR="00C62152" w:rsidRPr="009B1D75">
        <w:rPr>
          <w:rFonts w:ascii="Times New Roman" w:hAnsi="Times New Roman" w:cs="Times New Roman"/>
          <w:sz w:val="24"/>
          <w:szCs w:val="24"/>
        </w:rPr>
        <w:t>−</w:t>
      </w:r>
      <w:r w:rsidR="00A80DF6" w:rsidRPr="009B1D75">
        <w:rPr>
          <w:rFonts w:ascii="Times New Roman" w:hAnsi="Times New Roman" w:cs="Times New Roman"/>
          <w:sz w:val="24"/>
          <w:szCs w:val="24"/>
        </w:rPr>
        <w:t>7</w:t>
      </w:r>
      <w:r w:rsidR="00C62152" w:rsidRPr="009B1D75">
        <w:rPr>
          <w:rFonts w:ascii="Times New Roman" w:hAnsi="Times New Roman" w:cs="Times New Roman"/>
          <w:sz w:val="24"/>
          <w:szCs w:val="24"/>
        </w:rPr>
        <w:t>)</w:t>
      </w:r>
      <w:r w:rsidR="008F2E52" w:rsidRPr="009B1D75">
        <w:rPr>
          <w:rFonts w:ascii="Times New Roman" w:hAnsi="Times New Roman" w:cs="Times New Roman"/>
          <w:sz w:val="24"/>
          <w:szCs w:val="24"/>
        </w:rPr>
        <w:t>;</w:t>
      </w:r>
      <w:r w:rsidR="00A77924" w:rsidRPr="009B1D75">
        <w:rPr>
          <w:rFonts w:ascii="Times New Roman" w:hAnsi="Times New Roman" w:cs="Times New Roman"/>
          <w:sz w:val="24"/>
          <w:szCs w:val="24"/>
        </w:rPr>
        <w:t xml:space="preserve"> to </w:t>
      </w:r>
      <w:commentRangeStart w:id="21"/>
      <w:r w:rsidR="00A77924" w:rsidRPr="009B1D75">
        <w:rPr>
          <w:rFonts w:ascii="Times New Roman" w:hAnsi="Times New Roman" w:cs="Times New Roman"/>
          <w:sz w:val="24"/>
          <w:szCs w:val="24"/>
        </w:rPr>
        <w:t>our</w:t>
      </w:r>
      <w:commentRangeEnd w:id="21"/>
      <w:r w:rsidR="000F5DC8">
        <w:rPr>
          <w:rStyle w:val="CommentReference"/>
        </w:rPr>
        <w:commentReference w:id="21"/>
      </w:r>
      <w:r w:rsidR="00A77924" w:rsidRPr="009B1D75">
        <w:rPr>
          <w:rFonts w:ascii="Times New Roman" w:hAnsi="Times New Roman" w:cs="Times New Roman"/>
          <w:sz w:val="24"/>
          <w:szCs w:val="24"/>
        </w:rPr>
        <w:t xml:space="preserve"> enchantment</w:t>
      </w:r>
      <w:r w:rsidR="00C62152" w:rsidRPr="009B1D75">
        <w:rPr>
          <w:rFonts w:ascii="Times New Roman" w:hAnsi="Times New Roman" w:cs="Times New Roman"/>
          <w:sz w:val="24"/>
          <w:szCs w:val="24"/>
        </w:rPr>
        <w:t xml:space="preserve">, the most promising </w:t>
      </w:r>
      <w:r w:rsidR="00A77924" w:rsidRPr="009B1D75">
        <w:rPr>
          <w:rFonts w:ascii="Times New Roman" w:hAnsi="Times New Roman" w:cs="Times New Roman"/>
          <w:sz w:val="24"/>
          <w:szCs w:val="24"/>
        </w:rPr>
        <w:t>enhancement</w:t>
      </w:r>
      <w:r w:rsidR="00C62152" w:rsidRPr="009B1D75">
        <w:rPr>
          <w:rFonts w:ascii="Times New Roman" w:hAnsi="Times New Roman" w:cs="Times New Roman"/>
          <w:sz w:val="24"/>
          <w:szCs w:val="24"/>
        </w:rPr>
        <w:t xml:space="preserve"> was</w:t>
      </w:r>
      <w:r w:rsidR="00066367">
        <w:rPr>
          <w:rFonts w:ascii="Times New Roman" w:hAnsi="Times New Roman" w:cs="Times New Roman"/>
          <w:sz w:val="24"/>
          <w:szCs w:val="24"/>
        </w:rPr>
        <w:t xml:space="preserve"> </w:t>
      </w:r>
      <w:r w:rsidR="00C62152" w:rsidRPr="009B1D75">
        <w:rPr>
          <w:rFonts w:ascii="Times New Roman" w:hAnsi="Times New Roman" w:cs="Times New Roman"/>
          <w:sz w:val="24"/>
          <w:szCs w:val="24"/>
        </w:rPr>
        <w:t>ob</w:t>
      </w:r>
      <w:r w:rsidR="00E37D1D">
        <w:rPr>
          <w:rFonts w:ascii="Times New Roman" w:hAnsi="Times New Roman" w:cs="Times New Roman"/>
          <w:sz w:val="24"/>
          <w:szCs w:val="24"/>
        </w:rPr>
        <w:t>serve</w:t>
      </w:r>
      <w:r w:rsidR="00C62152" w:rsidRPr="009B1D75">
        <w:rPr>
          <w:rFonts w:ascii="Times New Roman" w:hAnsi="Times New Roman" w:cs="Times New Roman"/>
          <w:sz w:val="24"/>
          <w:szCs w:val="24"/>
        </w:rPr>
        <w:t xml:space="preserve">d </w:t>
      </w:r>
      <w:r w:rsidR="00A77924" w:rsidRPr="009B1D75">
        <w:rPr>
          <w:rFonts w:ascii="Times New Roman" w:hAnsi="Times New Roman" w:cs="Times New Roman"/>
          <w:sz w:val="24"/>
          <w:szCs w:val="24"/>
        </w:rPr>
        <w:t xml:space="preserve">when </w:t>
      </w:r>
      <w:commentRangeStart w:id="22"/>
      <w:r w:rsidR="00A77924" w:rsidRPr="009B1D75">
        <w:rPr>
          <w:rFonts w:ascii="Times New Roman" w:hAnsi="Times New Roman" w:cs="Times New Roman"/>
          <w:sz w:val="24"/>
          <w:szCs w:val="24"/>
        </w:rPr>
        <w:t>we</w:t>
      </w:r>
      <w:commentRangeEnd w:id="22"/>
      <w:r w:rsidR="000F5DC8">
        <w:rPr>
          <w:rStyle w:val="CommentReference"/>
        </w:rPr>
        <w:commentReference w:id="22"/>
      </w:r>
      <w:r w:rsidR="00A77924" w:rsidRPr="009B1D75">
        <w:rPr>
          <w:rFonts w:ascii="Times New Roman" w:hAnsi="Times New Roman" w:cs="Times New Roman"/>
          <w:sz w:val="24"/>
          <w:szCs w:val="24"/>
        </w:rPr>
        <w:t xml:space="preserve"> used</w:t>
      </w:r>
      <w:r w:rsidR="000B4AE4">
        <w:rPr>
          <w:rFonts w:ascii="Times New Roman" w:hAnsi="Times New Roman" w:cs="Times New Roman"/>
          <w:sz w:val="24"/>
          <w:szCs w:val="24"/>
        </w:rPr>
        <w:t xml:space="preserve"> </w:t>
      </w:r>
      <w:r w:rsidR="00C62152" w:rsidRPr="009B1D75">
        <w:rPr>
          <w:rFonts w:ascii="Times New Roman" w:hAnsi="Times New Roman" w:cs="Times New Roman"/>
          <w:sz w:val="24"/>
          <w:szCs w:val="24"/>
        </w:rPr>
        <w:t>protic</w:t>
      </w:r>
      <w:r w:rsidR="000B4AE4">
        <w:rPr>
          <w:rFonts w:ascii="Times New Roman" w:hAnsi="Times New Roman" w:cs="Times New Roman"/>
          <w:sz w:val="24"/>
          <w:szCs w:val="24"/>
        </w:rPr>
        <w:t xml:space="preserve"> </w:t>
      </w:r>
      <w:r w:rsidR="00C62152" w:rsidRPr="009B1D75">
        <w:rPr>
          <w:rFonts w:ascii="Times New Roman" w:hAnsi="Times New Roman" w:cs="Times New Roman"/>
          <w:sz w:val="24"/>
          <w:szCs w:val="24"/>
        </w:rPr>
        <w:t>solvents</w:t>
      </w:r>
      <w:r w:rsidR="00BF6846">
        <w:rPr>
          <w:rFonts w:ascii="Times New Roman" w:hAnsi="Times New Roman" w:cs="Times New Roman"/>
          <w:sz w:val="24"/>
          <w:szCs w:val="24"/>
        </w:rPr>
        <w:t xml:space="preserve"> such as</w:t>
      </w:r>
      <w:r w:rsidR="00E37D1D">
        <w:rPr>
          <w:rFonts w:ascii="Times New Roman" w:hAnsi="Times New Roman" w:cs="Times New Roman"/>
          <w:sz w:val="24"/>
          <w:szCs w:val="24"/>
        </w:rPr>
        <w:t>:</w:t>
      </w:r>
      <w:r w:rsidR="00BF6846">
        <w:rPr>
          <w:rFonts w:ascii="Times New Roman" w:hAnsi="Times New Roman" w:cs="Times New Roman"/>
          <w:sz w:val="24"/>
          <w:szCs w:val="24"/>
        </w:rPr>
        <w:t xml:space="preserve"> MeOH, H</w:t>
      </w:r>
      <w:r w:rsidR="00BF6846" w:rsidRPr="00BF6846">
        <w:rPr>
          <w:rFonts w:ascii="Times New Roman" w:hAnsi="Times New Roman" w:cs="Times New Roman"/>
          <w:sz w:val="24"/>
          <w:szCs w:val="24"/>
          <w:vertAlign w:val="subscript"/>
        </w:rPr>
        <w:t>2</w:t>
      </w:r>
      <w:r w:rsidR="00BF6846">
        <w:rPr>
          <w:rFonts w:ascii="Times New Roman" w:hAnsi="Times New Roman" w:cs="Times New Roman"/>
          <w:sz w:val="24"/>
          <w:szCs w:val="24"/>
        </w:rPr>
        <w:t>O and ethanol</w:t>
      </w:r>
      <w:r w:rsidR="00867B03" w:rsidRPr="009B1D75">
        <w:rPr>
          <w:rFonts w:ascii="Times New Roman" w:hAnsi="Times New Roman" w:cs="Times New Roman"/>
          <w:sz w:val="24"/>
          <w:szCs w:val="24"/>
        </w:rPr>
        <w:t>, and the yields were</w:t>
      </w:r>
      <w:r w:rsidR="000B4AE4">
        <w:rPr>
          <w:rFonts w:ascii="Times New Roman" w:hAnsi="Times New Roman" w:cs="Times New Roman"/>
          <w:sz w:val="24"/>
          <w:szCs w:val="24"/>
        </w:rPr>
        <w:t xml:space="preserve"> </w:t>
      </w:r>
      <w:r w:rsidR="00A77924" w:rsidRPr="009B1D75">
        <w:rPr>
          <w:rFonts w:ascii="Times New Roman" w:hAnsi="Times New Roman" w:cs="Times New Roman"/>
          <w:sz w:val="24"/>
          <w:szCs w:val="24"/>
        </w:rPr>
        <w:t>excellent</w:t>
      </w:r>
      <w:r w:rsidR="00C62152" w:rsidRPr="009B1D75">
        <w:rPr>
          <w:rFonts w:ascii="Times New Roman" w:hAnsi="Times New Roman" w:cs="Times New Roman"/>
          <w:sz w:val="24"/>
          <w:szCs w:val="24"/>
        </w:rPr>
        <w:t xml:space="preserve"> (</w:t>
      </w:r>
      <w:r w:rsidR="00867B03" w:rsidRPr="009B1D75">
        <w:rPr>
          <w:rFonts w:ascii="Times New Roman" w:hAnsi="Times New Roman" w:cs="Times New Roman"/>
          <w:sz w:val="24"/>
          <w:szCs w:val="24"/>
        </w:rPr>
        <w:t>e</w:t>
      </w:r>
      <w:r w:rsidR="00C62152" w:rsidRPr="009B1D75">
        <w:rPr>
          <w:rFonts w:ascii="Times New Roman" w:hAnsi="Times New Roman" w:cs="Times New Roman"/>
          <w:sz w:val="24"/>
          <w:szCs w:val="24"/>
        </w:rPr>
        <w:t>ntries</w:t>
      </w:r>
      <w:r w:rsidR="00A80DF6" w:rsidRPr="009B1D75">
        <w:rPr>
          <w:rFonts w:ascii="Times New Roman" w:hAnsi="Times New Roman" w:cs="Times New Roman"/>
          <w:sz w:val="24"/>
          <w:szCs w:val="24"/>
        </w:rPr>
        <w:t xml:space="preserve"> 8</w:t>
      </w:r>
      <w:r w:rsidR="00867B03" w:rsidRPr="009B1D75">
        <w:rPr>
          <w:rFonts w:ascii="Times New Roman" w:hAnsi="Times New Roman" w:cs="Times New Roman"/>
          <w:sz w:val="24"/>
          <w:szCs w:val="24"/>
        </w:rPr>
        <w:t>−10); and</w:t>
      </w:r>
      <w:r w:rsidR="000B4AE4">
        <w:rPr>
          <w:rFonts w:ascii="Times New Roman" w:hAnsi="Times New Roman" w:cs="Times New Roman"/>
          <w:sz w:val="24"/>
          <w:szCs w:val="24"/>
        </w:rPr>
        <w:t xml:space="preserve"> </w:t>
      </w:r>
      <w:r w:rsidR="00867B03" w:rsidRPr="009B1D75">
        <w:rPr>
          <w:rFonts w:ascii="Times New Roman" w:hAnsi="Times New Roman" w:cs="Times New Roman"/>
          <w:sz w:val="24"/>
          <w:szCs w:val="24"/>
        </w:rPr>
        <w:t>a</w:t>
      </w:r>
      <w:r w:rsidR="001456FD" w:rsidRPr="009B1D75">
        <w:rPr>
          <w:rFonts w:ascii="Times New Roman" w:hAnsi="Times New Roman" w:cs="Times New Roman"/>
          <w:bCs/>
          <w:sz w:val="24"/>
          <w:szCs w:val="24"/>
        </w:rPr>
        <w:t xml:space="preserve">mong </w:t>
      </w:r>
      <w:r w:rsidR="00BF6846">
        <w:rPr>
          <w:rFonts w:ascii="Times New Roman" w:hAnsi="Times New Roman" w:cs="Times New Roman"/>
          <w:bCs/>
          <w:sz w:val="24"/>
          <w:szCs w:val="24"/>
        </w:rPr>
        <w:t>these three</w:t>
      </w:r>
      <w:r w:rsidR="001456FD" w:rsidRPr="009B1D75">
        <w:rPr>
          <w:rFonts w:ascii="Times New Roman" w:hAnsi="Times New Roman" w:cs="Times New Roman"/>
          <w:bCs/>
          <w:sz w:val="24"/>
          <w:szCs w:val="24"/>
        </w:rPr>
        <w:t xml:space="preserve"> solvents, ethanol was found to be the best solvent</w:t>
      </w:r>
      <w:r w:rsidR="000B4AE4">
        <w:rPr>
          <w:rFonts w:ascii="Times New Roman" w:hAnsi="Times New Roman" w:cs="Times New Roman"/>
          <w:bCs/>
          <w:sz w:val="24"/>
          <w:szCs w:val="24"/>
        </w:rPr>
        <w:t xml:space="preserve"> </w:t>
      </w:r>
      <w:r w:rsidR="00867B03" w:rsidRPr="009B1D75">
        <w:rPr>
          <w:rFonts w:ascii="Times New Roman" w:hAnsi="Times New Roman" w:cs="Times New Roman"/>
          <w:sz w:val="24"/>
          <w:szCs w:val="24"/>
        </w:rPr>
        <w:t xml:space="preserve">in terms of </w:t>
      </w:r>
      <w:r w:rsidR="001456FD" w:rsidRPr="009B1D75">
        <w:rPr>
          <w:rFonts w:ascii="Times New Roman" w:hAnsi="Times New Roman" w:cs="Times New Roman"/>
          <w:sz w:val="24"/>
          <w:szCs w:val="24"/>
        </w:rPr>
        <w:t>accelerat</w:t>
      </w:r>
      <w:r w:rsidR="00867B03" w:rsidRPr="009B1D75">
        <w:rPr>
          <w:rFonts w:ascii="Times New Roman" w:hAnsi="Times New Roman" w:cs="Times New Roman"/>
          <w:sz w:val="24"/>
          <w:szCs w:val="24"/>
        </w:rPr>
        <w:t>ion of the rate</w:t>
      </w:r>
      <w:r w:rsidR="000B4AE4">
        <w:rPr>
          <w:rFonts w:ascii="Times New Roman" w:hAnsi="Times New Roman" w:cs="Times New Roman"/>
          <w:sz w:val="24"/>
          <w:szCs w:val="24"/>
        </w:rPr>
        <w:t xml:space="preserve"> </w:t>
      </w:r>
      <w:r w:rsidR="00E37D1D">
        <w:rPr>
          <w:rFonts w:ascii="Times New Roman" w:hAnsi="Times New Roman" w:cs="Times New Roman"/>
          <w:sz w:val="24"/>
          <w:szCs w:val="24"/>
        </w:rPr>
        <w:t xml:space="preserve">of the reaction </w:t>
      </w:r>
      <w:r w:rsidR="001456FD" w:rsidRPr="009B1D75">
        <w:rPr>
          <w:rFonts w:ascii="Times New Roman" w:hAnsi="Times New Roman" w:cs="Times New Roman"/>
          <w:sz w:val="24"/>
          <w:szCs w:val="24"/>
        </w:rPr>
        <w:t xml:space="preserve">(30 min) and </w:t>
      </w:r>
      <w:r w:rsidR="00867B03" w:rsidRPr="009B1D75">
        <w:rPr>
          <w:rFonts w:ascii="Times New Roman" w:hAnsi="Times New Roman" w:cs="Times New Roman"/>
          <w:sz w:val="24"/>
          <w:szCs w:val="24"/>
        </w:rPr>
        <w:t>yield of the product (96%</w:t>
      </w:r>
      <w:r w:rsidR="001F0055" w:rsidRPr="009B1D75">
        <w:rPr>
          <w:rFonts w:ascii="Times New Roman" w:hAnsi="Times New Roman" w:cs="Times New Roman"/>
          <w:sz w:val="24"/>
          <w:szCs w:val="24"/>
        </w:rPr>
        <w:t xml:space="preserve">, </w:t>
      </w:r>
      <w:r w:rsidR="00A80DF6" w:rsidRPr="009B1D75">
        <w:rPr>
          <w:rFonts w:ascii="Times New Roman" w:hAnsi="Times New Roman" w:cs="Times New Roman"/>
          <w:sz w:val="24"/>
          <w:szCs w:val="24"/>
        </w:rPr>
        <w:t xml:space="preserve">entry 10). </w:t>
      </w:r>
      <w:r w:rsidR="001F0055" w:rsidRPr="009B1D75">
        <w:rPr>
          <w:rFonts w:ascii="Times New Roman" w:hAnsi="Times New Roman" w:cs="Times New Roman"/>
          <w:sz w:val="24"/>
          <w:szCs w:val="24"/>
        </w:rPr>
        <w:t>Hence, f</w:t>
      </w:r>
      <w:r w:rsidR="00C62152" w:rsidRPr="009B1D75">
        <w:rPr>
          <w:rFonts w:ascii="Times New Roman" w:hAnsi="Times New Roman" w:cs="Times New Roman"/>
          <w:sz w:val="24"/>
          <w:szCs w:val="24"/>
        </w:rPr>
        <w:t xml:space="preserve">or </w:t>
      </w:r>
      <w:r w:rsidR="001F0055" w:rsidRPr="009B1D75">
        <w:rPr>
          <w:rFonts w:ascii="Times New Roman" w:hAnsi="Times New Roman" w:cs="Times New Roman"/>
          <w:sz w:val="24"/>
          <w:szCs w:val="24"/>
        </w:rPr>
        <w:t xml:space="preserve">our </w:t>
      </w:r>
      <w:r w:rsidR="00C62152" w:rsidRPr="009B1D75">
        <w:rPr>
          <w:rFonts w:ascii="Times New Roman" w:hAnsi="Times New Roman" w:cs="Times New Roman"/>
          <w:sz w:val="24"/>
          <w:szCs w:val="24"/>
        </w:rPr>
        <w:t>further studies</w:t>
      </w:r>
      <w:r w:rsidR="001F0055" w:rsidRPr="009B1D75">
        <w:rPr>
          <w:rFonts w:ascii="Times New Roman" w:hAnsi="Times New Roman" w:cs="Times New Roman"/>
          <w:sz w:val="24"/>
          <w:szCs w:val="24"/>
        </w:rPr>
        <w:t xml:space="preserve"> </w:t>
      </w:r>
      <w:commentRangeStart w:id="23"/>
      <w:r w:rsidR="001F0055" w:rsidRPr="009B1D75">
        <w:rPr>
          <w:rFonts w:ascii="Times New Roman" w:hAnsi="Times New Roman" w:cs="Times New Roman"/>
          <w:sz w:val="24"/>
          <w:szCs w:val="24"/>
        </w:rPr>
        <w:t>we</w:t>
      </w:r>
      <w:commentRangeEnd w:id="23"/>
      <w:r w:rsidR="000F5DC8">
        <w:rPr>
          <w:rStyle w:val="CommentReference"/>
        </w:rPr>
        <w:commentReference w:id="23"/>
      </w:r>
      <w:r w:rsidR="001F0055" w:rsidRPr="009B1D75">
        <w:rPr>
          <w:rFonts w:ascii="Times New Roman" w:hAnsi="Times New Roman" w:cs="Times New Roman"/>
          <w:sz w:val="24"/>
          <w:szCs w:val="24"/>
        </w:rPr>
        <w:t xml:space="preserve"> used</w:t>
      </w:r>
      <w:r w:rsidR="000B4AE4">
        <w:rPr>
          <w:rFonts w:ascii="Times New Roman" w:hAnsi="Times New Roman" w:cs="Times New Roman"/>
          <w:sz w:val="24"/>
          <w:szCs w:val="24"/>
        </w:rPr>
        <w:t xml:space="preserve"> </w:t>
      </w:r>
      <w:r w:rsidR="00E37D1D">
        <w:rPr>
          <w:rFonts w:ascii="Times New Roman" w:hAnsi="Times New Roman" w:cs="Times New Roman"/>
          <w:sz w:val="24"/>
          <w:szCs w:val="24"/>
        </w:rPr>
        <w:t xml:space="preserve">ethanol </w:t>
      </w:r>
      <w:r w:rsidR="00C62152" w:rsidRPr="009B1D75">
        <w:rPr>
          <w:rFonts w:ascii="Times New Roman" w:hAnsi="Times New Roman" w:cs="Times New Roman"/>
          <w:sz w:val="24"/>
          <w:szCs w:val="24"/>
        </w:rPr>
        <w:t>as solvent</w:t>
      </w:r>
      <w:r w:rsidR="00E37D1D">
        <w:rPr>
          <w:rFonts w:ascii="Times New Roman" w:hAnsi="Times New Roman" w:cs="Times New Roman"/>
          <w:sz w:val="24"/>
          <w:szCs w:val="24"/>
        </w:rPr>
        <w:t xml:space="preserve"> under ultrasonic condi</w:t>
      </w:r>
      <w:r w:rsidR="001F0055" w:rsidRPr="009B1D75">
        <w:rPr>
          <w:rFonts w:ascii="Times New Roman" w:hAnsi="Times New Roman" w:cs="Times New Roman"/>
          <w:sz w:val="24"/>
          <w:szCs w:val="24"/>
        </w:rPr>
        <w:t>tion</w:t>
      </w:r>
      <w:r w:rsidR="001456FD" w:rsidRPr="009B1D75">
        <w:rPr>
          <w:rFonts w:ascii="Times New Roman" w:hAnsi="Times New Roman" w:cs="Times New Roman"/>
          <w:sz w:val="24"/>
          <w:szCs w:val="24"/>
        </w:rPr>
        <w:t>.</w:t>
      </w:r>
    </w:p>
    <w:p w:rsidR="00BF6846" w:rsidRPr="009B1D75" w:rsidRDefault="00BF6846" w:rsidP="0046729B">
      <w:pPr>
        <w:autoSpaceDE w:val="0"/>
        <w:autoSpaceDN w:val="0"/>
        <w:adjustRightInd w:val="0"/>
        <w:spacing w:after="0" w:line="360" w:lineRule="auto"/>
        <w:ind w:firstLine="360"/>
        <w:jc w:val="both"/>
        <w:rPr>
          <w:rFonts w:ascii="Times New Roman" w:hAnsi="Times New Roman" w:cs="Times New Roman"/>
          <w:sz w:val="24"/>
          <w:szCs w:val="24"/>
        </w:rPr>
      </w:pPr>
    </w:p>
    <w:p w:rsidR="00005CB8" w:rsidRDefault="00005CB8" w:rsidP="00A9217C">
      <w:pPr>
        <w:spacing w:after="0" w:line="240" w:lineRule="auto"/>
        <w:rPr>
          <w:rFonts w:ascii="Times New Roman" w:hAnsi="Times New Roman" w:cs="Times New Roman"/>
          <w:sz w:val="24"/>
          <w:szCs w:val="24"/>
        </w:rPr>
      </w:pPr>
      <w:r w:rsidRPr="009B1D75">
        <w:rPr>
          <w:rFonts w:ascii="Times New Roman" w:hAnsi="Times New Roman" w:cs="Times New Roman"/>
          <w:b/>
          <w:sz w:val="24"/>
          <w:szCs w:val="24"/>
        </w:rPr>
        <w:t>Table</w:t>
      </w:r>
      <w:r w:rsidR="006768FD" w:rsidRPr="009B1D75">
        <w:rPr>
          <w:rFonts w:ascii="Times New Roman" w:hAnsi="Times New Roman" w:cs="Times New Roman"/>
          <w:b/>
          <w:sz w:val="24"/>
          <w:szCs w:val="24"/>
        </w:rPr>
        <w:t xml:space="preserve"> 2</w:t>
      </w:r>
      <w:r w:rsidRPr="00893FCC">
        <w:rPr>
          <w:rFonts w:ascii="Times New Roman" w:hAnsi="Times New Roman" w:cs="Times New Roman"/>
          <w:bCs/>
          <w:sz w:val="24"/>
          <w:szCs w:val="24"/>
        </w:rPr>
        <w:t>:</w:t>
      </w:r>
      <w:r w:rsidR="005C2BFF">
        <w:rPr>
          <w:rFonts w:ascii="Times New Roman" w:hAnsi="Times New Roman" w:cs="Times New Roman"/>
          <w:b/>
          <w:sz w:val="24"/>
          <w:szCs w:val="24"/>
        </w:rPr>
        <w:t xml:space="preserve"> </w:t>
      </w:r>
      <w:r w:rsidR="00BF6846">
        <w:rPr>
          <w:rFonts w:ascii="Times New Roman" w:hAnsi="Times New Roman" w:cs="Times New Roman"/>
          <w:sz w:val="24"/>
          <w:szCs w:val="24"/>
        </w:rPr>
        <w:t>Solvent e</w:t>
      </w:r>
      <w:r w:rsidRPr="009B1D75">
        <w:rPr>
          <w:rFonts w:ascii="Times New Roman" w:hAnsi="Times New Roman" w:cs="Times New Roman"/>
          <w:sz w:val="24"/>
          <w:szCs w:val="24"/>
        </w:rPr>
        <w:t xml:space="preserve">ffect on the </w:t>
      </w:r>
      <w:r w:rsidR="00A2546D" w:rsidRPr="009B1D75">
        <w:rPr>
          <w:rFonts w:ascii="Times New Roman" w:hAnsi="Times New Roman" w:cs="Times New Roman"/>
          <w:sz w:val="24"/>
          <w:szCs w:val="24"/>
        </w:rPr>
        <w:t>SiO</w:t>
      </w:r>
      <w:r w:rsidR="00A2546D" w:rsidRPr="009B1D75">
        <w:rPr>
          <w:rFonts w:ascii="Times New Roman" w:hAnsi="Times New Roman" w:cs="Times New Roman"/>
          <w:sz w:val="24"/>
          <w:szCs w:val="24"/>
          <w:vertAlign w:val="subscript"/>
        </w:rPr>
        <w:t>2</w:t>
      </w:r>
      <w:r w:rsidR="00A2546D" w:rsidRPr="009B1D75">
        <w:rPr>
          <w:rFonts w:ascii="Times New Roman" w:hAnsi="Times New Roman" w:cs="Times New Roman"/>
          <w:sz w:val="24"/>
          <w:szCs w:val="24"/>
        </w:rPr>
        <w:t xml:space="preserve">-I </w:t>
      </w:r>
      <w:r w:rsidR="00150DE3" w:rsidRPr="009B1D75">
        <w:rPr>
          <w:rFonts w:ascii="Times New Roman" w:hAnsi="Times New Roman" w:cs="Times New Roman"/>
          <w:sz w:val="24"/>
          <w:szCs w:val="24"/>
        </w:rPr>
        <w:t xml:space="preserve">catalyzed </w:t>
      </w:r>
      <w:r w:rsidRPr="009B1D75">
        <w:rPr>
          <w:rFonts w:ascii="Times New Roman" w:hAnsi="Times New Roman" w:cs="Times New Roman"/>
          <w:sz w:val="24"/>
          <w:szCs w:val="24"/>
        </w:rPr>
        <w:t xml:space="preserve">synthesis of </w:t>
      </w:r>
      <w:bookmarkStart w:id="24" w:name="_Hlk505448159"/>
      <w:r w:rsidRPr="009B1D75">
        <w:rPr>
          <w:rFonts w:ascii="Times New Roman" w:hAnsi="Times New Roman" w:cs="Times New Roman"/>
          <w:sz w:val="24"/>
          <w:szCs w:val="24"/>
        </w:rPr>
        <w:t>4-(3</w:t>
      </w:r>
      <w:r w:rsidR="00B17CF0" w:rsidRPr="009B1D75">
        <w:rPr>
          <w:rFonts w:ascii="Times New Roman" w:hAnsi="Times New Roman" w:cs="Times New Roman"/>
          <w:sz w:val="24"/>
          <w:szCs w:val="24"/>
        </w:rPr>
        <w:sym w:font="Symbol" w:char="F0A2"/>
      </w:r>
      <w:r w:rsidRPr="009B1D75">
        <w:rPr>
          <w:rFonts w:ascii="Times New Roman" w:hAnsi="Times New Roman" w:cs="Times New Roman"/>
          <w:sz w:val="24"/>
          <w:szCs w:val="24"/>
        </w:rPr>
        <w:t>-methoxyphenyl)-6-methyl-2</w:t>
      </w:r>
      <w:r w:rsidR="00FE1227">
        <w:rPr>
          <w:rFonts w:ascii="Times New Roman" w:hAnsi="Times New Roman" w:cs="Times New Roman"/>
          <w:sz w:val="24"/>
          <w:szCs w:val="24"/>
        </w:rPr>
        <w:t>-</w:t>
      </w:r>
      <w:r w:rsidRPr="009B1D75">
        <w:rPr>
          <w:rFonts w:ascii="Times New Roman" w:hAnsi="Times New Roman" w:cs="Times New Roman"/>
          <w:sz w:val="24"/>
          <w:szCs w:val="24"/>
        </w:rPr>
        <w:t>oxo-3,4-</w:t>
      </w:r>
      <w:r w:rsidR="00B17CF0" w:rsidRPr="009B1D75">
        <w:rPr>
          <w:rFonts w:ascii="Times New Roman" w:hAnsi="Times New Roman" w:cs="Times New Roman"/>
          <w:sz w:val="24"/>
          <w:szCs w:val="24"/>
        </w:rPr>
        <w:t>di</w:t>
      </w:r>
      <w:r w:rsidRPr="009B1D75">
        <w:rPr>
          <w:rFonts w:ascii="Times New Roman" w:hAnsi="Times New Roman" w:cs="Times New Roman"/>
          <w:sz w:val="24"/>
          <w:szCs w:val="24"/>
        </w:rPr>
        <w:t>hydro</w:t>
      </w:r>
      <w:r w:rsidR="00FE1227">
        <w:rPr>
          <w:rFonts w:ascii="Times New Roman" w:hAnsi="Times New Roman" w:cs="Times New Roman"/>
          <w:sz w:val="24"/>
          <w:szCs w:val="24"/>
        </w:rPr>
        <w:t>-(1</w:t>
      </w:r>
      <w:r w:rsidR="00FE1227" w:rsidRPr="00FE1227">
        <w:rPr>
          <w:rFonts w:ascii="Times New Roman" w:hAnsi="Times New Roman" w:cs="Times New Roman"/>
          <w:i/>
          <w:iCs/>
          <w:sz w:val="24"/>
          <w:szCs w:val="24"/>
        </w:rPr>
        <w:t>H</w:t>
      </w:r>
      <w:r w:rsidR="00FE1227">
        <w:rPr>
          <w:rFonts w:ascii="Times New Roman" w:hAnsi="Times New Roman" w:cs="Times New Roman"/>
          <w:sz w:val="24"/>
          <w:szCs w:val="24"/>
        </w:rPr>
        <w:t>)-</w:t>
      </w:r>
      <w:r w:rsidRPr="009B1D75">
        <w:rPr>
          <w:rFonts w:ascii="Times New Roman" w:hAnsi="Times New Roman" w:cs="Times New Roman"/>
          <w:sz w:val="24"/>
          <w:szCs w:val="24"/>
        </w:rPr>
        <w:t>pyrimidin</w:t>
      </w:r>
      <w:r w:rsidR="00FE1227">
        <w:rPr>
          <w:rFonts w:ascii="Times New Roman" w:hAnsi="Times New Roman" w:cs="Times New Roman"/>
          <w:sz w:val="24"/>
          <w:szCs w:val="24"/>
        </w:rPr>
        <w:t>e</w:t>
      </w:r>
      <w:r w:rsidRPr="009B1D75">
        <w:rPr>
          <w:rFonts w:ascii="Times New Roman" w:hAnsi="Times New Roman" w:cs="Times New Roman"/>
          <w:sz w:val="24"/>
          <w:szCs w:val="24"/>
        </w:rPr>
        <w:t>-5-</w:t>
      </w:r>
      <w:r w:rsidR="00FE1227">
        <w:rPr>
          <w:rFonts w:ascii="Times New Roman" w:hAnsi="Times New Roman" w:cs="Times New Roman"/>
          <w:sz w:val="24"/>
          <w:szCs w:val="24"/>
        </w:rPr>
        <w:t xml:space="preserve">ethyl </w:t>
      </w:r>
      <w:r w:rsidRPr="009B1D75">
        <w:rPr>
          <w:rFonts w:ascii="Times New Roman" w:hAnsi="Times New Roman" w:cs="Times New Roman"/>
          <w:sz w:val="24"/>
          <w:szCs w:val="24"/>
        </w:rPr>
        <w:t>carboxylate</w:t>
      </w:r>
      <w:bookmarkEnd w:id="24"/>
      <w:r w:rsidR="00066367">
        <w:rPr>
          <w:rFonts w:ascii="Times New Roman" w:hAnsi="Times New Roman" w:cs="Times New Roman"/>
          <w:sz w:val="24"/>
          <w:szCs w:val="24"/>
        </w:rPr>
        <w:t xml:space="preserve"> </w:t>
      </w:r>
      <w:r w:rsidRPr="009B1D75">
        <w:rPr>
          <w:rFonts w:ascii="Times New Roman" w:hAnsi="Times New Roman" w:cs="Times New Roman"/>
          <w:sz w:val="24"/>
          <w:szCs w:val="24"/>
        </w:rPr>
        <w:t>(</w:t>
      </w:r>
      <w:r w:rsidRPr="009B1D75">
        <w:rPr>
          <w:rFonts w:ascii="Times New Roman" w:hAnsi="Times New Roman" w:cs="Times New Roman"/>
          <w:b/>
          <w:sz w:val="24"/>
          <w:szCs w:val="24"/>
        </w:rPr>
        <w:t>4a</w:t>
      </w:r>
      <w:r w:rsidRPr="009B1D75">
        <w:rPr>
          <w:rFonts w:ascii="Times New Roman" w:hAnsi="Times New Roman" w:cs="Times New Roman"/>
          <w:sz w:val="24"/>
          <w:szCs w:val="24"/>
        </w:rPr>
        <w:t>)</w:t>
      </w:r>
    </w:p>
    <w:p w:rsidR="005C2BFF" w:rsidRPr="009B1D75" w:rsidRDefault="005C2BFF" w:rsidP="005C2BFF">
      <w:pPr>
        <w:spacing w:after="0" w:line="240" w:lineRule="auto"/>
        <w:jc w:val="center"/>
        <w:rPr>
          <w:rFonts w:ascii="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0"/>
        <w:gridCol w:w="1665"/>
        <w:gridCol w:w="272"/>
        <w:gridCol w:w="919"/>
        <w:gridCol w:w="1314"/>
        <w:gridCol w:w="1530"/>
        <w:gridCol w:w="509"/>
        <w:gridCol w:w="509"/>
        <w:gridCol w:w="919"/>
        <w:gridCol w:w="1019"/>
      </w:tblGrid>
      <w:tr w:rsidR="005A39DC" w:rsidRPr="009B1D75" w:rsidTr="00997527">
        <w:tc>
          <w:tcPr>
            <w:tcW w:w="480" w:type="pct"/>
            <w:tcBorders>
              <w:left w:val="nil"/>
              <w:bottom w:val="nil"/>
              <w:right w:val="nil"/>
            </w:tcBorders>
          </w:tcPr>
          <w:p w:rsidR="005A39DC" w:rsidRPr="009B1D75" w:rsidRDefault="005A39DC" w:rsidP="00997527">
            <w:pPr>
              <w:spacing w:after="0" w:line="360" w:lineRule="auto"/>
              <w:jc w:val="both"/>
              <w:rPr>
                <w:rFonts w:ascii="Times New Roman" w:hAnsi="Times New Roman" w:cs="Times New Roman"/>
                <w:sz w:val="24"/>
                <w:szCs w:val="24"/>
              </w:rPr>
            </w:pPr>
          </w:p>
        </w:tc>
        <w:tc>
          <w:tcPr>
            <w:tcW w:w="869" w:type="pct"/>
            <w:tcBorders>
              <w:top w:val="single" w:sz="4" w:space="0" w:color="auto"/>
              <w:left w:val="nil"/>
              <w:bottom w:val="nil"/>
              <w:right w:val="nil"/>
            </w:tcBorders>
          </w:tcPr>
          <w:p w:rsidR="005A39DC" w:rsidRPr="009B1D75" w:rsidRDefault="005A39DC" w:rsidP="00997527">
            <w:pPr>
              <w:spacing w:after="0" w:line="360" w:lineRule="auto"/>
              <w:jc w:val="both"/>
              <w:rPr>
                <w:rFonts w:ascii="Times New Roman" w:hAnsi="Times New Roman" w:cs="Times New Roman"/>
                <w:sz w:val="24"/>
                <w:szCs w:val="24"/>
              </w:rPr>
            </w:pPr>
          </w:p>
        </w:tc>
        <w:tc>
          <w:tcPr>
            <w:tcW w:w="142" w:type="pct"/>
            <w:vMerge w:val="restart"/>
            <w:tcBorders>
              <w:top w:val="single" w:sz="4" w:space="0" w:color="auto"/>
              <w:left w:val="nil"/>
              <w:right w:val="nil"/>
            </w:tcBorders>
          </w:tcPr>
          <w:p w:rsidR="005A39DC" w:rsidRPr="009B1D75" w:rsidRDefault="005A39DC" w:rsidP="00997527">
            <w:pPr>
              <w:spacing w:after="0" w:line="360" w:lineRule="auto"/>
              <w:jc w:val="both"/>
              <w:rPr>
                <w:rFonts w:ascii="Times New Roman" w:hAnsi="Times New Roman" w:cs="Times New Roman"/>
                <w:sz w:val="24"/>
                <w:szCs w:val="24"/>
              </w:rPr>
            </w:pPr>
          </w:p>
        </w:tc>
        <w:tc>
          <w:tcPr>
            <w:tcW w:w="480" w:type="pct"/>
            <w:tcBorders>
              <w:left w:val="nil"/>
              <w:bottom w:val="single" w:sz="4" w:space="0" w:color="000000"/>
              <w:right w:val="nil"/>
            </w:tcBorders>
          </w:tcPr>
          <w:p w:rsidR="005A39DC" w:rsidRPr="009B1D75" w:rsidRDefault="005A39DC" w:rsidP="00997527">
            <w:pPr>
              <w:spacing w:after="0" w:line="360" w:lineRule="auto"/>
              <w:jc w:val="both"/>
              <w:rPr>
                <w:rFonts w:ascii="Times New Roman" w:hAnsi="Times New Roman" w:cs="Times New Roman"/>
                <w:sz w:val="24"/>
                <w:szCs w:val="24"/>
              </w:rPr>
            </w:pPr>
          </w:p>
        </w:tc>
        <w:tc>
          <w:tcPr>
            <w:tcW w:w="685" w:type="pct"/>
            <w:tcBorders>
              <w:left w:val="nil"/>
              <w:bottom w:val="single" w:sz="4" w:space="0" w:color="000000"/>
              <w:right w:val="nil"/>
            </w:tcBorders>
          </w:tcPr>
          <w:p w:rsidR="005A39DC" w:rsidRPr="009B1D75" w:rsidRDefault="005A39DC" w:rsidP="00997527">
            <w:pPr>
              <w:spacing w:after="0" w:line="360" w:lineRule="auto"/>
              <w:jc w:val="both"/>
              <w:rPr>
                <w:rFonts w:ascii="Times New Roman" w:hAnsi="Times New Roman" w:cs="Times New Roman"/>
                <w:sz w:val="24"/>
                <w:szCs w:val="24"/>
              </w:rPr>
            </w:pPr>
            <w:r w:rsidRPr="009B1D75">
              <w:rPr>
                <w:rFonts w:ascii="Times New Roman" w:hAnsi="Times New Roman" w:cs="Times New Roman"/>
                <w:sz w:val="24"/>
                <w:szCs w:val="24"/>
              </w:rPr>
              <w:t>Reaction</w:t>
            </w:r>
          </w:p>
        </w:tc>
        <w:tc>
          <w:tcPr>
            <w:tcW w:w="799" w:type="pct"/>
            <w:tcBorders>
              <w:left w:val="nil"/>
              <w:bottom w:val="single" w:sz="4" w:space="0" w:color="000000"/>
              <w:right w:val="nil"/>
            </w:tcBorders>
          </w:tcPr>
          <w:p w:rsidR="005A39DC" w:rsidRPr="009B1D75" w:rsidRDefault="005A39DC" w:rsidP="00997527">
            <w:pPr>
              <w:spacing w:after="0" w:line="360" w:lineRule="auto"/>
              <w:jc w:val="both"/>
              <w:rPr>
                <w:rFonts w:ascii="Times New Roman" w:hAnsi="Times New Roman" w:cs="Times New Roman"/>
                <w:sz w:val="24"/>
                <w:szCs w:val="24"/>
                <w:vertAlign w:val="superscript"/>
              </w:rPr>
            </w:pPr>
            <w:r w:rsidRPr="009B1D75">
              <w:rPr>
                <w:rFonts w:ascii="Times New Roman" w:hAnsi="Times New Roman" w:cs="Times New Roman"/>
                <w:sz w:val="24"/>
                <w:szCs w:val="24"/>
              </w:rPr>
              <w:t>Condition</w:t>
            </w:r>
            <w:r w:rsidRPr="009B1D75">
              <w:rPr>
                <w:rFonts w:ascii="Times New Roman" w:hAnsi="Times New Roman" w:cs="Times New Roman"/>
                <w:sz w:val="24"/>
                <w:szCs w:val="24"/>
                <w:vertAlign w:val="superscript"/>
              </w:rPr>
              <w:t>c</w:t>
            </w:r>
          </w:p>
        </w:tc>
        <w:tc>
          <w:tcPr>
            <w:tcW w:w="532" w:type="pct"/>
            <w:gridSpan w:val="2"/>
            <w:tcBorders>
              <w:left w:val="nil"/>
              <w:bottom w:val="single" w:sz="4" w:space="0" w:color="000000"/>
              <w:right w:val="nil"/>
            </w:tcBorders>
          </w:tcPr>
          <w:p w:rsidR="005A39DC" w:rsidRPr="009B1D75" w:rsidRDefault="005A39DC" w:rsidP="00997527">
            <w:pPr>
              <w:spacing w:after="0" w:line="360" w:lineRule="auto"/>
              <w:jc w:val="both"/>
              <w:rPr>
                <w:rFonts w:ascii="Times New Roman" w:hAnsi="Times New Roman" w:cs="Times New Roman"/>
                <w:sz w:val="24"/>
                <w:szCs w:val="24"/>
              </w:rPr>
            </w:pPr>
          </w:p>
        </w:tc>
        <w:tc>
          <w:tcPr>
            <w:tcW w:w="480" w:type="pct"/>
            <w:tcBorders>
              <w:left w:val="nil"/>
              <w:bottom w:val="single" w:sz="4" w:space="0" w:color="000000"/>
              <w:right w:val="nil"/>
            </w:tcBorders>
          </w:tcPr>
          <w:p w:rsidR="005A39DC" w:rsidRPr="009B1D75" w:rsidRDefault="005A39DC" w:rsidP="00997527">
            <w:pPr>
              <w:spacing w:after="0" w:line="360" w:lineRule="auto"/>
              <w:jc w:val="both"/>
              <w:rPr>
                <w:rFonts w:ascii="Times New Roman" w:hAnsi="Times New Roman" w:cs="Times New Roman"/>
                <w:sz w:val="24"/>
                <w:szCs w:val="24"/>
              </w:rPr>
            </w:pPr>
          </w:p>
        </w:tc>
        <w:tc>
          <w:tcPr>
            <w:tcW w:w="532" w:type="pct"/>
            <w:tcBorders>
              <w:left w:val="nil"/>
              <w:bottom w:val="single" w:sz="4" w:space="0" w:color="000000"/>
              <w:right w:val="nil"/>
            </w:tcBorders>
          </w:tcPr>
          <w:p w:rsidR="005A39DC" w:rsidRPr="009B1D75" w:rsidRDefault="005A39DC" w:rsidP="00997527">
            <w:pPr>
              <w:spacing w:after="0" w:line="360" w:lineRule="auto"/>
              <w:jc w:val="both"/>
              <w:rPr>
                <w:rFonts w:ascii="Times New Roman" w:hAnsi="Times New Roman" w:cs="Times New Roman"/>
                <w:sz w:val="24"/>
                <w:szCs w:val="24"/>
              </w:rPr>
            </w:pPr>
          </w:p>
        </w:tc>
      </w:tr>
      <w:tr w:rsidR="005A39DC" w:rsidRPr="009B1D75" w:rsidTr="00997527">
        <w:tc>
          <w:tcPr>
            <w:tcW w:w="480" w:type="pct"/>
            <w:tcBorders>
              <w:top w:val="nil"/>
              <w:left w:val="nil"/>
              <w:bottom w:val="nil"/>
              <w:right w:val="nil"/>
            </w:tcBorders>
          </w:tcPr>
          <w:p w:rsidR="005A39DC" w:rsidRPr="009B1D75" w:rsidRDefault="005A39DC" w:rsidP="00997527">
            <w:pPr>
              <w:spacing w:after="0" w:line="360" w:lineRule="auto"/>
              <w:jc w:val="both"/>
              <w:rPr>
                <w:rFonts w:ascii="Times New Roman" w:hAnsi="Times New Roman" w:cs="Times New Roman"/>
                <w:sz w:val="24"/>
                <w:szCs w:val="24"/>
              </w:rPr>
            </w:pPr>
          </w:p>
        </w:tc>
        <w:tc>
          <w:tcPr>
            <w:tcW w:w="869" w:type="pct"/>
            <w:tcBorders>
              <w:top w:val="nil"/>
              <w:left w:val="nil"/>
              <w:bottom w:val="nil"/>
              <w:right w:val="nil"/>
            </w:tcBorders>
          </w:tcPr>
          <w:p w:rsidR="005A39DC" w:rsidRPr="009B1D75" w:rsidRDefault="005A39DC" w:rsidP="00997527">
            <w:pPr>
              <w:spacing w:after="0" w:line="360" w:lineRule="auto"/>
              <w:jc w:val="both"/>
              <w:rPr>
                <w:rFonts w:ascii="Times New Roman" w:hAnsi="Times New Roman" w:cs="Times New Roman"/>
                <w:sz w:val="24"/>
                <w:szCs w:val="24"/>
              </w:rPr>
            </w:pPr>
          </w:p>
        </w:tc>
        <w:tc>
          <w:tcPr>
            <w:tcW w:w="142" w:type="pct"/>
            <w:vMerge/>
            <w:tcBorders>
              <w:left w:val="nil"/>
              <w:right w:val="nil"/>
            </w:tcBorders>
          </w:tcPr>
          <w:p w:rsidR="005A39DC" w:rsidRPr="009B1D75" w:rsidRDefault="005A39DC" w:rsidP="00997527">
            <w:pPr>
              <w:spacing w:after="0" w:line="360" w:lineRule="auto"/>
              <w:jc w:val="both"/>
              <w:rPr>
                <w:rFonts w:ascii="Times New Roman" w:hAnsi="Times New Roman" w:cs="Times New Roman"/>
                <w:sz w:val="24"/>
                <w:szCs w:val="24"/>
              </w:rPr>
            </w:pPr>
          </w:p>
        </w:tc>
        <w:tc>
          <w:tcPr>
            <w:tcW w:w="1166" w:type="pct"/>
            <w:gridSpan w:val="2"/>
            <w:tcBorders>
              <w:left w:val="nil"/>
              <w:bottom w:val="single" w:sz="4" w:space="0" w:color="auto"/>
              <w:right w:val="nil"/>
            </w:tcBorders>
          </w:tcPr>
          <w:p w:rsidR="005A39DC" w:rsidRPr="009B1D75" w:rsidRDefault="005A39DC" w:rsidP="00997527">
            <w:pPr>
              <w:spacing w:after="0" w:line="360" w:lineRule="auto"/>
              <w:jc w:val="both"/>
              <w:rPr>
                <w:rFonts w:ascii="Times New Roman" w:hAnsi="Times New Roman" w:cs="Times New Roman"/>
                <w:sz w:val="24"/>
                <w:szCs w:val="24"/>
              </w:rPr>
            </w:pPr>
            <w:r w:rsidRPr="009B1D75">
              <w:rPr>
                <w:rFonts w:ascii="Times New Roman" w:hAnsi="Times New Roman" w:cs="Times New Roman"/>
                <w:sz w:val="24"/>
                <w:szCs w:val="24"/>
              </w:rPr>
              <w:t>RT (28 °C)</w:t>
            </w:r>
          </w:p>
        </w:tc>
        <w:tc>
          <w:tcPr>
            <w:tcW w:w="1065" w:type="pct"/>
            <w:gridSpan w:val="2"/>
            <w:tcBorders>
              <w:left w:val="nil"/>
              <w:bottom w:val="single" w:sz="4" w:space="0" w:color="auto"/>
              <w:right w:val="nil"/>
            </w:tcBorders>
          </w:tcPr>
          <w:p w:rsidR="005A39DC" w:rsidRPr="009B1D75" w:rsidRDefault="005A39DC" w:rsidP="00997527">
            <w:pPr>
              <w:spacing w:after="0" w:line="360" w:lineRule="auto"/>
              <w:jc w:val="both"/>
              <w:rPr>
                <w:rFonts w:ascii="Times New Roman" w:hAnsi="Times New Roman" w:cs="Times New Roman"/>
                <w:sz w:val="24"/>
                <w:szCs w:val="24"/>
              </w:rPr>
            </w:pPr>
            <w:r w:rsidRPr="009B1D75">
              <w:rPr>
                <w:rFonts w:ascii="Times New Roman" w:hAnsi="Times New Roman" w:cs="Times New Roman"/>
                <w:sz w:val="24"/>
                <w:szCs w:val="24"/>
              </w:rPr>
              <w:t>Reflux</w:t>
            </w:r>
          </w:p>
        </w:tc>
        <w:tc>
          <w:tcPr>
            <w:tcW w:w="1278" w:type="pct"/>
            <w:gridSpan w:val="3"/>
            <w:tcBorders>
              <w:left w:val="nil"/>
              <w:bottom w:val="single" w:sz="4" w:space="0" w:color="auto"/>
              <w:right w:val="nil"/>
            </w:tcBorders>
          </w:tcPr>
          <w:p w:rsidR="005A39DC" w:rsidRPr="009B1D75" w:rsidRDefault="005A39DC" w:rsidP="00997527">
            <w:pPr>
              <w:spacing w:after="0" w:line="360" w:lineRule="auto"/>
              <w:jc w:val="both"/>
              <w:rPr>
                <w:rFonts w:ascii="Times New Roman" w:hAnsi="Times New Roman" w:cs="Times New Roman"/>
                <w:sz w:val="24"/>
                <w:szCs w:val="24"/>
              </w:rPr>
            </w:pPr>
            <w:r w:rsidRPr="009B1D75">
              <w:rPr>
                <w:rFonts w:ascii="Times New Roman" w:hAnsi="Times New Roman" w:cs="Times New Roman"/>
                <w:sz w:val="24"/>
                <w:szCs w:val="24"/>
              </w:rPr>
              <w:t>Ultrasound</w:t>
            </w:r>
          </w:p>
        </w:tc>
      </w:tr>
      <w:tr w:rsidR="005A39DC" w:rsidRPr="009B1D75" w:rsidTr="00997527">
        <w:tc>
          <w:tcPr>
            <w:tcW w:w="480" w:type="pct"/>
            <w:tcBorders>
              <w:top w:val="nil"/>
              <w:left w:val="nil"/>
              <w:bottom w:val="nil"/>
              <w:right w:val="nil"/>
            </w:tcBorders>
          </w:tcPr>
          <w:p w:rsidR="005A39DC" w:rsidRPr="009B1D75" w:rsidRDefault="005A39DC" w:rsidP="00997527">
            <w:pPr>
              <w:spacing w:after="0" w:line="360" w:lineRule="auto"/>
              <w:jc w:val="both"/>
              <w:rPr>
                <w:rFonts w:ascii="Times New Roman" w:hAnsi="Times New Roman" w:cs="Times New Roman"/>
                <w:sz w:val="24"/>
                <w:szCs w:val="24"/>
              </w:rPr>
            </w:pPr>
            <w:r w:rsidRPr="009B1D75">
              <w:rPr>
                <w:rFonts w:ascii="Times New Roman" w:hAnsi="Times New Roman" w:cs="Times New Roman"/>
                <w:sz w:val="24"/>
                <w:szCs w:val="24"/>
              </w:rPr>
              <w:t>Entry</w:t>
            </w:r>
          </w:p>
        </w:tc>
        <w:tc>
          <w:tcPr>
            <w:tcW w:w="869" w:type="pct"/>
            <w:tcBorders>
              <w:top w:val="nil"/>
              <w:left w:val="nil"/>
              <w:bottom w:val="nil"/>
              <w:right w:val="nil"/>
            </w:tcBorders>
          </w:tcPr>
          <w:p w:rsidR="005A39DC" w:rsidRPr="009B1D75" w:rsidRDefault="005A39DC" w:rsidP="00997527">
            <w:pPr>
              <w:spacing w:after="0" w:line="360" w:lineRule="auto"/>
              <w:jc w:val="both"/>
              <w:rPr>
                <w:rFonts w:ascii="Times New Roman" w:hAnsi="Times New Roman" w:cs="Times New Roman"/>
                <w:sz w:val="24"/>
                <w:szCs w:val="24"/>
                <w:vertAlign w:val="superscript"/>
              </w:rPr>
            </w:pPr>
            <w:r w:rsidRPr="009B1D75">
              <w:rPr>
                <w:rFonts w:ascii="Times New Roman" w:hAnsi="Times New Roman" w:cs="Times New Roman"/>
                <w:sz w:val="24"/>
                <w:szCs w:val="24"/>
              </w:rPr>
              <w:t>Solvent</w:t>
            </w:r>
            <w:r w:rsidRPr="009B1D75">
              <w:rPr>
                <w:rFonts w:ascii="Times New Roman" w:hAnsi="Times New Roman" w:cs="Times New Roman"/>
                <w:sz w:val="24"/>
                <w:szCs w:val="24"/>
                <w:vertAlign w:val="superscript"/>
              </w:rPr>
              <w:t>a</w:t>
            </w:r>
          </w:p>
        </w:tc>
        <w:tc>
          <w:tcPr>
            <w:tcW w:w="142" w:type="pct"/>
            <w:vMerge/>
            <w:tcBorders>
              <w:left w:val="nil"/>
              <w:right w:val="nil"/>
            </w:tcBorders>
          </w:tcPr>
          <w:p w:rsidR="005A39DC" w:rsidRPr="009B1D75" w:rsidRDefault="005A39DC" w:rsidP="00997527">
            <w:pPr>
              <w:spacing w:after="0" w:line="360" w:lineRule="auto"/>
              <w:jc w:val="both"/>
              <w:rPr>
                <w:rFonts w:ascii="Times New Roman" w:hAnsi="Times New Roman" w:cs="Times New Roman"/>
                <w:sz w:val="24"/>
                <w:szCs w:val="24"/>
              </w:rPr>
            </w:pPr>
          </w:p>
        </w:tc>
        <w:tc>
          <w:tcPr>
            <w:tcW w:w="480" w:type="pct"/>
            <w:tcBorders>
              <w:top w:val="single" w:sz="4" w:space="0" w:color="auto"/>
              <w:left w:val="nil"/>
              <w:bottom w:val="nil"/>
              <w:right w:val="nil"/>
            </w:tcBorders>
          </w:tcPr>
          <w:p w:rsidR="005A39DC" w:rsidRPr="009B1D75" w:rsidRDefault="005A39DC" w:rsidP="00997527">
            <w:pPr>
              <w:spacing w:after="0" w:line="360" w:lineRule="auto"/>
              <w:jc w:val="both"/>
              <w:rPr>
                <w:rFonts w:ascii="Times New Roman" w:hAnsi="Times New Roman" w:cs="Times New Roman"/>
                <w:sz w:val="24"/>
                <w:szCs w:val="24"/>
              </w:rPr>
            </w:pPr>
            <w:r w:rsidRPr="009B1D75">
              <w:rPr>
                <w:rFonts w:ascii="Times New Roman" w:hAnsi="Times New Roman" w:cs="Times New Roman"/>
                <w:sz w:val="24"/>
                <w:szCs w:val="24"/>
              </w:rPr>
              <w:t>Time</w:t>
            </w:r>
          </w:p>
        </w:tc>
        <w:tc>
          <w:tcPr>
            <w:tcW w:w="685" w:type="pct"/>
            <w:tcBorders>
              <w:top w:val="single" w:sz="4" w:space="0" w:color="auto"/>
              <w:left w:val="nil"/>
              <w:bottom w:val="nil"/>
              <w:right w:val="nil"/>
            </w:tcBorders>
          </w:tcPr>
          <w:p w:rsidR="005A39DC" w:rsidRPr="009B1D75" w:rsidRDefault="005A39DC" w:rsidP="00997527">
            <w:pPr>
              <w:spacing w:after="0" w:line="360" w:lineRule="auto"/>
              <w:jc w:val="both"/>
              <w:rPr>
                <w:rFonts w:ascii="Times New Roman" w:hAnsi="Times New Roman" w:cs="Times New Roman"/>
                <w:sz w:val="24"/>
                <w:szCs w:val="24"/>
                <w:vertAlign w:val="superscript"/>
              </w:rPr>
            </w:pPr>
            <w:r w:rsidRPr="009B1D75">
              <w:rPr>
                <w:rFonts w:ascii="Times New Roman" w:hAnsi="Times New Roman" w:cs="Times New Roman"/>
                <w:sz w:val="24"/>
                <w:szCs w:val="24"/>
              </w:rPr>
              <w:t>Yield</w:t>
            </w:r>
            <w:r w:rsidRPr="009B1D75">
              <w:rPr>
                <w:rFonts w:ascii="Times New Roman" w:hAnsi="Times New Roman" w:cs="Times New Roman"/>
                <w:sz w:val="24"/>
                <w:szCs w:val="24"/>
                <w:vertAlign w:val="superscript"/>
              </w:rPr>
              <w:t>b</w:t>
            </w:r>
          </w:p>
        </w:tc>
        <w:tc>
          <w:tcPr>
            <w:tcW w:w="799" w:type="pct"/>
            <w:tcBorders>
              <w:top w:val="single" w:sz="4" w:space="0" w:color="auto"/>
              <w:left w:val="nil"/>
              <w:bottom w:val="nil"/>
              <w:right w:val="nil"/>
            </w:tcBorders>
          </w:tcPr>
          <w:p w:rsidR="005A39DC" w:rsidRPr="009B1D75" w:rsidRDefault="005A39DC" w:rsidP="00997527">
            <w:pPr>
              <w:spacing w:after="0" w:line="360" w:lineRule="auto"/>
              <w:jc w:val="both"/>
              <w:rPr>
                <w:rFonts w:ascii="Times New Roman" w:hAnsi="Times New Roman" w:cs="Times New Roman"/>
                <w:sz w:val="24"/>
                <w:szCs w:val="24"/>
              </w:rPr>
            </w:pPr>
            <w:r w:rsidRPr="009B1D75">
              <w:rPr>
                <w:rFonts w:ascii="Times New Roman" w:hAnsi="Times New Roman" w:cs="Times New Roman"/>
                <w:sz w:val="24"/>
                <w:szCs w:val="24"/>
              </w:rPr>
              <w:t>Time</w:t>
            </w:r>
          </w:p>
        </w:tc>
        <w:tc>
          <w:tcPr>
            <w:tcW w:w="532" w:type="pct"/>
            <w:gridSpan w:val="2"/>
            <w:tcBorders>
              <w:top w:val="single" w:sz="4" w:space="0" w:color="auto"/>
              <w:left w:val="nil"/>
              <w:bottom w:val="nil"/>
              <w:right w:val="nil"/>
            </w:tcBorders>
          </w:tcPr>
          <w:p w:rsidR="005A39DC" w:rsidRPr="009B1D75" w:rsidRDefault="005A39DC" w:rsidP="00997527">
            <w:pPr>
              <w:spacing w:after="0" w:line="360" w:lineRule="auto"/>
              <w:jc w:val="both"/>
              <w:rPr>
                <w:rFonts w:ascii="Times New Roman" w:hAnsi="Times New Roman" w:cs="Times New Roman"/>
                <w:sz w:val="24"/>
                <w:szCs w:val="24"/>
              </w:rPr>
            </w:pPr>
            <w:r w:rsidRPr="009B1D75">
              <w:rPr>
                <w:rFonts w:ascii="Times New Roman" w:hAnsi="Times New Roman" w:cs="Times New Roman"/>
                <w:sz w:val="24"/>
                <w:szCs w:val="24"/>
              </w:rPr>
              <w:t>Yield</w:t>
            </w:r>
            <w:r w:rsidRPr="009B1D75">
              <w:rPr>
                <w:rFonts w:ascii="Times New Roman" w:hAnsi="Times New Roman" w:cs="Times New Roman"/>
                <w:sz w:val="24"/>
                <w:szCs w:val="24"/>
                <w:vertAlign w:val="superscript"/>
              </w:rPr>
              <w:t>b</w:t>
            </w:r>
          </w:p>
        </w:tc>
        <w:tc>
          <w:tcPr>
            <w:tcW w:w="480" w:type="pct"/>
            <w:tcBorders>
              <w:top w:val="single" w:sz="4" w:space="0" w:color="auto"/>
              <w:left w:val="nil"/>
              <w:bottom w:val="nil"/>
              <w:right w:val="nil"/>
            </w:tcBorders>
          </w:tcPr>
          <w:p w:rsidR="005A39DC" w:rsidRPr="009B1D75" w:rsidRDefault="005A39DC" w:rsidP="00997527">
            <w:pPr>
              <w:spacing w:after="0" w:line="360" w:lineRule="auto"/>
              <w:jc w:val="both"/>
              <w:rPr>
                <w:rFonts w:ascii="Times New Roman" w:hAnsi="Times New Roman" w:cs="Times New Roman"/>
                <w:sz w:val="24"/>
                <w:szCs w:val="24"/>
              </w:rPr>
            </w:pPr>
            <w:r w:rsidRPr="009B1D75">
              <w:rPr>
                <w:rFonts w:ascii="Times New Roman" w:hAnsi="Times New Roman" w:cs="Times New Roman"/>
                <w:sz w:val="24"/>
                <w:szCs w:val="24"/>
              </w:rPr>
              <w:t>Time</w:t>
            </w:r>
          </w:p>
        </w:tc>
        <w:tc>
          <w:tcPr>
            <w:tcW w:w="532" w:type="pct"/>
            <w:tcBorders>
              <w:top w:val="single" w:sz="4" w:space="0" w:color="auto"/>
              <w:left w:val="nil"/>
              <w:bottom w:val="nil"/>
              <w:right w:val="nil"/>
            </w:tcBorders>
          </w:tcPr>
          <w:p w:rsidR="005A39DC" w:rsidRPr="009B1D75" w:rsidRDefault="005A39DC" w:rsidP="00997527">
            <w:pPr>
              <w:spacing w:after="0" w:line="360" w:lineRule="auto"/>
              <w:jc w:val="both"/>
              <w:rPr>
                <w:rFonts w:ascii="Times New Roman" w:hAnsi="Times New Roman" w:cs="Times New Roman"/>
                <w:sz w:val="24"/>
                <w:szCs w:val="24"/>
              </w:rPr>
            </w:pPr>
            <w:r w:rsidRPr="009B1D75">
              <w:rPr>
                <w:rFonts w:ascii="Times New Roman" w:hAnsi="Times New Roman" w:cs="Times New Roman"/>
                <w:sz w:val="24"/>
                <w:szCs w:val="24"/>
              </w:rPr>
              <w:t>Yield</w:t>
            </w:r>
            <w:r w:rsidRPr="009B1D75">
              <w:rPr>
                <w:rFonts w:ascii="Times New Roman" w:hAnsi="Times New Roman" w:cs="Times New Roman"/>
                <w:sz w:val="24"/>
                <w:szCs w:val="24"/>
                <w:vertAlign w:val="superscript"/>
              </w:rPr>
              <w:t>b</w:t>
            </w:r>
          </w:p>
        </w:tc>
      </w:tr>
      <w:tr w:rsidR="005A39DC" w:rsidRPr="009B1D75" w:rsidTr="00997527">
        <w:tc>
          <w:tcPr>
            <w:tcW w:w="480" w:type="pct"/>
            <w:tcBorders>
              <w:top w:val="nil"/>
              <w:left w:val="nil"/>
              <w:bottom w:val="single" w:sz="4" w:space="0" w:color="000000"/>
              <w:right w:val="nil"/>
            </w:tcBorders>
          </w:tcPr>
          <w:p w:rsidR="005A39DC" w:rsidRPr="009B1D75" w:rsidRDefault="005A39DC" w:rsidP="00997527">
            <w:pPr>
              <w:spacing w:after="0" w:line="360" w:lineRule="auto"/>
              <w:jc w:val="both"/>
              <w:rPr>
                <w:rFonts w:ascii="Times New Roman" w:hAnsi="Times New Roman" w:cs="Times New Roman"/>
                <w:sz w:val="24"/>
                <w:szCs w:val="24"/>
              </w:rPr>
            </w:pPr>
          </w:p>
        </w:tc>
        <w:tc>
          <w:tcPr>
            <w:tcW w:w="869" w:type="pct"/>
            <w:tcBorders>
              <w:top w:val="nil"/>
              <w:left w:val="nil"/>
              <w:right w:val="nil"/>
            </w:tcBorders>
          </w:tcPr>
          <w:p w:rsidR="005A39DC" w:rsidRPr="009B1D75" w:rsidRDefault="005A39DC" w:rsidP="00997527">
            <w:pPr>
              <w:spacing w:after="0" w:line="360" w:lineRule="auto"/>
              <w:jc w:val="both"/>
              <w:rPr>
                <w:rFonts w:ascii="Times New Roman" w:hAnsi="Times New Roman" w:cs="Times New Roman"/>
                <w:sz w:val="24"/>
                <w:szCs w:val="24"/>
              </w:rPr>
            </w:pPr>
          </w:p>
        </w:tc>
        <w:tc>
          <w:tcPr>
            <w:tcW w:w="142" w:type="pct"/>
            <w:vMerge/>
            <w:tcBorders>
              <w:left w:val="nil"/>
              <w:bottom w:val="single" w:sz="4" w:space="0" w:color="auto"/>
              <w:right w:val="nil"/>
            </w:tcBorders>
          </w:tcPr>
          <w:p w:rsidR="005A39DC" w:rsidRPr="009B1D75" w:rsidRDefault="005A39DC" w:rsidP="00997527">
            <w:pPr>
              <w:spacing w:after="0" w:line="360" w:lineRule="auto"/>
              <w:jc w:val="both"/>
              <w:rPr>
                <w:rFonts w:ascii="Times New Roman" w:hAnsi="Times New Roman" w:cs="Times New Roman"/>
                <w:sz w:val="24"/>
                <w:szCs w:val="24"/>
              </w:rPr>
            </w:pPr>
          </w:p>
        </w:tc>
        <w:tc>
          <w:tcPr>
            <w:tcW w:w="480" w:type="pct"/>
            <w:tcBorders>
              <w:top w:val="nil"/>
              <w:left w:val="nil"/>
              <w:right w:val="nil"/>
            </w:tcBorders>
          </w:tcPr>
          <w:p w:rsidR="005A39DC" w:rsidRPr="009B1D75" w:rsidRDefault="005A39DC" w:rsidP="00997527">
            <w:pPr>
              <w:spacing w:after="0" w:line="360" w:lineRule="auto"/>
              <w:jc w:val="both"/>
              <w:rPr>
                <w:rFonts w:ascii="Times New Roman" w:hAnsi="Times New Roman" w:cs="Times New Roman"/>
                <w:sz w:val="24"/>
                <w:szCs w:val="24"/>
              </w:rPr>
            </w:pPr>
            <w:r w:rsidRPr="009B1D75">
              <w:rPr>
                <w:rFonts w:ascii="Times New Roman" w:hAnsi="Times New Roman" w:cs="Times New Roman"/>
                <w:sz w:val="24"/>
                <w:szCs w:val="24"/>
              </w:rPr>
              <w:t>(min)</w:t>
            </w:r>
          </w:p>
        </w:tc>
        <w:tc>
          <w:tcPr>
            <w:tcW w:w="685" w:type="pct"/>
            <w:tcBorders>
              <w:top w:val="nil"/>
              <w:left w:val="nil"/>
              <w:right w:val="nil"/>
            </w:tcBorders>
          </w:tcPr>
          <w:p w:rsidR="005A39DC" w:rsidRPr="009B1D75" w:rsidRDefault="005A39DC" w:rsidP="00997527">
            <w:pPr>
              <w:spacing w:after="0" w:line="360" w:lineRule="auto"/>
              <w:jc w:val="both"/>
              <w:rPr>
                <w:rFonts w:ascii="Times New Roman" w:hAnsi="Times New Roman" w:cs="Times New Roman"/>
                <w:sz w:val="24"/>
                <w:szCs w:val="24"/>
              </w:rPr>
            </w:pPr>
            <w:r w:rsidRPr="009B1D75">
              <w:rPr>
                <w:rFonts w:ascii="Times New Roman" w:hAnsi="Times New Roman" w:cs="Times New Roman"/>
                <w:sz w:val="24"/>
                <w:szCs w:val="24"/>
              </w:rPr>
              <w:t>%</w:t>
            </w:r>
          </w:p>
        </w:tc>
        <w:tc>
          <w:tcPr>
            <w:tcW w:w="799" w:type="pct"/>
            <w:tcBorders>
              <w:top w:val="nil"/>
              <w:left w:val="nil"/>
              <w:right w:val="nil"/>
            </w:tcBorders>
          </w:tcPr>
          <w:p w:rsidR="005A39DC" w:rsidRPr="009B1D75" w:rsidRDefault="005A39DC" w:rsidP="00997527">
            <w:pPr>
              <w:spacing w:after="0" w:line="360" w:lineRule="auto"/>
              <w:jc w:val="both"/>
              <w:rPr>
                <w:rFonts w:ascii="Times New Roman" w:hAnsi="Times New Roman" w:cs="Times New Roman"/>
                <w:sz w:val="24"/>
                <w:szCs w:val="24"/>
              </w:rPr>
            </w:pPr>
            <w:r w:rsidRPr="009B1D75">
              <w:rPr>
                <w:rFonts w:ascii="Times New Roman" w:hAnsi="Times New Roman" w:cs="Times New Roman"/>
                <w:sz w:val="24"/>
                <w:szCs w:val="24"/>
              </w:rPr>
              <w:t>(min)</w:t>
            </w:r>
          </w:p>
        </w:tc>
        <w:tc>
          <w:tcPr>
            <w:tcW w:w="532" w:type="pct"/>
            <w:gridSpan w:val="2"/>
            <w:tcBorders>
              <w:top w:val="nil"/>
              <w:left w:val="nil"/>
              <w:right w:val="nil"/>
            </w:tcBorders>
          </w:tcPr>
          <w:p w:rsidR="005A39DC" w:rsidRPr="009B1D75" w:rsidRDefault="005A39DC" w:rsidP="00997527">
            <w:pPr>
              <w:spacing w:after="0" w:line="360" w:lineRule="auto"/>
              <w:jc w:val="both"/>
              <w:rPr>
                <w:rFonts w:ascii="Times New Roman" w:hAnsi="Times New Roman" w:cs="Times New Roman"/>
                <w:sz w:val="24"/>
                <w:szCs w:val="24"/>
              </w:rPr>
            </w:pPr>
            <w:r w:rsidRPr="009B1D75">
              <w:rPr>
                <w:rFonts w:ascii="Times New Roman" w:hAnsi="Times New Roman" w:cs="Times New Roman"/>
                <w:sz w:val="24"/>
                <w:szCs w:val="24"/>
              </w:rPr>
              <w:t>%</w:t>
            </w:r>
          </w:p>
        </w:tc>
        <w:tc>
          <w:tcPr>
            <w:tcW w:w="480" w:type="pct"/>
            <w:tcBorders>
              <w:top w:val="nil"/>
              <w:left w:val="nil"/>
              <w:right w:val="nil"/>
            </w:tcBorders>
          </w:tcPr>
          <w:p w:rsidR="005A39DC" w:rsidRPr="009B1D75" w:rsidRDefault="005A39DC" w:rsidP="00997527">
            <w:pPr>
              <w:spacing w:after="0" w:line="360" w:lineRule="auto"/>
              <w:jc w:val="both"/>
              <w:rPr>
                <w:rFonts w:ascii="Times New Roman" w:hAnsi="Times New Roman" w:cs="Times New Roman"/>
                <w:sz w:val="24"/>
                <w:szCs w:val="24"/>
              </w:rPr>
            </w:pPr>
            <w:r w:rsidRPr="009B1D75">
              <w:rPr>
                <w:rFonts w:ascii="Times New Roman" w:hAnsi="Times New Roman" w:cs="Times New Roman"/>
                <w:sz w:val="24"/>
                <w:szCs w:val="24"/>
              </w:rPr>
              <w:t>(min)</w:t>
            </w:r>
          </w:p>
        </w:tc>
        <w:tc>
          <w:tcPr>
            <w:tcW w:w="532" w:type="pct"/>
            <w:tcBorders>
              <w:top w:val="nil"/>
              <w:left w:val="nil"/>
              <w:right w:val="nil"/>
            </w:tcBorders>
          </w:tcPr>
          <w:p w:rsidR="005A39DC" w:rsidRPr="009B1D75" w:rsidRDefault="005A39DC" w:rsidP="00997527">
            <w:pPr>
              <w:spacing w:after="0" w:line="360" w:lineRule="auto"/>
              <w:jc w:val="both"/>
              <w:rPr>
                <w:rFonts w:ascii="Times New Roman" w:hAnsi="Times New Roman" w:cs="Times New Roman"/>
                <w:sz w:val="24"/>
                <w:szCs w:val="24"/>
              </w:rPr>
            </w:pPr>
            <w:r w:rsidRPr="009B1D75">
              <w:rPr>
                <w:rFonts w:ascii="Times New Roman" w:hAnsi="Times New Roman" w:cs="Times New Roman"/>
                <w:sz w:val="24"/>
                <w:szCs w:val="24"/>
              </w:rPr>
              <w:t>%</w:t>
            </w:r>
          </w:p>
        </w:tc>
      </w:tr>
      <w:tr w:rsidR="005A39DC" w:rsidRPr="009B1D75" w:rsidTr="00997527">
        <w:trPr>
          <w:trHeight w:val="13"/>
        </w:trPr>
        <w:tc>
          <w:tcPr>
            <w:tcW w:w="480" w:type="pct"/>
            <w:tcBorders>
              <w:left w:val="nil"/>
              <w:bottom w:val="nil"/>
              <w:right w:val="nil"/>
            </w:tcBorders>
          </w:tcPr>
          <w:p w:rsidR="005A39DC" w:rsidRPr="009B1D75" w:rsidRDefault="005A39DC" w:rsidP="00997527">
            <w:pPr>
              <w:spacing w:after="0" w:line="360" w:lineRule="auto"/>
              <w:jc w:val="center"/>
              <w:rPr>
                <w:rFonts w:ascii="Times New Roman" w:hAnsi="Times New Roman" w:cs="Times New Roman"/>
                <w:b/>
                <w:sz w:val="24"/>
                <w:szCs w:val="24"/>
              </w:rPr>
            </w:pPr>
            <w:r w:rsidRPr="009B1D75">
              <w:rPr>
                <w:rFonts w:ascii="Times New Roman" w:hAnsi="Times New Roman" w:cs="Times New Roman"/>
                <w:b/>
                <w:sz w:val="24"/>
                <w:szCs w:val="24"/>
              </w:rPr>
              <w:t>1</w:t>
            </w:r>
          </w:p>
        </w:tc>
        <w:tc>
          <w:tcPr>
            <w:tcW w:w="869" w:type="pct"/>
            <w:tcBorders>
              <w:left w:val="nil"/>
              <w:bottom w:val="nil"/>
              <w:right w:val="nil"/>
            </w:tcBorders>
          </w:tcPr>
          <w:p w:rsidR="005A39DC" w:rsidRPr="009B1D75" w:rsidRDefault="005A39DC" w:rsidP="00997527">
            <w:pPr>
              <w:spacing w:after="0" w:line="360" w:lineRule="auto"/>
              <w:jc w:val="both"/>
              <w:rPr>
                <w:rFonts w:ascii="Times New Roman" w:hAnsi="Times New Roman" w:cs="Times New Roman"/>
                <w:sz w:val="24"/>
                <w:szCs w:val="24"/>
              </w:rPr>
            </w:pPr>
            <w:r w:rsidRPr="009B1D75">
              <w:rPr>
                <w:rFonts w:ascii="Times New Roman" w:hAnsi="Times New Roman" w:cs="Times New Roman"/>
                <w:sz w:val="24"/>
                <w:szCs w:val="24"/>
              </w:rPr>
              <w:t>No</w:t>
            </w:r>
            <w:r w:rsidR="005C2BFF">
              <w:rPr>
                <w:rFonts w:ascii="Times New Roman" w:hAnsi="Times New Roman" w:cs="Times New Roman"/>
                <w:sz w:val="24"/>
                <w:szCs w:val="24"/>
              </w:rPr>
              <w:t xml:space="preserve"> </w:t>
            </w:r>
            <w:r w:rsidRPr="009B1D75">
              <w:rPr>
                <w:rFonts w:ascii="Times New Roman" w:hAnsi="Times New Roman" w:cs="Times New Roman"/>
                <w:sz w:val="24"/>
                <w:szCs w:val="24"/>
              </w:rPr>
              <w:t>solvent</w:t>
            </w:r>
          </w:p>
        </w:tc>
        <w:tc>
          <w:tcPr>
            <w:tcW w:w="142" w:type="pct"/>
            <w:tcBorders>
              <w:top w:val="single" w:sz="4" w:space="0" w:color="auto"/>
              <w:left w:val="nil"/>
              <w:bottom w:val="nil"/>
              <w:right w:val="nil"/>
            </w:tcBorders>
          </w:tcPr>
          <w:p w:rsidR="005A39DC" w:rsidRPr="009B1D75" w:rsidRDefault="005A39DC" w:rsidP="00997527">
            <w:pPr>
              <w:spacing w:after="0" w:line="360" w:lineRule="auto"/>
              <w:jc w:val="both"/>
              <w:rPr>
                <w:rFonts w:ascii="Times New Roman" w:hAnsi="Times New Roman" w:cs="Times New Roman"/>
                <w:b/>
                <w:sz w:val="24"/>
                <w:szCs w:val="24"/>
              </w:rPr>
            </w:pPr>
          </w:p>
        </w:tc>
        <w:tc>
          <w:tcPr>
            <w:tcW w:w="480" w:type="pct"/>
            <w:tcBorders>
              <w:left w:val="nil"/>
              <w:bottom w:val="nil"/>
              <w:right w:val="nil"/>
            </w:tcBorders>
          </w:tcPr>
          <w:p w:rsidR="005A39DC" w:rsidRPr="009B1D75" w:rsidRDefault="005A39DC" w:rsidP="00997527">
            <w:pPr>
              <w:spacing w:after="0" w:line="360" w:lineRule="auto"/>
              <w:jc w:val="center"/>
              <w:rPr>
                <w:rFonts w:ascii="Times New Roman" w:hAnsi="Times New Roman" w:cs="Times New Roman"/>
                <w:sz w:val="24"/>
                <w:szCs w:val="24"/>
              </w:rPr>
            </w:pPr>
            <w:r w:rsidRPr="009B1D75">
              <w:rPr>
                <w:rFonts w:ascii="Times New Roman" w:hAnsi="Times New Roman" w:cs="Times New Roman"/>
                <w:sz w:val="24"/>
                <w:szCs w:val="24"/>
              </w:rPr>
              <w:t>300</w:t>
            </w:r>
          </w:p>
        </w:tc>
        <w:tc>
          <w:tcPr>
            <w:tcW w:w="685" w:type="pct"/>
            <w:tcBorders>
              <w:left w:val="nil"/>
              <w:bottom w:val="nil"/>
              <w:right w:val="nil"/>
            </w:tcBorders>
          </w:tcPr>
          <w:p w:rsidR="005A39DC" w:rsidRPr="009B1D75" w:rsidRDefault="005A39DC" w:rsidP="00997527">
            <w:pPr>
              <w:spacing w:after="0" w:line="360" w:lineRule="auto"/>
              <w:jc w:val="center"/>
              <w:rPr>
                <w:rFonts w:ascii="Times New Roman" w:hAnsi="Times New Roman" w:cs="Times New Roman"/>
                <w:sz w:val="24"/>
                <w:szCs w:val="24"/>
              </w:rPr>
            </w:pPr>
            <w:r w:rsidRPr="009B1D75">
              <w:rPr>
                <w:rFonts w:ascii="Times New Roman" w:hAnsi="Times New Roman" w:cs="Times New Roman"/>
                <w:sz w:val="24"/>
                <w:szCs w:val="24"/>
              </w:rPr>
              <w:t>15</w:t>
            </w:r>
          </w:p>
        </w:tc>
        <w:tc>
          <w:tcPr>
            <w:tcW w:w="799" w:type="pct"/>
            <w:tcBorders>
              <w:left w:val="nil"/>
              <w:bottom w:val="nil"/>
              <w:right w:val="nil"/>
            </w:tcBorders>
          </w:tcPr>
          <w:p w:rsidR="005A39DC" w:rsidRPr="009B1D75" w:rsidRDefault="005A39DC" w:rsidP="00997527">
            <w:pPr>
              <w:spacing w:after="0" w:line="360" w:lineRule="auto"/>
              <w:jc w:val="center"/>
              <w:rPr>
                <w:rFonts w:ascii="Times New Roman" w:hAnsi="Times New Roman" w:cs="Times New Roman"/>
                <w:sz w:val="24"/>
                <w:szCs w:val="24"/>
              </w:rPr>
            </w:pPr>
            <w:r w:rsidRPr="009B1D75">
              <w:rPr>
                <w:rFonts w:ascii="Times New Roman" w:hAnsi="Times New Roman" w:cs="Times New Roman"/>
                <w:sz w:val="24"/>
                <w:szCs w:val="24"/>
              </w:rPr>
              <w:t>300</w:t>
            </w:r>
          </w:p>
        </w:tc>
        <w:tc>
          <w:tcPr>
            <w:tcW w:w="532" w:type="pct"/>
            <w:gridSpan w:val="2"/>
            <w:tcBorders>
              <w:left w:val="nil"/>
              <w:bottom w:val="nil"/>
              <w:right w:val="nil"/>
            </w:tcBorders>
          </w:tcPr>
          <w:p w:rsidR="005A39DC" w:rsidRPr="009B1D75" w:rsidRDefault="005A39DC" w:rsidP="00997527">
            <w:pPr>
              <w:spacing w:after="0" w:line="360" w:lineRule="auto"/>
              <w:jc w:val="center"/>
              <w:rPr>
                <w:rFonts w:ascii="Times New Roman" w:hAnsi="Times New Roman" w:cs="Times New Roman"/>
                <w:sz w:val="24"/>
                <w:szCs w:val="24"/>
              </w:rPr>
            </w:pPr>
            <w:r w:rsidRPr="009B1D75">
              <w:rPr>
                <w:rFonts w:ascii="Times New Roman" w:hAnsi="Times New Roman" w:cs="Times New Roman"/>
                <w:sz w:val="24"/>
                <w:szCs w:val="24"/>
              </w:rPr>
              <w:t>24</w:t>
            </w:r>
          </w:p>
        </w:tc>
        <w:tc>
          <w:tcPr>
            <w:tcW w:w="480" w:type="pct"/>
            <w:tcBorders>
              <w:left w:val="nil"/>
              <w:bottom w:val="nil"/>
              <w:right w:val="nil"/>
            </w:tcBorders>
          </w:tcPr>
          <w:p w:rsidR="005A39DC" w:rsidRPr="009B1D75" w:rsidRDefault="005A39DC" w:rsidP="00997527">
            <w:pPr>
              <w:spacing w:after="0" w:line="360" w:lineRule="auto"/>
              <w:jc w:val="center"/>
              <w:rPr>
                <w:rFonts w:ascii="Times New Roman" w:hAnsi="Times New Roman" w:cs="Times New Roman"/>
                <w:sz w:val="24"/>
                <w:szCs w:val="24"/>
              </w:rPr>
            </w:pPr>
            <w:r w:rsidRPr="009B1D75">
              <w:rPr>
                <w:rFonts w:ascii="Times New Roman" w:hAnsi="Times New Roman" w:cs="Times New Roman"/>
                <w:b/>
                <w:sz w:val="24"/>
                <w:szCs w:val="24"/>
              </w:rPr>
              <w:t>30</w:t>
            </w:r>
          </w:p>
        </w:tc>
        <w:tc>
          <w:tcPr>
            <w:tcW w:w="532" w:type="pct"/>
            <w:tcBorders>
              <w:left w:val="nil"/>
              <w:bottom w:val="nil"/>
              <w:right w:val="nil"/>
            </w:tcBorders>
          </w:tcPr>
          <w:p w:rsidR="005A39DC" w:rsidRPr="009B1D75" w:rsidRDefault="005A39DC" w:rsidP="00997527">
            <w:pPr>
              <w:spacing w:after="0" w:line="360" w:lineRule="auto"/>
              <w:jc w:val="center"/>
              <w:rPr>
                <w:rFonts w:ascii="Times New Roman" w:hAnsi="Times New Roman" w:cs="Times New Roman"/>
                <w:sz w:val="24"/>
                <w:szCs w:val="24"/>
              </w:rPr>
            </w:pPr>
            <w:r w:rsidRPr="009B1D75">
              <w:rPr>
                <w:rFonts w:ascii="Times New Roman" w:hAnsi="Times New Roman" w:cs="Times New Roman"/>
                <w:sz w:val="24"/>
                <w:szCs w:val="24"/>
              </w:rPr>
              <w:t>30</w:t>
            </w:r>
          </w:p>
        </w:tc>
      </w:tr>
      <w:tr w:rsidR="005A39DC" w:rsidRPr="009B1D75" w:rsidTr="00997527">
        <w:trPr>
          <w:trHeight w:val="389"/>
        </w:trPr>
        <w:tc>
          <w:tcPr>
            <w:tcW w:w="480" w:type="pct"/>
            <w:tcBorders>
              <w:top w:val="nil"/>
              <w:left w:val="nil"/>
              <w:bottom w:val="nil"/>
              <w:right w:val="nil"/>
            </w:tcBorders>
          </w:tcPr>
          <w:p w:rsidR="005A39DC" w:rsidRPr="009B1D75" w:rsidRDefault="005A39DC" w:rsidP="00997527">
            <w:pPr>
              <w:spacing w:after="0" w:line="360" w:lineRule="auto"/>
              <w:jc w:val="center"/>
              <w:rPr>
                <w:rFonts w:ascii="Times New Roman" w:hAnsi="Times New Roman" w:cs="Times New Roman"/>
                <w:b/>
                <w:sz w:val="24"/>
                <w:szCs w:val="24"/>
              </w:rPr>
            </w:pPr>
            <w:r w:rsidRPr="009B1D75">
              <w:rPr>
                <w:rFonts w:ascii="Times New Roman" w:hAnsi="Times New Roman" w:cs="Times New Roman"/>
                <w:b/>
                <w:sz w:val="24"/>
                <w:szCs w:val="24"/>
              </w:rPr>
              <w:t>2</w:t>
            </w:r>
          </w:p>
        </w:tc>
        <w:tc>
          <w:tcPr>
            <w:tcW w:w="869" w:type="pct"/>
            <w:tcBorders>
              <w:top w:val="nil"/>
              <w:left w:val="nil"/>
              <w:bottom w:val="nil"/>
              <w:right w:val="nil"/>
            </w:tcBorders>
          </w:tcPr>
          <w:p w:rsidR="005A39DC" w:rsidRPr="009B1D75" w:rsidRDefault="005A39DC" w:rsidP="00997527">
            <w:pPr>
              <w:spacing w:after="0" w:line="360" w:lineRule="auto"/>
              <w:jc w:val="both"/>
              <w:rPr>
                <w:rFonts w:ascii="Times New Roman" w:hAnsi="Times New Roman" w:cs="Times New Roman"/>
                <w:sz w:val="24"/>
                <w:szCs w:val="24"/>
              </w:rPr>
            </w:pPr>
            <w:r w:rsidRPr="009B1D75">
              <w:rPr>
                <w:rFonts w:ascii="Times New Roman" w:hAnsi="Times New Roman" w:cs="Times New Roman"/>
                <w:i/>
                <w:sz w:val="24"/>
                <w:szCs w:val="24"/>
              </w:rPr>
              <w:t>n</w:t>
            </w:r>
            <w:r w:rsidRPr="009B1D75">
              <w:rPr>
                <w:rFonts w:ascii="Times New Roman" w:hAnsi="Times New Roman" w:cs="Times New Roman"/>
                <w:sz w:val="24"/>
                <w:szCs w:val="24"/>
              </w:rPr>
              <w:t>-Hexane</w:t>
            </w:r>
          </w:p>
        </w:tc>
        <w:tc>
          <w:tcPr>
            <w:tcW w:w="142" w:type="pct"/>
            <w:tcBorders>
              <w:top w:val="nil"/>
              <w:left w:val="nil"/>
              <w:bottom w:val="nil"/>
              <w:right w:val="nil"/>
            </w:tcBorders>
          </w:tcPr>
          <w:p w:rsidR="005A39DC" w:rsidRPr="009B1D75" w:rsidRDefault="005A39DC" w:rsidP="00997527">
            <w:pPr>
              <w:spacing w:after="0" w:line="360" w:lineRule="auto"/>
              <w:jc w:val="both"/>
              <w:rPr>
                <w:rFonts w:ascii="Times New Roman" w:hAnsi="Times New Roman" w:cs="Times New Roman"/>
                <w:b/>
                <w:sz w:val="24"/>
                <w:szCs w:val="24"/>
              </w:rPr>
            </w:pPr>
          </w:p>
        </w:tc>
        <w:tc>
          <w:tcPr>
            <w:tcW w:w="480" w:type="pct"/>
            <w:tcBorders>
              <w:top w:val="nil"/>
              <w:left w:val="nil"/>
              <w:bottom w:val="nil"/>
              <w:right w:val="nil"/>
            </w:tcBorders>
          </w:tcPr>
          <w:p w:rsidR="005A39DC" w:rsidRPr="009B1D75" w:rsidRDefault="005A39DC" w:rsidP="00997527">
            <w:pPr>
              <w:spacing w:after="0" w:line="360" w:lineRule="auto"/>
              <w:jc w:val="center"/>
              <w:rPr>
                <w:rFonts w:ascii="Times New Roman" w:hAnsi="Times New Roman" w:cs="Times New Roman"/>
                <w:sz w:val="24"/>
                <w:szCs w:val="24"/>
              </w:rPr>
            </w:pPr>
            <w:r w:rsidRPr="009B1D75">
              <w:rPr>
                <w:rFonts w:ascii="Times New Roman" w:hAnsi="Times New Roman" w:cs="Times New Roman"/>
                <w:sz w:val="24"/>
                <w:szCs w:val="24"/>
              </w:rPr>
              <w:t>300</w:t>
            </w:r>
          </w:p>
        </w:tc>
        <w:tc>
          <w:tcPr>
            <w:tcW w:w="685" w:type="pct"/>
            <w:tcBorders>
              <w:top w:val="nil"/>
              <w:left w:val="nil"/>
              <w:bottom w:val="nil"/>
              <w:right w:val="nil"/>
            </w:tcBorders>
          </w:tcPr>
          <w:p w:rsidR="005A39DC" w:rsidRPr="009B1D75" w:rsidRDefault="005A39DC" w:rsidP="00997527">
            <w:pPr>
              <w:spacing w:after="0" w:line="360" w:lineRule="auto"/>
              <w:jc w:val="center"/>
              <w:rPr>
                <w:rFonts w:ascii="Times New Roman" w:hAnsi="Times New Roman" w:cs="Times New Roman"/>
                <w:sz w:val="24"/>
                <w:szCs w:val="24"/>
              </w:rPr>
            </w:pPr>
            <w:r w:rsidRPr="009B1D75">
              <w:rPr>
                <w:rFonts w:ascii="Times New Roman" w:hAnsi="Times New Roman" w:cs="Times New Roman"/>
                <w:sz w:val="24"/>
                <w:szCs w:val="24"/>
              </w:rPr>
              <w:t>18</w:t>
            </w:r>
          </w:p>
        </w:tc>
        <w:tc>
          <w:tcPr>
            <w:tcW w:w="799" w:type="pct"/>
            <w:tcBorders>
              <w:top w:val="nil"/>
              <w:left w:val="nil"/>
              <w:bottom w:val="nil"/>
              <w:right w:val="nil"/>
            </w:tcBorders>
          </w:tcPr>
          <w:p w:rsidR="005A39DC" w:rsidRPr="009B1D75" w:rsidRDefault="005A39DC" w:rsidP="00997527">
            <w:pPr>
              <w:spacing w:after="0" w:line="360" w:lineRule="auto"/>
              <w:jc w:val="center"/>
              <w:rPr>
                <w:rFonts w:ascii="Times New Roman" w:hAnsi="Times New Roman" w:cs="Times New Roman"/>
                <w:sz w:val="24"/>
                <w:szCs w:val="24"/>
              </w:rPr>
            </w:pPr>
            <w:r w:rsidRPr="009B1D75">
              <w:rPr>
                <w:rFonts w:ascii="Times New Roman" w:hAnsi="Times New Roman" w:cs="Times New Roman"/>
                <w:sz w:val="24"/>
                <w:szCs w:val="24"/>
              </w:rPr>
              <w:t>300</w:t>
            </w:r>
          </w:p>
        </w:tc>
        <w:tc>
          <w:tcPr>
            <w:tcW w:w="532" w:type="pct"/>
            <w:gridSpan w:val="2"/>
            <w:tcBorders>
              <w:top w:val="nil"/>
              <w:left w:val="nil"/>
              <w:bottom w:val="nil"/>
              <w:right w:val="nil"/>
            </w:tcBorders>
          </w:tcPr>
          <w:p w:rsidR="005A39DC" w:rsidRPr="009B1D75" w:rsidRDefault="005A39DC" w:rsidP="00997527">
            <w:pPr>
              <w:spacing w:after="0" w:line="360" w:lineRule="auto"/>
              <w:jc w:val="center"/>
              <w:rPr>
                <w:rFonts w:ascii="Times New Roman" w:hAnsi="Times New Roman" w:cs="Times New Roman"/>
                <w:sz w:val="24"/>
                <w:szCs w:val="24"/>
              </w:rPr>
            </w:pPr>
            <w:r w:rsidRPr="009B1D75">
              <w:rPr>
                <w:rFonts w:ascii="Times New Roman" w:hAnsi="Times New Roman" w:cs="Times New Roman"/>
                <w:sz w:val="24"/>
                <w:szCs w:val="24"/>
              </w:rPr>
              <w:t>42</w:t>
            </w:r>
          </w:p>
        </w:tc>
        <w:tc>
          <w:tcPr>
            <w:tcW w:w="480" w:type="pct"/>
            <w:tcBorders>
              <w:top w:val="nil"/>
              <w:left w:val="nil"/>
              <w:bottom w:val="nil"/>
              <w:right w:val="nil"/>
            </w:tcBorders>
          </w:tcPr>
          <w:p w:rsidR="005A39DC" w:rsidRPr="009B1D75" w:rsidRDefault="005A39DC" w:rsidP="00997527">
            <w:pPr>
              <w:spacing w:after="0" w:line="360" w:lineRule="auto"/>
              <w:jc w:val="center"/>
              <w:rPr>
                <w:rFonts w:ascii="Times New Roman" w:hAnsi="Times New Roman" w:cs="Times New Roman"/>
                <w:sz w:val="24"/>
                <w:szCs w:val="24"/>
              </w:rPr>
            </w:pPr>
            <w:r w:rsidRPr="009B1D75">
              <w:rPr>
                <w:rFonts w:ascii="Times New Roman" w:hAnsi="Times New Roman" w:cs="Times New Roman"/>
                <w:b/>
                <w:sz w:val="24"/>
                <w:szCs w:val="24"/>
              </w:rPr>
              <w:t>30</w:t>
            </w:r>
          </w:p>
        </w:tc>
        <w:tc>
          <w:tcPr>
            <w:tcW w:w="532" w:type="pct"/>
            <w:tcBorders>
              <w:top w:val="nil"/>
              <w:left w:val="nil"/>
              <w:bottom w:val="nil"/>
              <w:right w:val="nil"/>
            </w:tcBorders>
          </w:tcPr>
          <w:p w:rsidR="005A39DC" w:rsidRPr="009B1D75" w:rsidRDefault="005A39DC" w:rsidP="00997527">
            <w:pPr>
              <w:spacing w:after="0" w:line="360" w:lineRule="auto"/>
              <w:jc w:val="center"/>
              <w:rPr>
                <w:rFonts w:ascii="Times New Roman" w:hAnsi="Times New Roman" w:cs="Times New Roman"/>
                <w:sz w:val="24"/>
                <w:szCs w:val="24"/>
              </w:rPr>
            </w:pPr>
            <w:r w:rsidRPr="009B1D75">
              <w:rPr>
                <w:rFonts w:ascii="Times New Roman" w:hAnsi="Times New Roman" w:cs="Times New Roman"/>
                <w:sz w:val="24"/>
                <w:szCs w:val="24"/>
              </w:rPr>
              <w:t>46</w:t>
            </w:r>
          </w:p>
        </w:tc>
      </w:tr>
      <w:tr w:rsidR="005A39DC" w:rsidRPr="009B1D75" w:rsidTr="00997527">
        <w:tc>
          <w:tcPr>
            <w:tcW w:w="480" w:type="pct"/>
            <w:tcBorders>
              <w:top w:val="nil"/>
              <w:left w:val="nil"/>
              <w:bottom w:val="nil"/>
              <w:right w:val="nil"/>
            </w:tcBorders>
          </w:tcPr>
          <w:p w:rsidR="005A39DC" w:rsidRPr="009B1D75" w:rsidRDefault="005A39DC" w:rsidP="00997527">
            <w:pPr>
              <w:spacing w:after="0" w:line="360" w:lineRule="auto"/>
              <w:jc w:val="center"/>
              <w:rPr>
                <w:rFonts w:ascii="Times New Roman" w:hAnsi="Times New Roman" w:cs="Times New Roman"/>
                <w:b/>
                <w:sz w:val="24"/>
                <w:szCs w:val="24"/>
              </w:rPr>
            </w:pPr>
            <w:r w:rsidRPr="009B1D75">
              <w:rPr>
                <w:rFonts w:ascii="Times New Roman" w:hAnsi="Times New Roman" w:cs="Times New Roman"/>
                <w:b/>
                <w:sz w:val="24"/>
                <w:szCs w:val="24"/>
              </w:rPr>
              <w:t>3</w:t>
            </w:r>
          </w:p>
        </w:tc>
        <w:tc>
          <w:tcPr>
            <w:tcW w:w="869" w:type="pct"/>
            <w:tcBorders>
              <w:top w:val="nil"/>
              <w:left w:val="nil"/>
              <w:bottom w:val="nil"/>
              <w:right w:val="nil"/>
            </w:tcBorders>
          </w:tcPr>
          <w:p w:rsidR="005A39DC" w:rsidRPr="009B1D75" w:rsidRDefault="005A39DC" w:rsidP="00997527">
            <w:pPr>
              <w:spacing w:after="0" w:line="360" w:lineRule="auto"/>
              <w:jc w:val="both"/>
              <w:rPr>
                <w:rFonts w:ascii="Times New Roman" w:hAnsi="Times New Roman" w:cs="Times New Roman"/>
                <w:sz w:val="24"/>
                <w:szCs w:val="24"/>
              </w:rPr>
            </w:pPr>
            <w:r w:rsidRPr="009B1D75">
              <w:rPr>
                <w:rFonts w:ascii="Times New Roman" w:hAnsi="Times New Roman" w:cs="Times New Roman"/>
                <w:sz w:val="24"/>
                <w:szCs w:val="24"/>
              </w:rPr>
              <w:t>CH</w:t>
            </w:r>
            <w:r w:rsidRPr="009B1D75">
              <w:rPr>
                <w:rFonts w:ascii="Times New Roman" w:hAnsi="Times New Roman" w:cs="Times New Roman"/>
                <w:sz w:val="24"/>
                <w:szCs w:val="24"/>
                <w:vertAlign w:val="subscript"/>
              </w:rPr>
              <w:t>3</w:t>
            </w:r>
            <w:r w:rsidRPr="009B1D75">
              <w:rPr>
                <w:rFonts w:ascii="Times New Roman" w:hAnsi="Times New Roman" w:cs="Times New Roman"/>
                <w:sz w:val="24"/>
                <w:szCs w:val="24"/>
              </w:rPr>
              <w:t>CN</w:t>
            </w:r>
          </w:p>
        </w:tc>
        <w:tc>
          <w:tcPr>
            <w:tcW w:w="142" w:type="pct"/>
            <w:tcBorders>
              <w:top w:val="nil"/>
              <w:left w:val="nil"/>
              <w:bottom w:val="nil"/>
              <w:right w:val="nil"/>
            </w:tcBorders>
          </w:tcPr>
          <w:p w:rsidR="005A39DC" w:rsidRPr="009B1D75" w:rsidRDefault="005A39DC" w:rsidP="00997527">
            <w:pPr>
              <w:spacing w:after="0" w:line="360" w:lineRule="auto"/>
              <w:jc w:val="both"/>
              <w:rPr>
                <w:rFonts w:ascii="Times New Roman" w:hAnsi="Times New Roman" w:cs="Times New Roman"/>
                <w:b/>
                <w:sz w:val="24"/>
                <w:szCs w:val="24"/>
              </w:rPr>
            </w:pPr>
          </w:p>
        </w:tc>
        <w:tc>
          <w:tcPr>
            <w:tcW w:w="480" w:type="pct"/>
            <w:tcBorders>
              <w:top w:val="nil"/>
              <w:left w:val="nil"/>
              <w:bottom w:val="nil"/>
              <w:right w:val="nil"/>
            </w:tcBorders>
          </w:tcPr>
          <w:p w:rsidR="005A39DC" w:rsidRPr="009B1D75" w:rsidRDefault="005A39DC" w:rsidP="00997527">
            <w:pPr>
              <w:spacing w:after="0" w:line="360" w:lineRule="auto"/>
              <w:jc w:val="center"/>
              <w:rPr>
                <w:rFonts w:ascii="Times New Roman" w:hAnsi="Times New Roman" w:cs="Times New Roman"/>
                <w:sz w:val="24"/>
                <w:szCs w:val="24"/>
              </w:rPr>
            </w:pPr>
            <w:r w:rsidRPr="009B1D75">
              <w:rPr>
                <w:rFonts w:ascii="Times New Roman" w:hAnsi="Times New Roman" w:cs="Times New Roman"/>
                <w:sz w:val="24"/>
                <w:szCs w:val="24"/>
              </w:rPr>
              <w:t>300</w:t>
            </w:r>
          </w:p>
        </w:tc>
        <w:tc>
          <w:tcPr>
            <w:tcW w:w="685" w:type="pct"/>
            <w:tcBorders>
              <w:top w:val="nil"/>
              <w:left w:val="nil"/>
              <w:bottom w:val="nil"/>
              <w:right w:val="nil"/>
            </w:tcBorders>
          </w:tcPr>
          <w:p w:rsidR="005A39DC" w:rsidRPr="009B1D75" w:rsidRDefault="005A39DC" w:rsidP="00997527">
            <w:pPr>
              <w:spacing w:after="0" w:line="360" w:lineRule="auto"/>
              <w:jc w:val="center"/>
              <w:rPr>
                <w:rFonts w:ascii="Times New Roman" w:hAnsi="Times New Roman" w:cs="Times New Roman"/>
                <w:sz w:val="24"/>
                <w:szCs w:val="24"/>
              </w:rPr>
            </w:pPr>
            <w:r w:rsidRPr="009B1D75">
              <w:rPr>
                <w:rFonts w:ascii="Times New Roman" w:hAnsi="Times New Roman" w:cs="Times New Roman"/>
                <w:sz w:val="24"/>
                <w:szCs w:val="24"/>
              </w:rPr>
              <w:t>22</w:t>
            </w:r>
          </w:p>
        </w:tc>
        <w:tc>
          <w:tcPr>
            <w:tcW w:w="799" w:type="pct"/>
            <w:tcBorders>
              <w:top w:val="nil"/>
              <w:left w:val="nil"/>
              <w:bottom w:val="nil"/>
              <w:right w:val="nil"/>
            </w:tcBorders>
          </w:tcPr>
          <w:p w:rsidR="005A39DC" w:rsidRPr="009B1D75" w:rsidRDefault="005A39DC" w:rsidP="00997527">
            <w:pPr>
              <w:spacing w:after="0" w:line="360" w:lineRule="auto"/>
              <w:jc w:val="center"/>
              <w:rPr>
                <w:rFonts w:ascii="Times New Roman" w:hAnsi="Times New Roman" w:cs="Times New Roman"/>
                <w:sz w:val="24"/>
                <w:szCs w:val="24"/>
              </w:rPr>
            </w:pPr>
            <w:r w:rsidRPr="009B1D75">
              <w:rPr>
                <w:rFonts w:ascii="Times New Roman" w:hAnsi="Times New Roman" w:cs="Times New Roman"/>
                <w:sz w:val="24"/>
                <w:szCs w:val="24"/>
              </w:rPr>
              <w:t>300</w:t>
            </w:r>
          </w:p>
        </w:tc>
        <w:tc>
          <w:tcPr>
            <w:tcW w:w="532" w:type="pct"/>
            <w:gridSpan w:val="2"/>
            <w:tcBorders>
              <w:top w:val="nil"/>
              <w:left w:val="nil"/>
              <w:bottom w:val="nil"/>
              <w:right w:val="nil"/>
            </w:tcBorders>
          </w:tcPr>
          <w:p w:rsidR="005A39DC" w:rsidRPr="009B1D75" w:rsidRDefault="005A39DC" w:rsidP="00997527">
            <w:pPr>
              <w:spacing w:after="0" w:line="360" w:lineRule="auto"/>
              <w:jc w:val="center"/>
              <w:rPr>
                <w:rFonts w:ascii="Times New Roman" w:hAnsi="Times New Roman" w:cs="Times New Roman"/>
                <w:sz w:val="24"/>
                <w:szCs w:val="24"/>
              </w:rPr>
            </w:pPr>
            <w:r w:rsidRPr="009B1D75">
              <w:rPr>
                <w:rFonts w:ascii="Times New Roman" w:hAnsi="Times New Roman" w:cs="Times New Roman"/>
                <w:sz w:val="24"/>
                <w:szCs w:val="24"/>
              </w:rPr>
              <w:t>38</w:t>
            </w:r>
          </w:p>
        </w:tc>
        <w:tc>
          <w:tcPr>
            <w:tcW w:w="480" w:type="pct"/>
            <w:tcBorders>
              <w:top w:val="nil"/>
              <w:left w:val="nil"/>
              <w:bottom w:val="nil"/>
              <w:right w:val="nil"/>
            </w:tcBorders>
          </w:tcPr>
          <w:p w:rsidR="005A39DC" w:rsidRPr="009B1D75" w:rsidRDefault="005A39DC" w:rsidP="00997527">
            <w:pPr>
              <w:spacing w:after="0" w:line="360" w:lineRule="auto"/>
              <w:jc w:val="center"/>
              <w:rPr>
                <w:rFonts w:ascii="Times New Roman" w:hAnsi="Times New Roman" w:cs="Times New Roman"/>
                <w:sz w:val="24"/>
                <w:szCs w:val="24"/>
              </w:rPr>
            </w:pPr>
            <w:r w:rsidRPr="009B1D75">
              <w:rPr>
                <w:rFonts w:ascii="Times New Roman" w:hAnsi="Times New Roman" w:cs="Times New Roman"/>
                <w:b/>
                <w:sz w:val="24"/>
                <w:szCs w:val="24"/>
              </w:rPr>
              <w:t>30</w:t>
            </w:r>
          </w:p>
        </w:tc>
        <w:tc>
          <w:tcPr>
            <w:tcW w:w="532" w:type="pct"/>
            <w:tcBorders>
              <w:top w:val="nil"/>
              <w:left w:val="nil"/>
              <w:bottom w:val="nil"/>
              <w:right w:val="nil"/>
            </w:tcBorders>
          </w:tcPr>
          <w:p w:rsidR="005A39DC" w:rsidRPr="009B1D75" w:rsidRDefault="005A39DC" w:rsidP="00997527">
            <w:pPr>
              <w:spacing w:after="0" w:line="360" w:lineRule="auto"/>
              <w:jc w:val="center"/>
              <w:rPr>
                <w:rFonts w:ascii="Times New Roman" w:hAnsi="Times New Roman" w:cs="Times New Roman"/>
                <w:sz w:val="24"/>
                <w:szCs w:val="24"/>
              </w:rPr>
            </w:pPr>
            <w:r w:rsidRPr="009B1D75">
              <w:rPr>
                <w:rFonts w:ascii="Times New Roman" w:hAnsi="Times New Roman" w:cs="Times New Roman"/>
                <w:sz w:val="24"/>
                <w:szCs w:val="24"/>
              </w:rPr>
              <w:t>45</w:t>
            </w:r>
          </w:p>
        </w:tc>
      </w:tr>
      <w:tr w:rsidR="005A39DC" w:rsidRPr="009B1D75" w:rsidTr="00997527">
        <w:trPr>
          <w:trHeight w:val="13"/>
        </w:trPr>
        <w:tc>
          <w:tcPr>
            <w:tcW w:w="480" w:type="pct"/>
            <w:tcBorders>
              <w:top w:val="nil"/>
              <w:left w:val="nil"/>
              <w:bottom w:val="nil"/>
              <w:right w:val="nil"/>
            </w:tcBorders>
          </w:tcPr>
          <w:p w:rsidR="005A39DC" w:rsidRPr="009B1D75" w:rsidRDefault="005A39DC" w:rsidP="00997527">
            <w:pPr>
              <w:spacing w:after="0" w:line="360" w:lineRule="auto"/>
              <w:jc w:val="center"/>
              <w:rPr>
                <w:rFonts w:ascii="Times New Roman" w:hAnsi="Times New Roman" w:cs="Times New Roman"/>
                <w:b/>
                <w:sz w:val="24"/>
                <w:szCs w:val="24"/>
              </w:rPr>
            </w:pPr>
            <w:r w:rsidRPr="009B1D75">
              <w:rPr>
                <w:rFonts w:ascii="Times New Roman" w:hAnsi="Times New Roman" w:cs="Times New Roman"/>
                <w:b/>
                <w:sz w:val="24"/>
                <w:szCs w:val="24"/>
              </w:rPr>
              <w:t>4</w:t>
            </w:r>
          </w:p>
        </w:tc>
        <w:tc>
          <w:tcPr>
            <w:tcW w:w="869" w:type="pct"/>
            <w:tcBorders>
              <w:top w:val="nil"/>
              <w:left w:val="nil"/>
              <w:bottom w:val="nil"/>
              <w:right w:val="nil"/>
            </w:tcBorders>
          </w:tcPr>
          <w:p w:rsidR="005A39DC" w:rsidRPr="009B1D75" w:rsidRDefault="005A39DC" w:rsidP="00997527">
            <w:pPr>
              <w:spacing w:after="0" w:line="360" w:lineRule="auto"/>
              <w:jc w:val="both"/>
              <w:rPr>
                <w:rFonts w:ascii="Times New Roman" w:hAnsi="Times New Roman" w:cs="Times New Roman"/>
                <w:sz w:val="24"/>
                <w:szCs w:val="24"/>
              </w:rPr>
            </w:pPr>
            <w:r w:rsidRPr="009B1D75">
              <w:rPr>
                <w:rFonts w:ascii="Times New Roman" w:hAnsi="Times New Roman" w:cs="Times New Roman"/>
                <w:sz w:val="24"/>
                <w:szCs w:val="24"/>
              </w:rPr>
              <w:t>1,4-dioxane</w:t>
            </w:r>
          </w:p>
        </w:tc>
        <w:tc>
          <w:tcPr>
            <w:tcW w:w="142" w:type="pct"/>
            <w:tcBorders>
              <w:top w:val="nil"/>
              <w:left w:val="nil"/>
              <w:bottom w:val="nil"/>
              <w:right w:val="nil"/>
            </w:tcBorders>
          </w:tcPr>
          <w:p w:rsidR="005A39DC" w:rsidRPr="009B1D75" w:rsidRDefault="005A39DC" w:rsidP="00997527">
            <w:pPr>
              <w:spacing w:after="0" w:line="360" w:lineRule="auto"/>
              <w:jc w:val="both"/>
              <w:rPr>
                <w:rFonts w:ascii="Times New Roman" w:hAnsi="Times New Roman" w:cs="Times New Roman"/>
                <w:b/>
                <w:sz w:val="24"/>
                <w:szCs w:val="24"/>
              </w:rPr>
            </w:pPr>
          </w:p>
        </w:tc>
        <w:tc>
          <w:tcPr>
            <w:tcW w:w="480" w:type="pct"/>
            <w:tcBorders>
              <w:top w:val="nil"/>
              <w:left w:val="nil"/>
              <w:bottom w:val="nil"/>
              <w:right w:val="nil"/>
            </w:tcBorders>
          </w:tcPr>
          <w:p w:rsidR="005A39DC" w:rsidRPr="009B1D75" w:rsidRDefault="005A39DC" w:rsidP="00997527">
            <w:pPr>
              <w:spacing w:after="0" w:line="360" w:lineRule="auto"/>
              <w:jc w:val="center"/>
              <w:rPr>
                <w:rFonts w:ascii="Times New Roman" w:hAnsi="Times New Roman" w:cs="Times New Roman"/>
                <w:sz w:val="24"/>
                <w:szCs w:val="24"/>
              </w:rPr>
            </w:pPr>
            <w:r w:rsidRPr="009B1D75">
              <w:rPr>
                <w:rFonts w:ascii="Times New Roman" w:hAnsi="Times New Roman" w:cs="Times New Roman"/>
                <w:sz w:val="24"/>
                <w:szCs w:val="24"/>
              </w:rPr>
              <w:t>300</w:t>
            </w:r>
          </w:p>
        </w:tc>
        <w:tc>
          <w:tcPr>
            <w:tcW w:w="685" w:type="pct"/>
            <w:tcBorders>
              <w:top w:val="nil"/>
              <w:left w:val="nil"/>
              <w:bottom w:val="nil"/>
              <w:right w:val="nil"/>
            </w:tcBorders>
          </w:tcPr>
          <w:p w:rsidR="005A39DC" w:rsidRPr="009B1D75" w:rsidRDefault="005A39DC" w:rsidP="00997527">
            <w:pPr>
              <w:spacing w:after="0" w:line="360" w:lineRule="auto"/>
              <w:jc w:val="center"/>
              <w:rPr>
                <w:rFonts w:ascii="Times New Roman" w:hAnsi="Times New Roman" w:cs="Times New Roman"/>
                <w:sz w:val="24"/>
                <w:szCs w:val="24"/>
              </w:rPr>
            </w:pPr>
            <w:r w:rsidRPr="009B1D75">
              <w:rPr>
                <w:rFonts w:ascii="Times New Roman" w:hAnsi="Times New Roman" w:cs="Times New Roman"/>
                <w:sz w:val="24"/>
                <w:szCs w:val="24"/>
              </w:rPr>
              <w:t>30</w:t>
            </w:r>
          </w:p>
        </w:tc>
        <w:tc>
          <w:tcPr>
            <w:tcW w:w="799" w:type="pct"/>
            <w:tcBorders>
              <w:top w:val="nil"/>
              <w:left w:val="nil"/>
              <w:bottom w:val="nil"/>
              <w:right w:val="nil"/>
            </w:tcBorders>
          </w:tcPr>
          <w:p w:rsidR="005A39DC" w:rsidRPr="009B1D75" w:rsidRDefault="005A39DC" w:rsidP="00997527">
            <w:pPr>
              <w:spacing w:after="0" w:line="360" w:lineRule="auto"/>
              <w:jc w:val="center"/>
              <w:rPr>
                <w:rFonts w:ascii="Times New Roman" w:hAnsi="Times New Roman" w:cs="Times New Roman"/>
                <w:sz w:val="24"/>
                <w:szCs w:val="24"/>
              </w:rPr>
            </w:pPr>
            <w:r w:rsidRPr="009B1D75">
              <w:rPr>
                <w:rFonts w:ascii="Times New Roman" w:hAnsi="Times New Roman" w:cs="Times New Roman"/>
                <w:sz w:val="24"/>
                <w:szCs w:val="24"/>
              </w:rPr>
              <w:t>300</w:t>
            </w:r>
          </w:p>
        </w:tc>
        <w:tc>
          <w:tcPr>
            <w:tcW w:w="532" w:type="pct"/>
            <w:gridSpan w:val="2"/>
            <w:tcBorders>
              <w:top w:val="nil"/>
              <w:left w:val="nil"/>
              <w:bottom w:val="nil"/>
              <w:right w:val="nil"/>
            </w:tcBorders>
          </w:tcPr>
          <w:p w:rsidR="005A39DC" w:rsidRPr="009B1D75" w:rsidRDefault="005A39DC" w:rsidP="00997527">
            <w:pPr>
              <w:spacing w:after="0" w:line="360" w:lineRule="auto"/>
              <w:jc w:val="center"/>
              <w:rPr>
                <w:rFonts w:ascii="Times New Roman" w:hAnsi="Times New Roman" w:cs="Times New Roman"/>
                <w:sz w:val="24"/>
                <w:szCs w:val="24"/>
              </w:rPr>
            </w:pPr>
            <w:r w:rsidRPr="009B1D75">
              <w:rPr>
                <w:rFonts w:ascii="Times New Roman" w:hAnsi="Times New Roman" w:cs="Times New Roman"/>
                <w:sz w:val="24"/>
                <w:szCs w:val="24"/>
              </w:rPr>
              <w:t>47</w:t>
            </w:r>
          </w:p>
        </w:tc>
        <w:tc>
          <w:tcPr>
            <w:tcW w:w="480" w:type="pct"/>
            <w:tcBorders>
              <w:top w:val="nil"/>
              <w:left w:val="nil"/>
              <w:bottom w:val="nil"/>
              <w:right w:val="nil"/>
            </w:tcBorders>
          </w:tcPr>
          <w:p w:rsidR="005A39DC" w:rsidRPr="009B1D75" w:rsidRDefault="005A39DC" w:rsidP="00997527">
            <w:pPr>
              <w:spacing w:after="0" w:line="360" w:lineRule="auto"/>
              <w:jc w:val="center"/>
              <w:rPr>
                <w:rFonts w:ascii="Times New Roman" w:hAnsi="Times New Roman" w:cs="Times New Roman"/>
                <w:sz w:val="24"/>
                <w:szCs w:val="24"/>
              </w:rPr>
            </w:pPr>
            <w:r w:rsidRPr="009B1D75">
              <w:rPr>
                <w:rFonts w:ascii="Times New Roman" w:hAnsi="Times New Roman" w:cs="Times New Roman"/>
                <w:b/>
                <w:sz w:val="24"/>
                <w:szCs w:val="24"/>
              </w:rPr>
              <w:t>30</w:t>
            </w:r>
          </w:p>
        </w:tc>
        <w:tc>
          <w:tcPr>
            <w:tcW w:w="532" w:type="pct"/>
            <w:tcBorders>
              <w:top w:val="nil"/>
              <w:left w:val="nil"/>
              <w:bottom w:val="nil"/>
              <w:right w:val="nil"/>
            </w:tcBorders>
          </w:tcPr>
          <w:p w:rsidR="005A39DC" w:rsidRPr="009B1D75" w:rsidRDefault="005A39DC" w:rsidP="00997527">
            <w:pPr>
              <w:spacing w:after="0" w:line="360" w:lineRule="auto"/>
              <w:jc w:val="center"/>
              <w:rPr>
                <w:rFonts w:ascii="Times New Roman" w:hAnsi="Times New Roman" w:cs="Times New Roman"/>
                <w:sz w:val="24"/>
                <w:szCs w:val="24"/>
              </w:rPr>
            </w:pPr>
            <w:r w:rsidRPr="009B1D75">
              <w:rPr>
                <w:rFonts w:ascii="Times New Roman" w:hAnsi="Times New Roman" w:cs="Times New Roman"/>
                <w:sz w:val="24"/>
                <w:szCs w:val="24"/>
              </w:rPr>
              <w:t>50</w:t>
            </w:r>
          </w:p>
        </w:tc>
      </w:tr>
      <w:tr w:rsidR="005A39DC" w:rsidRPr="009B1D75" w:rsidTr="00997527">
        <w:trPr>
          <w:trHeight w:val="389"/>
        </w:trPr>
        <w:tc>
          <w:tcPr>
            <w:tcW w:w="480" w:type="pct"/>
            <w:tcBorders>
              <w:top w:val="nil"/>
              <w:left w:val="nil"/>
              <w:bottom w:val="nil"/>
              <w:right w:val="nil"/>
            </w:tcBorders>
          </w:tcPr>
          <w:p w:rsidR="005A39DC" w:rsidRPr="009B1D75" w:rsidRDefault="005A39DC" w:rsidP="00997527">
            <w:pPr>
              <w:spacing w:after="0" w:line="360" w:lineRule="auto"/>
              <w:jc w:val="center"/>
              <w:rPr>
                <w:rFonts w:ascii="Times New Roman" w:hAnsi="Times New Roman" w:cs="Times New Roman"/>
                <w:b/>
                <w:sz w:val="24"/>
                <w:szCs w:val="24"/>
              </w:rPr>
            </w:pPr>
            <w:r w:rsidRPr="009B1D75">
              <w:rPr>
                <w:rFonts w:ascii="Times New Roman" w:hAnsi="Times New Roman" w:cs="Times New Roman"/>
                <w:b/>
                <w:sz w:val="24"/>
                <w:szCs w:val="24"/>
              </w:rPr>
              <w:t>5</w:t>
            </w:r>
          </w:p>
        </w:tc>
        <w:tc>
          <w:tcPr>
            <w:tcW w:w="869" w:type="pct"/>
            <w:tcBorders>
              <w:top w:val="nil"/>
              <w:left w:val="nil"/>
              <w:bottom w:val="nil"/>
              <w:right w:val="nil"/>
            </w:tcBorders>
          </w:tcPr>
          <w:p w:rsidR="005A39DC" w:rsidRPr="009B1D75" w:rsidRDefault="005A39DC" w:rsidP="00997527">
            <w:pPr>
              <w:spacing w:after="0" w:line="360" w:lineRule="auto"/>
              <w:jc w:val="both"/>
              <w:rPr>
                <w:rFonts w:ascii="Times New Roman" w:hAnsi="Times New Roman" w:cs="Times New Roman"/>
                <w:sz w:val="24"/>
                <w:szCs w:val="24"/>
              </w:rPr>
            </w:pPr>
            <w:r w:rsidRPr="009B1D75">
              <w:rPr>
                <w:rFonts w:ascii="Times New Roman" w:hAnsi="Times New Roman" w:cs="Times New Roman"/>
                <w:sz w:val="24"/>
                <w:szCs w:val="24"/>
              </w:rPr>
              <w:t>DMSO</w:t>
            </w:r>
          </w:p>
        </w:tc>
        <w:tc>
          <w:tcPr>
            <w:tcW w:w="142" w:type="pct"/>
            <w:tcBorders>
              <w:top w:val="nil"/>
              <w:left w:val="nil"/>
              <w:bottom w:val="nil"/>
              <w:right w:val="nil"/>
            </w:tcBorders>
          </w:tcPr>
          <w:p w:rsidR="005A39DC" w:rsidRPr="009B1D75" w:rsidRDefault="005A39DC" w:rsidP="00997527">
            <w:pPr>
              <w:spacing w:after="0" w:line="360" w:lineRule="auto"/>
              <w:jc w:val="both"/>
              <w:rPr>
                <w:rFonts w:ascii="Times New Roman" w:hAnsi="Times New Roman" w:cs="Times New Roman"/>
                <w:b/>
                <w:sz w:val="24"/>
                <w:szCs w:val="24"/>
              </w:rPr>
            </w:pPr>
          </w:p>
        </w:tc>
        <w:tc>
          <w:tcPr>
            <w:tcW w:w="480" w:type="pct"/>
            <w:tcBorders>
              <w:top w:val="nil"/>
              <w:left w:val="nil"/>
              <w:bottom w:val="nil"/>
              <w:right w:val="nil"/>
            </w:tcBorders>
          </w:tcPr>
          <w:p w:rsidR="005A39DC" w:rsidRPr="009B1D75" w:rsidRDefault="005A39DC" w:rsidP="00997527">
            <w:pPr>
              <w:spacing w:after="0" w:line="360" w:lineRule="auto"/>
              <w:jc w:val="center"/>
              <w:rPr>
                <w:rFonts w:ascii="Times New Roman" w:hAnsi="Times New Roman" w:cs="Times New Roman"/>
                <w:sz w:val="24"/>
                <w:szCs w:val="24"/>
              </w:rPr>
            </w:pPr>
            <w:r w:rsidRPr="009B1D75">
              <w:rPr>
                <w:rFonts w:ascii="Times New Roman" w:hAnsi="Times New Roman" w:cs="Times New Roman"/>
                <w:sz w:val="24"/>
                <w:szCs w:val="24"/>
              </w:rPr>
              <w:t>300</w:t>
            </w:r>
          </w:p>
        </w:tc>
        <w:tc>
          <w:tcPr>
            <w:tcW w:w="685" w:type="pct"/>
            <w:tcBorders>
              <w:top w:val="nil"/>
              <w:left w:val="nil"/>
              <w:bottom w:val="nil"/>
              <w:right w:val="nil"/>
            </w:tcBorders>
          </w:tcPr>
          <w:p w:rsidR="005A39DC" w:rsidRPr="009B1D75" w:rsidRDefault="005A39DC" w:rsidP="00997527">
            <w:pPr>
              <w:spacing w:after="0" w:line="360" w:lineRule="auto"/>
              <w:jc w:val="center"/>
              <w:rPr>
                <w:rFonts w:ascii="Times New Roman" w:hAnsi="Times New Roman" w:cs="Times New Roman"/>
                <w:sz w:val="24"/>
                <w:szCs w:val="24"/>
              </w:rPr>
            </w:pPr>
            <w:r w:rsidRPr="009B1D75">
              <w:rPr>
                <w:rFonts w:ascii="Times New Roman" w:hAnsi="Times New Roman" w:cs="Times New Roman"/>
                <w:sz w:val="24"/>
                <w:szCs w:val="24"/>
              </w:rPr>
              <w:t>25</w:t>
            </w:r>
          </w:p>
        </w:tc>
        <w:tc>
          <w:tcPr>
            <w:tcW w:w="799" w:type="pct"/>
            <w:tcBorders>
              <w:top w:val="nil"/>
              <w:left w:val="nil"/>
              <w:bottom w:val="nil"/>
              <w:right w:val="nil"/>
            </w:tcBorders>
          </w:tcPr>
          <w:p w:rsidR="005A39DC" w:rsidRPr="009B1D75" w:rsidRDefault="005A39DC" w:rsidP="00997527">
            <w:pPr>
              <w:spacing w:after="0" w:line="360" w:lineRule="auto"/>
              <w:jc w:val="center"/>
              <w:rPr>
                <w:rFonts w:ascii="Times New Roman" w:hAnsi="Times New Roman" w:cs="Times New Roman"/>
                <w:sz w:val="24"/>
                <w:szCs w:val="24"/>
              </w:rPr>
            </w:pPr>
            <w:r w:rsidRPr="009B1D75">
              <w:rPr>
                <w:rFonts w:ascii="Times New Roman" w:hAnsi="Times New Roman" w:cs="Times New Roman"/>
                <w:sz w:val="24"/>
                <w:szCs w:val="24"/>
              </w:rPr>
              <w:t>300</w:t>
            </w:r>
          </w:p>
        </w:tc>
        <w:tc>
          <w:tcPr>
            <w:tcW w:w="532" w:type="pct"/>
            <w:gridSpan w:val="2"/>
            <w:tcBorders>
              <w:top w:val="nil"/>
              <w:left w:val="nil"/>
              <w:bottom w:val="nil"/>
              <w:right w:val="nil"/>
            </w:tcBorders>
          </w:tcPr>
          <w:p w:rsidR="005A39DC" w:rsidRPr="009B1D75" w:rsidRDefault="005A39DC" w:rsidP="00997527">
            <w:pPr>
              <w:spacing w:after="0" w:line="360" w:lineRule="auto"/>
              <w:jc w:val="center"/>
              <w:rPr>
                <w:rFonts w:ascii="Times New Roman" w:hAnsi="Times New Roman" w:cs="Times New Roman"/>
                <w:sz w:val="24"/>
                <w:szCs w:val="24"/>
              </w:rPr>
            </w:pPr>
            <w:r w:rsidRPr="009B1D75">
              <w:rPr>
                <w:rFonts w:ascii="Times New Roman" w:hAnsi="Times New Roman" w:cs="Times New Roman"/>
                <w:sz w:val="24"/>
                <w:szCs w:val="24"/>
              </w:rPr>
              <w:t>30</w:t>
            </w:r>
          </w:p>
        </w:tc>
        <w:tc>
          <w:tcPr>
            <w:tcW w:w="480" w:type="pct"/>
            <w:tcBorders>
              <w:top w:val="nil"/>
              <w:left w:val="nil"/>
              <w:bottom w:val="nil"/>
              <w:right w:val="nil"/>
            </w:tcBorders>
          </w:tcPr>
          <w:p w:rsidR="005A39DC" w:rsidRPr="009B1D75" w:rsidRDefault="005A39DC" w:rsidP="00997527">
            <w:pPr>
              <w:spacing w:after="0" w:line="360" w:lineRule="auto"/>
              <w:jc w:val="center"/>
              <w:rPr>
                <w:rFonts w:ascii="Times New Roman" w:hAnsi="Times New Roman" w:cs="Times New Roman"/>
                <w:sz w:val="24"/>
                <w:szCs w:val="24"/>
              </w:rPr>
            </w:pPr>
            <w:r w:rsidRPr="009B1D75">
              <w:rPr>
                <w:rFonts w:ascii="Times New Roman" w:hAnsi="Times New Roman" w:cs="Times New Roman"/>
                <w:b/>
                <w:sz w:val="24"/>
                <w:szCs w:val="24"/>
              </w:rPr>
              <w:t>30</w:t>
            </w:r>
          </w:p>
        </w:tc>
        <w:tc>
          <w:tcPr>
            <w:tcW w:w="532" w:type="pct"/>
            <w:tcBorders>
              <w:top w:val="nil"/>
              <w:left w:val="nil"/>
              <w:bottom w:val="nil"/>
              <w:right w:val="nil"/>
            </w:tcBorders>
          </w:tcPr>
          <w:p w:rsidR="005A39DC" w:rsidRPr="009B1D75" w:rsidRDefault="005A39DC" w:rsidP="00997527">
            <w:pPr>
              <w:spacing w:after="0" w:line="360" w:lineRule="auto"/>
              <w:jc w:val="center"/>
              <w:rPr>
                <w:rFonts w:ascii="Times New Roman" w:hAnsi="Times New Roman" w:cs="Times New Roman"/>
                <w:sz w:val="24"/>
                <w:szCs w:val="24"/>
              </w:rPr>
            </w:pPr>
            <w:r w:rsidRPr="009B1D75">
              <w:rPr>
                <w:rFonts w:ascii="Times New Roman" w:hAnsi="Times New Roman" w:cs="Times New Roman"/>
                <w:sz w:val="24"/>
                <w:szCs w:val="24"/>
              </w:rPr>
              <w:t>35</w:t>
            </w:r>
          </w:p>
        </w:tc>
      </w:tr>
      <w:tr w:rsidR="005A39DC" w:rsidRPr="009B1D75" w:rsidTr="00997527">
        <w:tc>
          <w:tcPr>
            <w:tcW w:w="480" w:type="pct"/>
            <w:tcBorders>
              <w:top w:val="nil"/>
              <w:left w:val="nil"/>
              <w:bottom w:val="nil"/>
              <w:right w:val="nil"/>
            </w:tcBorders>
          </w:tcPr>
          <w:p w:rsidR="005A39DC" w:rsidRPr="009B1D75" w:rsidRDefault="005A39DC" w:rsidP="00997527">
            <w:pPr>
              <w:spacing w:after="0" w:line="360" w:lineRule="auto"/>
              <w:jc w:val="center"/>
              <w:rPr>
                <w:rFonts w:ascii="Times New Roman" w:hAnsi="Times New Roman" w:cs="Times New Roman"/>
                <w:b/>
                <w:sz w:val="24"/>
                <w:szCs w:val="24"/>
              </w:rPr>
            </w:pPr>
            <w:r w:rsidRPr="009B1D75">
              <w:rPr>
                <w:rFonts w:ascii="Times New Roman" w:hAnsi="Times New Roman" w:cs="Times New Roman"/>
                <w:b/>
                <w:sz w:val="24"/>
                <w:szCs w:val="24"/>
              </w:rPr>
              <w:t>6</w:t>
            </w:r>
          </w:p>
        </w:tc>
        <w:tc>
          <w:tcPr>
            <w:tcW w:w="869" w:type="pct"/>
            <w:tcBorders>
              <w:top w:val="nil"/>
              <w:left w:val="nil"/>
              <w:bottom w:val="nil"/>
              <w:right w:val="nil"/>
            </w:tcBorders>
          </w:tcPr>
          <w:p w:rsidR="005A39DC" w:rsidRPr="009B1D75" w:rsidRDefault="005A39DC" w:rsidP="00997527">
            <w:pPr>
              <w:spacing w:after="0" w:line="360" w:lineRule="auto"/>
              <w:jc w:val="both"/>
              <w:rPr>
                <w:rFonts w:ascii="Times New Roman" w:hAnsi="Times New Roman" w:cs="Times New Roman"/>
                <w:sz w:val="24"/>
                <w:szCs w:val="24"/>
              </w:rPr>
            </w:pPr>
            <w:r w:rsidRPr="009B1D75">
              <w:rPr>
                <w:rFonts w:ascii="Times New Roman" w:hAnsi="Times New Roman" w:cs="Times New Roman"/>
                <w:sz w:val="24"/>
                <w:szCs w:val="24"/>
              </w:rPr>
              <w:t>DMF</w:t>
            </w:r>
          </w:p>
        </w:tc>
        <w:tc>
          <w:tcPr>
            <w:tcW w:w="142" w:type="pct"/>
            <w:tcBorders>
              <w:top w:val="nil"/>
              <w:left w:val="nil"/>
              <w:bottom w:val="nil"/>
              <w:right w:val="nil"/>
            </w:tcBorders>
          </w:tcPr>
          <w:p w:rsidR="005A39DC" w:rsidRPr="009B1D75" w:rsidRDefault="005A39DC" w:rsidP="00997527">
            <w:pPr>
              <w:spacing w:after="0" w:line="360" w:lineRule="auto"/>
              <w:jc w:val="both"/>
              <w:rPr>
                <w:rFonts w:ascii="Times New Roman" w:hAnsi="Times New Roman" w:cs="Times New Roman"/>
                <w:b/>
                <w:sz w:val="24"/>
                <w:szCs w:val="24"/>
              </w:rPr>
            </w:pPr>
          </w:p>
        </w:tc>
        <w:tc>
          <w:tcPr>
            <w:tcW w:w="480" w:type="pct"/>
            <w:tcBorders>
              <w:top w:val="nil"/>
              <w:left w:val="nil"/>
              <w:bottom w:val="nil"/>
              <w:right w:val="nil"/>
            </w:tcBorders>
          </w:tcPr>
          <w:p w:rsidR="005A39DC" w:rsidRPr="009B1D75" w:rsidRDefault="005A39DC" w:rsidP="00997527">
            <w:pPr>
              <w:spacing w:after="0" w:line="360" w:lineRule="auto"/>
              <w:jc w:val="center"/>
              <w:rPr>
                <w:rFonts w:ascii="Times New Roman" w:hAnsi="Times New Roman" w:cs="Times New Roman"/>
                <w:sz w:val="24"/>
                <w:szCs w:val="24"/>
              </w:rPr>
            </w:pPr>
            <w:r w:rsidRPr="009B1D75">
              <w:rPr>
                <w:rFonts w:ascii="Times New Roman" w:hAnsi="Times New Roman" w:cs="Times New Roman"/>
                <w:sz w:val="24"/>
                <w:szCs w:val="24"/>
              </w:rPr>
              <w:t>300</w:t>
            </w:r>
          </w:p>
        </w:tc>
        <w:tc>
          <w:tcPr>
            <w:tcW w:w="685" w:type="pct"/>
            <w:tcBorders>
              <w:top w:val="nil"/>
              <w:left w:val="nil"/>
              <w:bottom w:val="nil"/>
              <w:right w:val="nil"/>
            </w:tcBorders>
          </w:tcPr>
          <w:p w:rsidR="005A39DC" w:rsidRPr="009B1D75" w:rsidRDefault="005A39DC" w:rsidP="00997527">
            <w:pPr>
              <w:spacing w:after="0" w:line="360" w:lineRule="auto"/>
              <w:jc w:val="center"/>
              <w:rPr>
                <w:rFonts w:ascii="Times New Roman" w:hAnsi="Times New Roman" w:cs="Times New Roman"/>
                <w:sz w:val="24"/>
                <w:szCs w:val="24"/>
              </w:rPr>
            </w:pPr>
            <w:r w:rsidRPr="009B1D75">
              <w:rPr>
                <w:rFonts w:ascii="Times New Roman" w:hAnsi="Times New Roman" w:cs="Times New Roman"/>
                <w:sz w:val="24"/>
                <w:szCs w:val="24"/>
              </w:rPr>
              <w:t>20</w:t>
            </w:r>
          </w:p>
        </w:tc>
        <w:tc>
          <w:tcPr>
            <w:tcW w:w="799" w:type="pct"/>
            <w:tcBorders>
              <w:top w:val="nil"/>
              <w:left w:val="nil"/>
              <w:bottom w:val="nil"/>
              <w:right w:val="nil"/>
            </w:tcBorders>
          </w:tcPr>
          <w:p w:rsidR="005A39DC" w:rsidRPr="009B1D75" w:rsidRDefault="005A39DC" w:rsidP="00997527">
            <w:pPr>
              <w:spacing w:after="0" w:line="360" w:lineRule="auto"/>
              <w:jc w:val="center"/>
              <w:rPr>
                <w:rFonts w:ascii="Times New Roman" w:hAnsi="Times New Roman" w:cs="Times New Roman"/>
                <w:sz w:val="24"/>
                <w:szCs w:val="24"/>
              </w:rPr>
            </w:pPr>
            <w:r w:rsidRPr="009B1D75">
              <w:rPr>
                <w:rFonts w:ascii="Times New Roman" w:hAnsi="Times New Roman" w:cs="Times New Roman"/>
                <w:sz w:val="24"/>
                <w:szCs w:val="24"/>
              </w:rPr>
              <w:t>300</w:t>
            </w:r>
          </w:p>
        </w:tc>
        <w:tc>
          <w:tcPr>
            <w:tcW w:w="532" w:type="pct"/>
            <w:gridSpan w:val="2"/>
            <w:tcBorders>
              <w:top w:val="nil"/>
              <w:left w:val="nil"/>
              <w:bottom w:val="nil"/>
              <w:right w:val="nil"/>
            </w:tcBorders>
          </w:tcPr>
          <w:p w:rsidR="005A39DC" w:rsidRPr="009B1D75" w:rsidRDefault="005A39DC" w:rsidP="00997527">
            <w:pPr>
              <w:spacing w:after="0" w:line="360" w:lineRule="auto"/>
              <w:jc w:val="center"/>
              <w:rPr>
                <w:rFonts w:ascii="Times New Roman" w:hAnsi="Times New Roman" w:cs="Times New Roman"/>
                <w:sz w:val="24"/>
                <w:szCs w:val="24"/>
              </w:rPr>
            </w:pPr>
            <w:r w:rsidRPr="009B1D75">
              <w:rPr>
                <w:rFonts w:ascii="Times New Roman" w:hAnsi="Times New Roman" w:cs="Times New Roman"/>
                <w:sz w:val="24"/>
                <w:szCs w:val="24"/>
              </w:rPr>
              <w:t>26</w:t>
            </w:r>
          </w:p>
        </w:tc>
        <w:tc>
          <w:tcPr>
            <w:tcW w:w="480" w:type="pct"/>
            <w:tcBorders>
              <w:top w:val="nil"/>
              <w:left w:val="nil"/>
              <w:bottom w:val="nil"/>
              <w:right w:val="nil"/>
            </w:tcBorders>
          </w:tcPr>
          <w:p w:rsidR="005A39DC" w:rsidRPr="009B1D75" w:rsidRDefault="005A39DC" w:rsidP="00997527">
            <w:pPr>
              <w:spacing w:after="0" w:line="360" w:lineRule="auto"/>
              <w:jc w:val="center"/>
              <w:rPr>
                <w:rFonts w:ascii="Times New Roman" w:hAnsi="Times New Roman" w:cs="Times New Roman"/>
                <w:sz w:val="24"/>
                <w:szCs w:val="24"/>
              </w:rPr>
            </w:pPr>
            <w:r w:rsidRPr="009B1D75">
              <w:rPr>
                <w:rFonts w:ascii="Times New Roman" w:hAnsi="Times New Roman" w:cs="Times New Roman"/>
                <w:b/>
                <w:sz w:val="24"/>
                <w:szCs w:val="24"/>
              </w:rPr>
              <w:t>30</w:t>
            </w:r>
          </w:p>
        </w:tc>
        <w:tc>
          <w:tcPr>
            <w:tcW w:w="532" w:type="pct"/>
            <w:tcBorders>
              <w:top w:val="nil"/>
              <w:left w:val="nil"/>
              <w:bottom w:val="nil"/>
              <w:right w:val="nil"/>
            </w:tcBorders>
          </w:tcPr>
          <w:p w:rsidR="005A39DC" w:rsidRPr="009B1D75" w:rsidRDefault="005A39DC" w:rsidP="00997527">
            <w:pPr>
              <w:spacing w:after="0" w:line="360" w:lineRule="auto"/>
              <w:jc w:val="center"/>
              <w:rPr>
                <w:rFonts w:ascii="Times New Roman" w:hAnsi="Times New Roman" w:cs="Times New Roman"/>
                <w:sz w:val="24"/>
                <w:szCs w:val="24"/>
              </w:rPr>
            </w:pPr>
            <w:r w:rsidRPr="009B1D75">
              <w:rPr>
                <w:rFonts w:ascii="Times New Roman" w:hAnsi="Times New Roman" w:cs="Times New Roman"/>
                <w:sz w:val="24"/>
                <w:szCs w:val="24"/>
              </w:rPr>
              <w:t>30</w:t>
            </w:r>
          </w:p>
        </w:tc>
      </w:tr>
      <w:tr w:rsidR="005A39DC" w:rsidRPr="009B1D75" w:rsidTr="00997527">
        <w:tc>
          <w:tcPr>
            <w:tcW w:w="480" w:type="pct"/>
            <w:tcBorders>
              <w:top w:val="nil"/>
              <w:left w:val="nil"/>
              <w:bottom w:val="nil"/>
              <w:right w:val="nil"/>
            </w:tcBorders>
          </w:tcPr>
          <w:p w:rsidR="005A39DC" w:rsidRPr="009B1D75" w:rsidRDefault="005A39DC" w:rsidP="00997527">
            <w:pPr>
              <w:spacing w:after="0" w:line="360" w:lineRule="auto"/>
              <w:jc w:val="center"/>
              <w:rPr>
                <w:rFonts w:ascii="Times New Roman" w:hAnsi="Times New Roman" w:cs="Times New Roman"/>
                <w:b/>
                <w:sz w:val="24"/>
                <w:szCs w:val="24"/>
              </w:rPr>
            </w:pPr>
            <w:r w:rsidRPr="009B1D75">
              <w:rPr>
                <w:rFonts w:ascii="Times New Roman" w:hAnsi="Times New Roman" w:cs="Times New Roman"/>
                <w:b/>
                <w:sz w:val="24"/>
                <w:szCs w:val="24"/>
              </w:rPr>
              <w:t>7</w:t>
            </w:r>
          </w:p>
        </w:tc>
        <w:tc>
          <w:tcPr>
            <w:tcW w:w="869" w:type="pct"/>
            <w:tcBorders>
              <w:top w:val="nil"/>
              <w:left w:val="nil"/>
              <w:bottom w:val="nil"/>
              <w:right w:val="nil"/>
            </w:tcBorders>
          </w:tcPr>
          <w:p w:rsidR="005A39DC" w:rsidRPr="009B1D75" w:rsidRDefault="005A39DC" w:rsidP="00997527">
            <w:pPr>
              <w:spacing w:after="0" w:line="360" w:lineRule="auto"/>
              <w:jc w:val="both"/>
              <w:rPr>
                <w:rFonts w:ascii="Times New Roman" w:hAnsi="Times New Roman" w:cs="Times New Roman"/>
                <w:sz w:val="24"/>
                <w:szCs w:val="24"/>
              </w:rPr>
            </w:pPr>
            <w:r w:rsidRPr="009B1D75">
              <w:rPr>
                <w:rFonts w:ascii="Times New Roman" w:hAnsi="Times New Roman" w:cs="Times New Roman"/>
                <w:sz w:val="24"/>
                <w:szCs w:val="24"/>
              </w:rPr>
              <w:t>THF</w:t>
            </w:r>
          </w:p>
        </w:tc>
        <w:tc>
          <w:tcPr>
            <w:tcW w:w="142" w:type="pct"/>
            <w:tcBorders>
              <w:top w:val="nil"/>
              <w:left w:val="nil"/>
              <w:bottom w:val="nil"/>
              <w:right w:val="nil"/>
            </w:tcBorders>
          </w:tcPr>
          <w:p w:rsidR="005A39DC" w:rsidRPr="009B1D75" w:rsidRDefault="005A39DC" w:rsidP="00997527">
            <w:pPr>
              <w:spacing w:after="0" w:line="360" w:lineRule="auto"/>
              <w:jc w:val="both"/>
              <w:rPr>
                <w:rFonts w:ascii="Times New Roman" w:hAnsi="Times New Roman" w:cs="Times New Roman"/>
                <w:b/>
                <w:sz w:val="24"/>
                <w:szCs w:val="24"/>
              </w:rPr>
            </w:pPr>
          </w:p>
        </w:tc>
        <w:tc>
          <w:tcPr>
            <w:tcW w:w="480" w:type="pct"/>
            <w:tcBorders>
              <w:top w:val="nil"/>
              <w:left w:val="nil"/>
              <w:bottom w:val="nil"/>
              <w:right w:val="nil"/>
            </w:tcBorders>
          </w:tcPr>
          <w:p w:rsidR="005A39DC" w:rsidRPr="009B1D75" w:rsidRDefault="005A39DC" w:rsidP="00997527">
            <w:pPr>
              <w:spacing w:after="0" w:line="360" w:lineRule="auto"/>
              <w:jc w:val="center"/>
              <w:rPr>
                <w:rFonts w:ascii="Times New Roman" w:hAnsi="Times New Roman" w:cs="Times New Roman"/>
                <w:sz w:val="24"/>
                <w:szCs w:val="24"/>
              </w:rPr>
            </w:pPr>
            <w:r w:rsidRPr="009B1D75">
              <w:rPr>
                <w:rFonts w:ascii="Times New Roman" w:hAnsi="Times New Roman" w:cs="Times New Roman"/>
                <w:sz w:val="24"/>
                <w:szCs w:val="24"/>
              </w:rPr>
              <w:t>300</w:t>
            </w:r>
          </w:p>
        </w:tc>
        <w:tc>
          <w:tcPr>
            <w:tcW w:w="685" w:type="pct"/>
            <w:tcBorders>
              <w:top w:val="nil"/>
              <w:left w:val="nil"/>
              <w:bottom w:val="nil"/>
              <w:right w:val="nil"/>
            </w:tcBorders>
          </w:tcPr>
          <w:p w:rsidR="005A39DC" w:rsidRPr="009B1D75" w:rsidRDefault="005A39DC" w:rsidP="00997527">
            <w:pPr>
              <w:spacing w:after="0" w:line="360" w:lineRule="auto"/>
              <w:jc w:val="center"/>
              <w:rPr>
                <w:rFonts w:ascii="Times New Roman" w:hAnsi="Times New Roman" w:cs="Times New Roman"/>
                <w:sz w:val="24"/>
                <w:szCs w:val="24"/>
              </w:rPr>
            </w:pPr>
            <w:r w:rsidRPr="009B1D75">
              <w:rPr>
                <w:rFonts w:ascii="Times New Roman" w:hAnsi="Times New Roman" w:cs="Times New Roman"/>
                <w:sz w:val="24"/>
                <w:szCs w:val="24"/>
              </w:rPr>
              <w:t>20</w:t>
            </w:r>
          </w:p>
        </w:tc>
        <w:tc>
          <w:tcPr>
            <w:tcW w:w="799" w:type="pct"/>
            <w:tcBorders>
              <w:top w:val="nil"/>
              <w:left w:val="nil"/>
              <w:bottom w:val="nil"/>
              <w:right w:val="nil"/>
            </w:tcBorders>
          </w:tcPr>
          <w:p w:rsidR="005A39DC" w:rsidRPr="009B1D75" w:rsidRDefault="005A39DC" w:rsidP="00997527">
            <w:pPr>
              <w:spacing w:after="0" w:line="360" w:lineRule="auto"/>
              <w:jc w:val="center"/>
              <w:rPr>
                <w:rFonts w:ascii="Times New Roman" w:hAnsi="Times New Roman" w:cs="Times New Roman"/>
                <w:sz w:val="24"/>
                <w:szCs w:val="24"/>
              </w:rPr>
            </w:pPr>
            <w:r w:rsidRPr="009B1D75">
              <w:rPr>
                <w:rFonts w:ascii="Times New Roman" w:hAnsi="Times New Roman" w:cs="Times New Roman"/>
                <w:sz w:val="24"/>
                <w:szCs w:val="24"/>
              </w:rPr>
              <w:t>300</w:t>
            </w:r>
          </w:p>
        </w:tc>
        <w:tc>
          <w:tcPr>
            <w:tcW w:w="532" w:type="pct"/>
            <w:gridSpan w:val="2"/>
            <w:tcBorders>
              <w:top w:val="nil"/>
              <w:left w:val="nil"/>
              <w:bottom w:val="nil"/>
              <w:right w:val="nil"/>
            </w:tcBorders>
          </w:tcPr>
          <w:p w:rsidR="005A39DC" w:rsidRPr="009B1D75" w:rsidRDefault="005A39DC" w:rsidP="00997527">
            <w:pPr>
              <w:spacing w:after="0" w:line="360" w:lineRule="auto"/>
              <w:jc w:val="center"/>
              <w:rPr>
                <w:rFonts w:ascii="Times New Roman" w:hAnsi="Times New Roman" w:cs="Times New Roman"/>
                <w:sz w:val="24"/>
                <w:szCs w:val="24"/>
              </w:rPr>
            </w:pPr>
            <w:r w:rsidRPr="009B1D75">
              <w:rPr>
                <w:rFonts w:ascii="Times New Roman" w:hAnsi="Times New Roman" w:cs="Times New Roman"/>
                <w:sz w:val="24"/>
                <w:szCs w:val="24"/>
              </w:rPr>
              <w:t>28</w:t>
            </w:r>
          </w:p>
        </w:tc>
        <w:tc>
          <w:tcPr>
            <w:tcW w:w="480" w:type="pct"/>
            <w:tcBorders>
              <w:top w:val="nil"/>
              <w:left w:val="nil"/>
              <w:bottom w:val="nil"/>
              <w:right w:val="nil"/>
            </w:tcBorders>
          </w:tcPr>
          <w:p w:rsidR="005A39DC" w:rsidRPr="009B1D75" w:rsidRDefault="005A39DC" w:rsidP="00997527">
            <w:pPr>
              <w:spacing w:after="0" w:line="360" w:lineRule="auto"/>
              <w:jc w:val="center"/>
              <w:rPr>
                <w:rFonts w:ascii="Times New Roman" w:hAnsi="Times New Roman" w:cs="Times New Roman"/>
                <w:sz w:val="24"/>
                <w:szCs w:val="24"/>
              </w:rPr>
            </w:pPr>
            <w:r w:rsidRPr="009B1D75">
              <w:rPr>
                <w:rFonts w:ascii="Times New Roman" w:hAnsi="Times New Roman" w:cs="Times New Roman"/>
                <w:b/>
                <w:sz w:val="24"/>
                <w:szCs w:val="24"/>
              </w:rPr>
              <w:t>30</w:t>
            </w:r>
          </w:p>
        </w:tc>
        <w:tc>
          <w:tcPr>
            <w:tcW w:w="532" w:type="pct"/>
            <w:tcBorders>
              <w:top w:val="nil"/>
              <w:left w:val="nil"/>
              <w:bottom w:val="nil"/>
              <w:right w:val="nil"/>
            </w:tcBorders>
          </w:tcPr>
          <w:p w:rsidR="005A39DC" w:rsidRPr="009B1D75" w:rsidRDefault="005A39DC" w:rsidP="00997527">
            <w:pPr>
              <w:spacing w:after="0" w:line="360" w:lineRule="auto"/>
              <w:jc w:val="center"/>
              <w:rPr>
                <w:rFonts w:ascii="Times New Roman" w:hAnsi="Times New Roman" w:cs="Times New Roman"/>
                <w:sz w:val="24"/>
                <w:szCs w:val="24"/>
              </w:rPr>
            </w:pPr>
            <w:r w:rsidRPr="009B1D75">
              <w:rPr>
                <w:rFonts w:ascii="Times New Roman" w:hAnsi="Times New Roman" w:cs="Times New Roman"/>
                <w:sz w:val="24"/>
                <w:szCs w:val="24"/>
              </w:rPr>
              <w:t>30</w:t>
            </w:r>
          </w:p>
        </w:tc>
      </w:tr>
      <w:tr w:rsidR="005A39DC" w:rsidRPr="009B1D75" w:rsidTr="00997527">
        <w:tc>
          <w:tcPr>
            <w:tcW w:w="480" w:type="pct"/>
            <w:tcBorders>
              <w:top w:val="nil"/>
              <w:left w:val="nil"/>
              <w:bottom w:val="nil"/>
              <w:right w:val="nil"/>
            </w:tcBorders>
          </w:tcPr>
          <w:p w:rsidR="005A39DC" w:rsidRPr="009B1D75" w:rsidRDefault="005A39DC" w:rsidP="00997527">
            <w:pPr>
              <w:spacing w:after="0" w:line="360" w:lineRule="auto"/>
              <w:jc w:val="center"/>
              <w:rPr>
                <w:rFonts w:ascii="Times New Roman" w:hAnsi="Times New Roman" w:cs="Times New Roman"/>
                <w:b/>
                <w:sz w:val="24"/>
                <w:szCs w:val="24"/>
              </w:rPr>
            </w:pPr>
            <w:r w:rsidRPr="009B1D75">
              <w:rPr>
                <w:rFonts w:ascii="Times New Roman" w:hAnsi="Times New Roman" w:cs="Times New Roman"/>
                <w:b/>
                <w:sz w:val="24"/>
                <w:szCs w:val="24"/>
              </w:rPr>
              <w:t>8</w:t>
            </w:r>
          </w:p>
        </w:tc>
        <w:tc>
          <w:tcPr>
            <w:tcW w:w="869" w:type="pct"/>
            <w:tcBorders>
              <w:top w:val="nil"/>
              <w:left w:val="nil"/>
              <w:bottom w:val="nil"/>
              <w:right w:val="nil"/>
            </w:tcBorders>
          </w:tcPr>
          <w:p w:rsidR="005A39DC" w:rsidRPr="009B1D75" w:rsidRDefault="00287A99" w:rsidP="00997527">
            <w:pPr>
              <w:spacing w:after="0" w:line="360" w:lineRule="auto"/>
              <w:jc w:val="both"/>
              <w:rPr>
                <w:rFonts w:ascii="Times New Roman" w:hAnsi="Times New Roman" w:cs="Times New Roman"/>
                <w:sz w:val="24"/>
                <w:szCs w:val="24"/>
              </w:rPr>
            </w:pPr>
            <w:r w:rsidRPr="009B1D75">
              <w:rPr>
                <w:rFonts w:ascii="Times New Roman" w:hAnsi="Times New Roman" w:cs="Times New Roman"/>
                <w:sz w:val="24"/>
                <w:szCs w:val="24"/>
              </w:rPr>
              <w:t>H</w:t>
            </w:r>
            <w:r w:rsidRPr="009B1D75">
              <w:rPr>
                <w:rFonts w:ascii="Times New Roman" w:hAnsi="Times New Roman" w:cs="Times New Roman"/>
                <w:sz w:val="24"/>
                <w:szCs w:val="24"/>
                <w:vertAlign w:val="subscript"/>
              </w:rPr>
              <w:t>2</w:t>
            </w:r>
            <w:r w:rsidRPr="009B1D75">
              <w:rPr>
                <w:rFonts w:ascii="Times New Roman" w:hAnsi="Times New Roman" w:cs="Times New Roman"/>
                <w:sz w:val="24"/>
                <w:szCs w:val="24"/>
              </w:rPr>
              <w:t>O</w:t>
            </w:r>
          </w:p>
        </w:tc>
        <w:tc>
          <w:tcPr>
            <w:tcW w:w="142" w:type="pct"/>
            <w:tcBorders>
              <w:top w:val="nil"/>
              <w:left w:val="nil"/>
              <w:bottom w:val="nil"/>
              <w:right w:val="nil"/>
            </w:tcBorders>
          </w:tcPr>
          <w:p w:rsidR="005A39DC" w:rsidRPr="009B1D75" w:rsidRDefault="005A39DC" w:rsidP="00997527">
            <w:pPr>
              <w:spacing w:after="0" w:line="360" w:lineRule="auto"/>
              <w:jc w:val="both"/>
              <w:rPr>
                <w:rFonts w:ascii="Times New Roman" w:hAnsi="Times New Roman" w:cs="Times New Roman"/>
                <w:b/>
                <w:sz w:val="24"/>
                <w:szCs w:val="24"/>
              </w:rPr>
            </w:pPr>
          </w:p>
        </w:tc>
        <w:tc>
          <w:tcPr>
            <w:tcW w:w="480" w:type="pct"/>
            <w:tcBorders>
              <w:top w:val="nil"/>
              <w:left w:val="nil"/>
              <w:bottom w:val="nil"/>
              <w:right w:val="nil"/>
            </w:tcBorders>
          </w:tcPr>
          <w:p w:rsidR="005A39DC" w:rsidRPr="009B1D75" w:rsidRDefault="005A39DC" w:rsidP="00997527">
            <w:pPr>
              <w:spacing w:after="0" w:line="360" w:lineRule="auto"/>
              <w:jc w:val="center"/>
              <w:rPr>
                <w:rFonts w:ascii="Times New Roman" w:hAnsi="Times New Roman" w:cs="Times New Roman"/>
                <w:sz w:val="24"/>
                <w:szCs w:val="24"/>
              </w:rPr>
            </w:pPr>
            <w:r w:rsidRPr="009B1D75">
              <w:rPr>
                <w:rFonts w:ascii="Times New Roman" w:hAnsi="Times New Roman" w:cs="Times New Roman"/>
                <w:sz w:val="24"/>
                <w:szCs w:val="24"/>
              </w:rPr>
              <w:t>300</w:t>
            </w:r>
          </w:p>
        </w:tc>
        <w:tc>
          <w:tcPr>
            <w:tcW w:w="685" w:type="pct"/>
            <w:tcBorders>
              <w:top w:val="nil"/>
              <w:left w:val="nil"/>
              <w:bottom w:val="nil"/>
              <w:right w:val="nil"/>
            </w:tcBorders>
          </w:tcPr>
          <w:p w:rsidR="005A39DC" w:rsidRPr="009B1D75" w:rsidRDefault="005A39DC" w:rsidP="00997527">
            <w:pPr>
              <w:spacing w:after="0" w:line="360" w:lineRule="auto"/>
              <w:jc w:val="center"/>
              <w:rPr>
                <w:rFonts w:ascii="Times New Roman" w:hAnsi="Times New Roman" w:cs="Times New Roman"/>
                <w:sz w:val="24"/>
                <w:szCs w:val="24"/>
              </w:rPr>
            </w:pPr>
            <w:r w:rsidRPr="009B1D75">
              <w:rPr>
                <w:rFonts w:ascii="Times New Roman" w:hAnsi="Times New Roman" w:cs="Times New Roman"/>
                <w:sz w:val="24"/>
                <w:szCs w:val="24"/>
              </w:rPr>
              <w:t>35</w:t>
            </w:r>
          </w:p>
        </w:tc>
        <w:tc>
          <w:tcPr>
            <w:tcW w:w="799" w:type="pct"/>
            <w:tcBorders>
              <w:top w:val="nil"/>
              <w:left w:val="nil"/>
              <w:bottom w:val="nil"/>
              <w:right w:val="nil"/>
            </w:tcBorders>
          </w:tcPr>
          <w:p w:rsidR="005A39DC" w:rsidRPr="009B1D75" w:rsidRDefault="005A39DC" w:rsidP="00997527">
            <w:pPr>
              <w:spacing w:after="0" w:line="360" w:lineRule="auto"/>
              <w:jc w:val="center"/>
              <w:rPr>
                <w:rFonts w:ascii="Times New Roman" w:hAnsi="Times New Roman" w:cs="Times New Roman"/>
                <w:sz w:val="24"/>
                <w:szCs w:val="24"/>
              </w:rPr>
            </w:pPr>
            <w:r w:rsidRPr="009B1D75">
              <w:rPr>
                <w:rFonts w:ascii="Times New Roman" w:hAnsi="Times New Roman" w:cs="Times New Roman"/>
                <w:sz w:val="24"/>
                <w:szCs w:val="24"/>
              </w:rPr>
              <w:t>300</w:t>
            </w:r>
          </w:p>
        </w:tc>
        <w:tc>
          <w:tcPr>
            <w:tcW w:w="532" w:type="pct"/>
            <w:gridSpan w:val="2"/>
            <w:tcBorders>
              <w:top w:val="nil"/>
              <w:left w:val="nil"/>
              <w:bottom w:val="nil"/>
              <w:right w:val="nil"/>
            </w:tcBorders>
          </w:tcPr>
          <w:p w:rsidR="005A39DC" w:rsidRPr="009B1D75" w:rsidRDefault="005A39DC" w:rsidP="00997527">
            <w:pPr>
              <w:spacing w:after="0" w:line="360" w:lineRule="auto"/>
              <w:jc w:val="center"/>
              <w:rPr>
                <w:rFonts w:ascii="Times New Roman" w:hAnsi="Times New Roman" w:cs="Times New Roman"/>
                <w:sz w:val="24"/>
                <w:szCs w:val="24"/>
              </w:rPr>
            </w:pPr>
            <w:r w:rsidRPr="009B1D75">
              <w:rPr>
                <w:rFonts w:ascii="Times New Roman" w:hAnsi="Times New Roman" w:cs="Times New Roman"/>
                <w:sz w:val="24"/>
                <w:szCs w:val="24"/>
              </w:rPr>
              <w:t>60</w:t>
            </w:r>
          </w:p>
        </w:tc>
        <w:tc>
          <w:tcPr>
            <w:tcW w:w="480" w:type="pct"/>
            <w:tcBorders>
              <w:top w:val="nil"/>
              <w:left w:val="nil"/>
              <w:bottom w:val="nil"/>
              <w:right w:val="nil"/>
            </w:tcBorders>
          </w:tcPr>
          <w:p w:rsidR="005A39DC" w:rsidRPr="009B1D75" w:rsidRDefault="005A39DC" w:rsidP="00997527">
            <w:pPr>
              <w:spacing w:after="0" w:line="360" w:lineRule="auto"/>
              <w:jc w:val="center"/>
              <w:rPr>
                <w:rFonts w:ascii="Times New Roman" w:hAnsi="Times New Roman" w:cs="Times New Roman"/>
                <w:sz w:val="24"/>
                <w:szCs w:val="24"/>
              </w:rPr>
            </w:pPr>
            <w:r w:rsidRPr="009B1D75">
              <w:rPr>
                <w:rFonts w:ascii="Times New Roman" w:hAnsi="Times New Roman" w:cs="Times New Roman"/>
                <w:b/>
                <w:sz w:val="24"/>
                <w:szCs w:val="24"/>
              </w:rPr>
              <w:t>30</w:t>
            </w:r>
          </w:p>
        </w:tc>
        <w:tc>
          <w:tcPr>
            <w:tcW w:w="532" w:type="pct"/>
            <w:tcBorders>
              <w:top w:val="nil"/>
              <w:left w:val="nil"/>
              <w:bottom w:val="nil"/>
              <w:right w:val="nil"/>
            </w:tcBorders>
          </w:tcPr>
          <w:p w:rsidR="005A39DC" w:rsidRPr="009B1D75" w:rsidRDefault="005A39DC" w:rsidP="00997527">
            <w:pPr>
              <w:spacing w:after="0" w:line="360" w:lineRule="auto"/>
              <w:jc w:val="center"/>
              <w:rPr>
                <w:rFonts w:ascii="Times New Roman" w:hAnsi="Times New Roman" w:cs="Times New Roman"/>
                <w:sz w:val="24"/>
                <w:szCs w:val="24"/>
              </w:rPr>
            </w:pPr>
            <w:r w:rsidRPr="009B1D75">
              <w:rPr>
                <w:rFonts w:ascii="Times New Roman" w:hAnsi="Times New Roman" w:cs="Times New Roman"/>
                <w:sz w:val="24"/>
                <w:szCs w:val="24"/>
              </w:rPr>
              <w:t>70</w:t>
            </w:r>
          </w:p>
        </w:tc>
      </w:tr>
      <w:tr w:rsidR="005A39DC" w:rsidRPr="009B1D75" w:rsidTr="00997527">
        <w:tc>
          <w:tcPr>
            <w:tcW w:w="480" w:type="pct"/>
            <w:tcBorders>
              <w:top w:val="nil"/>
              <w:left w:val="nil"/>
              <w:bottom w:val="nil"/>
              <w:right w:val="nil"/>
            </w:tcBorders>
          </w:tcPr>
          <w:p w:rsidR="005A39DC" w:rsidRPr="009B1D75" w:rsidRDefault="005A39DC" w:rsidP="00997527">
            <w:pPr>
              <w:spacing w:after="0" w:line="360" w:lineRule="auto"/>
              <w:jc w:val="center"/>
              <w:rPr>
                <w:rFonts w:ascii="Times New Roman" w:hAnsi="Times New Roman" w:cs="Times New Roman"/>
                <w:b/>
                <w:sz w:val="24"/>
                <w:szCs w:val="24"/>
              </w:rPr>
            </w:pPr>
            <w:r w:rsidRPr="009B1D75">
              <w:rPr>
                <w:rFonts w:ascii="Times New Roman" w:hAnsi="Times New Roman" w:cs="Times New Roman"/>
                <w:b/>
                <w:sz w:val="24"/>
                <w:szCs w:val="24"/>
              </w:rPr>
              <w:t>9</w:t>
            </w:r>
          </w:p>
        </w:tc>
        <w:tc>
          <w:tcPr>
            <w:tcW w:w="869" w:type="pct"/>
            <w:tcBorders>
              <w:top w:val="nil"/>
              <w:left w:val="nil"/>
              <w:bottom w:val="nil"/>
              <w:right w:val="nil"/>
            </w:tcBorders>
          </w:tcPr>
          <w:p w:rsidR="005A39DC" w:rsidRPr="009B1D75" w:rsidRDefault="00287A99" w:rsidP="00997527">
            <w:pPr>
              <w:spacing w:after="0" w:line="360" w:lineRule="auto"/>
              <w:jc w:val="both"/>
              <w:rPr>
                <w:rFonts w:ascii="Times New Roman" w:hAnsi="Times New Roman" w:cs="Times New Roman"/>
                <w:sz w:val="24"/>
                <w:szCs w:val="24"/>
              </w:rPr>
            </w:pPr>
            <w:r w:rsidRPr="009B1D75">
              <w:rPr>
                <w:rFonts w:ascii="Times New Roman" w:hAnsi="Times New Roman" w:cs="Times New Roman"/>
                <w:sz w:val="24"/>
                <w:szCs w:val="24"/>
              </w:rPr>
              <w:t>MeOH</w:t>
            </w:r>
          </w:p>
        </w:tc>
        <w:tc>
          <w:tcPr>
            <w:tcW w:w="142" w:type="pct"/>
            <w:tcBorders>
              <w:top w:val="nil"/>
              <w:left w:val="nil"/>
              <w:bottom w:val="nil"/>
              <w:right w:val="nil"/>
            </w:tcBorders>
          </w:tcPr>
          <w:p w:rsidR="005A39DC" w:rsidRPr="009B1D75" w:rsidRDefault="005A39DC" w:rsidP="00997527">
            <w:pPr>
              <w:spacing w:after="0" w:line="360" w:lineRule="auto"/>
              <w:jc w:val="both"/>
              <w:rPr>
                <w:rFonts w:ascii="Times New Roman" w:hAnsi="Times New Roman" w:cs="Times New Roman"/>
                <w:b/>
                <w:sz w:val="24"/>
                <w:szCs w:val="24"/>
              </w:rPr>
            </w:pPr>
          </w:p>
        </w:tc>
        <w:tc>
          <w:tcPr>
            <w:tcW w:w="480" w:type="pct"/>
            <w:tcBorders>
              <w:top w:val="nil"/>
              <w:left w:val="nil"/>
              <w:bottom w:val="nil"/>
              <w:right w:val="nil"/>
            </w:tcBorders>
          </w:tcPr>
          <w:p w:rsidR="005A39DC" w:rsidRPr="009B1D75" w:rsidRDefault="005A39DC" w:rsidP="00997527">
            <w:pPr>
              <w:spacing w:after="0" w:line="360" w:lineRule="auto"/>
              <w:jc w:val="center"/>
              <w:rPr>
                <w:rFonts w:ascii="Times New Roman" w:hAnsi="Times New Roman" w:cs="Times New Roman"/>
                <w:sz w:val="24"/>
                <w:szCs w:val="24"/>
              </w:rPr>
            </w:pPr>
            <w:r w:rsidRPr="009B1D75">
              <w:rPr>
                <w:rFonts w:ascii="Times New Roman" w:hAnsi="Times New Roman" w:cs="Times New Roman"/>
                <w:sz w:val="24"/>
                <w:szCs w:val="24"/>
              </w:rPr>
              <w:t>300</w:t>
            </w:r>
          </w:p>
        </w:tc>
        <w:tc>
          <w:tcPr>
            <w:tcW w:w="685" w:type="pct"/>
            <w:tcBorders>
              <w:top w:val="nil"/>
              <w:left w:val="nil"/>
              <w:bottom w:val="nil"/>
              <w:right w:val="nil"/>
            </w:tcBorders>
          </w:tcPr>
          <w:p w:rsidR="005A39DC" w:rsidRPr="009B1D75" w:rsidRDefault="005A39DC" w:rsidP="00997527">
            <w:pPr>
              <w:spacing w:after="0" w:line="360" w:lineRule="auto"/>
              <w:jc w:val="center"/>
              <w:rPr>
                <w:rFonts w:ascii="Times New Roman" w:hAnsi="Times New Roman" w:cs="Times New Roman"/>
                <w:sz w:val="24"/>
                <w:szCs w:val="24"/>
              </w:rPr>
            </w:pPr>
            <w:r w:rsidRPr="009B1D75">
              <w:rPr>
                <w:rFonts w:ascii="Times New Roman" w:hAnsi="Times New Roman" w:cs="Times New Roman"/>
                <w:sz w:val="24"/>
                <w:szCs w:val="24"/>
              </w:rPr>
              <w:t>40</w:t>
            </w:r>
          </w:p>
        </w:tc>
        <w:tc>
          <w:tcPr>
            <w:tcW w:w="799" w:type="pct"/>
            <w:tcBorders>
              <w:top w:val="nil"/>
              <w:left w:val="nil"/>
              <w:bottom w:val="nil"/>
              <w:right w:val="nil"/>
            </w:tcBorders>
          </w:tcPr>
          <w:p w:rsidR="005A39DC" w:rsidRPr="009B1D75" w:rsidRDefault="005A39DC" w:rsidP="00997527">
            <w:pPr>
              <w:spacing w:after="0" w:line="360" w:lineRule="auto"/>
              <w:jc w:val="center"/>
              <w:rPr>
                <w:rFonts w:ascii="Times New Roman" w:hAnsi="Times New Roman" w:cs="Times New Roman"/>
                <w:sz w:val="24"/>
                <w:szCs w:val="24"/>
              </w:rPr>
            </w:pPr>
            <w:r w:rsidRPr="009B1D75">
              <w:rPr>
                <w:rFonts w:ascii="Times New Roman" w:hAnsi="Times New Roman" w:cs="Times New Roman"/>
                <w:sz w:val="24"/>
                <w:szCs w:val="24"/>
              </w:rPr>
              <w:t>300</w:t>
            </w:r>
          </w:p>
        </w:tc>
        <w:tc>
          <w:tcPr>
            <w:tcW w:w="532" w:type="pct"/>
            <w:gridSpan w:val="2"/>
            <w:tcBorders>
              <w:top w:val="nil"/>
              <w:left w:val="nil"/>
              <w:bottom w:val="nil"/>
              <w:right w:val="nil"/>
            </w:tcBorders>
          </w:tcPr>
          <w:p w:rsidR="005A39DC" w:rsidRPr="009B1D75" w:rsidRDefault="00DE0EFF" w:rsidP="00997527">
            <w:pPr>
              <w:spacing w:after="0" w:line="360" w:lineRule="auto"/>
              <w:jc w:val="center"/>
              <w:rPr>
                <w:rFonts w:ascii="Times New Roman" w:hAnsi="Times New Roman" w:cs="Times New Roman"/>
                <w:sz w:val="24"/>
                <w:szCs w:val="24"/>
              </w:rPr>
            </w:pPr>
            <w:r w:rsidRPr="009B1D75">
              <w:rPr>
                <w:rFonts w:ascii="Times New Roman" w:hAnsi="Times New Roman" w:cs="Times New Roman"/>
                <w:sz w:val="24"/>
                <w:szCs w:val="24"/>
              </w:rPr>
              <w:t>60</w:t>
            </w:r>
          </w:p>
        </w:tc>
        <w:tc>
          <w:tcPr>
            <w:tcW w:w="480" w:type="pct"/>
            <w:tcBorders>
              <w:top w:val="nil"/>
              <w:left w:val="nil"/>
              <w:bottom w:val="nil"/>
              <w:right w:val="nil"/>
            </w:tcBorders>
          </w:tcPr>
          <w:p w:rsidR="005A39DC" w:rsidRPr="009B1D75" w:rsidRDefault="005A39DC" w:rsidP="00997527">
            <w:pPr>
              <w:spacing w:after="0" w:line="360" w:lineRule="auto"/>
              <w:jc w:val="center"/>
              <w:rPr>
                <w:rFonts w:ascii="Times New Roman" w:hAnsi="Times New Roman" w:cs="Times New Roman"/>
                <w:sz w:val="24"/>
                <w:szCs w:val="24"/>
              </w:rPr>
            </w:pPr>
            <w:r w:rsidRPr="009B1D75">
              <w:rPr>
                <w:rFonts w:ascii="Times New Roman" w:hAnsi="Times New Roman" w:cs="Times New Roman"/>
                <w:b/>
                <w:sz w:val="24"/>
                <w:szCs w:val="24"/>
              </w:rPr>
              <w:t>30</w:t>
            </w:r>
          </w:p>
        </w:tc>
        <w:tc>
          <w:tcPr>
            <w:tcW w:w="532" w:type="pct"/>
            <w:tcBorders>
              <w:top w:val="nil"/>
              <w:left w:val="nil"/>
              <w:bottom w:val="nil"/>
              <w:right w:val="nil"/>
            </w:tcBorders>
          </w:tcPr>
          <w:p w:rsidR="005A39DC" w:rsidRPr="009B1D75" w:rsidRDefault="00DE0EFF" w:rsidP="00997527">
            <w:pPr>
              <w:spacing w:after="0" w:line="360" w:lineRule="auto"/>
              <w:jc w:val="center"/>
              <w:rPr>
                <w:rFonts w:ascii="Times New Roman" w:hAnsi="Times New Roman" w:cs="Times New Roman"/>
                <w:sz w:val="24"/>
                <w:szCs w:val="24"/>
              </w:rPr>
            </w:pPr>
            <w:r w:rsidRPr="009B1D75">
              <w:rPr>
                <w:rFonts w:ascii="Times New Roman" w:hAnsi="Times New Roman" w:cs="Times New Roman"/>
                <w:sz w:val="24"/>
                <w:szCs w:val="24"/>
              </w:rPr>
              <w:t>70</w:t>
            </w:r>
          </w:p>
        </w:tc>
      </w:tr>
      <w:tr w:rsidR="005A39DC" w:rsidRPr="009B1D75" w:rsidTr="00997527">
        <w:trPr>
          <w:trHeight w:val="13"/>
        </w:trPr>
        <w:tc>
          <w:tcPr>
            <w:tcW w:w="480" w:type="pct"/>
            <w:tcBorders>
              <w:top w:val="nil"/>
              <w:left w:val="nil"/>
              <w:bottom w:val="single" w:sz="4" w:space="0" w:color="auto"/>
              <w:right w:val="nil"/>
            </w:tcBorders>
          </w:tcPr>
          <w:p w:rsidR="005A39DC" w:rsidRPr="009B1D75" w:rsidRDefault="005A39DC" w:rsidP="00997527">
            <w:pPr>
              <w:spacing w:after="0" w:line="360" w:lineRule="auto"/>
              <w:jc w:val="center"/>
              <w:rPr>
                <w:rFonts w:ascii="Times New Roman" w:hAnsi="Times New Roman" w:cs="Times New Roman"/>
                <w:b/>
                <w:sz w:val="24"/>
                <w:szCs w:val="24"/>
              </w:rPr>
            </w:pPr>
            <w:r w:rsidRPr="009B1D75">
              <w:rPr>
                <w:rFonts w:ascii="Times New Roman" w:hAnsi="Times New Roman" w:cs="Times New Roman"/>
                <w:b/>
                <w:sz w:val="24"/>
                <w:szCs w:val="24"/>
              </w:rPr>
              <w:t>10</w:t>
            </w:r>
          </w:p>
        </w:tc>
        <w:tc>
          <w:tcPr>
            <w:tcW w:w="869" w:type="pct"/>
            <w:tcBorders>
              <w:top w:val="nil"/>
              <w:left w:val="nil"/>
              <w:bottom w:val="single" w:sz="4" w:space="0" w:color="auto"/>
              <w:right w:val="nil"/>
            </w:tcBorders>
          </w:tcPr>
          <w:p w:rsidR="005A39DC" w:rsidRPr="009B1D75" w:rsidRDefault="005A39DC" w:rsidP="00997527">
            <w:pPr>
              <w:spacing w:after="0" w:line="360" w:lineRule="auto"/>
              <w:jc w:val="both"/>
              <w:rPr>
                <w:rFonts w:ascii="Times New Roman" w:hAnsi="Times New Roman" w:cs="Times New Roman"/>
                <w:sz w:val="24"/>
                <w:szCs w:val="24"/>
              </w:rPr>
            </w:pPr>
            <w:r w:rsidRPr="009B1D75">
              <w:rPr>
                <w:rFonts w:ascii="Times New Roman" w:hAnsi="Times New Roman" w:cs="Times New Roman"/>
                <w:sz w:val="24"/>
                <w:szCs w:val="24"/>
              </w:rPr>
              <w:t xml:space="preserve">Ethanol </w:t>
            </w:r>
          </w:p>
        </w:tc>
        <w:tc>
          <w:tcPr>
            <w:tcW w:w="142" w:type="pct"/>
            <w:tcBorders>
              <w:top w:val="nil"/>
              <w:left w:val="nil"/>
              <w:bottom w:val="single" w:sz="4" w:space="0" w:color="auto"/>
              <w:right w:val="nil"/>
            </w:tcBorders>
          </w:tcPr>
          <w:p w:rsidR="005A39DC" w:rsidRPr="009B1D75" w:rsidRDefault="005A39DC" w:rsidP="00997527">
            <w:pPr>
              <w:spacing w:after="0" w:line="360" w:lineRule="auto"/>
              <w:jc w:val="both"/>
              <w:rPr>
                <w:rFonts w:ascii="Times New Roman" w:hAnsi="Times New Roman" w:cs="Times New Roman"/>
                <w:b/>
                <w:sz w:val="24"/>
                <w:szCs w:val="24"/>
              </w:rPr>
            </w:pPr>
          </w:p>
        </w:tc>
        <w:tc>
          <w:tcPr>
            <w:tcW w:w="480" w:type="pct"/>
            <w:tcBorders>
              <w:top w:val="nil"/>
              <w:left w:val="nil"/>
              <w:bottom w:val="single" w:sz="4" w:space="0" w:color="auto"/>
              <w:right w:val="nil"/>
            </w:tcBorders>
          </w:tcPr>
          <w:p w:rsidR="005A39DC" w:rsidRPr="009B1D75" w:rsidRDefault="005A39DC" w:rsidP="00997527">
            <w:pPr>
              <w:spacing w:after="0" w:line="360" w:lineRule="auto"/>
              <w:jc w:val="center"/>
              <w:rPr>
                <w:rFonts w:ascii="Times New Roman" w:hAnsi="Times New Roman" w:cs="Times New Roman"/>
                <w:sz w:val="24"/>
                <w:szCs w:val="24"/>
              </w:rPr>
            </w:pPr>
            <w:r w:rsidRPr="009B1D75">
              <w:rPr>
                <w:rFonts w:ascii="Times New Roman" w:hAnsi="Times New Roman" w:cs="Times New Roman"/>
                <w:sz w:val="24"/>
                <w:szCs w:val="24"/>
              </w:rPr>
              <w:t>300</w:t>
            </w:r>
          </w:p>
        </w:tc>
        <w:tc>
          <w:tcPr>
            <w:tcW w:w="685" w:type="pct"/>
            <w:tcBorders>
              <w:top w:val="nil"/>
              <w:left w:val="nil"/>
              <w:bottom w:val="single" w:sz="4" w:space="0" w:color="auto"/>
              <w:right w:val="nil"/>
            </w:tcBorders>
          </w:tcPr>
          <w:p w:rsidR="005A39DC" w:rsidRPr="009B1D75" w:rsidRDefault="005A39DC" w:rsidP="00997527">
            <w:pPr>
              <w:spacing w:after="0" w:line="360" w:lineRule="auto"/>
              <w:jc w:val="center"/>
              <w:rPr>
                <w:rFonts w:ascii="Times New Roman" w:hAnsi="Times New Roman" w:cs="Times New Roman"/>
                <w:sz w:val="24"/>
                <w:szCs w:val="24"/>
              </w:rPr>
            </w:pPr>
            <w:r w:rsidRPr="009B1D75">
              <w:rPr>
                <w:rFonts w:ascii="Times New Roman" w:hAnsi="Times New Roman" w:cs="Times New Roman"/>
                <w:sz w:val="24"/>
                <w:szCs w:val="24"/>
              </w:rPr>
              <w:t>50</w:t>
            </w:r>
          </w:p>
        </w:tc>
        <w:tc>
          <w:tcPr>
            <w:tcW w:w="799" w:type="pct"/>
            <w:tcBorders>
              <w:top w:val="nil"/>
              <w:left w:val="nil"/>
              <w:bottom w:val="single" w:sz="4" w:space="0" w:color="auto"/>
              <w:right w:val="nil"/>
            </w:tcBorders>
          </w:tcPr>
          <w:p w:rsidR="005A39DC" w:rsidRPr="009B1D75" w:rsidRDefault="005A39DC" w:rsidP="00997527">
            <w:pPr>
              <w:spacing w:after="0" w:line="360" w:lineRule="auto"/>
              <w:jc w:val="center"/>
              <w:rPr>
                <w:rFonts w:ascii="Times New Roman" w:hAnsi="Times New Roman" w:cs="Times New Roman"/>
                <w:sz w:val="24"/>
                <w:szCs w:val="24"/>
              </w:rPr>
            </w:pPr>
            <w:r w:rsidRPr="009B1D75">
              <w:rPr>
                <w:rFonts w:ascii="Times New Roman" w:hAnsi="Times New Roman" w:cs="Times New Roman"/>
                <w:sz w:val="24"/>
                <w:szCs w:val="24"/>
              </w:rPr>
              <w:t>300</w:t>
            </w:r>
          </w:p>
        </w:tc>
        <w:tc>
          <w:tcPr>
            <w:tcW w:w="532" w:type="pct"/>
            <w:gridSpan w:val="2"/>
            <w:tcBorders>
              <w:top w:val="nil"/>
              <w:left w:val="nil"/>
              <w:bottom w:val="single" w:sz="4" w:space="0" w:color="auto"/>
              <w:right w:val="nil"/>
            </w:tcBorders>
          </w:tcPr>
          <w:p w:rsidR="005A39DC" w:rsidRPr="009B1D75" w:rsidRDefault="005A39DC" w:rsidP="00997527">
            <w:pPr>
              <w:spacing w:after="0" w:line="360" w:lineRule="auto"/>
              <w:jc w:val="center"/>
              <w:rPr>
                <w:rFonts w:ascii="Times New Roman" w:hAnsi="Times New Roman" w:cs="Times New Roman"/>
                <w:sz w:val="24"/>
                <w:szCs w:val="24"/>
              </w:rPr>
            </w:pPr>
            <w:r w:rsidRPr="009B1D75">
              <w:rPr>
                <w:rFonts w:ascii="Times New Roman" w:hAnsi="Times New Roman" w:cs="Times New Roman"/>
                <w:sz w:val="24"/>
                <w:szCs w:val="24"/>
              </w:rPr>
              <w:t>80</w:t>
            </w:r>
          </w:p>
        </w:tc>
        <w:tc>
          <w:tcPr>
            <w:tcW w:w="480" w:type="pct"/>
            <w:tcBorders>
              <w:top w:val="nil"/>
              <w:left w:val="nil"/>
              <w:bottom w:val="single" w:sz="4" w:space="0" w:color="auto"/>
              <w:right w:val="nil"/>
            </w:tcBorders>
          </w:tcPr>
          <w:p w:rsidR="005A39DC" w:rsidRPr="009B1D75" w:rsidRDefault="005A39DC" w:rsidP="00997527">
            <w:pPr>
              <w:spacing w:after="0" w:line="360" w:lineRule="auto"/>
              <w:jc w:val="center"/>
              <w:rPr>
                <w:rFonts w:ascii="Times New Roman" w:hAnsi="Times New Roman" w:cs="Times New Roman"/>
                <w:b/>
                <w:sz w:val="24"/>
                <w:szCs w:val="24"/>
              </w:rPr>
            </w:pPr>
            <w:r w:rsidRPr="009B1D75">
              <w:rPr>
                <w:rFonts w:ascii="Times New Roman" w:hAnsi="Times New Roman" w:cs="Times New Roman"/>
                <w:b/>
                <w:sz w:val="24"/>
                <w:szCs w:val="24"/>
              </w:rPr>
              <w:t>30</w:t>
            </w:r>
          </w:p>
        </w:tc>
        <w:tc>
          <w:tcPr>
            <w:tcW w:w="532" w:type="pct"/>
            <w:tcBorders>
              <w:top w:val="nil"/>
              <w:left w:val="nil"/>
              <w:bottom w:val="single" w:sz="4" w:space="0" w:color="auto"/>
              <w:right w:val="nil"/>
            </w:tcBorders>
          </w:tcPr>
          <w:p w:rsidR="005A39DC" w:rsidRPr="009B1D75" w:rsidRDefault="005A39DC" w:rsidP="00997527">
            <w:pPr>
              <w:spacing w:after="0" w:line="360" w:lineRule="auto"/>
              <w:jc w:val="center"/>
              <w:rPr>
                <w:rFonts w:ascii="Times New Roman" w:hAnsi="Times New Roman" w:cs="Times New Roman"/>
                <w:b/>
                <w:sz w:val="24"/>
                <w:szCs w:val="24"/>
              </w:rPr>
            </w:pPr>
            <w:r w:rsidRPr="009B1D75">
              <w:rPr>
                <w:rFonts w:ascii="Times New Roman" w:hAnsi="Times New Roman" w:cs="Times New Roman"/>
                <w:b/>
                <w:sz w:val="24"/>
                <w:szCs w:val="24"/>
              </w:rPr>
              <w:t>95</w:t>
            </w:r>
          </w:p>
        </w:tc>
      </w:tr>
    </w:tbl>
    <w:p w:rsidR="00AB3194" w:rsidRDefault="00005CB8" w:rsidP="005C2BFF">
      <w:pPr>
        <w:spacing w:after="0" w:line="240" w:lineRule="auto"/>
        <w:jc w:val="both"/>
        <w:rPr>
          <w:rFonts w:ascii="Times New Roman" w:hAnsi="Times New Roman" w:cs="Times New Roman"/>
          <w:sz w:val="24"/>
          <w:szCs w:val="24"/>
        </w:rPr>
      </w:pPr>
      <w:r w:rsidRPr="009B1D75">
        <w:rPr>
          <w:rFonts w:ascii="Times New Roman" w:hAnsi="Times New Roman" w:cs="Times New Roman"/>
          <w:sz w:val="24"/>
          <w:szCs w:val="24"/>
          <w:vertAlign w:val="superscript"/>
        </w:rPr>
        <w:t>a</w:t>
      </w:r>
      <w:r w:rsidR="005C2BFF">
        <w:rPr>
          <w:rFonts w:ascii="Times New Roman" w:hAnsi="Times New Roman" w:cs="Times New Roman"/>
          <w:sz w:val="24"/>
          <w:szCs w:val="24"/>
        </w:rPr>
        <w:t xml:space="preserve">5 </w:t>
      </w:r>
      <w:r w:rsidRPr="009B1D75">
        <w:rPr>
          <w:rFonts w:ascii="Times New Roman" w:hAnsi="Times New Roman" w:cs="Times New Roman"/>
          <w:sz w:val="24"/>
          <w:szCs w:val="24"/>
        </w:rPr>
        <w:t>mL;</w:t>
      </w:r>
      <w:r w:rsidR="005C2BFF">
        <w:rPr>
          <w:rFonts w:ascii="Times New Roman" w:hAnsi="Times New Roman" w:cs="Times New Roman"/>
          <w:sz w:val="24"/>
          <w:szCs w:val="24"/>
        </w:rPr>
        <w:t xml:space="preserve"> </w:t>
      </w:r>
      <w:r w:rsidR="00281B86" w:rsidRPr="009B1D75">
        <w:rPr>
          <w:rFonts w:ascii="Times New Roman" w:hAnsi="Times New Roman" w:cs="Times New Roman"/>
          <w:sz w:val="24"/>
          <w:szCs w:val="24"/>
          <w:vertAlign w:val="superscript"/>
        </w:rPr>
        <w:t>b</w:t>
      </w:r>
      <w:r w:rsidRPr="009B1D75">
        <w:rPr>
          <w:rFonts w:ascii="Times New Roman" w:hAnsi="Times New Roman" w:cs="Times New Roman"/>
          <w:sz w:val="24"/>
          <w:szCs w:val="24"/>
        </w:rPr>
        <w:t>Isolated yield</w:t>
      </w:r>
      <w:r w:rsidR="00BF6846">
        <w:rPr>
          <w:rFonts w:ascii="Times New Roman" w:hAnsi="Times New Roman" w:cs="Times New Roman"/>
          <w:sz w:val="24"/>
          <w:szCs w:val="24"/>
        </w:rPr>
        <w:t xml:space="preserve">; </w:t>
      </w:r>
      <w:r w:rsidR="00BF6846">
        <w:rPr>
          <w:rFonts w:ascii="Times New Roman" w:hAnsi="Times New Roman" w:cs="Times New Roman"/>
          <w:sz w:val="24"/>
          <w:szCs w:val="24"/>
          <w:vertAlign w:val="superscript"/>
        </w:rPr>
        <w:t>c</w:t>
      </w:r>
      <w:r w:rsidR="00BF6846" w:rsidRPr="009B1D75">
        <w:rPr>
          <w:rFonts w:ascii="Times New Roman" w:hAnsi="Times New Roman" w:cs="Times New Roman"/>
          <w:sz w:val="24"/>
          <w:szCs w:val="24"/>
        </w:rPr>
        <w:t>3-methoxybenzaldehyde (1 mmol), urea (1 mmol)</w:t>
      </w:r>
      <w:r w:rsidR="005C2BFF">
        <w:rPr>
          <w:rFonts w:ascii="Times New Roman" w:hAnsi="Times New Roman" w:cs="Times New Roman"/>
          <w:sz w:val="24"/>
          <w:szCs w:val="24"/>
        </w:rPr>
        <w:t xml:space="preserve">, </w:t>
      </w:r>
      <w:r w:rsidR="00BF6846" w:rsidRPr="009B1D75">
        <w:rPr>
          <w:rFonts w:ascii="Times New Roman" w:hAnsi="Times New Roman" w:cs="Times New Roman"/>
          <w:sz w:val="24"/>
          <w:szCs w:val="24"/>
        </w:rPr>
        <w:t>ethyl</w:t>
      </w:r>
      <w:r w:rsidR="005C2BFF">
        <w:rPr>
          <w:rFonts w:ascii="Times New Roman" w:hAnsi="Times New Roman" w:cs="Times New Roman"/>
          <w:sz w:val="24"/>
          <w:szCs w:val="24"/>
        </w:rPr>
        <w:t xml:space="preserve"> </w:t>
      </w:r>
      <w:r w:rsidR="00BF6846" w:rsidRPr="009B1D75">
        <w:rPr>
          <w:rFonts w:ascii="Times New Roman" w:hAnsi="Times New Roman" w:cs="Times New Roman"/>
          <w:sz w:val="24"/>
          <w:szCs w:val="24"/>
        </w:rPr>
        <w:t xml:space="preserve">acetoacetate </w:t>
      </w:r>
    </w:p>
    <w:p w:rsidR="00005CB8" w:rsidRPr="00BF6846" w:rsidRDefault="00BF6846" w:rsidP="005C2BFF">
      <w:pPr>
        <w:spacing w:after="0" w:line="240" w:lineRule="auto"/>
        <w:jc w:val="both"/>
        <w:rPr>
          <w:rFonts w:ascii="Times New Roman" w:hAnsi="Times New Roman" w:cs="Times New Roman"/>
          <w:sz w:val="24"/>
          <w:szCs w:val="24"/>
        </w:rPr>
      </w:pPr>
      <w:r w:rsidRPr="009B1D75">
        <w:rPr>
          <w:rFonts w:ascii="Times New Roman" w:hAnsi="Times New Roman" w:cs="Times New Roman"/>
          <w:sz w:val="24"/>
          <w:szCs w:val="24"/>
        </w:rPr>
        <w:t>(1 mmol)</w:t>
      </w:r>
      <w:r>
        <w:rPr>
          <w:rFonts w:ascii="Times New Roman" w:hAnsi="Times New Roman" w:cs="Times New Roman"/>
          <w:sz w:val="24"/>
          <w:szCs w:val="24"/>
        </w:rPr>
        <w:t xml:space="preserve"> and </w:t>
      </w:r>
      <w:r w:rsidRPr="009B1D75">
        <w:rPr>
          <w:rFonts w:ascii="Times New Roman" w:hAnsi="Times New Roman" w:cs="Times New Roman"/>
          <w:sz w:val="24"/>
          <w:szCs w:val="24"/>
        </w:rPr>
        <w:t>SiO</w:t>
      </w:r>
      <w:r w:rsidRPr="009B1D75">
        <w:rPr>
          <w:rFonts w:ascii="Times New Roman" w:hAnsi="Times New Roman" w:cs="Times New Roman"/>
          <w:sz w:val="24"/>
          <w:szCs w:val="24"/>
          <w:vertAlign w:val="subscript"/>
        </w:rPr>
        <w:t>2</w:t>
      </w:r>
      <w:r w:rsidRPr="009B1D75">
        <w:rPr>
          <w:rFonts w:ascii="Times New Roman" w:hAnsi="Times New Roman" w:cs="Times New Roman"/>
          <w:sz w:val="24"/>
          <w:szCs w:val="24"/>
        </w:rPr>
        <w:t>-I</w:t>
      </w:r>
      <w:r>
        <w:rPr>
          <w:rFonts w:ascii="Times New Roman" w:hAnsi="Times New Roman" w:cs="Times New Roman"/>
          <w:sz w:val="24"/>
          <w:szCs w:val="24"/>
        </w:rPr>
        <w:t xml:space="preserve"> (0.1 g).</w:t>
      </w:r>
    </w:p>
    <w:p w:rsidR="00005CB8" w:rsidRPr="009B1D75" w:rsidRDefault="00005CB8" w:rsidP="0046729B">
      <w:pPr>
        <w:pStyle w:val="ListParagraph"/>
        <w:spacing w:line="360" w:lineRule="auto"/>
        <w:ind w:left="0" w:firstLine="360"/>
        <w:jc w:val="both"/>
        <w:rPr>
          <w:rFonts w:ascii="Times New Roman" w:hAnsi="Times New Roman"/>
          <w:sz w:val="24"/>
          <w:szCs w:val="24"/>
        </w:rPr>
      </w:pPr>
    </w:p>
    <w:p w:rsidR="009F4440" w:rsidRPr="009B1D75" w:rsidRDefault="006768FD" w:rsidP="0046729B">
      <w:pPr>
        <w:spacing w:after="0" w:line="360" w:lineRule="auto"/>
        <w:jc w:val="both"/>
        <w:rPr>
          <w:rFonts w:ascii="Times New Roman" w:hAnsi="Times New Roman" w:cs="Times New Roman"/>
          <w:b/>
          <w:sz w:val="24"/>
          <w:szCs w:val="24"/>
        </w:rPr>
      </w:pPr>
      <w:r w:rsidRPr="009B1D75">
        <w:rPr>
          <w:rFonts w:ascii="Times New Roman" w:hAnsi="Times New Roman" w:cs="Times New Roman"/>
          <w:b/>
          <w:sz w:val="24"/>
          <w:szCs w:val="24"/>
        </w:rPr>
        <w:t xml:space="preserve">2.3 </w:t>
      </w:r>
      <w:r w:rsidR="009F4440" w:rsidRPr="009B1D75">
        <w:rPr>
          <w:rFonts w:ascii="Times New Roman" w:hAnsi="Times New Roman" w:cs="Times New Roman"/>
          <w:b/>
          <w:sz w:val="24"/>
          <w:szCs w:val="24"/>
        </w:rPr>
        <w:t>Catalyst feed ratio</w:t>
      </w:r>
    </w:p>
    <w:p w:rsidR="00584E21" w:rsidRPr="009B1D75" w:rsidRDefault="00180A12" w:rsidP="0046729B">
      <w:pPr>
        <w:pStyle w:val="ListParagraph"/>
        <w:spacing w:line="360" w:lineRule="auto"/>
        <w:ind w:left="0" w:firstLine="360"/>
        <w:jc w:val="both"/>
        <w:rPr>
          <w:rFonts w:ascii="Times New Roman" w:hAnsi="Times New Roman"/>
          <w:bCs/>
          <w:sz w:val="24"/>
          <w:szCs w:val="24"/>
          <w:lang w:val="en-US"/>
        </w:rPr>
      </w:pPr>
      <w:r w:rsidRPr="009B1D75">
        <w:rPr>
          <w:rFonts w:ascii="Times New Roman" w:hAnsi="Times New Roman"/>
          <w:sz w:val="24"/>
          <w:szCs w:val="24"/>
        </w:rPr>
        <w:lastRenderedPageBreak/>
        <w:t>A</w:t>
      </w:r>
      <w:r w:rsidR="009F4440" w:rsidRPr="009B1D75">
        <w:rPr>
          <w:rFonts w:ascii="Times New Roman" w:hAnsi="Times New Roman"/>
          <w:sz w:val="24"/>
          <w:szCs w:val="24"/>
        </w:rPr>
        <w:t xml:space="preserve"> </w:t>
      </w:r>
      <w:commentRangeStart w:id="25"/>
      <w:r w:rsidR="009F4440" w:rsidRPr="009B1D75">
        <w:rPr>
          <w:rFonts w:ascii="Times New Roman" w:hAnsi="Times New Roman"/>
          <w:sz w:val="24"/>
          <w:szCs w:val="24"/>
        </w:rPr>
        <w:t>study</w:t>
      </w:r>
      <w:r w:rsidRPr="009B1D75">
        <w:rPr>
          <w:rFonts w:ascii="Times New Roman" w:hAnsi="Times New Roman"/>
          <w:sz w:val="24"/>
          <w:szCs w:val="24"/>
        </w:rPr>
        <w:t xml:space="preserve"> on</w:t>
      </w:r>
      <w:r w:rsidR="009F4440" w:rsidRPr="009B1D75">
        <w:rPr>
          <w:rFonts w:ascii="Times New Roman" w:hAnsi="Times New Roman"/>
          <w:sz w:val="24"/>
          <w:szCs w:val="24"/>
        </w:rPr>
        <w:t xml:space="preserve"> the effect of catalyst</w:t>
      </w:r>
      <w:r w:rsidR="00BF6846">
        <w:rPr>
          <w:rFonts w:ascii="Times New Roman" w:hAnsi="Times New Roman"/>
          <w:sz w:val="24"/>
          <w:szCs w:val="24"/>
        </w:rPr>
        <w:t>-</w:t>
      </w:r>
      <w:r w:rsidR="009F4440" w:rsidRPr="009B1D75">
        <w:rPr>
          <w:rFonts w:ascii="Times New Roman" w:hAnsi="Times New Roman"/>
          <w:sz w:val="24"/>
          <w:szCs w:val="24"/>
        </w:rPr>
        <w:t>load o</w:t>
      </w:r>
      <w:r w:rsidRPr="009B1D75">
        <w:rPr>
          <w:rFonts w:ascii="Times New Roman" w:hAnsi="Times New Roman"/>
          <w:sz w:val="24"/>
          <w:szCs w:val="24"/>
        </w:rPr>
        <w:t>n the</w:t>
      </w:r>
      <w:r w:rsidR="005C2BFF">
        <w:rPr>
          <w:rFonts w:ascii="Times New Roman" w:hAnsi="Times New Roman"/>
          <w:sz w:val="24"/>
          <w:szCs w:val="24"/>
        </w:rPr>
        <w:t xml:space="preserve"> </w:t>
      </w:r>
      <w:r w:rsidR="00C77F5B" w:rsidRPr="009B1D75">
        <w:rPr>
          <w:rFonts w:ascii="Times New Roman" w:hAnsi="Times New Roman"/>
          <w:sz w:val="24"/>
          <w:szCs w:val="24"/>
        </w:rPr>
        <w:t xml:space="preserve">progress </w:t>
      </w:r>
      <w:r w:rsidRPr="009B1D75">
        <w:rPr>
          <w:rFonts w:ascii="Times New Roman" w:hAnsi="Times New Roman"/>
          <w:sz w:val="24"/>
          <w:szCs w:val="24"/>
        </w:rPr>
        <w:t xml:space="preserve">of </w:t>
      </w:r>
      <w:r w:rsidR="00C77F5B" w:rsidRPr="009B1D75">
        <w:rPr>
          <w:rFonts w:ascii="Times New Roman" w:hAnsi="Times New Roman"/>
          <w:sz w:val="24"/>
          <w:szCs w:val="24"/>
        </w:rPr>
        <w:t>th</w:t>
      </w:r>
      <w:r w:rsidR="00BF6846">
        <w:rPr>
          <w:rFonts w:ascii="Times New Roman" w:hAnsi="Times New Roman"/>
          <w:sz w:val="24"/>
          <w:szCs w:val="24"/>
        </w:rPr>
        <w:t>is</w:t>
      </w:r>
      <w:r w:rsidR="00C77F5B" w:rsidRPr="009B1D75">
        <w:rPr>
          <w:rFonts w:ascii="Times New Roman" w:hAnsi="Times New Roman"/>
          <w:sz w:val="24"/>
          <w:szCs w:val="24"/>
        </w:rPr>
        <w:t xml:space="preserve"> successful </w:t>
      </w:r>
      <w:r w:rsidR="00BF6846">
        <w:rPr>
          <w:rFonts w:ascii="Times New Roman" w:hAnsi="Times New Roman"/>
          <w:sz w:val="24"/>
          <w:szCs w:val="24"/>
        </w:rPr>
        <w:t>reaction</w:t>
      </w:r>
      <w:r w:rsidR="00C77F5B" w:rsidRPr="009B1D75">
        <w:rPr>
          <w:rFonts w:ascii="Times New Roman" w:hAnsi="Times New Roman"/>
          <w:sz w:val="24"/>
          <w:szCs w:val="24"/>
        </w:rPr>
        <w:t xml:space="preserve"> under ultrasonic</w:t>
      </w:r>
      <w:r w:rsidR="00BF6846">
        <w:rPr>
          <w:rFonts w:ascii="Times New Roman" w:hAnsi="Times New Roman"/>
          <w:sz w:val="24"/>
          <w:szCs w:val="24"/>
        </w:rPr>
        <w:t xml:space="preserve"> condi</w:t>
      </w:r>
      <w:r w:rsidR="00C77F5B" w:rsidRPr="009B1D75">
        <w:rPr>
          <w:rFonts w:ascii="Times New Roman" w:hAnsi="Times New Roman"/>
          <w:sz w:val="24"/>
          <w:szCs w:val="24"/>
        </w:rPr>
        <w:t xml:space="preserve">tion was then </w:t>
      </w:r>
      <w:r w:rsidR="00B11B04" w:rsidRPr="009B1D75">
        <w:rPr>
          <w:rFonts w:ascii="Times New Roman" w:hAnsi="Times New Roman"/>
          <w:sz w:val="24"/>
          <w:szCs w:val="24"/>
        </w:rPr>
        <w:t>taken up</w:t>
      </w:r>
      <w:r w:rsidR="00C77F5B" w:rsidRPr="009B1D75">
        <w:rPr>
          <w:rFonts w:ascii="Times New Roman" w:hAnsi="Times New Roman"/>
          <w:sz w:val="24"/>
          <w:szCs w:val="24"/>
        </w:rPr>
        <w:t xml:space="preserve"> and </w:t>
      </w:r>
      <w:r w:rsidR="00BF6846">
        <w:rPr>
          <w:rFonts w:ascii="Times New Roman" w:hAnsi="Times New Roman"/>
          <w:sz w:val="24"/>
          <w:szCs w:val="24"/>
        </w:rPr>
        <w:t xml:space="preserve">the </w:t>
      </w:r>
      <w:r w:rsidR="00C77F5B" w:rsidRPr="009B1D75">
        <w:rPr>
          <w:rFonts w:ascii="Times New Roman" w:hAnsi="Times New Roman"/>
          <w:sz w:val="24"/>
          <w:szCs w:val="24"/>
        </w:rPr>
        <w:t xml:space="preserve">results are </w:t>
      </w:r>
      <w:r w:rsidR="00C77F5B" w:rsidRPr="009B1D75">
        <w:rPr>
          <w:rFonts w:ascii="Times New Roman" w:hAnsi="Times New Roman"/>
          <w:sz w:val="24"/>
          <w:szCs w:val="24"/>
          <w:lang w:val="en-US"/>
        </w:rPr>
        <w:t>encapsulated in</w:t>
      </w:r>
      <w:r w:rsidR="00B11B04" w:rsidRPr="009B1D75">
        <w:rPr>
          <w:rFonts w:ascii="Times New Roman" w:hAnsi="Times New Roman"/>
          <w:sz w:val="24"/>
          <w:szCs w:val="24"/>
          <w:lang w:val="en-US"/>
        </w:rPr>
        <w:t xml:space="preserve"> the </w:t>
      </w:r>
      <w:r w:rsidR="00B11B04" w:rsidRPr="009B1D75">
        <w:rPr>
          <w:rFonts w:ascii="Times New Roman" w:hAnsi="Times New Roman"/>
          <w:b/>
          <w:sz w:val="24"/>
          <w:szCs w:val="24"/>
          <w:lang w:val="en-US"/>
        </w:rPr>
        <w:t>T</w:t>
      </w:r>
      <w:r w:rsidR="00C77F5B" w:rsidRPr="009B1D75">
        <w:rPr>
          <w:rFonts w:ascii="Times New Roman" w:hAnsi="Times New Roman"/>
          <w:b/>
          <w:sz w:val="24"/>
          <w:szCs w:val="24"/>
          <w:lang w:val="en-US"/>
        </w:rPr>
        <w:t>able 3</w:t>
      </w:r>
      <w:r w:rsidR="00B11B04" w:rsidRPr="00BF6846">
        <w:rPr>
          <w:rFonts w:ascii="Times New Roman" w:hAnsi="Times New Roman"/>
          <w:bCs/>
          <w:sz w:val="24"/>
          <w:szCs w:val="24"/>
          <w:lang w:val="en-US"/>
        </w:rPr>
        <w:t>.</w:t>
      </w:r>
      <w:r w:rsidR="00DA14B0" w:rsidRPr="009B1D75">
        <w:rPr>
          <w:rFonts w:ascii="Times New Roman" w:hAnsi="Times New Roman"/>
          <w:bCs/>
          <w:sz w:val="24"/>
          <w:szCs w:val="24"/>
          <w:lang w:val="en-US"/>
        </w:rPr>
        <w:t>When the reaction was carried out by using</w:t>
      </w:r>
      <w:r w:rsidR="005C2BFF">
        <w:rPr>
          <w:rFonts w:ascii="Times New Roman" w:hAnsi="Times New Roman"/>
          <w:bCs/>
          <w:sz w:val="24"/>
          <w:szCs w:val="24"/>
          <w:lang w:val="en-US"/>
        </w:rPr>
        <w:t xml:space="preserve"> </w:t>
      </w:r>
      <w:r w:rsidR="00C77F5B" w:rsidRPr="009B1D75">
        <w:rPr>
          <w:rFonts w:ascii="Times New Roman" w:hAnsi="Times New Roman"/>
          <w:sz w:val="24"/>
          <w:szCs w:val="24"/>
        </w:rPr>
        <w:t xml:space="preserve">0.05, 0.06, 0.07, 0.08, 0.09 and 0.10 g of </w:t>
      </w:r>
      <w:r w:rsidR="00B11B04" w:rsidRPr="009B1D75">
        <w:rPr>
          <w:rFonts w:ascii="Times New Roman" w:hAnsi="Times New Roman"/>
          <w:sz w:val="24"/>
          <w:szCs w:val="24"/>
        </w:rPr>
        <w:t>SiO</w:t>
      </w:r>
      <w:r w:rsidR="00B11B04" w:rsidRPr="009B1D75">
        <w:rPr>
          <w:rFonts w:ascii="Times New Roman" w:hAnsi="Times New Roman"/>
          <w:sz w:val="24"/>
          <w:szCs w:val="24"/>
          <w:vertAlign w:val="subscript"/>
        </w:rPr>
        <w:t>2</w:t>
      </w:r>
      <w:r w:rsidR="00B11B04" w:rsidRPr="009B1D75">
        <w:rPr>
          <w:rFonts w:ascii="Times New Roman" w:hAnsi="Times New Roman"/>
          <w:sz w:val="24"/>
          <w:szCs w:val="24"/>
        </w:rPr>
        <w:t>–I</w:t>
      </w:r>
      <w:r w:rsidR="00DA14B0" w:rsidRPr="009B1D75">
        <w:rPr>
          <w:rFonts w:ascii="Times New Roman" w:hAnsi="Times New Roman"/>
          <w:sz w:val="24"/>
          <w:szCs w:val="24"/>
        </w:rPr>
        <w:t>,</w:t>
      </w:r>
      <w:r w:rsidR="005C2BFF">
        <w:rPr>
          <w:rFonts w:ascii="Times New Roman" w:hAnsi="Times New Roman"/>
          <w:sz w:val="24"/>
          <w:szCs w:val="24"/>
        </w:rPr>
        <w:t xml:space="preserve"> </w:t>
      </w:r>
      <w:r w:rsidR="0085033E">
        <w:rPr>
          <w:rFonts w:ascii="Times New Roman" w:hAnsi="Times New Roman"/>
          <w:sz w:val="24"/>
          <w:szCs w:val="24"/>
        </w:rPr>
        <w:t xml:space="preserve">with the increase in the amount </w:t>
      </w:r>
      <w:commentRangeEnd w:id="25"/>
      <w:r w:rsidR="008A436E">
        <w:rPr>
          <w:rStyle w:val="CommentReference"/>
          <w:rFonts w:asciiTheme="minorHAnsi" w:eastAsiaTheme="minorEastAsia" w:hAnsiTheme="minorHAnsi" w:cstheme="minorBidi"/>
        </w:rPr>
        <w:commentReference w:id="25"/>
      </w:r>
      <w:r w:rsidR="0085033E">
        <w:rPr>
          <w:rFonts w:ascii="Times New Roman" w:hAnsi="Times New Roman"/>
          <w:sz w:val="24"/>
          <w:szCs w:val="24"/>
        </w:rPr>
        <w:t xml:space="preserve">of the catalyst from 0.05 g to 0.1 g </w:t>
      </w:r>
      <w:r w:rsidR="00DA14B0" w:rsidRPr="009B1D75">
        <w:rPr>
          <w:rFonts w:ascii="Times New Roman" w:hAnsi="Times New Roman"/>
          <w:bCs/>
          <w:sz w:val="24"/>
          <w:szCs w:val="24"/>
          <w:lang w:val="en-US"/>
        </w:rPr>
        <w:t xml:space="preserve">the </w:t>
      </w:r>
      <w:r w:rsidR="0085033E">
        <w:rPr>
          <w:rFonts w:ascii="Times New Roman" w:hAnsi="Times New Roman"/>
          <w:bCs/>
          <w:sz w:val="24"/>
          <w:szCs w:val="24"/>
          <w:lang w:val="en-US"/>
        </w:rPr>
        <w:t xml:space="preserve">yield of the product got </w:t>
      </w:r>
      <w:r w:rsidR="00B11B04" w:rsidRPr="009B1D75">
        <w:rPr>
          <w:rFonts w:ascii="Times New Roman" w:hAnsi="Times New Roman"/>
          <w:bCs/>
          <w:sz w:val="24"/>
          <w:szCs w:val="24"/>
          <w:lang w:val="en-US"/>
        </w:rPr>
        <w:t>enhanc</w:t>
      </w:r>
      <w:r w:rsidR="00DA14B0" w:rsidRPr="009B1D75">
        <w:rPr>
          <w:rFonts w:ascii="Times New Roman" w:hAnsi="Times New Roman"/>
          <w:bCs/>
          <w:sz w:val="24"/>
          <w:szCs w:val="24"/>
          <w:lang w:val="en-US"/>
        </w:rPr>
        <w:t xml:space="preserve">ed gradually </w:t>
      </w:r>
      <w:r w:rsidR="0085033E">
        <w:rPr>
          <w:rFonts w:ascii="Times New Roman" w:hAnsi="Times New Roman"/>
          <w:bCs/>
          <w:sz w:val="24"/>
          <w:szCs w:val="24"/>
          <w:lang w:val="en-US"/>
        </w:rPr>
        <w:t xml:space="preserve">from 57% with 0.05 g to </w:t>
      </w:r>
      <w:r w:rsidR="00DA14B0" w:rsidRPr="009B1D75">
        <w:rPr>
          <w:rFonts w:ascii="Times New Roman" w:hAnsi="Times New Roman"/>
          <w:bCs/>
          <w:sz w:val="24"/>
          <w:szCs w:val="24"/>
          <w:lang w:val="en-US"/>
        </w:rPr>
        <w:t xml:space="preserve">96% when </w:t>
      </w:r>
      <w:r w:rsidR="00DA14B0" w:rsidRPr="009B1D75">
        <w:rPr>
          <w:rFonts w:ascii="Times New Roman" w:hAnsi="Times New Roman"/>
          <w:sz w:val="24"/>
          <w:szCs w:val="24"/>
        </w:rPr>
        <w:t xml:space="preserve">0.1 g </w:t>
      </w:r>
      <w:r w:rsidR="00DA14B0" w:rsidRPr="009B1D75">
        <w:rPr>
          <w:rFonts w:ascii="Times New Roman" w:hAnsi="Times New Roman"/>
          <w:bCs/>
          <w:sz w:val="24"/>
          <w:szCs w:val="24"/>
          <w:lang w:val="en-US"/>
        </w:rPr>
        <w:t>of the catalyst (</w:t>
      </w:r>
      <w:r w:rsidR="00B11B04" w:rsidRPr="009B1D75">
        <w:rPr>
          <w:rFonts w:ascii="Times New Roman" w:hAnsi="Times New Roman"/>
          <w:bCs/>
          <w:sz w:val="24"/>
          <w:szCs w:val="24"/>
          <w:lang w:val="en-US"/>
        </w:rPr>
        <w:t>e</w:t>
      </w:r>
      <w:r w:rsidR="00DA14B0" w:rsidRPr="009B1D75">
        <w:rPr>
          <w:rFonts w:ascii="Times New Roman" w:hAnsi="Times New Roman"/>
          <w:bCs/>
          <w:sz w:val="24"/>
          <w:szCs w:val="24"/>
          <w:lang w:val="en-US"/>
        </w:rPr>
        <w:t>ntry</w:t>
      </w:r>
      <w:r w:rsidR="005C2BFF">
        <w:rPr>
          <w:rFonts w:ascii="Times New Roman" w:hAnsi="Times New Roman"/>
          <w:bCs/>
          <w:sz w:val="24"/>
          <w:szCs w:val="24"/>
          <w:lang w:val="en-US"/>
        </w:rPr>
        <w:t xml:space="preserve"> </w:t>
      </w:r>
      <w:r w:rsidR="00DE0EFF" w:rsidRPr="009B1D75">
        <w:rPr>
          <w:rFonts w:ascii="Times New Roman" w:hAnsi="Times New Roman"/>
          <w:bCs/>
          <w:sz w:val="24"/>
          <w:szCs w:val="24"/>
          <w:lang w:val="en-US"/>
        </w:rPr>
        <w:t>6</w:t>
      </w:r>
      <w:r w:rsidR="00DA14B0" w:rsidRPr="009B1D75">
        <w:rPr>
          <w:rFonts w:ascii="Times New Roman" w:hAnsi="Times New Roman"/>
          <w:bCs/>
          <w:sz w:val="24"/>
          <w:szCs w:val="24"/>
          <w:lang w:val="en-US"/>
        </w:rPr>
        <w:t xml:space="preserve">). </w:t>
      </w:r>
      <w:commentRangeStart w:id="26"/>
      <w:r w:rsidR="003D71FC">
        <w:rPr>
          <w:rFonts w:ascii="Times New Roman" w:hAnsi="Times New Roman"/>
          <w:bCs/>
          <w:sz w:val="24"/>
          <w:szCs w:val="24"/>
          <w:lang w:val="en-US"/>
        </w:rPr>
        <w:t>I</w:t>
      </w:r>
      <w:r w:rsidR="00B11B04" w:rsidRPr="009B1D75">
        <w:rPr>
          <w:rFonts w:ascii="Times New Roman" w:hAnsi="Times New Roman"/>
          <w:bCs/>
          <w:sz w:val="24"/>
          <w:szCs w:val="24"/>
          <w:lang w:val="en-US"/>
        </w:rPr>
        <w:t>ncrease in the amount</w:t>
      </w:r>
      <w:r w:rsidR="00DA14B0" w:rsidRPr="009B1D75">
        <w:rPr>
          <w:rFonts w:ascii="Times New Roman" w:hAnsi="Times New Roman"/>
          <w:bCs/>
          <w:sz w:val="24"/>
          <w:szCs w:val="24"/>
          <w:lang w:val="en-US"/>
        </w:rPr>
        <w:t xml:space="preserve"> of </w:t>
      </w:r>
      <w:r w:rsidR="003C7869" w:rsidRPr="009B1D75">
        <w:rPr>
          <w:rFonts w:ascii="Times New Roman" w:hAnsi="Times New Roman"/>
          <w:sz w:val="24"/>
          <w:szCs w:val="24"/>
        </w:rPr>
        <w:t>SiO</w:t>
      </w:r>
      <w:r w:rsidR="003C7869" w:rsidRPr="009B1D75">
        <w:rPr>
          <w:rFonts w:ascii="Times New Roman" w:hAnsi="Times New Roman"/>
          <w:sz w:val="24"/>
          <w:szCs w:val="24"/>
          <w:vertAlign w:val="subscript"/>
        </w:rPr>
        <w:t>2</w:t>
      </w:r>
      <w:r w:rsidR="003C7869" w:rsidRPr="009B1D75">
        <w:rPr>
          <w:rFonts w:ascii="Times New Roman" w:hAnsi="Times New Roman"/>
          <w:sz w:val="24"/>
          <w:szCs w:val="24"/>
        </w:rPr>
        <w:t>–I</w:t>
      </w:r>
      <w:r w:rsidR="005C2BFF">
        <w:rPr>
          <w:rFonts w:ascii="Times New Roman" w:hAnsi="Times New Roman"/>
          <w:sz w:val="24"/>
          <w:szCs w:val="24"/>
        </w:rPr>
        <w:t xml:space="preserve"> </w:t>
      </w:r>
      <w:r w:rsidR="00DA14B0" w:rsidRPr="009B1D75">
        <w:rPr>
          <w:rFonts w:ascii="Times New Roman" w:hAnsi="Times New Roman"/>
          <w:bCs/>
          <w:sz w:val="24"/>
          <w:szCs w:val="24"/>
          <w:lang w:val="en-US"/>
        </w:rPr>
        <w:t>did no</w:t>
      </w:r>
      <w:r w:rsidR="00B11B04" w:rsidRPr="009B1D75">
        <w:rPr>
          <w:rFonts w:ascii="Times New Roman" w:hAnsi="Times New Roman"/>
          <w:bCs/>
          <w:sz w:val="24"/>
          <w:szCs w:val="24"/>
          <w:lang w:val="en-US"/>
        </w:rPr>
        <w:t xml:space="preserve">t show </w:t>
      </w:r>
      <w:r w:rsidR="003D71FC">
        <w:rPr>
          <w:rFonts w:ascii="Times New Roman" w:hAnsi="Times New Roman"/>
          <w:bCs/>
          <w:sz w:val="24"/>
          <w:szCs w:val="24"/>
          <w:lang w:val="en-US"/>
        </w:rPr>
        <w:t xml:space="preserve">much variation </w:t>
      </w:r>
      <w:r w:rsidR="00DA14B0" w:rsidRPr="009B1D75">
        <w:rPr>
          <w:rFonts w:ascii="Times New Roman" w:hAnsi="Times New Roman"/>
          <w:bCs/>
          <w:sz w:val="24"/>
          <w:szCs w:val="24"/>
          <w:lang w:val="en-US"/>
        </w:rPr>
        <w:t>in the yield of the product</w:t>
      </w:r>
      <w:r w:rsidR="000E3282">
        <w:rPr>
          <w:rFonts w:ascii="Times New Roman" w:hAnsi="Times New Roman"/>
          <w:bCs/>
          <w:sz w:val="24"/>
          <w:szCs w:val="24"/>
          <w:lang w:val="en-US"/>
        </w:rPr>
        <w:t xml:space="preserve"> </w:t>
      </w:r>
      <w:r w:rsidR="003D71FC" w:rsidRPr="009B1D75">
        <w:rPr>
          <w:rFonts w:ascii="Times New Roman" w:hAnsi="Times New Roman"/>
          <w:b/>
          <w:sz w:val="24"/>
          <w:szCs w:val="24"/>
        </w:rPr>
        <w:t>4a</w:t>
      </w:r>
      <w:r w:rsidR="00DA14B0" w:rsidRPr="009B1D75">
        <w:rPr>
          <w:rFonts w:ascii="Times New Roman" w:hAnsi="Times New Roman"/>
          <w:bCs/>
          <w:sz w:val="24"/>
          <w:szCs w:val="24"/>
          <w:lang w:val="en-US"/>
        </w:rPr>
        <w:t>.</w:t>
      </w:r>
      <w:commentRangeEnd w:id="26"/>
      <w:r w:rsidR="002F6831">
        <w:rPr>
          <w:rStyle w:val="CommentReference"/>
          <w:rFonts w:asciiTheme="minorHAnsi" w:eastAsiaTheme="minorEastAsia" w:hAnsiTheme="minorHAnsi" w:cstheme="minorBidi"/>
        </w:rPr>
        <w:commentReference w:id="26"/>
      </w:r>
      <w:r w:rsidR="00DA14B0" w:rsidRPr="009B1D75">
        <w:rPr>
          <w:rFonts w:ascii="Times New Roman" w:hAnsi="Times New Roman"/>
          <w:bCs/>
          <w:sz w:val="24"/>
          <w:szCs w:val="24"/>
          <w:lang w:val="en-US"/>
        </w:rPr>
        <w:t xml:space="preserve"> </w:t>
      </w:r>
    </w:p>
    <w:p w:rsidR="009D3EAF" w:rsidRPr="009B1D75" w:rsidRDefault="009D3EAF" w:rsidP="0046729B">
      <w:pPr>
        <w:pStyle w:val="ListParagraph"/>
        <w:spacing w:line="360" w:lineRule="auto"/>
        <w:ind w:left="0"/>
        <w:jc w:val="both"/>
        <w:rPr>
          <w:rFonts w:ascii="Times New Roman" w:hAnsi="Times New Roman"/>
          <w:b/>
          <w:sz w:val="24"/>
          <w:szCs w:val="24"/>
        </w:rPr>
      </w:pPr>
    </w:p>
    <w:p w:rsidR="009D3EAF" w:rsidRDefault="009D3EAF" w:rsidP="0046729B">
      <w:pPr>
        <w:pStyle w:val="ListParagraph"/>
        <w:spacing w:line="360" w:lineRule="auto"/>
        <w:ind w:left="0"/>
        <w:jc w:val="both"/>
        <w:rPr>
          <w:rFonts w:ascii="Times New Roman" w:hAnsi="Times New Roman"/>
          <w:b/>
          <w:sz w:val="24"/>
          <w:szCs w:val="24"/>
        </w:rPr>
      </w:pPr>
    </w:p>
    <w:p w:rsidR="00F96860" w:rsidRDefault="00F96860" w:rsidP="0046729B">
      <w:pPr>
        <w:pStyle w:val="ListParagraph"/>
        <w:spacing w:line="360" w:lineRule="auto"/>
        <w:ind w:left="0"/>
        <w:jc w:val="both"/>
        <w:rPr>
          <w:rFonts w:ascii="Times New Roman" w:hAnsi="Times New Roman"/>
          <w:b/>
          <w:sz w:val="24"/>
          <w:szCs w:val="24"/>
        </w:rPr>
      </w:pPr>
    </w:p>
    <w:p w:rsidR="005C2BFF" w:rsidRDefault="005C2BFF" w:rsidP="0046729B">
      <w:pPr>
        <w:pStyle w:val="ListParagraph"/>
        <w:spacing w:line="360" w:lineRule="auto"/>
        <w:ind w:left="0"/>
        <w:jc w:val="both"/>
        <w:rPr>
          <w:rFonts w:ascii="Times New Roman" w:hAnsi="Times New Roman"/>
          <w:b/>
          <w:sz w:val="24"/>
          <w:szCs w:val="24"/>
        </w:rPr>
      </w:pPr>
    </w:p>
    <w:p w:rsidR="00F96860" w:rsidRDefault="00F96860" w:rsidP="0046729B">
      <w:pPr>
        <w:pStyle w:val="ListParagraph"/>
        <w:spacing w:line="360" w:lineRule="auto"/>
        <w:ind w:left="0"/>
        <w:jc w:val="both"/>
        <w:rPr>
          <w:rFonts w:ascii="Times New Roman" w:hAnsi="Times New Roman"/>
          <w:b/>
          <w:sz w:val="24"/>
          <w:szCs w:val="24"/>
        </w:rPr>
      </w:pPr>
    </w:p>
    <w:p w:rsidR="00A9217C" w:rsidRDefault="00A9217C" w:rsidP="0046729B">
      <w:pPr>
        <w:pStyle w:val="ListParagraph"/>
        <w:spacing w:line="360" w:lineRule="auto"/>
        <w:ind w:left="0"/>
        <w:jc w:val="both"/>
        <w:rPr>
          <w:rFonts w:ascii="Times New Roman" w:hAnsi="Times New Roman"/>
          <w:b/>
          <w:sz w:val="24"/>
          <w:szCs w:val="24"/>
        </w:rPr>
      </w:pPr>
    </w:p>
    <w:p w:rsidR="00A9217C" w:rsidRDefault="00A9217C" w:rsidP="0046729B">
      <w:pPr>
        <w:pStyle w:val="ListParagraph"/>
        <w:spacing w:line="360" w:lineRule="auto"/>
        <w:ind w:left="0"/>
        <w:jc w:val="both"/>
        <w:rPr>
          <w:rFonts w:ascii="Times New Roman" w:hAnsi="Times New Roman"/>
          <w:b/>
          <w:sz w:val="24"/>
          <w:szCs w:val="24"/>
        </w:rPr>
      </w:pPr>
    </w:p>
    <w:p w:rsidR="00A9217C" w:rsidRDefault="00A9217C" w:rsidP="0046729B">
      <w:pPr>
        <w:pStyle w:val="ListParagraph"/>
        <w:spacing w:line="360" w:lineRule="auto"/>
        <w:ind w:left="0"/>
        <w:jc w:val="both"/>
        <w:rPr>
          <w:rFonts w:ascii="Times New Roman" w:hAnsi="Times New Roman"/>
          <w:b/>
          <w:sz w:val="24"/>
          <w:szCs w:val="24"/>
        </w:rPr>
      </w:pPr>
    </w:p>
    <w:p w:rsidR="00A9217C" w:rsidRDefault="00A9217C" w:rsidP="0046729B">
      <w:pPr>
        <w:pStyle w:val="ListParagraph"/>
        <w:spacing w:line="360" w:lineRule="auto"/>
        <w:ind w:left="0"/>
        <w:jc w:val="both"/>
        <w:rPr>
          <w:rFonts w:ascii="Times New Roman" w:hAnsi="Times New Roman"/>
          <w:b/>
          <w:sz w:val="24"/>
          <w:szCs w:val="24"/>
        </w:rPr>
      </w:pPr>
    </w:p>
    <w:p w:rsidR="00A9217C" w:rsidRDefault="00A9217C" w:rsidP="0046729B">
      <w:pPr>
        <w:pStyle w:val="ListParagraph"/>
        <w:spacing w:line="360" w:lineRule="auto"/>
        <w:ind w:left="0"/>
        <w:jc w:val="both"/>
        <w:rPr>
          <w:rFonts w:ascii="Times New Roman" w:hAnsi="Times New Roman"/>
          <w:b/>
          <w:sz w:val="24"/>
          <w:szCs w:val="24"/>
        </w:rPr>
      </w:pPr>
    </w:p>
    <w:p w:rsidR="004601E6" w:rsidRPr="009B1D75" w:rsidRDefault="004601E6" w:rsidP="005C2BFF">
      <w:pPr>
        <w:pStyle w:val="ListParagraph"/>
        <w:ind w:left="0"/>
        <w:jc w:val="center"/>
        <w:rPr>
          <w:rFonts w:ascii="Times New Roman" w:hAnsi="Times New Roman"/>
          <w:sz w:val="24"/>
          <w:szCs w:val="24"/>
        </w:rPr>
      </w:pPr>
      <w:r w:rsidRPr="009B1D75">
        <w:rPr>
          <w:rFonts w:ascii="Times New Roman" w:hAnsi="Times New Roman"/>
          <w:b/>
          <w:sz w:val="24"/>
          <w:szCs w:val="24"/>
        </w:rPr>
        <w:t>Table 3</w:t>
      </w:r>
      <w:r w:rsidRPr="00893FCC">
        <w:rPr>
          <w:rFonts w:ascii="Times New Roman" w:hAnsi="Times New Roman"/>
          <w:bCs/>
          <w:sz w:val="24"/>
          <w:szCs w:val="24"/>
        </w:rPr>
        <w:t>:</w:t>
      </w:r>
      <w:r w:rsidRPr="009B1D75">
        <w:rPr>
          <w:rFonts w:ascii="Times New Roman" w:hAnsi="Times New Roman"/>
          <w:b/>
          <w:sz w:val="24"/>
          <w:szCs w:val="24"/>
        </w:rPr>
        <w:t xml:space="preserve"> </w:t>
      </w:r>
      <w:r w:rsidRPr="009B1D75">
        <w:rPr>
          <w:rFonts w:ascii="Times New Roman" w:hAnsi="Times New Roman"/>
          <w:sz w:val="24"/>
          <w:szCs w:val="24"/>
        </w:rPr>
        <w:t>Effect of</w:t>
      </w:r>
      <w:r w:rsidR="005C2BFF">
        <w:rPr>
          <w:rFonts w:ascii="Times New Roman" w:hAnsi="Times New Roman"/>
          <w:sz w:val="24"/>
          <w:szCs w:val="24"/>
        </w:rPr>
        <w:t xml:space="preserve"> the </w:t>
      </w:r>
      <w:r w:rsidRPr="009B1D75">
        <w:rPr>
          <w:rFonts w:ascii="Times New Roman" w:hAnsi="Times New Roman"/>
          <w:sz w:val="24"/>
          <w:szCs w:val="24"/>
        </w:rPr>
        <w:t>catalyst</w:t>
      </w:r>
      <w:r w:rsidR="009B77FC">
        <w:rPr>
          <w:rFonts w:ascii="Times New Roman" w:hAnsi="Times New Roman"/>
          <w:sz w:val="24"/>
          <w:szCs w:val="24"/>
        </w:rPr>
        <w:t>-</w:t>
      </w:r>
      <w:r w:rsidRPr="009B1D75">
        <w:rPr>
          <w:rFonts w:ascii="Times New Roman" w:hAnsi="Times New Roman"/>
          <w:sz w:val="24"/>
          <w:szCs w:val="24"/>
        </w:rPr>
        <w:t>load</w:t>
      </w:r>
      <w:r w:rsidR="005C2BFF">
        <w:rPr>
          <w:rFonts w:ascii="Times New Roman" w:hAnsi="Times New Roman"/>
          <w:sz w:val="24"/>
          <w:szCs w:val="24"/>
        </w:rPr>
        <w:t xml:space="preserve"> </w:t>
      </w:r>
      <w:r w:rsidRPr="009B1D75">
        <w:rPr>
          <w:rFonts w:ascii="Times New Roman" w:hAnsi="Times New Roman"/>
          <w:sz w:val="24"/>
          <w:szCs w:val="24"/>
        </w:rPr>
        <w:t>on the synthesis of 4-(3</w:t>
      </w:r>
      <w:r w:rsidR="000476ED" w:rsidRPr="009B1D75">
        <w:rPr>
          <w:rFonts w:ascii="Times New Roman" w:hAnsi="Times New Roman"/>
          <w:sz w:val="24"/>
          <w:szCs w:val="24"/>
        </w:rPr>
        <w:sym w:font="Symbol" w:char="F0A2"/>
      </w:r>
      <w:r w:rsidRPr="009B1D75">
        <w:rPr>
          <w:rFonts w:ascii="Times New Roman" w:hAnsi="Times New Roman"/>
          <w:sz w:val="24"/>
          <w:szCs w:val="24"/>
        </w:rPr>
        <w:t>-methoxyphenyl)-6-methyl-2-oxo-3,4-</w:t>
      </w:r>
      <w:r w:rsidR="000476ED" w:rsidRPr="009B1D75">
        <w:rPr>
          <w:rFonts w:ascii="Times New Roman" w:hAnsi="Times New Roman"/>
          <w:sz w:val="24"/>
          <w:szCs w:val="24"/>
        </w:rPr>
        <w:t>di</w:t>
      </w:r>
      <w:r w:rsidRPr="009B1D75">
        <w:rPr>
          <w:rFonts w:ascii="Times New Roman" w:hAnsi="Times New Roman"/>
          <w:sz w:val="24"/>
          <w:szCs w:val="24"/>
        </w:rPr>
        <w:t>hydro</w:t>
      </w:r>
      <w:r w:rsidR="004B3592">
        <w:rPr>
          <w:rFonts w:ascii="Times New Roman" w:hAnsi="Times New Roman"/>
          <w:sz w:val="24"/>
          <w:szCs w:val="24"/>
        </w:rPr>
        <w:t>-(1</w:t>
      </w:r>
      <w:r w:rsidR="004B3592" w:rsidRPr="004B3592">
        <w:rPr>
          <w:rFonts w:ascii="Times New Roman" w:hAnsi="Times New Roman"/>
          <w:i/>
          <w:iCs/>
          <w:sz w:val="24"/>
          <w:szCs w:val="24"/>
        </w:rPr>
        <w:t>H</w:t>
      </w:r>
      <w:r w:rsidR="004B3592">
        <w:rPr>
          <w:rFonts w:ascii="Times New Roman" w:hAnsi="Times New Roman"/>
          <w:sz w:val="24"/>
          <w:szCs w:val="24"/>
        </w:rPr>
        <w:t>)-</w:t>
      </w:r>
      <w:r w:rsidRPr="009B1D75">
        <w:rPr>
          <w:rFonts w:ascii="Times New Roman" w:hAnsi="Times New Roman"/>
          <w:sz w:val="24"/>
          <w:szCs w:val="24"/>
        </w:rPr>
        <w:t>pyrimidin</w:t>
      </w:r>
      <w:r w:rsidR="004B3592">
        <w:rPr>
          <w:rFonts w:ascii="Times New Roman" w:hAnsi="Times New Roman"/>
          <w:sz w:val="24"/>
          <w:szCs w:val="24"/>
        </w:rPr>
        <w:t>e</w:t>
      </w:r>
      <w:r w:rsidRPr="009B1D75">
        <w:rPr>
          <w:rFonts w:ascii="Times New Roman" w:hAnsi="Times New Roman"/>
          <w:sz w:val="24"/>
          <w:szCs w:val="24"/>
        </w:rPr>
        <w:t>-5-carboxylate</w:t>
      </w:r>
      <w:r w:rsidR="00AB3194">
        <w:rPr>
          <w:rFonts w:ascii="Times New Roman" w:hAnsi="Times New Roman"/>
          <w:sz w:val="24"/>
          <w:szCs w:val="24"/>
        </w:rPr>
        <w:t xml:space="preserve"> </w:t>
      </w:r>
      <w:r w:rsidR="000476ED" w:rsidRPr="009B1D75">
        <w:rPr>
          <w:rFonts w:ascii="Times New Roman" w:hAnsi="Times New Roman"/>
          <w:sz w:val="24"/>
          <w:szCs w:val="24"/>
        </w:rPr>
        <w:t>(</w:t>
      </w:r>
      <w:r w:rsidRPr="009B1D75">
        <w:rPr>
          <w:rFonts w:ascii="Times New Roman" w:hAnsi="Times New Roman"/>
          <w:b/>
          <w:sz w:val="24"/>
          <w:szCs w:val="24"/>
        </w:rPr>
        <w:t>4a</w:t>
      </w:r>
      <w:r w:rsidR="000476ED" w:rsidRPr="009B1D75">
        <w:rPr>
          <w:rFonts w:ascii="Times New Roman" w:hAnsi="Times New Roman"/>
          <w:sz w:val="24"/>
          <w:szCs w:val="24"/>
        </w:rPr>
        <w:t>)</w:t>
      </w:r>
      <w:r w:rsidRPr="009B1D75">
        <w:rPr>
          <w:rFonts w:ascii="Times New Roman" w:hAnsi="Times New Roman"/>
          <w:sz w:val="24"/>
          <w:szCs w:val="24"/>
        </w:rPr>
        <w:t xml:space="preserve"> in ethanol</w:t>
      </w:r>
    </w:p>
    <w:p w:rsidR="004601E6" w:rsidRPr="009B1D75" w:rsidRDefault="004601E6" w:rsidP="005C2BFF">
      <w:pPr>
        <w:pStyle w:val="ListParagraph"/>
        <w:ind w:left="0"/>
        <w:jc w:val="center"/>
        <w:rPr>
          <w:rFonts w:ascii="Times New Roman" w:hAnsi="Times New Roman"/>
          <w:sz w:val="24"/>
          <w:szCs w:val="24"/>
        </w:rPr>
      </w:pPr>
    </w:p>
    <w:tbl>
      <w:tblPr>
        <w:tblW w:w="0" w:type="auto"/>
        <w:jc w:val="center"/>
        <w:tblBorders>
          <w:top w:val="single" w:sz="4" w:space="0" w:color="auto"/>
          <w:bottom w:val="single" w:sz="4" w:space="0" w:color="auto"/>
          <w:insideH w:val="single" w:sz="4" w:space="0" w:color="auto"/>
          <w:insideV w:val="single" w:sz="4" w:space="0" w:color="auto"/>
        </w:tblBorders>
        <w:tblLook w:val="04A0"/>
      </w:tblPr>
      <w:tblGrid>
        <w:gridCol w:w="750"/>
        <w:gridCol w:w="2123"/>
        <w:gridCol w:w="1220"/>
      </w:tblGrid>
      <w:tr w:rsidR="004601E6" w:rsidRPr="005C2BFF" w:rsidTr="00FD5897">
        <w:trPr>
          <w:trHeight w:val="479"/>
          <w:jc w:val="center"/>
        </w:trPr>
        <w:tc>
          <w:tcPr>
            <w:tcW w:w="0" w:type="auto"/>
            <w:tcBorders>
              <w:bottom w:val="single" w:sz="4" w:space="0" w:color="auto"/>
              <w:right w:val="nil"/>
            </w:tcBorders>
            <w:shd w:val="clear" w:color="auto" w:fill="auto"/>
            <w:vAlign w:val="center"/>
          </w:tcPr>
          <w:p w:rsidR="004601E6" w:rsidRPr="005C2BFF" w:rsidRDefault="004601E6" w:rsidP="0046729B">
            <w:pPr>
              <w:autoSpaceDE w:val="0"/>
              <w:autoSpaceDN w:val="0"/>
              <w:adjustRightInd w:val="0"/>
              <w:spacing w:after="0" w:line="360" w:lineRule="auto"/>
              <w:jc w:val="both"/>
              <w:rPr>
                <w:rFonts w:ascii="Times New Roman" w:hAnsi="Times New Roman" w:cs="Times New Roman"/>
                <w:bCs/>
                <w:sz w:val="24"/>
                <w:szCs w:val="24"/>
              </w:rPr>
            </w:pPr>
            <w:r w:rsidRPr="005C2BFF">
              <w:rPr>
                <w:rFonts w:ascii="Times New Roman" w:hAnsi="Times New Roman" w:cs="Times New Roman"/>
                <w:bCs/>
                <w:sz w:val="24"/>
                <w:szCs w:val="24"/>
              </w:rPr>
              <w:t>Entry</w:t>
            </w:r>
          </w:p>
        </w:tc>
        <w:tc>
          <w:tcPr>
            <w:tcW w:w="0" w:type="auto"/>
            <w:tcBorders>
              <w:left w:val="nil"/>
              <w:bottom w:val="single" w:sz="4" w:space="0" w:color="auto"/>
              <w:right w:val="nil"/>
            </w:tcBorders>
            <w:shd w:val="clear" w:color="auto" w:fill="auto"/>
            <w:vAlign w:val="center"/>
          </w:tcPr>
          <w:p w:rsidR="004601E6" w:rsidRPr="005C2BFF" w:rsidRDefault="004601E6" w:rsidP="0046729B">
            <w:pPr>
              <w:autoSpaceDE w:val="0"/>
              <w:autoSpaceDN w:val="0"/>
              <w:adjustRightInd w:val="0"/>
              <w:spacing w:after="0" w:line="360" w:lineRule="auto"/>
              <w:jc w:val="both"/>
              <w:rPr>
                <w:rFonts w:ascii="Times New Roman" w:hAnsi="Times New Roman" w:cs="Times New Roman"/>
                <w:bCs/>
                <w:sz w:val="24"/>
                <w:szCs w:val="24"/>
              </w:rPr>
            </w:pPr>
            <w:r w:rsidRPr="005C2BFF">
              <w:rPr>
                <w:rFonts w:ascii="Times New Roman" w:hAnsi="Times New Roman" w:cs="Times New Roman"/>
                <w:bCs/>
                <w:sz w:val="24"/>
                <w:szCs w:val="24"/>
              </w:rPr>
              <w:t>Catalyst loading (g)</w:t>
            </w:r>
          </w:p>
        </w:tc>
        <w:tc>
          <w:tcPr>
            <w:tcW w:w="0" w:type="auto"/>
            <w:tcBorders>
              <w:left w:val="nil"/>
              <w:bottom w:val="single" w:sz="4" w:space="0" w:color="auto"/>
            </w:tcBorders>
            <w:shd w:val="clear" w:color="auto" w:fill="auto"/>
            <w:vAlign w:val="center"/>
          </w:tcPr>
          <w:p w:rsidR="004601E6" w:rsidRPr="005C2BFF" w:rsidRDefault="004601E6" w:rsidP="0046729B">
            <w:pPr>
              <w:autoSpaceDE w:val="0"/>
              <w:autoSpaceDN w:val="0"/>
              <w:adjustRightInd w:val="0"/>
              <w:spacing w:after="0" w:line="360" w:lineRule="auto"/>
              <w:jc w:val="both"/>
              <w:rPr>
                <w:rFonts w:ascii="Times New Roman" w:hAnsi="Times New Roman" w:cs="Times New Roman"/>
                <w:bCs/>
                <w:sz w:val="24"/>
                <w:szCs w:val="24"/>
              </w:rPr>
            </w:pPr>
            <w:r w:rsidRPr="005C2BFF">
              <w:rPr>
                <w:rFonts w:ascii="Times New Roman" w:hAnsi="Times New Roman" w:cs="Times New Roman"/>
                <w:bCs/>
                <w:sz w:val="24"/>
                <w:szCs w:val="24"/>
              </w:rPr>
              <w:t>Yield</w:t>
            </w:r>
            <w:r w:rsidRPr="005C2BFF">
              <w:rPr>
                <w:rFonts w:ascii="Times New Roman" w:hAnsi="Times New Roman" w:cs="Times New Roman"/>
                <w:bCs/>
                <w:sz w:val="24"/>
                <w:szCs w:val="24"/>
                <w:vertAlign w:val="superscript"/>
              </w:rPr>
              <w:t>a</w:t>
            </w:r>
            <w:r w:rsidR="005C2BFF" w:rsidRPr="005C2BFF">
              <w:rPr>
                <w:rFonts w:ascii="Times New Roman" w:hAnsi="Times New Roman" w:cs="Times New Roman"/>
                <w:bCs/>
                <w:sz w:val="24"/>
                <w:szCs w:val="24"/>
                <w:vertAlign w:val="superscript"/>
              </w:rPr>
              <w:t xml:space="preserve"> </w:t>
            </w:r>
            <w:r w:rsidRPr="005C2BFF">
              <w:rPr>
                <w:rFonts w:ascii="Times New Roman" w:hAnsi="Times New Roman" w:cs="Times New Roman"/>
                <w:bCs/>
                <w:sz w:val="24"/>
                <w:szCs w:val="24"/>
              </w:rPr>
              <w:t>(%)</w:t>
            </w:r>
          </w:p>
        </w:tc>
      </w:tr>
      <w:tr w:rsidR="004601E6" w:rsidRPr="009B1D75" w:rsidTr="00FD5897">
        <w:trPr>
          <w:trHeight w:val="489"/>
          <w:jc w:val="center"/>
        </w:trPr>
        <w:tc>
          <w:tcPr>
            <w:tcW w:w="0" w:type="auto"/>
            <w:tcBorders>
              <w:top w:val="nil"/>
              <w:bottom w:val="nil"/>
              <w:right w:val="nil"/>
            </w:tcBorders>
            <w:shd w:val="clear" w:color="auto" w:fill="auto"/>
            <w:vAlign w:val="center"/>
          </w:tcPr>
          <w:p w:rsidR="004601E6" w:rsidRPr="009B1D75" w:rsidRDefault="004601E6" w:rsidP="0046729B">
            <w:pPr>
              <w:autoSpaceDE w:val="0"/>
              <w:autoSpaceDN w:val="0"/>
              <w:adjustRightInd w:val="0"/>
              <w:spacing w:after="0" w:line="360" w:lineRule="auto"/>
              <w:jc w:val="both"/>
              <w:rPr>
                <w:rFonts w:ascii="Times New Roman" w:hAnsi="Times New Roman" w:cs="Times New Roman"/>
                <w:sz w:val="24"/>
                <w:szCs w:val="24"/>
              </w:rPr>
            </w:pPr>
            <w:r w:rsidRPr="009B1D75">
              <w:rPr>
                <w:rFonts w:ascii="Times New Roman" w:hAnsi="Times New Roman" w:cs="Times New Roman"/>
                <w:sz w:val="24"/>
                <w:szCs w:val="24"/>
              </w:rPr>
              <w:t>1</w:t>
            </w:r>
          </w:p>
        </w:tc>
        <w:tc>
          <w:tcPr>
            <w:tcW w:w="0" w:type="auto"/>
            <w:tcBorders>
              <w:top w:val="nil"/>
              <w:left w:val="nil"/>
              <w:bottom w:val="nil"/>
              <w:right w:val="nil"/>
            </w:tcBorders>
            <w:shd w:val="clear" w:color="auto" w:fill="auto"/>
            <w:vAlign w:val="center"/>
          </w:tcPr>
          <w:p w:rsidR="004601E6" w:rsidRPr="009B1D75" w:rsidRDefault="004601E6" w:rsidP="0046729B">
            <w:pPr>
              <w:autoSpaceDE w:val="0"/>
              <w:autoSpaceDN w:val="0"/>
              <w:adjustRightInd w:val="0"/>
              <w:spacing w:after="0" w:line="360" w:lineRule="auto"/>
              <w:jc w:val="both"/>
              <w:rPr>
                <w:rFonts w:ascii="Times New Roman" w:hAnsi="Times New Roman" w:cs="Times New Roman"/>
                <w:sz w:val="24"/>
                <w:szCs w:val="24"/>
              </w:rPr>
            </w:pPr>
            <w:r w:rsidRPr="009B1D75">
              <w:rPr>
                <w:rFonts w:ascii="Times New Roman" w:hAnsi="Times New Roman" w:cs="Times New Roman"/>
                <w:sz w:val="24"/>
                <w:szCs w:val="24"/>
              </w:rPr>
              <w:t>0.05</w:t>
            </w:r>
          </w:p>
        </w:tc>
        <w:tc>
          <w:tcPr>
            <w:tcW w:w="0" w:type="auto"/>
            <w:tcBorders>
              <w:top w:val="nil"/>
              <w:left w:val="nil"/>
              <w:bottom w:val="nil"/>
            </w:tcBorders>
            <w:shd w:val="clear" w:color="auto" w:fill="auto"/>
            <w:vAlign w:val="center"/>
          </w:tcPr>
          <w:p w:rsidR="004601E6" w:rsidRPr="009B1D75" w:rsidRDefault="004601E6" w:rsidP="0046729B">
            <w:pPr>
              <w:autoSpaceDE w:val="0"/>
              <w:autoSpaceDN w:val="0"/>
              <w:adjustRightInd w:val="0"/>
              <w:spacing w:after="0" w:line="360" w:lineRule="auto"/>
              <w:jc w:val="both"/>
              <w:rPr>
                <w:rFonts w:ascii="Times New Roman" w:hAnsi="Times New Roman" w:cs="Times New Roman"/>
                <w:sz w:val="24"/>
                <w:szCs w:val="24"/>
              </w:rPr>
            </w:pPr>
            <w:r w:rsidRPr="009B1D75">
              <w:rPr>
                <w:rFonts w:ascii="Times New Roman" w:hAnsi="Times New Roman" w:cs="Times New Roman"/>
                <w:sz w:val="24"/>
                <w:szCs w:val="24"/>
              </w:rPr>
              <w:t>57</w:t>
            </w:r>
          </w:p>
        </w:tc>
      </w:tr>
      <w:tr w:rsidR="004601E6" w:rsidRPr="009B1D75" w:rsidTr="00FD5897">
        <w:trPr>
          <w:trHeight w:val="489"/>
          <w:jc w:val="center"/>
        </w:trPr>
        <w:tc>
          <w:tcPr>
            <w:tcW w:w="0" w:type="auto"/>
            <w:tcBorders>
              <w:top w:val="nil"/>
              <w:bottom w:val="nil"/>
              <w:right w:val="nil"/>
            </w:tcBorders>
            <w:shd w:val="clear" w:color="auto" w:fill="auto"/>
            <w:vAlign w:val="center"/>
          </w:tcPr>
          <w:p w:rsidR="004601E6" w:rsidRPr="009B1D75" w:rsidRDefault="004601E6" w:rsidP="0046729B">
            <w:pPr>
              <w:autoSpaceDE w:val="0"/>
              <w:autoSpaceDN w:val="0"/>
              <w:adjustRightInd w:val="0"/>
              <w:spacing w:after="0" w:line="360" w:lineRule="auto"/>
              <w:jc w:val="both"/>
              <w:rPr>
                <w:rFonts w:ascii="Times New Roman" w:hAnsi="Times New Roman" w:cs="Times New Roman"/>
                <w:sz w:val="24"/>
                <w:szCs w:val="24"/>
              </w:rPr>
            </w:pPr>
            <w:r w:rsidRPr="009B1D75">
              <w:rPr>
                <w:rFonts w:ascii="Times New Roman" w:hAnsi="Times New Roman" w:cs="Times New Roman"/>
                <w:sz w:val="24"/>
                <w:szCs w:val="24"/>
              </w:rPr>
              <w:t>2</w:t>
            </w:r>
          </w:p>
        </w:tc>
        <w:tc>
          <w:tcPr>
            <w:tcW w:w="0" w:type="auto"/>
            <w:tcBorders>
              <w:top w:val="nil"/>
              <w:left w:val="nil"/>
              <w:bottom w:val="nil"/>
              <w:right w:val="nil"/>
            </w:tcBorders>
            <w:shd w:val="clear" w:color="auto" w:fill="auto"/>
            <w:vAlign w:val="center"/>
          </w:tcPr>
          <w:p w:rsidR="004601E6" w:rsidRPr="009B1D75" w:rsidRDefault="004601E6" w:rsidP="0046729B">
            <w:pPr>
              <w:autoSpaceDE w:val="0"/>
              <w:autoSpaceDN w:val="0"/>
              <w:adjustRightInd w:val="0"/>
              <w:spacing w:after="0" w:line="360" w:lineRule="auto"/>
              <w:jc w:val="both"/>
              <w:rPr>
                <w:rFonts w:ascii="Times New Roman" w:hAnsi="Times New Roman" w:cs="Times New Roman"/>
                <w:sz w:val="24"/>
                <w:szCs w:val="24"/>
              </w:rPr>
            </w:pPr>
            <w:r w:rsidRPr="009B1D75">
              <w:rPr>
                <w:rFonts w:ascii="Times New Roman" w:hAnsi="Times New Roman" w:cs="Times New Roman"/>
                <w:sz w:val="24"/>
                <w:szCs w:val="24"/>
              </w:rPr>
              <w:t>0.06</w:t>
            </w:r>
          </w:p>
        </w:tc>
        <w:tc>
          <w:tcPr>
            <w:tcW w:w="0" w:type="auto"/>
            <w:tcBorders>
              <w:top w:val="nil"/>
              <w:left w:val="nil"/>
              <w:bottom w:val="nil"/>
            </w:tcBorders>
            <w:shd w:val="clear" w:color="auto" w:fill="auto"/>
            <w:vAlign w:val="center"/>
          </w:tcPr>
          <w:p w:rsidR="004601E6" w:rsidRPr="009B1D75" w:rsidRDefault="004601E6" w:rsidP="0046729B">
            <w:pPr>
              <w:autoSpaceDE w:val="0"/>
              <w:autoSpaceDN w:val="0"/>
              <w:adjustRightInd w:val="0"/>
              <w:spacing w:after="0" w:line="360" w:lineRule="auto"/>
              <w:jc w:val="both"/>
              <w:rPr>
                <w:rFonts w:ascii="Times New Roman" w:hAnsi="Times New Roman" w:cs="Times New Roman"/>
                <w:sz w:val="24"/>
                <w:szCs w:val="24"/>
              </w:rPr>
            </w:pPr>
            <w:r w:rsidRPr="009B1D75">
              <w:rPr>
                <w:rFonts w:ascii="Times New Roman" w:hAnsi="Times New Roman" w:cs="Times New Roman"/>
                <w:sz w:val="24"/>
                <w:szCs w:val="24"/>
              </w:rPr>
              <w:t>62</w:t>
            </w:r>
          </w:p>
        </w:tc>
      </w:tr>
      <w:tr w:rsidR="004601E6" w:rsidRPr="009B1D75" w:rsidTr="00FD5897">
        <w:trPr>
          <w:trHeight w:val="489"/>
          <w:jc w:val="center"/>
        </w:trPr>
        <w:tc>
          <w:tcPr>
            <w:tcW w:w="0" w:type="auto"/>
            <w:tcBorders>
              <w:top w:val="nil"/>
              <w:bottom w:val="nil"/>
              <w:right w:val="nil"/>
            </w:tcBorders>
            <w:shd w:val="clear" w:color="auto" w:fill="auto"/>
            <w:vAlign w:val="center"/>
          </w:tcPr>
          <w:p w:rsidR="004601E6" w:rsidRPr="009B1D75" w:rsidRDefault="004601E6" w:rsidP="0046729B">
            <w:pPr>
              <w:autoSpaceDE w:val="0"/>
              <w:autoSpaceDN w:val="0"/>
              <w:adjustRightInd w:val="0"/>
              <w:spacing w:after="0" w:line="360" w:lineRule="auto"/>
              <w:jc w:val="both"/>
              <w:rPr>
                <w:rFonts w:ascii="Times New Roman" w:hAnsi="Times New Roman" w:cs="Times New Roman"/>
                <w:sz w:val="24"/>
                <w:szCs w:val="24"/>
              </w:rPr>
            </w:pPr>
            <w:r w:rsidRPr="009B1D75">
              <w:rPr>
                <w:rFonts w:ascii="Times New Roman" w:hAnsi="Times New Roman" w:cs="Times New Roman"/>
                <w:sz w:val="24"/>
                <w:szCs w:val="24"/>
              </w:rPr>
              <w:t>3</w:t>
            </w:r>
          </w:p>
        </w:tc>
        <w:tc>
          <w:tcPr>
            <w:tcW w:w="0" w:type="auto"/>
            <w:tcBorders>
              <w:top w:val="nil"/>
              <w:left w:val="nil"/>
              <w:bottom w:val="nil"/>
              <w:right w:val="nil"/>
            </w:tcBorders>
            <w:shd w:val="clear" w:color="auto" w:fill="auto"/>
            <w:vAlign w:val="center"/>
          </w:tcPr>
          <w:p w:rsidR="004601E6" w:rsidRPr="009B1D75" w:rsidRDefault="004601E6" w:rsidP="0046729B">
            <w:pPr>
              <w:autoSpaceDE w:val="0"/>
              <w:autoSpaceDN w:val="0"/>
              <w:adjustRightInd w:val="0"/>
              <w:spacing w:after="0" w:line="360" w:lineRule="auto"/>
              <w:jc w:val="both"/>
              <w:rPr>
                <w:rFonts w:ascii="Times New Roman" w:hAnsi="Times New Roman" w:cs="Times New Roman"/>
                <w:sz w:val="24"/>
                <w:szCs w:val="24"/>
              </w:rPr>
            </w:pPr>
            <w:r w:rsidRPr="009B1D75">
              <w:rPr>
                <w:rFonts w:ascii="Times New Roman" w:hAnsi="Times New Roman" w:cs="Times New Roman"/>
                <w:sz w:val="24"/>
                <w:szCs w:val="24"/>
              </w:rPr>
              <w:t>0.07</w:t>
            </w:r>
          </w:p>
        </w:tc>
        <w:tc>
          <w:tcPr>
            <w:tcW w:w="0" w:type="auto"/>
            <w:tcBorders>
              <w:top w:val="nil"/>
              <w:left w:val="nil"/>
              <w:bottom w:val="nil"/>
            </w:tcBorders>
            <w:shd w:val="clear" w:color="auto" w:fill="auto"/>
            <w:vAlign w:val="center"/>
          </w:tcPr>
          <w:p w:rsidR="004601E6" w:rsidRPr="009B1D75" w:rsidRDefault="004601E6" w:rsidP="0046729B">
            <w:pPr>
              <w:autoSpaceDE w:val="0"/>
              <w:autoSpaceDN w:val="0"/>
              <w:adjustRightInd w:val="0"/>
              <w:spacing w:after="0" w:line="360" w:lineRule="auto"/>
              <w:jc w:val="both"/>
              <w:rPr>
                <w:rFonts w:ascii="Times New Roman" w:hAnsi="Times New Roman" w:cs="Times New Roman"/>
                <w:sz w:val="24"/>
                <w:szCs w:val="24"/>
              </w:rPr>
            </w:pPr>
            <w:r w:rsidRPr="009B1D75">
              <w:rPr>
                <w:rFonts w:ascii="Times New Roman" w:hAnsi="Times New Roman" w:cs="Times New Roman"/>
                <w:sz w:val="24"/>
                <w:szCs w:val="24"/>
              </w:rPr>
              <w:t>67</w:t>
            </w:r>
          </w:p>
        </w:tc>
      </w:tr>
      <w:tr w:rsidR="004601E6" w:rsidRPr="009B1D75" w:rsidTr="00FD5897">
        <w:trPr>
          <w:trHeight w:val="489"/>
          <w:jc w:val="center"/>
        </w:trPr>
        <w:tc>
          <w:tcPr>
            <w:tcW w:w="0" w:type="auto"/>
            <w:tcBorders>
              <w:top w:val="nil"/>
              <w:bottom w:val="nil"/>
              <w:right w:val="nil"/>
            </w:tcBorders>
            <w:shd w:val="clear" w:color="auto" w:fill="auto"/>
            <w:vAlign w:val="center"/>
          </w:tcPr>
          <w:p w:rsidR="004601E6" w:rsidRPr="009B1D75" w:rsidRDefault="004601E6" w:rsidP="0046729B">
            <w:pPr>
              <w:autoSpaceDE w:val="0"/>
              <w:autoSpaceDN w:val="0"/>
              <w:adjustRightInd w:val="0"/>
              <w:spacing w:after="0" w:line="360" w:lineRule="auto"/>
              <w:jc w:val="both"/>
              <w:rPr>
                <w:rFonts w:ascii="Times New Roman" w:hAnsi="Times New Roman" w:cs="Times New Roman"/>
                <w:sz w:val="24"/>
                <w:szCs w:val="24"/>
              </w:rPr>
            </w:pPr>
            <w:r w:rsidRPr="009B1D75">
              <w:rPr>
                <w:rFonts w:ascii="Times New Roman" w:hAnsi="Times New Roman" w:cs="Times New Roman"/>
                <w:sz w:val="24"/>
                <w:szCs w:val="24"/>
              </w:rPr>
              <w:t>4</w:t>
            </w:r>
          </w:p>
        </w:tc>
        <w:tc>
          <w:tcPr>
            <w:tcW w:w="0" w:type="auto"/>
            <w:tcBorders>
              <w:top w:val="nil"/>
              <w:left w:val="nil"/>
              <w:bottom w:val="nil"/>
              <w:right w:val="nil"/>
            </w:tcBorders>
            <w:shd w:val="clear" w:color="auto" w:fill="auto"/>
            <w:vAlign w:val="center"/>
          </w:tcPr>
          <w:p w:rsidR="004601E6" w:rsidRPr="009B1D75" w:rsidRDefault="004601E6" w:rsidP="0046729B">
            <w:pPr>
              <w:autoSpaceDE w:val="0"/>
              <w:autoSpaceDN w:val="0"/>
              <w:adjustRightInd w:val="0"/>
              <w:spacing w:after="0" w:line="360" w:lineRule="auto"/>
              <w:jc w:val="both"/>
              <w:rPr>
                <w:rFonts w:ascii="Times New Roman" w:hAnsi="Times New Roman" w:cs="Times New Roman"/>
                <w:sz w:val="24"/>
                <w:szCs w:val="24"/>
              </w:rPr>
            </w:pPr>
            <w:r w:rsidRPr="009B1D75">
              <w:rPr>
                <w:rFonts w:ascii="Times New Roman" w:hAnsi="Times New Roman" w:cs="Times New Roman"/>
                <w:sz w:val="24"/>
                <w:szCs w:val="24"/>
              </w:rPr>
              <w:t>0.08</w:t>
            </w:r>
          </w:p>
        </w:tc>
        <w:tc>
          <w:tcPr>
            <w:tcW w:w="0" w:type="auto"/>
            <w:tcBorders>
              <w:top w:val="nil"/>
              <w:left w:val="nil"/>
              <w:bottom w:val="nil"/>
            </w:tcBorders>
            <w:shd w:val="clear" w:color="auto" w:fill="auto"/>
            <w:vAlign w:val="center"/>
          </w:tcPr>
          <w:p w:rsidR="004601E6" w:rsidRPr="009B1D75" w:rsidRDefault="004601E6" w:rsidP="0046729B">
            <w:pPr>
              <w:autoSpaceDE w:val="0"/>
              <w:autoSpaceDN w:val="0"/>
              <w:adjustRightInd w:val="0"/>
              <w:spacing w:after="0" w:line="360" w:lineRule="auto"/>
              <w:jc w:val="both"/>
              <w:rPr>
                <w:rFonts w:ascii="Times New Roman" w:hAnsi="Times New Roman" w:cs="Times New Roman"/>
                <w:sz w:val="24"/>
                <w:szCs w:val="24"/>
              </w:rPr>
            </w:pPr>
            <w:r w:rsidRPr="009B1D75">
              <w:rPr>
                <w:rFonts w:ascii="Times New Roman" w:hAnsi="Times New Roman" w:cs="Times New Roman"/>
                <w:sz w:val="24"/>
                <w:szCs w:val="24"/>
              </w:rPr>
              <w:t>75</w:t>
            </w:r>
          </w:p>
        </w:tc>
      </w:tr>
      <w:tr w:rsidR="004601E6" w:rsidRPr="009B1D75" w:rsidTr="00FD5897">
        <w:trPr>
          <w:trHeight w:val="489"/>
          <w:jc w:val="center"/>
        </w:trPr>
        <w:tc>
          <w:tcPr>
            <w:tcW w:w="0" w:type="auto"/>
            <w:tcBorders>
              <w:top w:val="nil"/>
              <w:bottom w:val="nil"/>
              <w:right w:val="nil"/>
            </w:tcBorders>
            <w:shd w:val="clear" w:color="auto" w:fill="auto"/>
            <w:vAlign w:val="center"/>
          </w:tcPr>
          <w:p w:rsidR="004601E6" w:rsidRPr="009B1D75" w:rsidRDefault="004601E6" w:rsidP="0046729B">
            <w:pPr>
              <w:autoSpaceDE w:val="0"/>
              <w:autoSpaceDN w:val="0"/>
              <w:adjustRightInd w:val="0"/>
              <w:spacing w:after="0" w:line="360" w:lineRule="auto"/>
              <w:jc w:val="both"/>
              <w:rPr>
                <w:rFonts w:ascii="Times New Roman" w:hAnsi="Times New Roman" w:cs="Times New Roman"/>
                <w:sz w:val="24"/>
                <w:szCs w:val="24"/>
              </w:rPr>
            </w:pPr>
            <w:r w:rsidRPr="009B1D75">
              <w:rPr>
                <w:rFonts w:ascii="Times New Roman" w:hAnsi="Times New Roman" w:cs="Times New Roman"/>
                <w:sz w:val="24"/>
                <w:szCs w:val="24"/>
              </w:rPr>
              <w:t>5</w:t>
            </w:r>
          </w:p>
        </w:tc>
        <w:tc>
          <w:tcPr>
            <w:tcW w:w="0" w:type="auto"/>
            <w:tcBorders>
              <w:top w:val="nil"/>
              <w:left w:val="nil"/>
              <w:bottom w:val="nil"/>
              <w:right w:val="nil"/>
            </w:tcBorders>
            <w:shd w:val="clear" w:color="auto" w:fill="auto"/>
            <w:vAlign w:val="center"/>
          </w:tcPr>
          <w:p w:rsidR="004601E6" w:rsidRPr="009B1D75" w:rsidRDefault="004601E6" w:rsidP="0046729B">
            <w:pPr>
              <w:autoSpaceDE w:val="0"/>
              <w:autoSpaceDN w:val="0"/>
              <w:adjustRightInd w:val="0"/>
              <w:spacing w:after="0" w:line="360" w:lineRule="auto"/>
              <w:jc w:val="both"/>
              <w:rPr>
                <w:rFonts w:ascii="Times New Roman" w:hAnsi="Times New Roman" w:cs="Times New Roman"/>
                <w:sz w:val="24"/>
                <w:szCs w:val="24"/>
              </w:rPr>
            </w:pPr>
            <w:r w:rsidRPr="009B1D75">
              <w:rPr>
                <w:rFonts w:ascii="Times New Roman" w:hAnsi="Times New Roman" w:cs="Times New Roman"/>
                <w:sz w:val="24"/>
                <w:szCs w:val="24"/>
              </w:rPr>
              <w:t>0.09</w:t>
            </w:r>
          </w:p>
        </w:tc>
        <w:tc>
          <w:tcPr>
            <w:tcW w:w="0" w:type="auto"/>
            <w:tcBorders>
              <w:top w:val="nil"/>
              <w:left w:val="nil"/>
              <w:bottom w:val="nil"/>
            </w:tcBorders>
            <w:shd w:val="clear" w:color="auto" w:fill="auto"/>
            <w:vAlign w:val="center"/>
          </w:tcPr>
          <w:p w:rsidR="004601E6" w:rsidRPr="009B1D75" w:rsidRDefault="004601E6" w:rsidP="0046729B">
            <w:pPr>
              <w:autoSpaceDE w:val="0"/>
              <w:autoSpaceDN w:val="0"/>
              <w:adjustRightInd w:val="0"/>
              <w:spacing w:after="0" w:line="360" w:lineRule="auto"/>
              <w:jc w:val="both"/>
              <w:rPr>
                <w:rFonts w:ascii="Times New Roman" w:hAnsi="Times New Roman" w:cs="Times New Roman"/>
                <w:sz w:val="24"/>
                <w:szCs w:val="24"/>
              </w:rPr>
            </w:pPr>
            <w:r w:rsidRPr="009B1D75">
              <w:rPr>
                <w:rFonts w:ascii="Times New Roman" w:hAnsi="Times New Roman" w:cs="Times New Roman"/>
                <w:sz w:val="24"/>
                <w:szCs w:val="24"/>
              </w:rPr>
              <w:t>84</w:t>
            </w:r>
          </w:p>
        </w:tc>
      </w:tr>
      <w:tr w:rsidR="004601E6" w:rsidRPr="009B1D75" w:rsidTr="00FD5897">
        <w:trPr>
          <w:trHeight w:val="499"/>
          <w:jc w:val="center"/>
        </w:trPr>
        <w:tc>
          <w:tcPr>
            <w:tcW w:w="0" w:type="auto"/>
            <w:tcBorders>
              <w:top w:val="nil"/>
              <w:right w:val="nil"/>
            </w:tcBorders>
            <w:shd w:val="clear" w:color="auto" w:fill="auto"/>
            <w:vAlign w:val="center"/>
          </w:tcPr>
          <w:p w:rsidR="004601E6" w:rsidRPr="009B1D75" w:rsidRDefault="004601E6" w:rsidP="0046729B">
            <w:pPr>
              <w:autoSpaceDE w:val="0"/>
              <w:autoSpaceDN w:val="0"/>
              <w:adjustRightInd w:val="0"/>
              <w:spacing w:after="0" w:line="360" w:lineRule="auto"/>
              <w:jc w:val="both"/>
              <w:rPr>
                <w:rFonts w:ascii="Times New Roman" w:hAnsi="Times New Roman" w:cs="Times New Roman"/>
                <w:b/>
                <w:sz w:val="24"/>
                <w:szCs w:val="24"/>
              </w:rPr>
            </w:pPr>
            <w:r w:rsidRPr="009B1D75">
              <w:rPr>
                <w:rFonts w:ascii="Times New Roman" w:hAnsi="Times New Roman" w:cs="Times New Roman"/>
                <w:b/>
                <w:sz w:val="24"/>
                <w:szCs w:val="24"/>
              </w:rPr>
              <w:t>6</w:t>
            </w:r>
          </w:p>
        </w:tc>
        <w:tc>
          <w:tcPr>
            <w:tcW w:w="0" w:type="auto"/>
            <w:tcBorders>
              <w:top w:val="nil"/>
              <w:left w:val="nil"/>
              <w:right w:val="nil"/>
            </w:tcBorders>
            <w:shd w:val="clear" w:color="auto" w:fill="auto"/>
            <w:vAlign w:val="center"/>
          </w:tcPr>
          <w:p w:rsidR="004601E6" w:rsidRPr="009B1D75" w:rsidRDefault="004601E6" w:rsidP="0046729B">
            <w:pPr>
              <w:autoSpaceDE w:val="0"/>
              <w:autoSpaceDN w:val="0"/>
              <w:adjustRightInd w:val="0"/>
              <w:spacing w:after="0" w:line="360" w:lineRule="auto"/>
              <w:jc w:val="both"/>
              <w:rPr>
                <w:rFonts w:ascii="Times New Roman" w:hAnsi="Times New Roman" w:cs="Times New Roman"/>
                <w:b/>
                <w:sz w:val="24"/>
                <w:szCs w:val="24"/>
              </w:rPr>
            </w:pPr>
            <w:r w:rsidRPr="009B1D75">
              <w:rPr>
                <w:rFonts w:ascii="Times New Roman" w:hAnsi="Times New Roman" w:cs="Times New Roman"/>
                <w:b/>
                <w:sz w:val="24"/>
                <w:szCs w:val="24"/>
              </w:rPr>
              <w:t>0.10</w:t>
            </w:r>
          </w:p>
        </w:tc>
        <w:tc>
          <w:tcPr>
            <w:tcW w:w="0" w:type="auto"/>
            <w:tcBorders>
              <w:top w:val="nil"/>
              <w:left w:val="nil"/>
            </w:tcBorders>
            <w:shd w:val="clear" w:color="auto" w:fill="auto"/>
            <w:vAlign w:val="center"/>
          </w:tcPr>
          <w:p w:rsidR="004601E6" w:rsidRPr="009B1D75" w:rsidRDefault="004601E6" w:rsidP="0046729B">
            <w:pPr>
              <w:autoSpaceDE w:val="0"/>
              <w:autoSpaceDN w:val="0"/>
              <w:adjustRightInd w:val="0"/>
              <w:spacing w:after="0" w:line="360" w:lineRule="auto"/>
              <w:jc w:val="both"/>
              <w:rPr>
                <w:rFonts w:ascii="Times New Roman" w:hAnsi="Times New Roman" w:cs="Times New Roman"/>
                <w:b/>
                <w:sz w:val="24"/>
                <w:szCs w:val="24"/>
              </w:rPr>
            </w:pPr>
            <w:r w:rsidRPr="009B1D75">
              <w:rPr>
                <w:rFonts w:ascii="Times New Roman" w:hAnsi="Times New Roman" w:cs="Times New Roman"/>
                <w:b/>
                <w:sz w:val="24"/>
                <w:szCs w:val="24"/>
              </w:rPr>
              <w:t>96</w:t>
            </w:r>
          </w:p>
        </w:tc>
      </w:tr>
    </w:tbl>
    <w:p w:rsidR="005C2BFF" w:rsidRDefault="004601E6" w:rsidP="005C2BFF">
      <w:pPr>
        <w:autoSpaceDE w:val="0"/>
        <w:autoSpaceDN w:val="0"/>
        <w:adjustRightInd w:val="0"/>
        <w:spacing w:after="0" w:line="360" w:lineRule="auto"/>
        <w:jc w:val="both"/>
        <w:rPr>
          <w:rFonts w:ascii="Times New Roman" w:hAnsi="Times New Roman" w:cs="Times New Roman"/>
          <w:sz w:val="24"/>
          <w:szCs w:val="24"/>
        </w:rPr>
      </w:pPr>
      <w:r w:rsidRPr="009B1D75">
        <w:rPr>
          <w:rFonts w:ascii="Times New Roman" w:hAnsi="Times New Roman" w:cs="Times New Roman"/>
          <w:color w:val="00B050"/>
          <w:sz w:val="24"/>
          <w:szCs w:val="24"/>
          <w:vertAlign w:val="superscript"/>
        </w:rPr>
        <w:tab/>
      </w:r>
      <w:r w:rsidRPr="009B1D75">
        <w:rPr>
          <w:rFonts w:ascii="Times New Roman" w:hAnsi="Times New Roman" w:cs="Times New Roman"/>
          <w:sz w:val="24"/>
          <w:szCs w:val="24"/>
          <w:vertAlign w:val="superscript"/>
        </w:rPr>
        <w:tab/>
      </w:r>
      <w:r w:rsidR="005C2BFF">
        <w:rPr>
          <w:rFonts w:ascii="Times New Roman" w:hAnsi="Times New Roman" w:cs="Times New Roman"/>
          <w:sz w:val="24"/>
          <w:szCs w:val="24"/>
          <w:vertAlign w:val="superscript"/>
        </w:rPr>
        <w:t xml:space="preserve">                            </w:t>
      </w:r>
      <w:r w:rsidRPr="009B1D75">
        <w:rPr>
          <w:rFonts w:ascii="Times New Roman" w:hAnsi="Times New Roman" w:cs="Times New Roman"/>
          <w:sz w:val="24"/>
          <w:szCs w:val="24"/>
          <w:vertAlign w:val="superscript"/>
        </w:rPr>
        <w:t>a</w:t>
      </w:r>
      <w:r w:rsidRPr="009B1D75">
        <w:rPr>
          <w:rFonts w:ascii="Times New Roman" w:hAnsi="Times New Roman" w:cs="Times New Roman"/>
          <w:sz w:val="24"/>
          <w:szCs w:val="24"/>
        </w:rPr>
        <w:t xml:space="preserve"> Isolated yield.</w:t>
      </w:r>
    </w:p>
    <w:p w:rsidR="00485BC7" w:rsidRPr="005C2BFF" w:rsidRDefault="009D3EAF" w:rsidP="005C2BFF">
      <w:pPr>
        <w:autoSpaceDE w:val="0"/>
        <w:autoSpaceDN w:val="0"/>
        <w:adjustRightInd w:val="0"/>
        <w:spacing w:after="0" w:line="360" w:lineRule="auto"/>
        <w:jc w:val="both"/>
        <w:rPr>
          <w:rFonts w:ascii="Times New Roman" w:hAnsi="Times New Roman" w:cs="Times New Roman"/>
          <w:sz w:val="24"/>
          <w:szCs w:val="24"/>
        </w:rPr>
      </w:pPr>
      <w:commentRangeStart w:id="27"/>
      <w:r w:rsidRPr="009B1D75">
        <w:rPr>
          <w:rFonts w:ascii="Times New Roman" w:hAnsi="Times New Roman"/>
          <w:sz w:val="24"/>
          <w:szCs w:val="24"/>
        </w:rPr>
        <w:t>0.1 g</w:t>
      </w:r>
      <w:r w:rsidRPr="009B1D75">
        <w:rPr>
          <w:rFonts w:ascii="Times New Roman" w:hAnsi="Times New Roman"/>
          <w:bCs/>
          <w:sz w:val="24"/>
          <w:szCs w:val="24"/>
          <w:lang w:val="en-US"/>
        </w:rPr>
        <w:t xml:space="preserve"> </w:t>
      </w:r>
      <w:commentRangeEnd w:id="27"/>
      <w:r w:rsidR="008A436E">
        <w:rPr>
          <w:rStyle w:val="CommentReference"/>
        </w:rPr>
        <w:commentReference w:id="27"/>
      </w:r>
      <w:r w:rsidRPr="009B1D75">
        <w:rPr>
          <w:rFonts w:ascii="Times New Roman" w:hAnsi="Times New Roman"/>
          <w:bCs/>
          <w:sz w:val="24"/>
          <w:szCs w:val="24"/>
          <w:lang w:val="en-US"/>
        </w:rPr>
        <w:t xml:space="preserve">of </w:t>
      </w:r>
      <w:r w:rsidRPr="009B1D75">
        <w:rPr>
          <w:rFonts w:ascii="Times New Roman" w:hAnsi="Times New Roman"/>
          <w:sz w:val="24"/>
          <w:szCs w:val="24"/>
        </w:rPr>
        <w:t>SiO</w:t>
      </w:r>
      <w:r w:rsidRPr="009B1D75">
        <w:rPr>
          <w:rFonts w:ascii="Times New Roman" w:hAnsi="Times New Roman"/>
          <w:sz w:val="24"/>
          <w:szCs w:val="24"/>
          <w:vertAlign w:val="subscript"/>
        </w:rPr>
        <w:t>2</w:t>
      </w:r>
      <w:r w:rsidRPr="009B1D75">
        <w:rPr>
          <w:rFonts w:ascii="Times New Roman" w:hAnsi="Times New Roman"/>
          <w:sz w:val="24"/>
          <w:szCs w:val="24"/>
        </w:rPr>
        <w:t>–</w:t>
      </w:r>
      <w:commentRangeStart w:id="28"/>
      <w:r w:rsidRPr="009B1D75">
        <w:rPr>
          <w:rFonts w:ascii="Times New Roman" w:hAnsi="Times New Roman"/>
          <w:sz w:val="24"/>
          <w:szCs w:val="24"/>
        </w:rPr>
        <w:t xml:space="preserve">I </w:t>
      </w:r>
      <w:r w:rsidRPr="009B1D75">
        <w:rPr>
          <w:rFonts w:ascii="Times New Roman" w:hAnsi="Times New Roman"/>
          <w:bCs/>
          <w:sz w:val="24"/>
          <w:szCs w:val="24"/>
          <w:lang w:val="en-US"/>
        </w:rPr>
        <w:t>as catalyst in</w:t>
      </w:r>
      <w:r w:rsidR="000B4AE4">
        <w:rPr>
          <w:rFonts w:ascii="Times New Roman" w:hAnsi="Times New Roman"/>
          <w:bCs/>
          <w:sz w:val="24"/>
          <w:szCs w:val="24"/>
          <w:lang w:val="en-US"/>
        </w:rPr>
        <w:t xml:space="preserve"> </w:t>
      </w:r>
      <w:r w:rsidR="003C7869">
        <w:rPr>
          <w:rFonts w:ascii="Times New Roman" w:hAnsi="Times New Roman"/>
          <w:bCs/>
          <w:sz w:val="24"/>
          <w:szCs w:val="24"/>
          <w:lang w:val="en-US"/>
        </w:rPr>
        <w:t>ethanol</w:t>
      </w:r>
      <w:r w:rsidRPr="009B1D75">
        <w:rPr>
          <w:rFonts w:ascii="Times New Roman" w:hAnsi="Times New Roman"/>
          <w:bCs/>
          <w:sz w:val="24"/>
          <w:szCs w:val="24"/>
          <w:lang w:val="en-US"/>
        </w:rPr>
        <w:t xml:space="preserve"> as</w:t>
      </w:r>
      <w:r w:rsidR="003C7869">
        <w:rPr>
          <w:rFonts w:ascii="Times New Roman" w:hAnsi="Times New Roman"/>
          <w:bCs/>
          <w:sz w:val="24"/>
          <w:szCs w:val="24"/>
          <w:lang w:val="en-US"/>
        </w:rPr>
        <w:t xml:space="preserve"> a</w:t>
      </w:r>
      <w:r w:rsidR="000B4AE4">
        <w:rPr>
          <w:rFonts w:ascii="Times New Roman" w:hAnsi="Times New Roman"/>
          <w:bCs/>
          <w:sz w:val="24"/>
          <w:szCs w:val="24"/>
          <w:lang w:val="en-US"/>
        </w:rPr>
        <w:t xml:space="preserve"> </w:t>
      </w:r>
      <w:r w:rsidR="003C7869">
        <w:rPr>
          <w:rFonts w:ascii="Times New Roman" w:hAnsi="Times New Roman"/>
          <w:bCs/>
          <w:sz w:val="24"/>
          <w:szCs w:val="24"/>
          <w:lang w:val="en-US"/>
        </w:rPr>
        <w:t xml:space="preserve">medium </w:t>
      </w:r>
      <w:r w:rsidRPr="009B1D75">
        <w:rPr>
          <w:rFonts w:ascii="Times New Roman" w:hAnsi="Times New Roman"/>
          <w:bCs/>
          <w:sz w:val="24"/>
          <w:szCs w:val="24"/>
          <w:lang w:val="en-US"/>
        </w:rPr>
        <w:t>under ultrasonic</w:t>
      </w:r>
      <w:r w:rsidR="003C7869">
        <w:rPr>
          <w:rFonts w:ascii="Times New Roman" w:hAnsi="Times New Roman"/>
          <w:bCs/>
          <w:sz w:val="24"/>
          <w:szCs w:val="24"/>
          <w:lang w:val="en-US"/>
        </w:rPr>
        <w:t xml:space="preserve"> condi</w:t>
      </w:r>
      <w:r w:rsidRPr="009B1D75">
        <w:rPr>
          <w:rFonts w:ascii="Times New Roman" w:hAnsi="Times New Roman"/>
          <w:bCs/>
          <w:sz w:val="24"/>
          <w:szCs w:val="24"/>
          <w:lang w:val="en-US"/>
        </w:rPr>
        <w:t xml:space="preserve">tion was </w:t>
      </w:r>
      <w:r w:rsidR="005C2BFF">
        <w:rPr>
          <w:rFonts w:ascii="Times New Roman" w:hAnsi="Times New Roman"/>
          <w:bCs/>
          <w:sz w:val="24"/>
          <w:szCs w:val="24"/>
          <w:lang w:val="en-US"/>
        </w:rPr>
        <w:t xml:space="preserve">thus, </w:t>
      </w:r>
      <w:r w:rsidRPr="009B1D75">
        <w:rPr>
          <w:rFonts w:ascii="Times New Roman" w:hAnsi="Times New Roman"/>
          <w:bCs/>
          <w:sz w:val="24"/>
          <w:szCs w:val="24"/>
          <w:lang w:val="en-US"/>
        </w:rPr>
        <w:t xml:space="preserve">used to prepare a variety of </w:t>
      </w:r>
      <w:r w:rsidR="003C7869" w:rsidRPr="009B1D75">
        <w:rPr>
          <w:rFonts w:ascii="Times New Roman" w:hAnsi="Times New Roman"/>
          <w:sz w:val="24"/>
          <w:szCs w:val="24"/>
        </w:rPr>
        <w:t>3,4-dihydro</w:t>
      </w:r>
      <w:r w:rsidR="005C2BFF">
        <w:rPr>
          <w:rFonts w:ascii="Times New Roman" w:hAnsi="Times New Roman"/>
          <w:sz w:val="24"/>
          <w:szCs w:val="24"/>
        </w:rPr>
        <w:t>-(1</w:t>
      </w:r>
      <w:r w:rsidR="005C2BFF" w:rsidRPr="005C2BFF">
        <w:rPr>
          <w:rFonts w:ascii="Times New Roman" w:hAnsi="Times New Roman"/>
          <w:i/>
          <w:iCs/>
          <w:sz w:val="24"/>
          <w:szCs w:val="24"/>
        </w:rPr>
        <w:t>H</w:t>
      </w:r>
      <w:r w:rsidR="005C2BFF">
        <w:rPr>
          <w:rFonts w:ascii="Times New Roman" w:hAnsi="Times New Roman"/>
          <w:sz w:val="24"/>
          <w:szCs w:val="24"/>
        </w:rPr>
        <w:t>)-</w:t>
      </w:r>
      <w:r w:rsidR="003C7869" w:rsidRPr="009B1D75">
        <w:rPr>
          <w:rFonts w:ascii="Times New Roman" w:hAnsi="Times New Roman"/>
          <w:sz w:val="24"/>
          <w:szCs w:val="24"/>
        </w:rPr>
        <w:t>pyrimidin</w:t>
      </w:r>
      <w:r w:rsidR="004B3592">
        <w:rPr>
          <w:rFonts w:ascii="Times New Roman" w:hAnsi="Times New Roman"/>
          <w:sz w:val="24"/>
          <w:szCs w:val="24"/>
        </w:rPr>
        <w:t>e</w:t>
      </w:r>
      <w:r w:rsidR="003C7869" w:rsidRPr="009B1D75">
        <w:rPr>
          <w:rFonts w:ascii="Times New Roman" w:hAnsi="Times New Roman"/>
          <w:sz w:val="24"/>
          <w:szCs w:val="24"/>
        </w:rPr>
        <w:t>-5-</w:t>
      </w:r>
      <w:r w:rsidR="004B3592">
        <w:rPr>
          <w:rFonts w:ascii="Times New Roman" w:hAnsi="Times New Roman"/>
          <w:sz w:val="24"/>
          <w:szCs w:val="24"/>
        </w:rPr>
        <w:t xml:space="preserve">ethyl </w:t>
      </w:r>
      <w:r w:rsidR="003C7869" w:rsidRPr="009B1D75">
        <w:rPr>
          <w:rFonts w:ascii="Times New Roman" w:hAnsi="Times New Roman"/>
          <w:sz w:val="24"/>
          <w:szCs w:val="24"/>
        </w:rPr>
        <w:t>carboxylate</w:t>
      </w:r>
      <w:r w:rsidR="003C7869">
        <w:rPr>
          <w:rFonts w:ascii="Times New Roman" w:hAnsi="Times New Roman"/>
          <w:sz w:val="24"/>
          <w:szCs w:val="24"/>
        </w:rPr>
        <w:t xml:space="preserve">s </w:t>
      </w:r>
      <w:r w:rsidRPr="009B1D75">
        <w:rPr>
          <w:rFonts w:ascii="Times New Roman" w:hAnsi="Times New Roman"/>
          <w:sz w:val="24"/>
          <w:szCs w:val="24"/>
        </w:rPr>
        <w:t>from different substituted araldehydes, ethyl acetoacetate and urea</w:t>
      </w:r>
      <w:r w:rsidR="003C7869">
        <w:rPr>
          <w:rFonts w:ascii="Times New Roman" w:hAnsi="Times New Roman"/>
          <w:sz w:val="24"/>
          <w:szCs w:val="24"/>
        </w:rPr>
        <w:t>/thiourea</w:t>
      </w:r>
      <w:r w:rsidR="005C2BFF">
        <w:rPr>
          <w:rFonts w:ascii="Times New Roman" w:hAnsi="Times New Roman"/>
          <w:sz w:val="24"/>
          <w:szCs w:val="24"/>
        </w:rPr>
        <w:t xml:space="preserve"> </w:t>
      </w:r>
      <w:r w:rsidRPr="009B1D75">
        <w:rPr>
          <w:rFonts w:ascii="Times New Roman" w:hAnsi="Times New Roman"/>
          <w:bCs/>
          <w:sz w:val="24"/>
          <w:szCs w:val="24"/>
          <w:lang w:val="en-US"/>
        </w:rPr>
        <w:t xml:space="preserve">as shown in the </w:t>
      </w:r>
      <w:r w:rsidRPr="009B1D75">
        <w:rPr>
          <w:rFonts w:ascii="Times New Roman" w:hAnsi="Times New Roman"/>
          <w:b/>
          <w:bCs/>
          <w:sz w:val="24"/>
          <w:szCs w:val="24"/>
          <w:lang w:val="en-US"/>
        </w:rPr>
        <w:t>Table 4</w:t>
      </w:r>
      <w:r w:rsidRPr="009B1D75">
        <w:rPr>
          <w:rFonts w:ascii="Times New Roman" w:hAnsi="Times New Roman"/>
          <w:bCs/>
          <w:sz w:val="24"/>
          <w:szCs w:val="24"/>
          <w:lang w:val="en-US"/>
        </w:rPr>
        <w:t>.</w:t>
      </w:r>
      <w:r w:rsidR="005C2BFF">
        <w:rPr>
          <w:rFonts w:ascii="Times New Roman" w:hAnsi="Times New Roman"/>
          <w:bCs/>
          <w:sz w:val="24"/>
          <w:szCs w:val="24"/>
          <w:lang w:val="en-US"/>
        </w:rPr>
        <w:t xml:space="preserve"> </w:t>
      </w:r>
      <w:r w:rsidR="004601E6" w:rsidRPr="009B1D75">
        <w:rPr>
          <w:rFonts w:ascii="Times New Roman" w:hAnsi="Times New Roman"/>
          <w:sz w:val="24"/>
          <w:szCs w:val="24"/>
        </w:rPr>
        <w:t xml:space="preserve">To </w:t>
      </w:r>
      <w:commentRangeStart w:id="29"/>
      <w:r w:rsidR="004601E6" w:rsidRPr="009B1D75">
        <w:rPr>
          <w:rFonts w:ascii="Times New Roman" w:hAnsi="Times New Roman"/>
          <w:sz w:val="24"/>
          <w:szCs w:val="24"/>
        </w:rPr>
        <w:t xml:space="preserve">our </w:t>
      </w:r>
      <w:commentRangeEnd w:id="29"/>
      <w:r w:rsidR="000F5DC8">
        <w:rPr>
          <w:rStyle w:val="CommentReference"/>
        </w:rPr>
        <w:commentReference w:id="29"/>
      </w:r>
      <w:r w:rsidR="004601E6" w:rsidRPr="009B1D75">
        <w:rPr>
          <w:rFonts w:ascii="Times New Roman" w:hAnsi="Times New Roman"/>
          <w:sz w:val="24"/>
          <w:szCs w:val="24"/>
        </w:rPr>
        <w:t>fortune,</w:t>
      </w:r>
      <w:r w:rsidR="005C2BFF">
        <w:rPr>
          <w:rFonts w:ascii="Times New Roman" w:hAnsi="Times New Roman"/>
          <w:sz w:val="24"/>
          <w:szCs w:val="24"/>
        </w:rPr>
        <w:t xml:space="preserve"> </w:t>
      </w:r>
      <w:r w:rsidR="004601E6" w:rsidRPr="009B1D75">
        <w:rPr>
          <w:rFonts w:ascii="Times New Roman" w:hAnsi="Times New Roman"/>
          <w:sz w:val="24"/>
          <w:szCs w:val="24"/>
        </w:rPr>
        <w:t>SiO</w:t>
      </w:r>
      <w:r w:rsidR="004601E6" w:rsidRPr="009B1D75">
        <w:rPr>
          <w:rFonts w:ascii="Times New Roman" w:hAnsi="Times New Roman"/>
          <w:sz w:val="24"/>
          <w:szCs w:val="24"/>
          <w:vertAlign w:val="subscript"/>
        </w:rPr>
        <w:t>2</w:t>
      </w:r>
      <w:r w:rsidR="004601E6" w:rsidRPr="009B1D75">
        <w:rPr>
          <w:rFonts w:ascii="Times New Roman" w:hAnsi="Times New Roman"/>
          <w:sz w:val="24"/>
          <w:szCs w:val="24"/>
        </w:rPr>
        <w:t xml:space="preserve">–I worked as a best catalyst irrespective of </w:t>
      </w:r>
      <w:r w:rsidR="004B3592">
        <w:rPr>
          <w:rFonts w:ascii="Times New Roman" w:hAnsi="Times New Roman"/>
          <w:sz w:val="24"/>
          <w:szCs w:val="24"/>
        </w:rPr>
        <w:t xml:space="preserve">the </w:t>
      </w:r>
      <w:r w:rsidR="004601E6" w:rsidRPr="009B1D75">
        <w:rPr>
          <w:rFonts w:ascii="Times New Roman" w:hAnsi="Times New Roman"/>
          <w:sz w:val="24"/>
          <w:szCs w:val="24"/>
        </w:rPr>
        <w:t xml:space="preserve">presence of electron donating or electron withdrawing groups in the </w:t>
      </w:r>
      <w:r w:rsidRPr="009B1D75">
        <w:rPr>
          <w:rFonts w:ascii="Times New Roman" w:hAnsi="Times New Roman"/>
          <w:sz w:val="24"/>
          <w:szCs w:val="24"/>
        </w:rPr>
        <w:t xml:space="preserve">nucleus of the </w:t>
      </w:r>
      <w:r w:rsidR="004601E6" w:rsidRPr="009B1D75">
        <w:rPr>
          <w:rFonts w:ascii="Times New Roman" w:hAnsi="Times New Roman"/>
          <w:sz w:val="24"/>
          <w:szCs w:val="24"/>
        </w:rPr>
        <w:t>araldehydes, and the reaction</w:t>
      </w:r>
      <w:r w:rsidRPr="009B1D75">
        <w:rPr>
          <w:rFonts w:ascii="Times New Roman" w:hAnsi="Times New Roman"/>
          <w:sz w:val="24"/>
          <w:szCs w:val="24"/>
        </w:rPr>
        <w:t>s</w:t>
      </w:r>
      <w:r w:rsidR="005C2BFF">
        <w:rPr>
          <w:rFonts w:ascii="Times New Roman" w:hAnsi="Times New Roman"/>
          <w:sz w:val="24"/>
          <w:szCs w:val="24"/>
        </w:rPr>
        <w:t xml:space="preserve"> </w:t>
      </w:r>
      <w:r w:rsidR="003C7869">
        <w:rPr>
          <w:rFonts w:ascii="Times New Roman" w:hAnsi="Times New Roman"/>
          <w:sz w:val="24"/>
          <w:szCs w:val="24"/>
        </w:rPr>
        <w:t>went to completion within 30 min.</w:t>
      </w:r>
      <w:r w:rsidR="004601E6" w:rsidRPr="009B1D75">
        <w:rPr>
          <w:rFonts w:ascii="Times New Roman" w:hAnsi="Times New Roman"/>
          <w:sz w:val="24"/>
          <w:szCs w:val="24"/>
        </w:rPr>
        <w:t xml:space="preserve"> and </w:t>
      </w:r>
      <w:commentRangeEnd w:id="28"/>
      <w:r w:rsidR="008A436E">
        <w:rPr>
          <w:rStyle w:val="CommentReference"/>
        </w:rPr>
        <w:commentReference w:id="28"/>
      </w:r>
      <w:r w:rsidR="004601E6" w:rsidRPr="009B1D75">
        <w:rPr>
          <w:rFonts w:ascii="Times New Roman" w:hAnsi="Times New Roman"/>
          <w:sz w:val="24"/>
          <w:szCs w:val="24"/>
        </w:rPr>
        <w:t>afforded differentially substituted 3,4-dihydropyrimidin-2-(1</w:t>
      </w:r>
      <w:r w:rsidR="004601E6" w:rsidRPr="009B1D75">
        <w:rPr>
          <w:rFonts w:ascii="Times New Roman" w:hAnsi="Times New Roman"/>
          <w:i/>
          <w:sz w:val="24"/>
          <w:szCs w:val="24"/>
        </w:rPr>
        <w:t>H</w:t>
      </w:r>
      <w:r w:rsidR="004601E6" w:rsidRPr="009B1D75">
        <w:rPr>
          <w:rFonts w:ascii="Times New Roman" w:hAnsi="Times New Roman"/>
          <w:sz w:val="24"/>
          <w:szCs w:val="24"/>
        </w:rPr>
        <w:t>)-ones</w:t>
      </w:r>
      <w:r w:rsidR="002B36A0">
        <w:rPr>
          <w:rFonts w:ascii="Times New Roman" w:hAnsi="Times New Roman"/>
          <w:sz w:val="24"/>
          <w:szCs w:val="24"/>
        </w:rPr>
        <w:t>/</w:t>
      </w:r>
      <w:r w:rsidR="00FC3024">
        <w:rPr>
          <w:rFonts w:ascii="Times New Roman" w:hAnsi="Times New Roman"/>
          <w:sz w:val="24"/>
          <w:szCs w:val="24"/>
        </w:rPr>
        <w:t>-</w:t>
      </w:r>
      <w:r w:rsidR="002B36A0">
        <w:rPr>
          <w:rFonts w:ascii="Times New Roman" w:hAnsi="Times New Roman"/>
          <w:sz w:val="24"/>
          <w:szCs w:val="24"/>
        </w:rPr>
        <w:t>thiones</w:t>
      </w:r>
      <w:r w:rsidR="004601E6" w:rsidRPr="009B1D75">
        <w:rPr>
          <w:rFonts w:ascii="Times New Roman" w:hAnsi="Times New Roman"/>
          <w:sz w:val="24"/>
          <w:szCs w:val="24"/>
        </w:rPr>
        <w:t xml:space="preserve"> in excellent yields</w:t>
      </w:r>
      <w:r w:rsidRPr="009B1D75">
        <w:rPr>
          <w:rFonts w:ascii="Times New Roman" w:hAnsi="Times New Roman"/>
          <w:sz w:val="24"/>
          <w:szCs w:val="24"/>
        </w:rPr>
        <w:t>.</w:t>
      </w:r>
    </w:p>
    <w:p w:rsidR="00893FCC" w:rsidRDefault="00893FCC" w:rsidP="0046729B">
      <w:pPr>
        <w:spacing w:after="0" w:line="360" w:lineRule="auto"/>
        <w:jc w:val="both"/>
        <w:rPr>
          <w:rFonts w:ascii="Times New Roman" w:hAnsi="Times New Roman" w:cs="Times New Roman"/>
          <w:b/>
          <w:sz w:val="24"/>
          <w:szCs w:val="24"/>
        </w:rPr>
      </w:pPr>
    </w:p>
    <w:p w:rsidR="004601E6" w:rsidRDefault="004601E6" w:rsidP="0046729B">
      <w:pPr>
        <w:spacing w:after="0" w:line="360" w:lineRule="auto"/>
        <w:jc w:val="both"/>
        <w:rPr>
          <w:rFonts w:ascii="Times New Roman" w:hAnsi="Times New Roman" w:cs="Times New Roman"/>
          <w:sz w:val="24"/>
          <w:szCs w:val="24"/>
        </w:rPr>
      </w:pPr>
      <w:r w:rsidRPr="009B1D75">
        <w:rPr>
          <w:rFonts w:ascii="Times New Roman" w:hAnsi="Times New Roman" w:cs="Times New Roman"/>
          <w:b/>
          <w:sz w:val="24"/>
          <w:szCs w:val="24"/>
        </w:rPr>
        <w:t>Table 4</w:t>
      </w:r>
      <w:r w:rsidRPr="00893FCC">
        <w:rPr>
          <w:rFonts w:ascii="Times New Roman" w:hAnsi="Times New Roman" w:cs="Times New Roman"/>
          <w:bCs/>
          <w:sz w:val="24"/>
          <w:szCs w:val="24"/>
        </w:rPr>
        <w:t>:</w:t>
      </w:r>
      <w:r w:rsidRPr="009B1D75">
        <w:rPr>
          <w:rFonts w:ascii="Times New Roman" w:hAnsi="Times New Roman" w:cs="Times New Roman"/>
          <w:b/>
          <w:sz w:val="24"/>
          <w:szCs w:val="24"/>
        </w:rPr>
        <w:t xml:space="preserve"> </w:t>
      </w:r>
      <w:r w:rsidR="00893FCC" w:rsidRPr="009B1D75">
        <w:rPr>
          <w:rFonts w:ascii="Times New Roman" w:hAnsi="Times New Roman"/>
          <w:sz w:val="24"/>
          <w:szCs w:val="24"/>
        </w:rPr>
        <w:t>SiO</w:t>
      </w:r>
      <w:r w:rsidR="00893FCC" w:rsidRPr="009B1D75">
        <w:rPr>
          <w:rFonts w:ascii="Times New Roman" w:hAnsi="Times New Roman"/>
          <w:sz w:val="24"/>
          <w:szCs w:val="24"/>
          <w:vertAlign w:val="subscript"/>
        </w:rPr>
        <w:t>2</w:t>
      </w:r>
      <w:r w:rsidR="00893FCC" w:rsidRPr="009B1D75">
        <w:rPr>
          <w:rFonts w:ascii="Times New Roman" w:hAnsi="Times New Roman"/>
          <w:sz w:val="24"/>
          <w:szCs w:val="24"/>
        </w:rPr>
        <w:t xml:space="preserve">–I </w:t>
      </w:r>
      <w:r w:rsidR="00893FCC">
        <w:rPr>
          <w:rFonts w:ascii="Times New Roman" w:hAnsi="Times New Roman"/>
          <w:sz w:val="24"/>
          <w:szCs w:val="24"/>
        </w:rPr>
        <w:t>catalysed s</w:t>
      </w:r>
      <w:r w:rsidRPr="009B1D75">
        <w:rPr>
          <w:rFonts w:ascii="Times New Roman" w:hAnsi="Times New Roman" w:cs="Times New Roman"/>
          <w:sz w:val="24"/>
          <w:szCs w:val="24"/>
        </w:rPr>
        <w:t xml:space="preserve">ynthesis of </w:t>
      </w:r>
      <w:r w:rsidR="009D3EAF" w:rsidRPr="009B1D75">
        <w:rPr>
          <w:rFonts w:ascii="Times New Roman" w:hAnsi="Times New Roman" w:cs="Times New Roman"/>
          <w:sz w:val="24"/>
          <w:szCs w:val="24"/>
        </w:rPr>
        <w:t>3,4-dihydropyrimidin-2</w:t>
      </w:r>
      <w:r w:rsidR="000B4AE4">
        <w:rPr>
          <w:rFonts w:ascii="Times New Roman" w:hAnsi="Times New Roman" w:cs="Times New Roman"/>
          <w:sz w:val="24"/>
          <w:szCs w:val="24"/>
        </w:rPr>
        <w:t xml:space="preserve"> </w:t>
      </w:r>
      <w:r w:rsidR="009D3EAF" w:rsidRPr="009B1D75">
        <w:rPr>
          <w:rFonts w:ascii="Times New Roman" w:hAnsi="Times New Roman" w:cs="Times New Roman"/>
          <w:sz w:val="24"/>
          <w:szCs w:val="24"/>
        </w:rPr>
        <w:t>(1</w:t>
      </w:r>
      <w:r w:rsidR="009D3EAF" w:rsidRPr="009B1D75">
        <w:rPr>
          <w:rFonts w:ascii="Times New Roman" w:hAnsi="Times New Roman" w:cs="Times New Roman"/>
          <w:i/>
          <w:sz w:val="24"/>
          <w:szCs w:val="24"/>
        </w:rPr>
        <w:t>H</w:t>
      </w:r>
      <w:r w:rsidR="009D3EAF" w:rsidRPr="009B1D75">
        <w:rPr>
          <w:rFonts w:ascii="Times New Roman" w:hAnsi="Times New Roman" w:cs="Times New Roman"/>
          <w:sz w:val="24"/>
          <w:szCs w:val="24"/>
        </w:rPr>
        <w:t>)-ones</w:t>
      </w:r>
      <w:r w:rsidR="00997527">
        <w:rPr>
          <w:rFonts w:ascii="Times New Roman" w:hAnsi="Times New Roman" w:cs="Times New Roman"/>
          <w:sz w:val="24"/>
          <w:szCs w:val="24"/>
        </w:rPr>
        <w:t>/</w:t>
      </w:r>
      <w:r w:rsidR="00FC3024">
        <w:rPr>
          <w:rFonts w:ascii="Times New Roman" w:hAnsi="Times New Roman" w:cs="Times New Roman"/>
          <w:sz w:val="24"/>
          <w:szCs w:val="24"/>
        </w:rPr>
        <w:t>-</w:t>
      </w:r>
      <w:r w:rsidR="002B36A0">
        <w:rPr>
          <w:rFonts w:ascii="Times New Roman" w:hAnsi="Times New Roman" w:cs="Times New Roman"/>
          <w:sz w:val="24"/>
          <w:szCs w:val="24"/>
        </w:rPr>
        <w:t xml:space="preserve">thiones </w:t>
      </w:r>
      <w:r w:rsidRPr="009B1D75">
        <w:rPr>
          <w:rFonts w:ascii="Times New Roman" w:hAnsi="Times New Roman" w:cs="Times New Roman"/>
          <w:sz w:val="24"/>
          <w:szCs w:val="24"/>
        </w:rPr>
        <w:t>(</w:t>
      </w:r>
      <w:r w:rsidRPr="009B1D75">
        <w:rPr>
          <w:rFonts w:ascii="Times New Roman" w:hAnsi="Times New Roman" w:cs="Times New Roman"/>
          <w:b/>
          <w:sz w:val="24"/>
          <w:szCs w:val="24"/>
        </w:rPr>
        <w:t>4a</w:t>
      </w:r>
      <w:r w:rsidRPr="009B1D75">
        <w:rPr>
          <w:rFonts w:ascii="Times New Roman" w:hAnsi="Times New Roman" w:cs="Times New Roman"/>
          <w:sz w:val="24"/>
          <w:szCs w:val="24"/>
        </w:rPr>
        <w:t>–</w:t>
      </w:r>
      <w:r w:rsidRPr="009B1D75">
        <w:rPr>
          <w:rFonts w:ascii="Times New Roman" w:hAnsi="Times New Roman" w:cs="Times New Roman"/>
          <w:b/>
          <w:sz w:val="24"/>
          <w:szCs w:val="24"/>
        </w:rPr>
        <w:t>4</w:t>
      </w:r>
      <w:r w:rsidR="002B36A0">
        <w:rPr>
          <w:rFonts w:ascii="Times New Roman" w:hAnsi="Times New Roman" w:cs="Times New Roman"/>
          <w:b/>
          <w:sz w:val="24"/>
          <w:szCs w:val="24"/>
        </w:rPr>
        <w:t>m</w:t>
      </w:r>
      <w:r w:rsidRPr="009B1D75">
        <w:rPr>
          <w:rFonts w:ascii="Times New Roman" w:hAnsi="Times New Roman" w:cs="Times New Roman"/>
          <w:sz w:val="24"/>
          <w:szCs w:val="24"/>
        </w:rPr>
        <w:t>)</w:t>
      </w:r>
    </w:p>
    <w:p w:rsidR="001006A1" w:rsidRDefault="00893FCC" w:rsidP="00F96860">
      <w:pPr>
        <w:spacing w:after="0" w:line="360" w:lineRule="auto"/>
        <w:jc w:val="center"/>
        <w:rPr>
          <w:rFonts w:ascii="Times New Roman" w:hAnsi="Times New Roman" w:cs="Times New Roman"/>
          <w:sz w:val="24"/>
          <w:szCs w:val="24"/>
        </w:rPr>
      </w:pPr>
      <w:r>
        <w:object w:dxaOrig="9316" w:dyaOrig="4131">
          <v:shape id="_x0000_i1026" type="#_x0000_t75" style="width:310.55pt;height:123.95pt" o:ole="">
            <v:imagedata r:id="rId10" o:title=""/>
          </v:shape>
          <o:OLEObject Type="Embed" ProgID="ChemDraw.Document.6.0" ShapeID="_x0000_i1026" DrawAspect="Content" ObjectID="_1698089430" r:id="rId12"/>
        </w:object>
      </w:r>
    </w:p>
    <w:p w:rsidR="001006A1" w:rsidRDefault="001006A1" w:rsidP="0046729B">
      <w:pPr>
        <w:spacing w:after="0" w:line="360" w:lineRule="auto"/>
        <w:jc w:val="both"/>
        <w:rPr>
          <w:rFonts w:ascii="Times New Roman" w:hAnsi="Times New Roman" w:cs="Times New Roman"/>
          <w:sz w:val="24"/>
          <w:szCs w:val="24"/>
        </w:rPr>
      </w:pPr>
    </w:p>
    <w:tbl>
      <w:tblPr>
        <w:tblStyle w:val="TableGrid"/>
        <w:tblW w:w="5000" w:type="pct"/>
        <w:jc w:val="center"/>
        <w:tblLook w:val="04A0"/>
      </w:tblPr>
      <w:tblGrid>
        <w:gridCol w:w="900"/>
        <w:gridCol w:w="2618"/>
        <w:gridCol w:w="483"/>
        <w:gridCol w:w="1239"/>
        <w:gridCol w:w="1578"/>
        <w:gridCol w:w="1473"/>
        <w:gridCol w:w="1285"/>
      </w:tblGrid>
      <w:tr w:rsidR="00D470E4" w:rsidRPr="00D470E4" w:rsidTr="00725D34">
        <w:trPr>
          <w:jc w:val="center"/>
        </w:trPr>
        <w:tc>
          <w:tcPr>
            <w:tcW w:w="470" w:type="pct"/>
          </w:tcPr>
          <w:p w:rsidR="00D470E4" w:rsidRPr="00D470E4" w:rsidRDefault="00D470E4" w:rsidP="00725D34">
            <w:pPr>
              <w:pStyle w:val="BodyText2"/>
              <w:rPr>
                <w:bCs/>
                <w:color w:val="auto"/>
              </w:rPr>
            </w:pPr>
            <w:r w:rsidRPr="00D470E4">
              <w:rPr>
                <w:bCs/>
                <w:color w:val="auto"/>
              </w:rPr>
              <w:t>Entry</w:t>
            </w:r>
          </w:p>
        </w:tc>
        <w:tc>
          <w:tcPr>
            <w:tcW w:w="1367" w:type="pct"/>
          </w:tcPr>
          <w:p w:rsidR="00D470E4" w:rsidRPr="00D470E4" w:rsidRDefault="00D470E4" w:rsidP="00725D34">
            <w:pPr>
              <w:pStyle w:val="BodyText2"/>
              <w:rPr>
                <w:bCs/>
                <w:color w:val="auto"/>
              </w:rPr>
            </w:pPr>
            <w:r w:rsidRPr="00D470E4">
              <w:rPr>
                <w:bCs/>
                <w:color w:val="auto"/>
              </w:rPr>
              <w:t>Aldehyde</w:t>
            </w:r>
          </w:p>
        </w:tc>
        <w:tc>
          <w:tcPr>
            <w:tcW w:w="252" w:type="pct"/>
          </w:tcPr>
          <w:p w:rsidR="00D470E4" w:rsidRPr="00D470E4" w:rsidRDefault="00D470E4" w:rsidP="00725D34">
            <w:pPr>
              <w:pStyle w:val="BodyText2"/>
              <w:rPr>
                <w:bCs/>
                <w:color w:val="auto"/>
              </w:rPr>
            </w:pPr>
            <w:r w:rsidRPr="00D470E4">
              <w:rPr>
                <w:bCs/>
                <w:color w:val="auto"/>
              </w:rPr>
              <w:t>X</w:t>
            </w:r>
          </w:p>
        </w:tc>
        <w:tc>
          <w:tcPr>
            <w:tcW w:w="647" w:type="pct"/>
          </w:tcPr>
          <w:p w:rsidR="00D470E4" w:rsidRPr="00D470E4" w:rsidRDefault="00D470E4" w:rsidP="00725D34">
            <w:pPr>
              <w:pStyle w:val="BodyText2"/>
              <w:rPr>
                <w:bCs/>
                <w:color w:val="auto"/>
                <w:vertAlign w:val="superscript"/>
              </w:rPr>
            </w:pPr>
            <w:r w:rsidRPr="00D470E4">
              <w:rPr>
                <w:bCs/>
                <w:color w:val="auto"/>
              </w:rPr>
              <w:t>Product</w:t>
            </w:r>
            <w:r w:rsidRPr="00D470E4">
              <w:rPr>
                <w:bCs/>
                <w:color w:val="auto"/>
                <w:vertAlign w:val="superscript"/>
              </w:rPr>
              <w:t>a</w:t>
            </w:r>
          </w:p>
        </w:tc>
        <w:tc>
          <w:tcPr>
            <w:tcW w:w="824" w:type="pct"/>
          </w:tcPr>
          <w:p w:rsidR="00D470E4" w:rsidRPr="00D470E4" w:rsidRDefault="00D470E4" w:rsidP="00725D34">
            <w:pPr>
              <w:pStyle w:val="BodyText2"/>
              <w:rPr>
                <w:bCs/>
                <w:color w:val="auto"/>
              </w:rPr>
            </w:pPr>
            <w:r w:rsidRPr="00D470E4">
              <w:rPr>
                <w:bCs/>
                <w:color w:val="auto"/>
              </w:rPr>
              <w:t>Time (min)</w:t>
            </w:r>
          </w:p>
        </w:tc>
        <w:tc>
          <w:tcPr>
            <w:tcW w:w="769" w:type="pct"/>
          </w:tcPr>
          <w:p w:rsidR="00D470E4" w:rsidRPr="00D470E4" w:rsidRDefault="00D470E4" w:rsidP="00725D34">
            <w:pPr>
              <w:pStyle w:val="BodyText2"/>
              <w:rPr>
                <w:bCs/>
                <w:color w:val="auto"/>
                <w:vertAlign w:val="superscript"/>
              </w:rPr>
            </w:pPr>
            <w:r w:rsidRPr="00D470E4">
              <w:rPr>
                <w:bCs/>
                <w:color w:val="auto"/>
              </w:rPr>
              <w:t>Yield</w:t>
            </w:r>
            <w:r w:rsidRPr="00D470E4">
              <w:rPr>
                <w:bCs/>
                <w:color w:val="auto"/>
                <w:vertAlign w:val="superscript"/>
              </w:rPr>
              <w:t xml:space="preserve">b </w:t>
            </w:r>
            <w:r w:rsidRPr="00D470E4">
              <w:rPr>
                <w:bCs/>
                <w:color w:val="auto"/>
              </w:rPr>
              <w:t>(%)</w:t>
            </w:r>
          </w:p>
        </w:tc>
        <w:tc>
          <w:tcPr>
            <w:tcW w:w="671" w:type="pct"/>
          </w:tcPr>
          <w:p w:rsidR="00D470E4" w:rsidRPr="00D470E4" w:rsidRDefault="00D470E4" w:rsidP="00725D34">
            <w:pPr>
              <w:pStyle w:val="BodyText2"/>
              <w:rPr>
                <w:bCs/>
                <w:color w:val="auto"/>
              </w:rPr>
            </w:pPr>
            <w:r w:rsidRPr="00D470E4">
              <w:rPr>
                <w:bCs/>
                <w:color w:val="auto"/>
              </w:rPr>
              <w:t>M.p (ºC)</w:t>
            </w:r>
          </w:p>
        </w:tc>
      </w:tr>
      <w:tr w:rsidR="00D470E4" w:rsidRPr="00D470E4" w:rsidTr="00725D34">
        <w:trPr>
          <w:jc w:val="center"/>
        </w:trPr>
        <w:tc>
          <w:tcPr>
            <w:tcW w:w="470" w:type="pct"/>
          </w:tcPr>
          <w:p w:rsidR="00D470E4" w:rsidRPr="00997527" w:rsidRDefault="00D470E4" w:rsidP="00725D34">
            <w:pPr>
              <w:pStyle w:val="BodyText2"/>
              <w:jc w:val="center"/>
              <w:rPr>
                <w:b/>
                <w:bCs/>
                <w:color w:val="auto"/>
              </w:rPr>
            </w:pPr>
            <w:r w:rsidRPr="00997527">
              <w:rPr>
                <w:b/>
                <w:bCs/>
                <w:color w:val="auto"/>
              </w:rPr>
              <w:t>1</w:t>
            </w:r>
          </w:p>
        </w:tc>
        <w:tc>
          <w:tcPr>
            <w:tcW w:w="1367" w:type="pct"/>
          </w:tcPr>
          <w:p w:rsidR="00D470E4" w:rsidRPr="00D470E4" w:rsidRDefault="00D470E4" w:rsidP="00725D34">
            <w:pPr>
              <w:pStyle w:val="BodyText2"/>
              <w:rPr>
                <w:bCs/>
                <w:color w:val="auto"/>
              </w:rPr>
            </w:pPr>
            <w:r w:rsidRPr="00D470E4">
              <w:rPr>
                <w:color w:val="auto"/>
              </w:rPr>
              <w:t>3-CH</w:t>
            </w:r>
            <w:r w:rsidRPr="00D470E4">
              <w:rPr>
                <w:color w:val="auto"/>
                <w:vertAlign w:val="subscript"/>
              </w:rPr>
              <w:t>3</w:t>
            </w:r>
            <w:r w:rsidRPr="00D470E4">
              <w:rPr>
                <w:color w:val="auto"/>
              </w:rPr>
              <w:t>OC</w:t>
            </w:r>
            <w:r w:rsidRPr="00D470E4">
              <w:rPr>
                <w:color w:val="auto"/>
                <w:vertAlign w:val="subscript"/>
              </w:rPr>
              <w:t>6</w:t>
            </w:r>
            <w:r w:rsidRPr="00D470E4">
              <w:rPr>
                <w:color w:val="auto"/>
              </w:rPr>
              <w:t>H</w:t>
            </w:r>
            <w:r w:rsidRPr="00D470E4">
              <w:rPr>
                <w:color w:val="auto"/>
                <w:vertAlign w:val="subscript"/>
              </w:rPr>
              <w:t>4</w:t>
            </w:r>
            <w:r w:rsidRPr="00D470E4">
              <w:rPr>
                <w:color w:val="auto"/>
              </w:rPr>
              <w:t>CHO</w:t>
            </w:r>
          </w:p>
        </w:tc>
        <w:tc>
          <w:tcPr>
            <w:tcW w:w="252" w:type="pct"/>
          </w:tcPr>
          <w:p w:rsidR="00D470E4" w:rsidRPr="000E3282" w:rsidRDefault="00D470E4" w:rsidP="00725D34">
            <w:pPr>
              <w:pStyle w:val="BodyText2"/>
              <w:jc w:val="center"/>
              <w:rPr>
                <w:bCs/>
                <w:color w:val="auto"/>
              </w:rPr>
            </w:pPr>
            <w:r w:rsidRPr="000E3282">
              <w:rPr>
                <w:bCs/>
                <w:color w:val="auto"/>
              </w:rPr>
              <w:t>O</w:t>
            </w:r>
          </w:p>
        </w:tc>
        <w:tc>
          <w:tcPr>
            <w:tcW w:w="647" w:type="pct"/>
          </w:tcPr>
          <w:p w:rsidR="00D470E4" w:rsidRPr="00D470E4" w:rsidRDefault="00D470E4" w:rsidP="00725D34">
            <w:pPr>
              <w:pStyle w:val="BodyText2"/>
              <w:jc w:val="center"/>
              <w:rPr>
                <w:b/>
                <w:color w:val="auto"/>
              </w:rPr>
            </w:pPr>
            <w:r w:rsidRPr="00D470E4">
              <w:rPr>
                <w:b/>
                <w:color w:val="auto"/>
              </w:rPr>
              <w:t>4a</w:t>
            </w:r>
          </w:p>
        </w:tc>
        <w:tc>
          <w:tcPr>
            <w:tcW w:w="824" w:type="pct"/>
          </w:tcPr>
          <w:p w:rsidR="00D470E4" w:rsidRPr="00D470E4" w:rsidRDefault="00D470E4" w:rsidP="00725D34">
            <w:pPr>
              <w:pStyle w:val="BodyText2"/>
              <w:jc w:val="center"/>
              <w:rPr>
                <w:bCs/>
                <w:color w:val="auto"/>
              </w:rPr>
            </w:pPr>
            <w:r w:rsidRPr="00D470E4">
              <w:rPr>
                <w:bCs/>
                <w:color w:val="auto"/>
              </w:rPr>
              <w:t>30</w:t>
            </w:r>
          </w:p>
        </w:tc>
        <w:tc>
          <w:tcPr>
            <w:tcW w:w="769" w:type="pct"/>
          </w:tcPr>
          <w:p w:rsidR="00D470E4" w:rsidRPr="00D470E4" w:rsidRDefault="00D470E4" w:rsidP="00725D34">
            <w:pPr>
              <w:pStyle w:val="BodyText2"/>
              <w:jc w:val="center"/>
              <w:rPr>
                <w:bCs/>
                <w:color w:val="auto"/>
              </w:rPr>
            </w:pPr>
            <w:r w:rsidRPr="00D470E4">
              <w:rPr>
                <w:bCs/>
                <w:color w:val="auto"/>
              </w:rPr>
              <w:t>96</w:t>
            </w:r>
          </w:p>
        </w:tc>
        <w:tc>
          <w:tcPr>
            <w:tcW w:w="671" w:type="pct"/>
          </w:tcPr>
          <w:p w:rsidR="00D470E4" w:rsidRPr="00D470E4" w:rsidRDefault="00D470E4" w:rsidP="00725D34">
            <w:pPr>
              <w:pStyle w:val="BodyText2"/>
              <w:jc w:val="center"/>
              <w:rPr>
                <w:bCs/>
                <w:color w:val="auto"/>
              </w:rPr>
            </w:pPr>
            <w:r w:rsidRPr="00D470E4">
              <w:rPr>
                <w:color w:val="auto"/>
              </w:rPr>
              <w:t>205−207</w:t>
            </w:r>
          </w:p>
        </w:tc>
      </w:tr>
      <w:tr w:rsidR="00D470E4" w:rsidRPr="00D470E4" w:rsidTr="00725D34">
        <w:trPr>
          <w:jc w:val="center"/>
        </w:trPr>
        <w:tc>
          <w:tcPr>
            <w:tcW w:w="470" w:type="pct"/>
          </w:tcPr>
          <w:p w:rsidR="00D470E4" w:rsidRPr="00D470E4" w:rsidRDefault="00D470E4" w:rsidP="00725D34">
            <w:pPr>
              <w:pStyle w:val="BodyText2"/>
              <w:jc w:val="center"/>
              <w:rPr>
                <w:b/>
                <w:color w:val="auto"/>
              </w:rPr>
            </w:pPr>
            <w:r w:rsidRPr="00D470E4">
              <w:rPr>
                <w:b/>
                <w:color w:val="auto"/>
              </w:rPr>
              <w:t>2</w:t>
            </w:r>
          </w:p>
        </w:tc>
        <w:tc>
          <w:tcPr>
            <w:tcW w:w="1367" w:type="pct"/>
          </w:tcPr>
          <w:p w:rsidR="00D470E4" w:rsidRPr="00D470E4" w:rsidRDefault="00D470E4" w:rsidP="00725D34">
            <w:pPr>
              <w:pStyle w:val="BodyText2"/>
              <w:rPr>
                <w:bCs/>
                <w:color w:val="auto"/>
              </w:rPr>
            </w:pPr>
            <w:r w:rsidRPr="00D470E4">
              <w:rPr>
                <w:color w:val="auto"/>
              </w:rPr>
              <w:t>3,4-CH</w:t>
            </w:r>
            <w:r w:rsidRPr="00D470E4">
              <w:rPr>
                <w:color w:val="auto"/>
                <w:vertAlign w:val="subscript"/>
              </w:rPr>
              <w:t>3</w:t>
            </w:r>
            <w:r w:rsidRPr="00D470E4">
              <w:rPr>
                <w:color w:val="auto"/>
              </w:rPr>
              <w:t>OC</w:t>
            </w:r>
            <w:r w:rsidRPr="00D470E4">
              <w:rPr>
                <w:color w:val="auto"/>
                <w:vertAlign w:val="subscript"/>
              </w:rPr>
              <w:t>6</w:t>
            </w:r>
            <w:r w:rsidRPr="00D470E4">
              <w:rPr>
                <w:color w:val="auto"/>
              </w:rPr>
              <w:t>H</w:t>
            </w:r>
            <w:r w:rsidRPr="00D470E4">
              <w:rPr>
                <w:color w:val="auto"/>
                <w:vertAlign w:val="subscript"/>
              </w:rPr>
              <w:t>3</w:t>
            </w:r>
            <w:r w:rsidRPr="00D470E4">
              <w:rPr>
                <w:color w:val="auto"/>
              </w:rPr>
              <w:t>CHO</w:t>
            </w:r>
          </w:p>
        </w:tc>
        <w:tc>
          <w:tcPr>
            <w:tcW w:w="252" w:type="pct"/>
          </w:tcPr>
          <w:p w:rsidR="00D470E4" w:rsidRPr="000E3282" w:rsidRDefault="00D470E4" w:rsidP="00725D34">
            <w:pPr>
              <w:pStyle w:val="BodyText2"/>
              <w:jc w:val="center"/>
              <w:rPr>
                <w:bCs/>
                <w:color w:val="auto"/>
              </w:rPr>
            </w:pPr>
            <w:r w:rsidRPr="000E3282">
              <w:rPr>
                <w:bCs/>
                <w:color w:val="auto"/>
              </w:rPr>
              <w:t>O</w:t>
            </w:r>
          </w:p>
        </w:tc>
        <w:tc>
          <w:tcPr>
            <w:tcW w:w="647" w:type="pct"/>
          </w:tcPr>
          <w:p w:rsidR="00D470E4" w:rsidRPr="00D470E4" w:rsidRDefault="00D470E4" w:rsidP="00725D34">
            <w:pPr>
              <w:pStyle w:val="BodyText2"/>
              <w:jc w:val="center"/>
              <w:rPr>
                <w:b/>
                <w:color w:val="auto"/>
              </w:rPr>
            </w:pPr>
            <w:r w:rsidRPr="00D470E4">
              <w:rPr>
                <w:b/>
                <w:color w:val="auto"/>
              </w:rPr>
              <w:t>4b</w:t>
            </w:r>
          </w:p>
        </w:tc>
        <w:tc>
          <w:tcPr>
            <w:tcW w:w="824" w:type="pct"/>
          </w:tcPr>
          <w:p w:rsidR="00D470E4" w:rsidRPr="00D470E4" w:rsidRDefault="00D470E4" w:rsidP="00725D34">
            <w:pPr>
              <w:pStyle w:val="BodyText2"/>
              <w:jc w:val="center"/>
              <w:rPr>
                <w:bCs/>
                <w:color w:val="auto"/>
              </w:rPr>
            </w:pPr>
            <w:r w:rsidRPr="00D470E4">
              <w:rPr>
                <w:bCs/>
                <w:color w:val="auto"/>
              </w:rPr>
              <w:t>30</w:t>
            </w:r>
          </w:p>
        </w:tc>
        <w:tc>
          <w:tcPr>
            <w:tcW w:w="769" w:type="pct"/>
          </w:tcPr>
          <w:p w:rsidR="00D470E4" w:rsidRPr="00D470E4" w:rsidRDefault="00D470E4" w:rsidP="00725D34">
            <w:pPr>
              <w:pStyle w:val="BodyText2"/>
              <w:jc w:val="center"/>
              <w:rPr>
                <w:bCs/>
                <w:color w:val="auto"/>
              </w:rPr>
            </w:pPr>
            <w:r w:rsidRPr="00D470E4">
              <w:rPr>
                <w:bCs/>
                <w:color w:val="auto"/>
              </w:rPr>
              <w:t>94</w:t>
            </w:r>
          </w:p>
        </w:tc>
        <w:tc>
          <w:tcPr>
            <w:tcW w:w="671" w:type="pct"/>
          </w:tcPr>
          <w:p w:rsidR="00D470E4" w:rsidRPr="00D470E4" w:rsidRDefault="00D470E4" w:rsidP="00725D34">
            <w:pPr>
              <w:pStyle w:val="BodyText2"/>
              <w:jc w:val="center"/>
              <w:rPr>
                <w:bCs/>
                <w:color w:val="auto"/>
              </w:rPr>
            </w:pPr>
            <w:r w:rsidRPr="00D470E4">
              <w:rPr>
                <w:color w:val="auto"/>
              </w:rPr>
              <w:t>178−180</w:t>
            </w:r>
          </w:p>
        </w:tc>
      </w:tr>
      <w:tr w:rsidR="00D470E4" w:rsidRPr="00D470E4" w:rsidTr="00725D34">
        <w:trPr>
          <w:jc w:val="center"/>
        </w:trPr>
        <w:tc>
          <w:tcPr>
            <w:tcW w:w="470" w:type="pct"/>
          </w:tcPr>
          <w:p w:rsidR="00D470E4" w:rsidRPr="00D470E4" w:rsidRDefault="00D470E4" w:rsidP="00725D34">
            <w:pPr>
              <w:pStyle w:val="BodyText2"/>
              <w:jc w:val="center"/>
              <w:rPr>
                <w:b/>
                <w:color w:val="auto"/>
              </w:rPr>
            </w:pPr>
            <w:r w:rsidRPr="00D470E4">
              <w:rPr>
                <w:b/>
                <w:color w:val="auto"/>
              </w:rPr>
              <w:t>3</w:t>
            </w:r>
          </w:p>
        </w:tc>
        <w:tc>
          <w:tcPr>
            <w:tcW w:w="1367" w:type="pct"/>
          </w:tcPr>
          <w:p w:rsidR="00D470E4" w:rsidRPr="00D470E4" w:rsidRDefault="00D470E4" w:rsidP="00725D34">
            <w:pPr>
              <w:pStyle w:val="BodyText2"/>
              <w:rPr>
                <w:bCs/>
                <w:color w:val="auto"/>
              </w:rPr>
            </w:pPr>
            <w:r w:rsidRPr="00D470E4">
              <w:rPr>
                <w:color w:val="auto"/>
              </w:rPr>
              <w:t>3-NO</w:t>
            </w:r>
            <w:r w:rsidRPr="00D470E4">
              <w:rPr>
                <w:color w:val="auto"/>
                <w:vertAlign w:val="subscript"/>
              </w:rPr>
              <w:t>2</w:t>
            </w:r>
            <w:r w:rsidRPr="00D470E4">
              <w:rPr>
                <w:color w:val="auto"/>
              </w:rPr>
              <w:t>C</w:t>
            </w:r>
            <w:r w:rsidRPr="00D470E4">
              <w:rPr>
                <w:color w:val="auto"/>
                <w:vertAlign w:val="subscript"/>
              </w:rPr>
              <w:t>6</w:t>
            </w:r>
            <w:r w:rsidRPr="00D470E4">
              <w:rPr>
                <w:color w:val="auto"/>
              </w:rPr>
              <w:t>H</w:t>
            </w:r>
            <w:r w:rsidRPr="00D470E4">
              <w:rPr>
                <w:color w:val="auto"/>
                <w:vertAlign w:val="subscript"/>
              </w:rPr>
              <w:t>4</w:t>
            </w:r>
            <w:r w:rsidRPr="00D470E4">
              <w:rPr>
                <w:color w:val="auto"/>
              </w:rPr>
              <w:t>CHO</w:t>
            </w:r>
          </w:p>
        </w:tc>
        <w:tc>
          <w:tcPr>
            <w:tcW w:w="252" w:type="pct"/>
          </w:tcPr>
          <w:p w:rsidR="00D470E4" w:rsidRPr="000E3282" w:rsidRDefault="00D470E4" w:rsidP="00725D34">
            <w:pPr>
              <w:pStyle w:val="BodyText2"/>
              <w:jc w:val="center"/>
              <w:rPr>
                <w:bCs/>
                <w:color w:val="auto"/>
              </w:rPr>
            </w:pPr>
            <w:r w:rsidRPr="000E3282">
              <w:rPr>
                <w:bCs/>
                <w:color w:val="auto"/>
              </w:rPr>
              <w:t>O</w:t>
            </w:r>
          </w:p>
        </w:tc>
        <w:tc>
          <w:tcPr>
            <w:tcW w:w="647" w:type="pct"/>
          </w:tcPr>
          <w:p w:rsidR="00D470E4" w:rsidRPr="00D470E4" w:rsidRDefault="00D470E4" w:rsidP="00725D34">
            <w:pPr>
              <w:pStyle w:val="BodyText2"/>
              <w:jc w:val="center"/>
              <w:rPr>
                <w:b/>
                <w:color w:val="auto"/>
              </w:rPr>
            </w:pPr>
            <w:r w:rsidRPr="00D470E4">
              <w:rPr>
                <w:b/>
                <w:color w:val="auto"/>
              </w:rPr>
              <w:t>4c</w:t>
            </w:r>
          </w:p>
        </w:tc>
        <w:tc>
          <w:tcPr>
            <w:tcW w:w="824" w:type="pct"/>
          </w:tcPr>
          <w:p w:rsidR="00D470E4" w:rsidRPr="00D470E4" w:rsidRDefault="00D470E4" w:rsidP="00725D34">
            <w:pPr>
              <w:pStyle w:val="BodyText2"/>
              <w:jc w:val="center"/>
              <w:rPr>
                <w:bCs/>
                <w:color w:val="auto"/>
              </w:rPr>
            </w:pPr>
            <w:r w:rsidRPr="00D470E4">
              <w:rPr>
                <w:bCs/>
                <w:color w:val="auto"/>
              </w:rPr>
              <w:t>30</w:t>
            </w:r>
          </w:p>
        </w:tc>
        <w:tc>
          <w:tcPr>
            <w:tcW w:w="769" w:type="pct"/>
          </w:tcPr>
          <w:p w:rsidR="00D470E4" w:rsidRPr="00D470E4" w:rsidRDefault="00D470E4" w:rsidP="00725D34">
            <w:pPr>
              <w:pStyle w:val="BodyText2"/>
              <w:jc w:val="center"/>
              <w:rPr>
                <w:bCs/>
                <w:color w:val="auto"/>
              </w:rPr>
            </w:pPr>
            <w:r w:rsidRPr="00D470E4">
              <w:rPr>
                <w:bCs/>
                <w:color w:val="auto"/>
              </w:rPr>
              <w:t>92</w:t>
            </w:r>
          </w:p>
        </w:tc>
        <w:tc>
          <w:tcPr>
            <w:tcW w:w="671" w:type="pct"/>
          </w:tcPr>
          <w:p w:rsidR="00D470E4" w:rsidRPr="00D470E4" w:rsidRDefault="00D470E4" w:rsidP="00725D34">
            <w:pPr>
              <w:pStyle w:val="BodyText2"/>
              <w:jc w:val="center"/>
              <w:rPr>
                <w:bCs/>
                <w:color w:val="auto"/>
              </w:rPr>
            </w:pPr>
            <w:r w:rsidRPr="00D470E4">
              <w:rPr>
                <w:color w:val="auto"/>
              </w:rPr>
              <w:t>225−227</w:t>
            </w:r>
          </w:p>
        </w:tc>
      </w:tr>
      <w:tr w:rsidR="00D470E4" w:rsidRPr="00D470E4" w:rsidTr="00725D34">
        <w:trPr>
          <w:jc w:val="center"/>
        </w:trPr>
        <w:tc>
          <w:tcPr>
            <w:tcW w:w="470" w:type="pct"/>
          </w:tcPr>
          <w:p w:rsidR="00D470E4" w:rsidRPr="00D470E4" w:rsidRDefault="00D470E4" w:rsidP="00725D34">
            <w:pPr>
              <w:pStyle w:val="BodyText2"/>
              <w:jc w:val="center"/>
              <w:rPr>
                <w:b/>
                <w:color w:val="auto"/>
              </w:rPr>
            </w:pPr>
            <w:r w:rsidRPr="00D470E4">
              <w:rPr>
                <w:b/>
                <w:color w:val="auto"/>
              </w:rPr>
              <w:t>4</w:t>
            </w:r>
          </w:p>
        </w:tc>
        <w:tc>
          <w:tcPr>
            <w:tcW w:w="1367" w:type="pct"/>
          </w:tcPr>
          <w:p w:rsidR="00D470E4" w:rsidRPr="00D470E4" w:rsidRDefault="00D470E4" w:rsidP="00725D34">
            <w:pPr>
              <w:pStyle w:val="BodyText2"/>
              <w:rPr>
                <w:bCs/>
                <w:color w:val="auto"/>
              </w:rPr>
            </w:pPr>
            <w:r w:rsidRPr="00D470E4">
              <w:rPr>
                <w:color w:val="auto"/>
              </w:rPr>
              <w:t>4-ClC</w:t>
            </w:r>
            <w:r w:rsidRPr="00D470E4">
              <w:rPr>
                <w:color w:val="auto"/>
                <w:vertAlign w:val="subscript"/>
              </w:rPr>
              <w:t>6</w:t>
            </w:r>
            <w:r w:rsidRPr="00D470E4">
              <w:rPr>
                <w:color w:val="auto"/>
              </w:rPr>
              <w:t>H</w:t>
            </w:r>
            <w:r w:rsidRPr="00D470E4">
              <w:rPr>
                <w:color w:val="auto"/>
                <w:vertAlign w:val="subscript"/>
              </w:rPr>
              <w:t>4</w:t>
            </w:r>
            <w:r w:rsidRPr="00D470E4">
              <w:rPr>
                <w:color w:val="auto"/>
              </w:rPr>
              <w:t>CHO</w:t>
            </w:r>
          </w:p>
        </w:tc>
        <w:tc>
          <w:tcPr>
            <w:tcW w:w="252" w:type="pct"/>
          </w:tcPr>
          <w:p w:rsidR="00D470E4" w:rsidRPr="000E3282" w:rsidRDefault="00D470E4" w:rsidP="00725D34">
            <w:pPr>
              <w:pStyle w:val="BodyText2"/>
              <w:jc w:val="center"/>
              <w:rPr>
                <w:bCs/>
                <w:color w:val="auto"/>
              </w:rPr>
            </w:pPr>
            <w:r w:rsidRPr="000E3282">
              <w:rPr>
                <w:bCs/>
                <w:color w:val="auto"/>
              </w:rPr>
              <w:t>O</w:t>
            </w:r>
          </w:p>
        </w:tc>
        <w:tc>
          <w:tcPr>
            <w:tcW w:w="647" w:type="pct"/>
          </w:tcPr>
          <w:p w:rsidR="00D470E4" w:rsidRPr="00D470E4" w:rsidRDefault="00D470E4" w:rsidP="00725D34">
            <w:pPr>
              <w:pStyle w:val="BodyText2"/>
              <w:jc w:val="center"/>
              <w:rPr>
                <w:b/>
                <w:color w:val="auto"/>
              </w:rPr>
            </w:pPr>
            <w:r w:rsidRPr="00D470E4">
              <w:rPr>
                <w:b/>
                <w:color w:val="auto"/>
              </w:rPr>
              <w:t>4d</w:t>
            </w:r>
          </w:p>
        </w:tc>
        <w:tc>
          <w:tcPr>
            <w:tcW w:w="824" w:type="pct"/>
          </w:tcPr>
          <w:p w:rsidR="00D470E4" w:rsidRPr="00D470E4" w:rsidRDefault="00D470E4" w:rsidP="00725D34">
            <w:pPr>
              <w:pStyle w:val="BodyText2"/>
              <w:jc w:val="center"/>
              <w:rPr>
                <w:bCs/>
                <w:color w:val="auto"/>
              </w:rPr>
            </w:pPr>
            <w:r w:rsidRPr="00D470E4">
              <w:rPr>
                <w:bCs/>
                <w:color w:val="auto"/>
              </w:rPr>
              <w:t>30</w:t>
            </w:r>
          </w:p>
        </w:tc>
        <w:tc>
          <w:tcPr>
            <w:tcW w:w="769" w:type="pct"/>
          </w:tcPr>
          <w:p w:rsidR="00D470E4" w:rsidRPr="00D470E4" w:rsidRDefault="00D470E4" w:rsidP="00725D34">
            <w:pPr>
              <w:pStyle w:val="BodyText2"/>
              <w:jc w:val="center"/>
              <w:rPr>
                <w:bCs/>
                <w:color w:val="auto"/>
              </w:rPr>
            </w:pPr>
            <w:r w:rsidRPr="00D470E4">
              <w:rPr>
                <w:bCs/>
                <w:color w:val="auto"/>
              </w:rPr>
              <w:t>96</w:t>
            </w:r>
          </w:p>
        </w:tc>
        <w:tc>
          <w:tcPr>
            <w:tcW w:w="671" w:type="pct"/>
          </w:tcPr>
          <w:p w:rsidR="00D470E4" w:rsidRPr="00D470E4" w:rsidRDefault="00D470E4" w:rsidP="00725D34">
            <w:pPr>
              <w:pStyle w:val="BodyText2"/>
              <w:jc w:val="center"/>
              <w:rPr>
                <w:bCs/>
                <w:color w:val="auto"/>
              </w:rPr>
            </w:pPr>
            <w:r w:rsidRPr="00D470E4">
              <w:rPr>
                <w:color w:val="auto"/>
              </w:rPr>
              <w:t>212−214</w:t>
            </w:r>
          </w:p>
        </w:tc>
      </w:tr>
      <w:tr w:rsidR="00D470E4" w:rsidRPr="00D470E4" w:rsidTr="00725D34">
        <w:trPr>
          <w:jc w:val="center"/>
        </w:trPr>
        <w:tc>
          <w:tcPr>
            <w:tcW w:w="470" w:type="pct"/>
          </w:tcPr>
          <w:p w:rsidR="00D470E4" w:rsidRPr="00D470E4" w:rsidRDefault="00D470E4" w:rsidP="00725D34">
            <w:pPr>
              <w:pStyle w:val="BodyText2"/>
              <w:jc w:val="center"/>
              <w:rPr>
                <w:b/>
                <w:color w:val="auto"/>
              </w:rPr>
            </w:pPr>
            <w:r w:rsidRPr="00D470E4">
              <w:rPr>
                <w:b/>
                <w:color w:val="auto"/>
              </w:rPr>
              <w:t>5</w:t>
            </w:r>
          </w:p>
        </w:tc>
        <w:tc>
          <w:tcPr>
            <w:tcW w:w="1367" w:type="pct"/>
          </w:tcPr>
          <w:p w:rsidR="00D470E4" w:rsidRPr="00D470E4" w:rsidRDefault="00D470E4" w:rsidP="00725D34">
            <w:pPr>
              <w:pStyle w:val="BodyText2"/>
              <w:rPr>
                <w:bCs/>
                <w:color w:val="auto"/>
              </w:rPr>
            </w:pPr>
            <w:r w:rsidRPr="00D470E4">
              <w:rPr>
                <w:color w:val="auto"/>
              </w:rPr>
              <w:t>4-CH</w:t>
            </w:r>
            <w:r w:rsidRPr="00D470E4">
              <w:rPr>
                <w:color w:val="auto"/>
                <w:vertAlign w:val="subscript"/>
              </w:rPr>
              <w:t>3</w:t>
            </w:r>
            <w:r w:rsidRPr="00D470E4">
              <w:rPr>
                <w:color w:val="auto"/>
              </w:rPr>
              <w:t>C</w:t>
            </w:r>
            <w:r w:rsidRPr="00D470E4">
              <w:rPr>
                <w:color w:val="auto"/>
                <w:vertAlign w:val="subscript"/>
              </w:rPr>
              <w:t>6</w:t>
            </w:r>
            <w:r w:rsidRPr="00D470E4">
              <w:rPr>
                <w:color w:val="auto"/>
              </w:rPr>
              <w:t>H</w:t>
            </w:r>
            <w:r w:rsidRPr="00D470E4">
              <w:rPr>
                <w:color w:val="auto"/>
                <w:vertAlign w:val="subscript"/>
              </w:rPr>
              <w:t>4</w:t>
            </w:r>
            <w:r w:rsidRPr="00D470E4">
              <w:rPr>
                <w:color w:val="auto"/>
              </w:rPr>
              <w:t>CHO</w:t>
            </w:r>
          </w:p>
        </w:tc>
        <w:tc>
          <w:tcPr>
            <w:tcW w:w="252" w:type="pct"/>
          </w:tcPr>
          <w:p w:rsidR="00D470E4" w:rsidRPr="000E3282" w:rsidRDefault="00D470E4" w:rsidP="00725D34">
            <w:pPr>
              <w:pStyle w:val="BodyText2"/>
              <w:jc w:val="center"/>
              <w:rPr>
                <w:bCs/>
                <w:color w:val="auto"/>
              </w:rPr>
            </w:pPr>
            <w:r w:rsidRPr="000E3282">
              <w:rPr>
                <w:bCs/>
                <w:color w:val="auto"/>
              </w:rPr>
              <w:t>O</w:t>
            </w:r>
          </w:p>
        </w:tc>
        <w:tc>
          <w:tcPr>
            <w:tcW w:w="647" w:type="pct"/>
          </w:tcPr>
          <w:p w:rsidR="00D470E4" w:rsidRPr="00D470E4" w:rsidRDefault="00D470E4" w:rsidP="00725D34">
            <w:pPr>
              <w:pStyle w:val="BodyText2"/>
              <w:jc w:val="center"/>
              <w:rPr>
                <w:b/>
                <w:color w:val="auto"/>
              </w:rPr>
            </w:pPr>
            <w:r w:rsidRPr="00D470E4">
              <w:rPr>
                <w:b/>
                <w:color w:val="auto"/>
              </w:rPr>
              <w:t>4e</w:t>
            </w:r>
          </w:p>
        </w:tc>
        <w:tc>
          <w:tcPr>
            <w:tcW w:w="824" w:type="pct"/>
          </w:tcPr>
          <w:p w:rsidR="00D470E4" w:rsidRPr="00D470E4" w:rsidRDefault="00D470E4" w:rsidP="00725D34">
            <w:pPr>
              <w:pStyle w:val="BodyText2"/>
              <w:jc w:val="center"/>
              <w:rPr>
                <w:bCs/>
                <w:color w:val="auto"/>
              </w:rPr>
            </w:pPr>
            <w:r w:rsidRPr="00D470E4">
              <w:rPr>
                <w:bCs/>
                <w:color w:val="auto"/>
              </w:rPr>
              <w:t>30</w:t>
            </w:r>
          </w:p>
        </w:tc>
        <w:tc>
          <w:tcPr>
            <w:tcW w:w="769" w:type="pct"/>
          </w:tcPr>
          <w:p w:rsidR="00D470E4" w:rsidRPr="00D470E4" w:rsidRDefault="00D470E4" w:rsidP="00725D34">
            <w:pPr>
              <w:pStyle w:val="BodyText2"/>
              <w:jc w:val="center"/>
              <w:rPr>
                <w:bCs/>
                <w:color w:val="auto"/>
              </w:rPr>
            </w:pPr>
            <w:r w:rsidRPr="00D470E4">
              <w:rPr>
                <w:bCs/>
                <w:color w:val="auto"/>
              </w:rPr>
              <w:t>95</w:t>
            </w:r>
          </w:p>
        </w:tc>
        <w:tc>
          <w:tcPr>
            <w:tcW w:w="671" w:type="pct"/>
          </w:tcPr>
          <w:p w:rsidR="00D470E4" w:rsidRPr="00D470E4" w:rsidRDefault="00D470E4" w:rsidP="00725D34">
            <w:pPr>
              <w:pStyle w:val="BodyText2"/>
              <w:jc w:val="center"/>
              <w:rPr>
                <w:bCs/>
                <w:color w:val="auto"/>
              </w:rPr>
            </w:pPr>
            <w:r w:rsidRPr="00D470E4">
              <w:rPr>
                <w:color w:val="auto"/>
              </w:rPr>
              <w:t>210−212</w:t>
            </w:r>
          </w:p>
        </w:tc>
      </w:tr>
      <w:tr w:rsidR="00D470E4" w:rsidRPr="00D470E4" w:rsidTr="00725D34">
        <w:trPr>
          <w:jc w:val="center"/>
        </w:trPr>
        <w:tc>
          <w:tcPr>
            <w:tcW w:w="470" w:type="pct"/>
          </w:tcPr>
          <w:p w:rsidR="00D470E4" w:rsidRPr="00D470E4" w:rsidRDefault="00D470E4" w:rsidP="00725D34">
            <w:pPr>
              <w:pStyle w:val="BodyText2"/>
              <w:jc w:val="center"/>
              <w:rPr>
                <w:b/>
                <w:color w:val="auto"/>
              </w:rPr>
            </w:pPr>
            <w:r w:rsidRPr="00D470E4">
              <w:rPr>
                <w:b/>
                <w:color w:val="auto"/>
              </w:rPr>
              <w:t>6</w:t>
            </w:r>
          </w:p>
        </w:tc>
        <w:tc>
          <w:tcPr>
            <w:tcW w:w="1367" w:type="pct"/>
          </w:tcPr>
          <w:p w:rsidR="00D470E4" w:rsidRPr="00D470E4" w:rsidRDefault="00D470E4" w:rsidP="00725D34">
            <w:pPr>
              <w:pStyle w:val="BodyText2"/>
              <w:rPr>
                <w:bCs/>
                <w:color w:val="auto"/>
              </w:rPr>
            </w:pPr>
            <w:r w:rsidRPr="00D470E4">
              <w:rPr>
                <w:color w:val="auto"/>
              </w:rPr>
              <w:t>4-NO</w:t>
            </w:r>
            <w:r w:rsidRPr="00D470E4">
              <w:rPr>
                <w:color w:val="auto"/>
                <w:vertAlign w:val="subscript"/>
              </w:rPr>
              <w:t>2</w:t>
            </w:r>
            <w:r w:rsidRPr="00D470E4">
              <w:rPr>
                <w:color w:val="auto"/>
              </w:rPr>
              <w:t>C</w:t>
            </w:r>
            <w:r w:rsidRPr="00D470E4">
              <w:rPr>
                <w:color w:val="auto"/>
                <w:vertAlign w:val="subscript"/>
              </w:rPr>
              <w:t>6</w:t>
            </w:r>
            <w:r w:rsidRPr="00D470E4">
              <w:rPr>
                <w:color w:val="auto"/>
              </w:rPr>
              <w:t>H</w:t>
            </w:r>
            <w:r w:rsidRPr="00D470E4">
              <w:rPr>
                <w:color w:val="auto"/>
                <w:vertAlign w:val="subscript"/>
              </w:rPr>
              <w:t>3</w:t>
            </w:r>
            <w:r w:rsidRPr="00D470E4">
              <w:rPr>
                <w:color w:val="auto"/>
              </w:rPr>
              <w:t>CHO</w:t>
            </w:r>
          </w:p>
        </w:tc>
        <w:tc>
          <w:tcPr>
            <w:tcW w:w="252" w:type="pct"/>
          </w:tcPr>
          <w:p w:rsidR="00D470E4" w:rsidRPr="000E3282" w:rsidRDefault="00D470E4" w:rsidP="00725D34">
            <w:pPr>
              <w:pStyle w:val="BodyText2"/>
              <w:jc w:val="center"/>
              <w:rPr>
                <w:bCs/>
                <w:color w:val="auto"/>
              </w:rPr>
            </w:pPr>
            <w:r w:rsidRPr="000E3282">
              <w:rPr>
                <w:bCs/>
                <w:color w:val="auto"/>
              </w:rPr>
              <w:t>O</w:t>
            </w:r>
          </w:p>
        </w:tc>
        <w:tc>
          <w:tcPr>
            <w:tcW w:w="647" w:type="pct"/>
          </w:tcPr>
          <w:p w:rsidR="00D470E4" w:rsidRPr="00D470E4" w:rsidRDefault="00D470E4" w:rsidP="00725D34">
            <w:pPr>
              <w:pStyle w:val="BodyText2"/>
              <w:jc w:val="center"/>
              <w:rPr>
                <w:b/>
                <w:color w:val="auto"/>
              </w:rPr>
            </w:pPr>
            <w:r w:rsidRPr="00D470E4">
              <w:rPr>
                <w:b/>
                <w:color w:val="auto"/>
              </w:rPr>
              <w:t>4f</w:t>
            </w:r>
          </w:p>
        </w:tc>
        <w:tc>
          <w:tcPr>
            <w:tcW w:w="824" w:type="pct"/>
          </w:tcPr>
          <w:p w:rsidR="00D470E4" w:rsidRPr="00D470E4" w:rsidRDefault="00D470E4" w:rsidP="00725D34">
            <w:pPr>
              <w:pStyle w:val="BodyText2"/>
              <w:jc w:val="center"/>
              <w:rPr>
                <w:bCs/>
                <w:color w:val="auto"/>
              </w:rPr>
            </w:pPr>
            <w:r w:rsidRPr="00D470E4">
              <w:rPr>
                <w:bCs/>
                <w:color w:val="auto"/>
              </w:rPr>
              <w:t>30</w:t>
            </w:r>
          </w:p>
        </w:tc>
        <w:tc>
          <w:tcPr>
            <w:tcW w:w="769" w:type="pct"/>
          </w:tcPr>
          <w:p w:rsidR="00D470E4" w:rsidRPr="00D470E4" w:rsidRDefault="00D470E4" w:rsidP="00725D34">
            <w:pPr>
              <w:pStyle w:val="BodyText2"/>
              <w:jc w:val="center"/>
              <w:rPr>
                <w:bCs/>
                <w:color w:val="auto"/>
              </w:rPr>
            </w:pPr>
            <w:r w:rsidRPr="00D470E4">
              <w:rPr>
                <w:bCs/>
                <w:color w:val="auto"/>
              </w:rPr>
              <w:t>94</w:t>
            </w:r>
          </w:p>
        </w:tc>
        <w:tc>
          <w:tcPr>
            <w:tcW w:w="671" w:type="pct"/>
          </w:tcPr>
          <w:p w:rsidR="00D470E4" w:rsidRPr="00D470E4" w:rsidRDefault="00D470E4" w:rsidP="00725D34">
            <w:pPr>
              <w:pStyle w:val="BodyText2"/>
              <w:jc w:val="center"/>
              <w:rPr>
                <w:bCs/>
                <w:color w:val="auto"/>
              </w:rPr>
            </w:pPr>
            <w:r w:rsidRPr="00D470E4">
              <w:rPr>
                <w:color w:val="auto"/>
              </w:rPr>
              <w:t>208−210</w:t>
            </w:r>
          </w:p>
        </w:tc>
      </w:tr>
      <w:tr w:rsidR="00D470E4" w:rsidRPr="00D470E4" w:rsidTr="00725D34">
        <w:trPr>
          <w:jc w:val="center"/>
        </w:trPr>
        <w:tc>
          <w:tcPr>
            <w:tcW w:w="470" w:type="pct"/>
          </w:tcPr>
          <w:p w:rsidR="00D470E4" w:rsidRPr="00D470E4" w:rsidRDefault="00D470E4" w:rsidP="00725D34">
            <w:pPr>
              <w:pStyle w:val="BodyText2"/>
              <w:jc w:val="center"/>
              <w:rPr>
                <w:b/>
                <w:color w:val="auto"/>
              </w:rPr>
            </w:pPr>
            <w:r w:rsidRPr="00D470E4">
              <w:rPr>
                <w:b/>
                <w:color w:val="auto"/>
              </w:rPr>
              <w:t>7</w:t>
            </w:r>
          </w:p>
        </w:tc>
        <w:tc>
          <w:tcPr>
            <w:tcW w:w="1367" w:type="pct"/>
          </w:tcPr>
          <w:p w:rsidR="00D470E4" w:rsidRPr="00D470E4" w:rsidRDefault="00D470E4" w:rsidP="00725D34">
            <w:pPr>
              <w:pStyle w:val="BodyText2"/>
              <w:rPr>
                <w:bCs/>
                <w:color w:val="auto"/>
              </w:rPr>
            </w:pPr>
            <w:r w:rsidRPr="00D470E4">
              <w:rPr>
                <w:color w:val="auto"/>
              </w:rPr>
              <w:t>2-NO</w:t>
            </w:r>
            <w:r w:rsidRPr="00D470E4">
              <w:rPr>
                <w:color w:val="auto"/>
                <w:vertAlign w:val="subscript"/>
              </w:rPr>
              <w:t>2</w:t>
            </w:r>
            <w:r w:rsidRPr="00D470E4">
              <w:rPr>
                <w:color w:val="auto"/>
              </w:rPr>
              <w:t>C</w:t>
            </w:r>
            <w:r w:rsidRPr="00D470E4">
              <w:rPr>
                <w:color w:val="auto"/>
                <w:vertAlign w:val="subscript"/>
              </w:rPr>
              <w:t>6</w:t>
            </w:r>
            <w:r w:rsidRPr="00D470E4">
              <w:rPr>
                <w:color w:val="auto"/>
              </w:rPr>
              <w:t>H</w:t>
            </w:r>
            <w:r w:rsidRPr="00D470E4">
              <w:rPr>
                <w:color w:val="auto"/>
                <w:vertAlign w:val="subscript"/>
              </w:rPr>
              <w:t>3</w:t>
            </w:r>
            <w:r w:rsidRPr="00D470E4">
              <w:rPr>
                <w:color w:val="auto"/>
              </w:rPr>
              <w:t>CHO</w:t>
            </w:r>
          </w:p>
        </w:tc>
        <w:tc>
          <w:tcPr>
            <w:tcW w:w="252" w:type="pct"/>
          </w:tcPr>
          <w:p w:rsidR="00D470E4" w:rsidRPr="000E3282" w:rsidRDefault="00D470E4" w:rsidP="00725D34">
            <w:pPr>
              <w:pStyle w:val="BodyText2"/>
              <w:jc w:val="center"/>
              <w:rPr>
                <w:bCs/>
                <w:color w:val="auto"/>
              </w:rPr>
            </w:pPr>
            <w:r w:rsidRPr="000E3282">
              <w:rPr>
                <w:bCs/>
                <w:color w:val="auto"/>
              </w:rPr>
              <w:t>O</w:t>
            </w:r>
          </w:p>
        </w:tc>
        <w:tc>
          <w:tcPr>
            <w:tcW w:w="647" w:type="pct"/>
          </w:tcPr>
          <w:p w:rsidR="00D470E4" w:rsidRPr="00D470E4" w:rsidRDefault="00D470E4" w:rsidP="00725D34">
            <w:pPr>
              <w:pStyle w:val="BodyText2"/>
              <w:jc w:val="center"/>
              <w:rPr>
                <w:b/>
                <w:color w:val="auto"/>
              </w:rPr>
            </w:pPr>
            <w:r w:rsidRPr="00D470E4">
              <w:rPr>
                <w:b/>
                <w:color w:val="auto"/>
              </w:rPr>
              <w:t>4g</w:t>
            </w:r>
          </w:p>
        </w:tc>
        <w:tc>
          <w:tcPr>
            <w:tcW w:w="824" w:type="pct"/>
          </w:tcPr>
          <w:p w:rsidR="00D470E4" w:rsidRPr="00D470E4" w:rsidRDefault="00D470E4" w:rsidP="00725D34">
            <w:pPr>
              <w:pStyle w:val="BodyText2"/>
              <w:jc w:val="center"/>
              <w:rPr>
                <w:bCs/>
                <w:color w:val="auto"/>
              </w:rPr>
            </w:pPr>
            <w:r w:rsidRPr="00D470E4">
              <w:rPr>
                <w:bCs/>
                <w:color w:val="auto"/>
              </w:rPr>
              <w:t>30</w:t>
            </w:r>
          </w:p>
        </w:tc>
        <w:tc>
          <w:tcPr>
            <w:tcW w:w="769" w:type="pct"/>
          </w:tcPr>
          <w:p w:rsidR="00D470E4" w:rsidRPr="00D470E4" w:rsidRDefault="00D470E4" w:rsidP="00725D34">
            <w:pPr>
              <w:pStyle w:val="BodyText2"/>
              <w:jc w:val="center"/>
              <w:rPr>
                <w:bCs/>
                <w:color w:val="auto"/>
              </w:rPr>
            </w:pPr>
            <w:r w:rsidRPr="00D470E4">
              <w:rPr>
                <w:bCs/>
                <w:color w:val="auto"/>
              </w:rPr>
              <w:t>93</w:t>
            </w:r>
          </w:p>
        </w:tc>
        <w:tc>
          <w:tcPr>
            <w:tcW w:w="671" w:type="pct"/>
          </w:tcPr>
          <w:p w:rsidR="00D470E4" w:rsidRPr="00D470E4" w:rsidRDefault="00D470E4" w:rsidP="00725D34">
            <w:pPr>
              <w:pStyle w:val="BodyText2"/>
              <w:jc w:val="center"/>
              <w:rPr>
                <w:bCs/>
                <w:color w:val="auto"/>
              </w:rPr>
            </w:pPr>
            <w:r w:rsidRPr="00D470E4">
              <w:rPr>
                <w:color w:val="auto"/>
              </w:rPr>
              <w:t>218−220</w:t>
            </w:r>
          </w:p>
        </w:tc>
      </w:tr>
      <w:tr w:rsidR="00D470E4" w:rsidRPr="00D470E4" w:rsidTr="00725D34">
        <w:trPr>
          <w:jc w:val="center"/>
        </w:trPr>
        <w:tc>
          <w:tcPr>
            <w:tcW w:w="470" w:type="pct"/>
          </w:tcPr>
          <w:p w:rsidR="00D470E4" w:rsidRPr="00D470E4" w:rsidRDefault="00D470E4" w:rsidP="00725D34">
            <w:pPr>
              <w:pStyle w:val="BodyText2"/>
              <w:jc w:val="center"/>
              <w:rPr>
                <w:b/>
                <w:color w:val="auto"/>
              </w:rPr>
            </w:pPr>
            <w:r w:rsidRPr="00D470E4">
              <w:rPr>
                <w:b/>
                <w:color w:val="auto"/>
              </w:rPr>
              <w:t>8</w:t>
            </w:r>
          </w:p>
        </w:tc>
        <w:tc>
          <w:tcPr>
            <w:tcW w:w="1367" w:type="pct"/>
          </w:tcPr>
          <w:p w:rsidR="00D470E4" w:rsidRPr="00D470E4" w:rsidRDefault="00D470E4" w:rsidP="00725D34">
            <w:pPr>
              <w:pStyle w:val="BodyText2"/>
              <w:rPr>
                <w:bCs/>
                <w:color w:val="auto"/>
              </w:rPr>
            </w:pPr>
            <w:r w:rsidRPr="00D470E4">
              <w:rPr>
                <w:color w:val="auto"/>
              </w:rPr>
              <w:t>2-ClC</w:t>
            </w:r>
            <w:r w:rsidRPr="00D470E4">
              <w:rPr>
                <w:color w:val="auto"/>
                <w:vertAlign w:val="subscript"/>
              </w:rPr>
              <w:t>6</w:t>
            </w:r>
            <w:r w:rsidRPr="00D470E4">
              <w:rPr>
                <w:color w:val="auto"/>
              </w:rPr>
              <w:t>H</w:t>
            </w:r>
            <w:r w:rsidRPr="00D470E4">
              <w:rPr>
                <w:color w:val="auto"/>
                <w:vertAlign w:val="subscript"/>
              </w:rPr>
              <w:t>4</w:t>
            </w:r>
            <w:r w:rsidRPr="00D470E4">
              <w:rPr>
                <w:color w:val="auto"/>
              </w:rPr>
              <w:t>CHO</w:t>
            </w:r>
          </w:p>
        </w:tc>
        <w:tc>
          <w:tcPr>
            <w:tcW w:w="252" w:type="pct"/>
          </w:tcPr>
          <w:p w:rsidR="00D470E4" w:rsidRPr="000E3282" w:rsidRDefault="00D470E4" w:rsidP="00725D34">
            <w:pPr>
              <w:pStyle w:val="BodyText2"/>
              <w:jc w:val="center"/>
              <w:rPr>
                <w:bCs/>
                <w:color w:val="auto"/>
              </w:rPr>
            </w:pPr>
            <w:r w:rsidRPr="000E3282">
              <w:rPr>
                <w:bCs/>
                <w:color w:val="auto"/>
              </w:rPr>
              <w:t>O</w:t>
            </w:r>
          </w:p>
        </w:tc>
        <w:tc>
          <w:tcPr>
            <w:tcW w:w="647" w:type="pct"/>
          </w:tcPr>
          <w:p w:rsidR="00D470E4" w:rsidRPr="00D470E4" w:rsidRDefault="00D470E4" w:rsidP="00725D34">
            <w:pPr>
              <w:pStyle w:val="BodyText2"/>
              <w:jc w:val="center"/>
              <w:rPr>
                <w:b/>
                <w:color w:val="auto"/>
              </w:rPr>
            </w:pPr>
            <w:r w:rsidRPr="00D470E4">
              <w:rPr>
                <w:b/>
                <w:color w:val="auto"/>
              </w:rPr>
              <w:t>4h</w:t>
            </w:r>
          </w:p>
        </w:tc>
        <w:tc>
          <w:tcPr>
            <w:tcW w:w="824" w:type="pct"/>
          </w:tcPr>
          <w:p w:rsidR="00D470E4" w:rsidRPr="00D470E4" w:rsidRDefault="00D470E4" w:rsidP="00725D34">
            <w:pPr>
              <w:pStyle w:val="BodyText2"/>
              <w:jc w:val="center"/>
              <w:rPr>
                <w:bCs/>
                <w:color w:val="auto"/>
              </w:rPr>
            </w:pPr>
            <w:r w:rsidRPr="00D470E4">
              <w:rPr>
                <w:bCs/>
                <w:color w:val="auto"/>
              </w:rPr>
              <w:t>30</w:t>
            </w:r>
          </w:p>
        </w:tc>
        <w:tc>
          <w:tcPr>
            <w:tcW w:w="769" w:type="pct"/>
          </w:tcPr>
          <w:p w:rsidR="00D470E4" w:rsidRPr="00D470E4" w:rsidRDefault="00D470E4" w:rsidP="00725D34">
            <w:pPr>
              <w:pStyle w:val="BodyText2"/>
              <w:jc w:val="center"/>
              <w:rPr>
                <w:bCs/>
                <w:color w:val="auto"/>
              </w:rPr>
            </w:pPr>
            <w:r w:rsidRPr="00D470E4">
              <w:rPr>
                <w:bCs/>
                <w:color w:val="auto"/>
              </w:rPr>
              <w:t>94</w:t>
            </w:r>
          </w:p>
        </w:tc>
        <w:tc>
          <w:tcPr>
            <w:tcW w:w="671" w:type="pct"/>
          </w:tcPr>
          <w:p w:rsidR="00D470E4" w:rsidRPr="00D470E4" w:rsidRDefault="00D470E4" w:rsidP="00725D34">
            <w:pPr>
              <w:pStyle w:val="BodyText2"/>
              <w:jc w:val="center"/>
              <w:rPr>
                <w:bCs/>
                <w:color w:val="auto"/>
              </w:rPr>
            </w:pPr>
            <w:r w:rsidRPr="00D470E4">
              <w:rPr>
                <w:color w:val="auto"/>
              </w:rPr>
              <w:t>215−217</w:t>
            </w:r>
          </w:p>
        </w:tc>
      </w:tr>
      <w:tr w:rsidR="00D470E4" w:rsidRPr="00D470E4" w:rsidTr="00725D34">
        <w:trPr>
          <w:jc w:val="center"/>
        </w:trPr>
        <w:tc>
          <w:tcPr>
            <w:tcW w:w="470" w:type="pct"/>
          </w:tcPr>
          <w:p w:rsidR="00D470E4" w:rsidRPr="00D470E4" w:rsidRDefault="00D470E4" w:rsidP="00725D34">
            <w:pPr>
              <w:pStyle w:val="BodyText2"/>
              <w:jc w:val="center"/>
              <w:rPr>
                <w:b/>
                <w:color w:val="auto"/>
              </w:rPr>
            </w:pPr>
            <w:r w:rsidRPr="00D470E4">
              <w:rPr>
                <w:b/>
                <w:color w:val="auto"/>
              </w:rPr>
              <w:t>9</w:t>
            </w:r>
          </w:p>
        </w:tc>
        <w:tc>
          <w:tcPr>
            <w:tcW w:w="1367" w:type="pct"/>
          </w:tcPr>
          <w:p w:rsidR="00D470E4" w:rsidRPr="00D470E4" w:rsidRDefault="00D470E4" w:rsidP="00725D34">
            <w:pPr>
              <w:pStyle w:val="BodyText2"/>
              <w:rPr>
                <w:bCs/>
                <w:color w:val="auto"/>
              </w:rPr>
            </w:pPr>
            <w:r w:rsidRPr="00D470E4">
              <w:rPr>
                <w:color w:val="auto"/>
              </w:rPr>
              <w:t>2,3-ClC</w:t>
            </w:r>
            <w:r w:rsidRPr="00D470E4">
              <w:rPr>
                <w:color w:val="auto"/>
                <w:vertAlign w:val="subscript"/>
              </w:rPr>
              <w:t>6</w:t>
            </w:r>
            <w:r w:rsidRPr="00D470E4">
              <w:rPr>
                <w:color w:val="auto"/>
              </w:rPr>
              <w:t>H</w:t>
            </w:r>
            <w:r w:rsidRPr="00D470E4">
              <w:rPr>
                <w:color w:val="auto"/>
                <w:vertAlign w:val="subscript"/>
              </w:rPr>
              <w:t>3</w:t>
            </w:r>
            <w:r w:rsidRPr="00D470E4">
              <w:rPr>
                <w:color w:val="auto"/>
              </w:rPr>
              <w:t>CHO</w:t>
            </w:r>
          </w:p>
        </w:tc>
        <w:tc>
          <w:tcPr>
            <w:tcW w:w="252" w:type="pct"/>
          </w:tcPr>
          <w:p w:rsidR="00D470E4" w:rsidRPr="000E3282" w:rsidRDefault="00D470E4" w:rsidP="00725D34">
            <w:pPr>
              <w:pStyle w:val="BodyText2"/>
              <w:jc w:val="center"/>
              <w:rPr>
                <w:bCs/>
                <w:color w:val="auto"/>
              </w:rPr>
            </w:pPr>
            <w:r w:rsidRPr="000E3282">
              <w:rPr>
                <w:bCs/>
                <w:color w:val="auto"/>
              </w:rPr>
              <w:t>O</w:t>
            </w:r>
          </w:p>
        </w:tc>
        <w:tc>
          <w:tcPr>
            <w:tcW w:w="647" w:type="pct"/>
          </w:tcPr>
          <w:p w:rsidR="00D470E4" w:rsidRPr="00D470E4" w:rsidRDefault="00D470E4" w:rsidP="00725D34">
            <w:pPr>
              <w:pStyle w:val="BodyText2"/>
              <w:jc w:val="center"/>
              <w:rPr>
                <w:b/>
                <w:color w:val="auto"/>
              </w:rPr>
            </w:pPr>
            <w:r w:rsidRPr="00D470E4">
              <w:rPr>
                <w:b/>
                <w:color w:val="auto"/>
              </w:rPr>
              <w:t>4i</w:t>
            </w:r>
          </w:p>
        </w:tc>
        <w:tc>
          <w:tcPr>
            <w:tcW w:w="824" w:type="pct"/>
          </w:tcPr>
          <w:p w:rsidR="00D470E4" w:rsidRPr="00D470E4" w:rsidRDefault="00D470E4" w:rsidP="00725D34">
            <w:pPr>
              <w:pStyle w:val="BodyText2"/>
              <w:jc w:val="center"/>
              <w:rPr>
                <w:bCs/>
                <w:color w:val="auto"/>
              </w:rPr>
            </w:pPr>
            <w:r w:rsidRPr="00D470E4">
              <w:rPr>
                <w:bCs/>
                <w:color w:val="auto"/>
              </w:rPr>
              <w:t>30</w:t>
            </w:r>
          </w:p>
        </w:tc>
        <w:tc>
          <w:tcPr>
            <w:tcW w:w="769" w:type="pct"/>
          </w:tcPr>
          <w:p w:rsidR="00D470E4" w:rsidRPr="00D470E4" w:rsidRDefault="00D470E4" w:rsidP="00725D34">
            <w:pPr>
              <w:pStyle w:val="BodyText2"/>
              <w:jc w:val="center"/>
              <w:rPr>
                <w:bCs/>
                <w:color w:val="auto"/>
              </w:rPr>
            </w:pPr>
            <w:r w:rsidRPr="00D470E4">
              <w:rPr>
                <w:bCs/>
                <w:color w:val="auto"/>
              </w:rPr>
              <w:t>93</w:t>
            </w:r>
          </w:p>
        </w:tc>
        <w:tc>
          <w:tcPr>
            <w:tcW w:w="671" w:type="pct"/>
          </w:tcPr>
          <w:p w:rsidR="00D470E4" w:rsidRPr="00D470E4" w:rsidRDefault="00D470E4" w:rsidP="00725D34">
            <w:pPr>
              <w:pStyle w:val="BodyText2"/>
              <w:jc w:val="center"/>
              <w:rPr>
                <w:bCs/>
                <w:color w:val="auto"/>
              </w:rPr>
            </w:pPr>
            <w:r w:rsidRPr="00D470E4">
              <w:rPr>
                <w:color w:val="auto"/>
              </w:rPr>
              <w:t>244−246</w:t>
            </w:r>
          </w:p>
        </w:tc>
      </w:tr>
      <w:tr w:rsidR="00D470E4" w:rsidRPr="00D470E4" w:rsidTr="00725D34">
        <w:trPr>
          <w:jc w:val="center"/>
        </w:trPr>
        <w:tc>
          <w:tcPr>
            <w:tcW w:w="470" w:type="pct"/>
          </w:tcPr>
          <w:p w:rsidR="00D470E4" w:rsidRPr="00D470E4" w:rsidRDefault="00D470E4" w:rsidP="00725D34">
            <w:pPr>
              <w:pStyle w:val="BodyText2"/>
              <w:jc w:val="center"/>
              <w:rPr>
                <w:b/>
                <w:color w:val="auto"/>
              </w:rPr>
            </w:pPr>
            <w:r w:rsidRPr="00D470E4">
              <w:rPr>
                <w:b/>
                <w:color w:val="auto"/>
              </w:rPr>
              <w:t>10</w:t>
            </w:r>
          </w:p>
        </w:tc>
        <w:tc>
          <w:tcPr>
            <w:tcW w:w="1367" w:type="pct"/>
          </w:tcPr>
          <w:p w:rsidR="00D470E4" w:rsidRPr="00D470E4" w:rsidRDefault="00D470E4" w:rsidP="00725D34">
            <w:pPr>
              <w:pStyle w:val="BodyText2"/>
              <w:rPr>
                <w:bCs/>
                <w:color w:val="auto"/>
              </w:rPr>
            </w:pPr>
            <w:r w:rsidRPr="00D470E4">
              <w:rPr>
                <w:color w:val="auto"/>
              </w:rPr>
              <w:t>2-CF</w:t>
            </w:r>
            <w:r w:rsidRPr="00D470E4">
              <w:rPr>
                <w:color w:val="auto"/>
                <w:vertAlign w:val="subscript"/>
              </w:rPr>
              <w:t>3</w:t>
            </w:r>
            <w:r w:rsidRPr="00D470E4">
              <w:rPr>
                <w:color w:val="auto"/>
              </w:rPr>
              <w:t>C</w:t>
            </w:r>
            <w:r w:rsidRPr="00D470E4">
              <w:rPr>
                <w:color w:val="auto"/>
                <w:vertAlign w:val="subscript"/>
              </w:rPr>
              <w:t>6</w:t>
            </w:r>
            <w:r w:rsidRPr="00D470E4">
              <w:rPr>
                <w:color w:val="auto"/>
              </w:rPr>
              <w:t>H</w:t>
            </w:r>
            <w:r w:rsidRPr="00D470E4">
              <w:rPr>
                <w:color w:val="auto"/>
                <w:vertAlign w:val="subscript"/>
              </w:rPr>
              <w:t>4</w:t>
            </w:r>
            <w:r w:rsidRPr="00D470E4">
              <w:rPr>
                <w:color w:val="auto"/>
              </w:rPr>
              <w:t>CHO</w:t>
            </w:r>
          </w:p>
        </w:tc>
        <w:tc>
          <w:tcPr>
            <w:tcW w:w="252" w:type="pct"/>
          </w:tcPr>
          <w:p w:rsidR="00D470E4" w:rsidRPr="000E3282" w:rsidRDefault="00D470E4" w:rsidP="00725D34">
            <w:pPr>
              <w:pStyle w:val="BodyText2"/>
              <w:jc w:val="center"/>
              <w:rPr>
                <w:bCs/>
                <w:color w:val="auto"/>
              </w:rPr>
            </w:pPr>
            <w:r w:rsidRPr="000E3282">
              <w:rPr>
                <w:bCs/>
                <w:color w:val="auto"/>
              </w:rPr>
              <w:t>O</w:t>
            </w:r>
          </w:p>
        </w:tc>
        <w:tc>
          <w:tcPr>
            <w:tcW w:w="647" w:type="pct"/>
          </w:tcPr>
          <w:p w:rsidR="00D470E4" w:rsidRPr="00D470E4" w:rsidRDefault="00D470E4" w:rsidP="00725D34">
            <w:pPr>
              <w:pStyle w:val="BodyText2"/>
              <w:jc w:val="center"/>
              <w:rPr>
                <w:b/>
                <w:color w:val="auto"/>
              </w:rPr>
            </w:pPr>
            <w:r w:rsidRPr="00D470E4">
              <w:rPr>
                <w:b/>
                <w:color w:val="auto"/>
              </w:rPr>
              <w:t>4j</w:t>
            </w:r>
          </w:p>
        </w:tc>
        <w:tc>
          <w:tcPr>
            <w:tcW w:w="824" w:type="pct"/>
          </w:tcPr>
          <w:p w:rsidR="00D470E4" w:rsidRPr="00D470E4" w:rsidRDefault="00D470E4" w:rsidP="00725D34">
            <w:pPr>
              <w:pStyle w:val="BodyText2"/>
              <w:jc w:val="center"/>
              <w:rPr>
                <w:bCs/>
                <w:color w:val="auto"/>
              </w:rPr>
            </w:pPr>
            <w:r w:rsidRPr="00D470E4">
              <w:rPr>
                <w:bCs/>
                <w:color w:val="auto"/>
              </w:rPr>
              <w:t>30</w:t>
            </w:r>
          </w:p>
        </w:tc>
        <w:tc>
          <w:tcPr>
            <w:tcW w:w="769" w:type="pct"/>
          </w:tcPr>
          <w:p w:rsidR="00D470E4" w:rsidRPr="00D470E4" w:rsidRDefault="00D470E4" w:rsidP="00725D34">
            <w:pPr>
              <w:pStyle w:val="BodyText2"/>
              <w:jc w:val="center"/>
              <w:rPr>
                <w:bCs/>
                <w:color w:val="auto"/>
              </w:rPr>
            </w:pPr>
            <w:r w:rsidRPr="00D470E4">
              <w:rPr>
                <w:bCs/>
                <w:color w:val="auto"/>
              </w:rPr>
              <w:t>94</w:t>
            </w:r>
          </w:p>
        </w:tc>
        <w:tc>
          <w:tcPr>
            <w:tcW w:w="671" w:type="pct"/>
          </w:tcPr>
          <w:p w:rsidR="00D470E4" w:rsidRPr="00D470E4" w:rsidRDefault="00D470E4" w:rsidP="00725D34">
            <w:pPr>
              <w:pStyle w:val="BodyText2"/>
              <w:jc w:val="center"/>
              <w:rPr>
                <w:bCs/>
                <w:color w:val="auto"/>
              </w:rPr>
            </w:pPr>
            <w:r w:rsidRPr="00D470E4">
              <w:rPr>
                <w:color w:val="auto"/>
              </w:rPr>
              <w:t>202−204</w:t>
            </w:r>
          </w:p>
        </w:tc>
      </w:tr>
      <w:tr w:rsidR="00D470E4" w:rsidRPr="00D470E4" w:rsidTr="00725D34">
        <w:trPr>
          <w:jc w:val="center"/>
        </w:trPr>
        <w:tc>
          <w:tcPr>
            <w:tcW w:w="470" w:type="pct"/>
          </w:tcPr>
          <w:p w:rsidR="00D470E4" w:rsidRPr="00D470E4" w:rsidRDefault="00D470E4" w:rsidP="00725D34">
            <w:pPr>
              <w:pStyle w:val="BodyText2"/>
              <w:jc w:val="center"/>
              <w:rPr>
                <w:b/>
                <w:color w:val="auto"/>
              </w:rPr>
            </w:pPr>
            <w:r w:rsidRPr="00D470E4">
              <w:rPr>
                <w:b/>
                <w:color w:val="auto"/>
              </w:rPr>
              <w:t>11</w:t>
            </w:r>
          </w:p>
        </w:tc>
        <w:tc>
          <w:tcPr>
            <w:tcW w:w="1367" w:type="pct"/>
          </w:tcPr>
          <w:p w:rsidR="00D470E4" w:rsidRPr="00D470E4" w:rsidRDefault="00D470E4" w:rsidP="00725D34">
            <w:pPr>
              <w:pStyle w:val="BodyText2"/>
              <w:rPr>
                <w:bCs/>
                <w:color w:val="auto"/>
              </w:rPr>
            </w:pPr>
            <w:r w:rsidRPr="00D470E4">
              <w:rPr>
                <w:bCs/>
                <w:color w:val="auto"/>
              </w:rPr>
              <w:t>C</w:t>
            </w:r>
            <w:r w:rsidRPr="00D470E4">
              <w:rPr>
                <w:bCs/>
                <w:color w:val="auto"/>
                <w:vertAlign w:val="subscript"/>
              </w:rPr>
              <w:t>6</w:t>
            </w:r>
            <w:r w:rsidRPr="00D470E4">
              <w:rPr>
                <w:bCs/>
                <w:color w:val="auto"/>
              </w:rPr>
              <w:t>H</w:t>
            </w:r>
            <w:r w:rsidRPr="00D470E4">
              <w:rPr>
                <w:bCs/>
                <w:color w:val="auto"/>
                <w:vertAlign w:val="subscript"/>
              </w:rPr>
              <w:t>5</w:t>
            </w:r>
            <w:r w:rsidRPr="00D470E4">
              <w:rPr>
                <w:bCs/>
                <w:color w:val="auto"/>
              </w:rPr>
              <w:t>CHO</w:t>
            </w:r>
          </w:p>
        </w:tc>
        <w:tc>
          <w:tcPr>
            <w:tcW w:w="252" w:type="pct"/>
          </w:tcPr>
          <w:p w:rsidR="00D470E4" w:rsidRPr="000E3282" w:rsidRDefault="00D470E4" w:rsidP="00725D34">
            <w:pPr>
              <w:pStyle w:val="BodyText2"/>
              <w:jc w:val="center"/>
              <w:rPr>
                <w:bCs/>
                <w:color w:val="auto"/>
              </w:rPr>
            </w:pPr>
            <w:r w:rsidRPr="000E3282">
              <w:rPr>
                <w:bCs/>
                <w:color w:val="auto"/>
              </w:rPr>
              <w:t>S</w:t>
            </w:r>
          </w:p>
        </w:tc>
        <w:tc>
          <w:tcPr>
            <w:tcW w:w="647" w:type="pct"/>
          </w:tcPr>
          <w:p w:rsidR="00D470E4" w:rsidRPr="00D470E4" w:rsidRDefault="00D470E4" w:rsidP="00725D34">
            <w:pPr>
              <w:pStyle w:val="BodyText2"/>
              <w:jc w:val="center"/>
              <w:rPr>
                <w:b/>
                <w:color w:val="auto"/>
              </w:rPr>
            </w:pPr>
            <w:r w:rsidRPr="00D470E4">
              <w:rPr>
                <w:b/>
                <w:color w:val="auto"/>
              </w:rPr>
              <w:t>4k</w:t>
            </w:r>
          </w:p>
        </w:tc>
        <w:tc>
          <w:tcPr>
            <w:tcW w:w="824" w:type="pct"/>
          </w:tcPr>
          <w:p w:rsidR="00D470E4" w:rsidRPr="00D470E4" w:rsidRDefault="00D470E4" w:rsidP="00725D34">
            <w:pPr>
              <w:pStyle w:val="BodyText2"/>
              <w:jc w:val="center"/>
              <w:rPr>
                <w:bCs/>
                <w:color w:val="auto"/>
              </w:rPr>
            </w:pPr>
            <w:r w:rsidRPr="00D470E4">
              <w:rPr>
                <w:bCs/>
                <w:color w:val="auto"/>
              </w:rPr>
              <w:t>30</w:t>
            </w:r>
          </w:p>
        </w:tc>
        <w:tc>
          <w:tcPr>
            <w:tcW w:w="769" w:type="pct"/>
          </w:tcPr>
          <w:p w:rsidR="00D470E4" w:rsidRPr="00D470E4" w:rsidRDefault="00C83E1A" w:rsidP="00725D34">
            <w:pPr>
              <w:pStyle w:val="BodyText2"/>
              <w:jc w:val="center"/>
              <w:rPr>
                <w:bCs/>
                <w:color w:val="auto"/>
              </w:rPr>
            </w:pPr>
            <w:r>
              <w:rPr>
                <w:bCs/>
                <w:color w:val="auto"/>
              </w:rPr>
              <w:t>92</w:t>
            </w:r>
          </w:p>
        </w:tc>
        <w:tc>
          <w:tcPr>
            <w:tcW w:w="671" w:type="pct"/>
          </w:tcPr>
          <w:p w:rsidR="00D470E4" w:rsidRPr="00D470E4" w:rsidRDefault="00AC258B" w:rsidP="00725D34">
            <w:pPr>
              <w:pStyle w:val="BodyText2"/>
              <w:jc w:val="center"/>
              <w:rPr>
                <w:bCs/>
                <w:color w:val="auto"/>
              </w:rPr>
            </w:pPr>
            <w:r>
              <w:rPr>
                <w:bCs/>
                <w:color w:val="auto"/>
              </w:rPr>
              <w:t>207</w:t>
            </w:r>
            <w:r w:rsidR="00C44E22" w:rsidRPr="00D470E4">
              <w:rPr>
                <w:color w:val="auto"/>
              </w:rPr>
              <w:t>−</w:t>
            </w:r>
            <w:r>
              <w:rPr>
                <w:bCs/>
                <w:color w:val="auto"/>
              </w:rPr>
              <w:t>208</w:t>
            </w:r>
          </w:p>
        </w:tc>
      </w:tr>
      <w:tr w:rsidR="00D470E4" w:rsidRPr="00D470E4" w:rsidTr="00725D34">
        <w:trPr>
          <w:jc w:val="center"/>
        </w:trPr>
        <w:tc>
          <w:tcPr>
            <w:tcW w:w="470" w:type="pct"/>
          </w:tcPr>
          <w:p w:rsidR="00D470E4" w:rsidRPr="00D470E4" w:rsidRDefault="00D470E4" w:rsidP="00725D34">
            <w:pPr>
              <w:pStyle w:val="BodyText2"/>
              <w:jc w:val="center"/>
              <w:rPr>
                <w:b/>
                <w:color w:val="auto"/>
              </w:rPr>
            </w:pPr>
            <w:r w:rsidRPr="00D470E4">
              <w:rPr>
                <w:b/>
                <w:color w:val="auto"/>
              </w:rPr>
              <w:t>12</w:t>
            </w:r>
          </w:p>
        </w:tc>
        <w:tc>
          <w:tcPr>
            <w:tcW w:w="1367" w:type="pct"/>
          </w:tcPr>
          <w:p w:rsidR="00D470E4" w:rsidRPr="00D470E4" w:rsidRDefault="00D470E4" w:rsidP="00725D34">
            <w:pPr>
              <w:pStyle w:val="BodyText2"/>
              <w:rPr>
                <w:bCs/>
                <w:color w:val="auto"/>
              </w:rPr>
            </w:pPr>
            <w:r w:rsidRPr="00D470E4">
              <w:rPr>
                <w:color w:val="auto"/>
              </w:rPr>
              <w:t>4-ClC</w:t>
            </w:r>
            <w:r w:rsidRPr="00D470E4">
              <w:rPr>
                <w:color w:val="auto"/>
                <w:vertAlign w:val="subscript"/>
              </w:rPr>
              <w:t>6</w:t>
            </w:r>
            <w:r w:rsidRPr="00D470E4">
              <w:rPr>
                <w:color w:val="auto"/>
              </w:rPr>
              <w:t>H</w:t>
            </w:r>
            <w:r w:rsidRPr="00D470E4">
              <w:rPr>
                <w:color w:val="auto"/>
                <w:vertAlign w:val="subscript"/>
              </w:rPr>
              <w:t>4</w:t>
            </w:r>
            <w:r w:rsidRPr="00D470E4">
              <w:rPr>
                <w:color w:val="auto"/>
              </w:rPr>
              <w:t>CHO</w:t>
            </w:r>
          </w:p>
        </w:tc>
        <w:tc>
          <w:tcPr>
            <w:tcW w:w="252" w:type="pct"/>
          </w:tcPr>
          <w:p w:rsidR="00D470E4" w:rsidRPr="000E3282" w:rsidRDefault="00D470E4" w:rsidP="00725D34">
            <w:pPr>
              <w:pStyle w:val="BodyText2"/>
              <w:jc w:val="center"/>
              <w:rPr>
                <w:bCs/>
                <w:color w:val="auto"/>
              </w:rPr>
            </w:pPr>
            <w:r w:rsidRPr="000E3282">
              <w:rPr>
                <w:bCs/>
                <w:color w:val="auto"/>
              </w:rPr>
              <w:t>S</w:t>
            </w:r>
          </w:p>
        </w:tc>
        <w:tc>
          <w:tcPr>
            <w:tcW w:w="647" w:type="pct"/>
          </w:tcPr>
          <w:p w:rsidR="00D470E4" w:rsidRPr="00D470E4" w:rsidRDefault="00D470E4" w:rsidP="00725D34">
            <w:pPr>
              <w:pStyle w:val="BodyText2"/>
              <w:jc w:val="center"/>
              <w:rPr>
                <w:b/>
                <w:color w:val="auto"/>
              </w:rPr>
            </w:pPr>
            <w:r w:rsidRPr="00D470E4">
              <w:rPr>
                <w:b/>
                <w:color w:val="auto"/>
              </w:rPr>
              <w:t>4l</w:t>
            </w:r>
          </w:p>
        </w:tc>
        <w:tc>
          <w:tcPr>
            <w:tcW w:w="824" w:type="pct"/>
          </w:tcPr>
          <w:p w:rsidR="00D470E4" w:rsidRPr="00D470E4" w:rsidRDefault="00D470E4" w:rsidP="00725D34">
            <w:pPr>
              <w:pStyle w:val="BodyText2"/>
              <w:jc w:val="center"/>
              <w:rPr>
                <w:bCs/>
                <w:color w:val="auto"/>
              </w:rPr>
            </w:pPr>
            <w:r w:rsidRPr="00D470E4">
              <w:rPr>
                <w:bCs/>
                <w:color w:val="auto"/>
              </w:rPr>
              <w:t>30</w:t>
            </w:r>
          </w:p>
        </w:tc>
        <w:tc>
          <w:tcPr>
            <w:tcW w:w="769" w:type="pct"/>
          </w:tcPr>
          <w:p w:rsidR="00D470E4" w:rsidRPr="00D470E4" w:rsidRDefault="00C83E1A" w:rsidP="00725D34">
            <w:pPr>
              <w:pStyle w:val="BodyText2"/>
              <w:jc w:val="center"/>
              <w:rPr>
                <w:bCs/>
                <w:color w:val="auto"/>
              </w:rPr>
            </w:pPr>
            <w:r>
              <w:rPr>
                <w:bCs/>
                <w:color w:val="auto"/>
              </w:rPr>
              <w:t>89</w:t>
            </w:r>
          </w:p>
        </w:tc>
        <w:tc>
          <w:tcPr>
            <w:tcW w:w="671" w:type="pct"/>
          </w:tcPr>
          <w:p w:rsidR="00D470E4" w:rsidRPr="00D470E4" w:rsidRDefault="00463A99" w:rsidP="00463A99">
            <w:pPr>
              <w:pStyle w:val="BodyText2"/>
              <w:jc w:val="center"/>
              <w:rPr>
                <w:bCs/>
                <w:color w:val="auto"/>
              </w:rPr>
            </w:pPr>
            <w:r>
              <w:rPr>
                <w:bCs/>
                <w:color w:val="auto"/>
              </w:rPr>
              <w:t>192</w:t>
            </w:r>
            <w:r w:rsidR="00C44E22" w:rsidRPr="00D470E4">
              <w:rPr>
                <w:color w:val="auto"/>
              </w:rPr>
              <w:t>−</w:t>
            </w:r>
            <w:r>
              <w:rPr>
                <w:bCs/>
                <w:color w:val="auto"/>
              </w:rPr>
              <w:t>194</w:t>
            </w:r>
          </w:p>
        </w:tc>
      </w:tr>
      <w:tr w:rsidR="00D470E4" w:rsidRPr="00D470E4" w:rsidTr="00725D34">
        <w:trPr>
          <w:jc w:val="center"/>
        </w:trPr>
        <w:tc>
          <w:tcPr>
            <w:tcW w:w="470" w:type="pct"/>
          </w:tcPr>
          <w:p w:rsidR="00D470E4" w:rsidRPr="00D470E4" w:rsidRDefault="00D470E4" w:rsidP="00725D34">
            <w:pPr>
              <w:pStyle w:val="BodyText2"/>
              <w:jc w:val="center"/>
              <w:rPr>
                <w:b/>
                <w:color w:val="auto"/>
              </w:rPr>
            </w:pPr>
            <w:r w:rsidRPr="00D470E4">
              <w:rPr>
                <w:b/>
                <w:color w:val="auto"/>
              </w:rPr>
              <w:t>13</w:t>
            </w:r>
          </w:p>
        </w:tc>
        <w:tc>
          <w:tcPr>
            <w:tcW w:w="1367" w:type="pct"/>
          </w:tcPr>
          <w:p w:rsidR="00D470E4" w:rsidRPr="00D470E4" w:rsidRDefault="00D470E4" w:rsidP="00725D34">
            <w:pPr>
              <w:pStyle w:val="BodyText2"/>
              <w:rPr>
                <w:bCs/>
                <w:color w:val="auto"/>
              </w:rPr>
            </w:pPr>
            <w:r w:rsidRPr="00D470E4">
              <w:rPr>
                <w:color w:val="auto"/>
              </w:rPr>
              <w:t>3-NO</w:t>
            </w:r>
            <w:r w:rsidRPr="00D470E4">
              <w:rPr>
                <w:color w:val="auto"/>
                <w:vertAlign w:val="subscript"/>
              </w:rPr>
              <w:t>2</w:t>
            </w:r>
            <w:r w:rsidRPr="00D470E4">
              <w:rPr>
                <w:color w:val="auto"/>
              </w:rPr>
              <w:t>C</w:t>
            </w:r>
            <w:r w:rsidRPr="00D470E4">
              <w:rPr>
                <w:color w:val="auto"/>
                <w:vertAlign w:val="subscript"/>
              </w:rPr>
              <w:t>6</w:t>
            </w:r>
            <w:r w:rsidRPr="00D470E4">
              <w:rPr>
                <w:color w:val="auto"/>
              </w:rPr>
              <w:t>H</w:t>
            </w:r>
            <w:r w:rsidRPr="00D470E4">
              <w:rPr>
                <w:color w:val="auto"/>
                <w:vertAlign w:val="subscript"/>
              </w:rPr>
              <w:t>4</w:t>
            </w:r>
            <w:r w:rsidRPr="00D470E4">
              <w:rPr>
                <w:color w:val="auto"/>
              </w:rPr>
              <w:t>CHO</w:t>
            </w:r>
          </w:p>
        </w:tc>
        <w:tc>
          <w:tcPr>
            <w:tcW w:w="252" w:type="pct"/>
          </w:tcPr>
          <w:p w:rsidR="00D470E4" w:rsidRPr="000E3282" w:rsidRDefault="00D470E4" w:rsidP="00725D34">
            <w:pPr>
              <w:pStyle w:val="BodyText2"/>
              <w:jc w:val="center"/>
              <w:rPr>
                <w:bCs/>
                <w:color w:val="auto"/>
              </w:rPr>
            </w:pPr>
            <w:r w:rsidRPr="000E3282">
              <w:rPr>
                <w:bCs/>
                <w:color w:val="auto"/>
              </w:rPr>
              <w:t>S</w:t>
            </w:r>
          </w:p>
        </w:tc>
        <w:tc>
          <w:tcPr>
            <w:tcW w:w="647" w:type="pct"/>
          </w:tcPr>
          <w:p w:rsidR="00D470E4" w:rsidRPr="00D470E4" w:rsidRDefault="00D470E4" w:rsidP="00725D34">
            <w:pPr>
              <w:pStyle w:val="BodyText2"/>
              <w:jc w:val="center"/>
              <w:rPr>
                <w:b/>
                <w:color w:val="auto"/>
              </w:rPr>
            </w:pPr>
            <w:r w:rsidRPr="00D470E4">
              <w:rPr>
                <w:b/>
                <w:color w:val="auto"/>
              </w:rPr>
              <w:t>4m</w:t>
            </w:r>
          </w:p>
        </w:tc>
        <w:tc>
          <w:tcPr>
            <w:tcW w:w="824" w:type="pct"/>
          </w:tcPr>
          <w:p w:rsidR="00D470E4" w:rsidRPr="00D470E4" w:rsidRDefault="00D470E4" w:rsidP="00725D34">
            <w:pPr>
              <w:pStyle w:val="BodyText2"/>
              <w:jc w:val="center"/>
              <w:rPr>
                <w:bCs/>
                <w:color w:val="auto"/>
              </w:rPr>
            </w:pPr>
            <w:r w:rsidRPr="00D470E4">
              <w:rPr>
                <w:bCs/>
                <w:color w:val="auto"/>
              </w:rPr>
              <w:t>30</w:t>
            </w:r>
          </w:p>
        </w:tc>
        <w:tc>
          <w:tcPr>
            <w:tcW w:w="769" w:type="pct"/>
          </w:tcPr>
          <w:p w:rsidR="00D470E4" w:rsidRPr="00D470E4" w:rsidRDefault="00C83E1A" w:rsidP="00725D34">
            <w:pPr>
              <w:pStyle w:val="BodyText2"/>
              <w:jc w:val="center"/>
              <w:rPr>
                <w:bCs/>
                <w:color w:val="auto"/>
              </w:rPr>
            </w:pPr>
            <w:r>
              <w:rPr>
                <w:bCs/>
                <w:color w:val="auto"/>
              </w:rPr>
              <w:t>86</w:t>
            </w:r>
          </w:p>
        </w:tc>
        <w:tc>
          <w:tcPr>
            <w:tcW w:w="671" w:type="pct"/>
          </w:tcPr>
          <w:p w:rsidR="00D470E4" w:rsidRPr="00D470E4" w:rsidRDefault="00B65BF5" w:rsidP="00725D34">
            <w:pPr>
              <w:pStyle w:val="BodyText2"/>
              <w:jc w:val="center"/>
              <w:rPr>
                <w:bCs/>
                <w:color w:val="auto"/>
              </w:rPr>
            </w:pPr>
            <w:r>
              <w:rPr>
                <w:bCs/>
                <w:color w:val="auto"/>
              </w:rPr>
              <w:t>206</w:t>
            </w:r>
            <w:r w:rsidR="00C44E22" w:rsidRPr="00D470E4">
              <w:rPr>
                <w:color w:val="auto"/>
              </w:rPr>
              <w:t>−</w:t>
            </w:r>
            <w:r>
              <w:rPr>
                <w:bCs/>
                <w:color w:val="auto"/>
              </w:rPr>
              <w:t>207</w:t>
            </w:r>
          </w:p>
        </w:tc>
      </w:tr>
    </w:tbl>
    <w:p w:rsidR="004601E6" w:rsidRPr="009B1D75" w:rsidRDefault="004601E6" w:rsidP="005C2BFF">
      <w:pPr>
        <w:autoSpaceDE w:val="0"/>
        <w:autoSpaceDN w:val="0"/>
        <w:adjustRightInd w:val="0"/>
        <w:spacing w:after="0" w:line="240" w:lineRule="auto"/>
        <w:jc w:val="both"/>
        <w:rPr>
          <w:rFonts w:ascii="Times New Roman" w:hAnsi="Times New Roman" w:cs="Times New Roman"/>
          <w:sz w:val="24"/>
          <w:szCs w:val="24"/>
        </w:rPr>
      </w:pPr>
      <w:r w:rsidRPr="009B1D75">
        <w:rPr>
          <w:rFonts w:ascii="Times New Roman" w:hAnsi="Times New Roman" w:cs="Times New Roman"/>
          <w:sz w:val="24"/>
          <w:szCs w:val="24"/>
          <w:vertAlign w:val="superscript"/>
        </w:rPr>
        <w:t>a</w:t>
      </w:r>
      <w:r w:rsidRPr="009B1D75">
        <w:rPr>
          <w:rFonts w:ascii="Times New Roman" w:hAnsi="Times New Roman" w:cs="Times New Roman"/>
          <w:sz w:val="24"/>
          <w:szCs w:val="24"/>
        </w:rPr>
        <w:t>Compared</w:t>
      </w:r>
      <w:r w:rsidR="000B4AE4">
        <w:rPr>
          <w:rFonts w:ascii="Times New Roman" w:hAnsi="Times New Roman" w:cs="Times New Roman"/>
          <w:sz w:val="24"/>
          <w:szCs w:val="24"/>
        </w:rPr>
        <w:t xml:space="preserve"> </w:t>
      </w:r>
      <w:r w:rsidRPr="009B1D75">
        <w:rPr>
          <w:rFonts w:ascii="Times New Roman" w:hAnsi="Times New Roman" w:cs="Times New Roman"/>
          <w:sz w:val="24"/>
          <w:szCs w:val="24"/>
        </w:rPr>
        <w:t>on TLC with the standard</w:t>
      </w:r>
      <w:r w:rsidR="000B4AE4">
        <w:rPr>
          <w:rFonts w:ascii="Times New Roman" w:hAnsi="Times New Roman" w:cs="Times New Roman"/>
          <w:sz w:val="24"/>
          <w:szCs w:val="24"/>
        </w:rPr>
        <w:t xml:space="preserve"> </w:t>
      </w:r>
      <w:r w:rsidRPr="009B1D75">
        <w:rPr>
          <w:rFonts w:ascii="Times New Roman" w:hAnsi="Times New Roman" w:cs="Times New Roman"/>
          <w:sz w:val="24"/>
          <w:szCs w:val="24"/>
        </w:rPr>
        <w:t>samples; and characterized by IR,</w:t>
      </w:r>
      <w:r w:rsidRPr="009B1D75">
        <w:rPr>
          <w:rFonts w:ascii="Times New Roman" w:hAnsi="Times New Roman" w:cs="Times New Roman"/>
          <w:sz w:val="24"/>
          <w:szCs w:val="24"/>
          <w:vertAlign w:val="superscript"/>
        </w:rPr>
        <w:t>1</w:t>
      </w:r>
      <w:r w:rsidRPr="009B1D75">
        <w:rPr>
          <w:rFonts w:ascii="Times New Roman" w:hAnsi="Times New Roman" w:cs="Times New Roman"/>
          <w:sz w:val="24"/>
          <w:szCs w:val="24"/>
        </w:rPr>
        <w:t>H NMR</w:t>
      </w:r>
      <w:r w:rsidR="005C2BFF">
        <w:rPr>
          <w:rFonts w:ascii="Times New Roman" w:hAnsi="Times New Roman" w:cs="Times New Roman"/>
          <w:sz w:val="24"/>
          <w:szCs w:val="24"/>
        </w:rPr>
        <w:t>/</w:t>
      </w:r>
      <w:r w:rsidRPr="009B1D75">
        <w:rPr>
          <w:rFonts w:ascii="Times New Roman" w:hAnsi="Times New Roman" w:cs="Times New Roman"/>
          <w:sz w:val="24"/>
          <w:szCs w:val="24"/>
          <w:vertAlign w:val="superscript"/>
        </w:rPr>
        <w:t>13</w:t>
      </w:r>
      <w:r w:rsidRPr="009B1D75">
        <w:rPr>
          <w:rFonts w:ascii="Times New Roman" w:hAnsi="Times New Roman" w:cs="Times New Roman"/>
          <w:sz w:val="24"/>
          <w:szCs w:val="24"/>
        </w:rPr>
        <w:t>C NMR</w:t>
      </w:r>
      <w:r w:rsidR="005C2BFF">
        <w:rPr>
          <w:rFonts w:ascii="Times New Roman" w:hAnsi="Times New Roman" w:cs="Times New Roman"/>
          <w:sz w:val="24"/>
          <w:szCs w:val="24"/>
        </w:rPr>
        <w:t>/</w:t>
      </w:r>
      <w:r w:rsidRPr="005C2BFF">
        <w:rPr>
          <w:rFonts w:ascii="Times New Roman" w:hAnsi="Times New Roman" w:cs="Times New Roman"/>
          <w:sz w:val="24"/>
          <w:szCs w:val="24"/>
        </w:rPr>
        <w:t>LC-</w:t>
      </w:r>
      <w:r w:rsidR="00D470E4" w:rsidRPr="005C2BFF">
        <w:rPr>
          <w:rFonts w:ascii="Times New Roman" w:hAnsi="Times New Roman" w:cs="Times New Roman"/>
          <w:sz w:val="24"/>
          <w:szCs w:val="24"/>
        </w:rPr>
        <w:t>M</w:t>
      </w:r>
      <w:r w:rsidR="00997527" w:rsidRPr="005C2BFF">
        <w:rPr>
          <w:rFonts w:ascii="Times New Roman" w:hAnsi="Times New Roman" w:cs="Times New Roman"/>
          <w:sz w:val="24"/>
          <w:szCs w:val="24"/>
        </w:rPr>
        <w:t>ass</w:t>
      </w:r>
      <w:r w:rsidR="00725D34">
        <w:rPr>
          <w:rFonts w:ascii="Times New Roman" w:hAnsi="Times New Roman" w:cs="Times New Roman"/>
          <w:sz w:val="24"/>
          <w:szCs w:val="24"/>
        </w:rPr>
        <w:t xml:space="preserve"> s</w:t>
      </w:r>
      <w:r w:rsidR="00D470E4">
        <w:rPr>
          <w:rFonts w:ascii="Times New Roman" w:hAnsi="Times New Roman" w:cs="Times New Roman"/>
          <w:sz w:val="24"/>
          <w:szCs w:val="24"/>
        </w:rPr>
        <w:t>pectral analysis</w:t>
      </w:r>
      <w:r w:rsidRPr="009B1D75">
        <w:rPr>
          <w:rFonts w:ascii="Times New Roman" w:hAnsi="Times New Roman" w:cs="Times New Roman"/>
          <w:sz w:val="24"/>
          <w:szCs w:val="24"/>
        </w:rPr>
        <w:t>;</w:t>
      </w:r>
      <w:r w:rsidR="005C2BFF">
        <w:rPr>
          <w:rFonts w:ascii="Times New Roman" w:hAnsi="Times New Roman" w:cs="Times New Roman"/>
          <w:sz w:val="24"/>
          <w:szCs w:val="24"/>
        </w:rPr>
        <w:t xml:space="preserve"> </w:t>
      </w:r>
      <w:r w:rsidRPr="009B1D75">
        <w:rPr>
          <w:rFonts w:ascii="Times New Roman" w:hAnsi="Times New Roman" w:cs="Times New Roman"/>
          <w:sz w:val="24"/>
          <w:szCs w:val="24"/>
          <w:vertAlign w:val="superscript"/>
        </w:rPr>
        <w:t>b</w:t>
      </w:r>
      <w:r w:rsidRPr="009B1D75">
        <w:rPr>
          <w:rFonts w:ascii="Times New Roman" w:hAnsi="Times New Roman" w:cs="Times New Roman"/>
          <w:sz w:val="24"/>
          <w:szCs w:val="24"/>
        </w:rPr>
        <w:t>Isolated yield.</w:t>
      </w:r>
    </w:p>
    <w:p w:rsidR="004601E6" w:rsidRPr="009B1D75" w:rsidRDefault="004601E6" w:rsidP="0046729B">
      <w:pPr>
        <w:pStyle w:val="ListParagraph"/>
        <w:spacing w:line="360" w:lineRule="auto"/>
        <w:ind w:left="0"/>
        <w:jc w:val="both"/>
        <w:rPr>
          <w:rFonts w:ascii="Times New Roman" w:hAnsi="Times New Roman"/>
          <w:sz w:val="24"/>
          <w:szCs w:val="24"/>
        </w:rPr>
      </w:pPr>
    </w:p>
    <w:p w:rsidR="009B1D75" w:rsidRDefault="004601E6" w:rsidP="0046729B">
      <w:pPr>
        <w:spacing w:after="0" w:line="360" w:lineRule="auto"/>
        <w:ind w:firstLine="720"/>
        <w:jc w:val="both"/>
        <w:rPr>
          <w:rFonts w:ascii="Times New Roman" w:hAnsi="Times New Roman" w:cs="Times New Roman"/>
          <w:sz w:val="24"/>
          <w:szCs w:val="24"/>
        </w:rPr>
      </w:pPr>
      <w:commentRangeStart w:id="30"/>
      <w:r w:rsidRPr="009B1D75">
        <w:rPr>
          <w:rFonts w:ascii="Times New Roman" w:hAnsi="Times New Roman" w:cs="Times New Roman"/>
          <w:sz w:val="24"/>
          <w:szCs w:val="24"/>
        </w:rPr>
        <w:t>From the above results, it is evident that, SiO</w:t>
      </w:r>
      <w:r w:rsidRPr="009B1D75">
        <w:rPr>
          <w:rFonts w:ascii="Times New Roman" w:hAnsi="Times New Roman" w:cs="Times New Roman"/>
          <w:sz w:val="24"/>
          <w:szCs w:val="24"/>
          <w:vertAlign w:val="subscript"/>
        </w:rPr>
        <w:t>2</w:t>
      </w:r>
      <w:r w:rsidRPr="009B1D75">
        <w:rPr>
          <w:rFonts w:ascii="Times New Roman" w:hAnsi="Times New Roman" w:cs="Times New Roman"/>
          <w:sz w:val="24"/>
          <w:szCs w:val="24"/>
        </w:rPr>
        <w:t xml:space="preserve">-I may activate the carbonyl group of the </w:t>
      </w:r>
      <w:r w:rsidR="00F73AA7">
        <w:rPr>
          <w:rFonts w:ascii="Times New Roman" w:hAnsi="Times New Roman" w:cs="Times New Roman"/>
          <w:sz w:val="24"/>
          <w:szCs w:val="24"/>
        </w:rPr>
        <w:t xml:space="preserve">araldehyde and </w:t>
      </w:r>
      <w:r w:rsidR="00997527">
        <w:rPr>
          <w:rFonts w:ascii="Times New Roman" w:hAnsi="Times New Roman" w:cs="Times New Roman"/>
          <w:sz w:val="24"/>
          <w:szCs w:val="24"/>
        </w:rPr>
        <w:t>eases</w:t>
      </w:r>
      <w:r w:rsidRPr="009B1D75">
        <w:rPr>
          <w:rFonts w:ascii="Times New Roman" w:hAnsi="Times New Roman" w:cs="Times New Roman"/>
          <w:sz w:val="24"/>
          <w:szCs w:val="24"/>
        </w:rPr>
        <w:t xml:space="preserve"> the attack of urea</w:t>
      </w:r>
      <w:r w:rsidR="0066231B">
        <w:rPr>
          <w:rFonts w:ascii="Times New Roman" w:hAnsi="Times New Roman" w:cs="Times New Roman"/>
          <w:sz w:val="24"/>
          <w:szCs w:val="24"/>
        </w:rPr>
        <w:t>/thiourea</w:t>
      </w:r>
      <w:r w:rsidRPr="009B1D75">
        <w:rPr>
          <w:rFonts w:ascii="Times New Roman" w:hAnsi="Times New Roman" w:cs="Times New Roman"/>
          <w:sz w:val="24"/>
          <w:szCs w:val="24"/>
        </w:rPr>
        <w:t xml:space="preserve"> </w:t>
      </w:r>
      <w:commentRangeEnd w:id="30"/>
      <w:r w:rsidR="002F6831">
        <w:rPr>
          <w:rStyle w:val="CommentReference"/>
        </w:rPr>
        <w:commentReference w:id="30"/>
      </w:r>
      <w:r w:rsidRPr="009B1D75">
        <w:rPr>
          <w:rFonts w:ascii="Times New Roman" w:hAnsi="Times New Roman" w:cs="Times New Roman"/>
          <w:sz w:val="24"/>
          <w:szCs w:val="24"/>
        </w:rPr>
        <w:t>(</w:t>
      </w:r>
      <w:r w:rsidRPr="009B1D75">
        <w:rPr>
          <w:rFonts w:ascii="Times New Roman" w:hAnsi="Times New Roman" w:cs="Times New Roman"/>
          <w:b/>
          <w:sz w:val="24"/>
          <w:szCs w:val="24"/>
        </w:rPr>
        <w:t>2</w:t>
      </w:r>
      <w:r w:rsidRPr="009B1D75">
        <w:rPr>
          <w:rFonts w:ascii="Times New Roman" w:hAnsi="Times New Roman" w:cs="Times New Roman"/>
          <w:sz w:val="24"/>
          <w:szCs w:val="24"/>
        </w:rPr>
        <w:t>) to form an acyl imine. The active methylene present in ethyl acetoacetate (</w:t>
      </w:r>
      <w:r w:rsidRPr="009B1D75">
        <w:rPr>
          <w:rFonts w:ascii="Times New Roman" w:hAnsi="Times New Roman" w:cs="Times New Roman"/>
          <w:b/>
          <w:sz w:val="24"/>
          <w:szCs w:val="24"/>
        </w:rPr>
        <w:t>3</w:t>
      </w:r>
      <w:r w:rsidRPr="009B1D75">
        <w:rPr>
          <w:rFonts w:ascii="Times New Roman" w:hAnsi="Times New Roman" w:cs="Times New Roman"/>
          <w:sz w:val="24"/>
          <w:szCs w:val="24"/>
        </w:rPr>
        <w:t>) may then attack the intermediate imine to produce ureide.</w:t>
      </w:r>
      <w:r w:rsidR="000B4AE4">
        <w:rPr>
          <w:rFonts w:ascii="Times New Roman" w:hAnsi="Times New Roman" w:cs="Times New Roman"/>
          <w:sz w:val="24"/>
          <w:szCs w:val="24"/>
        </w:rPr>
        <w:t xml:space="preserve"> </w:t>
      </w:r>
      <w:r w:rsidRPr="009B1D75">
        <w:rPr>
          <w:rFonts w:ascii="Times New Roman" w:hAnsi="Times New Roman" w:cs="Times New Roman"/>
          <w:sz w:val="24"/>
          <w:szCs w:val="24"/>
        </w:rPr>
        <w:t xml:space="preserve">This on subsequent </w:t>
      </w:r>
      <w:r w:rsidR="005542A8" w:rsidRPr="009B1D75">
        <w:rPr>
          <w:rFonts w:ascii="Times New Roman" w:hAnsi="Times New Roman" w:cs="Times New Roman"/>
          <w:sz w:val="24"/>
          <w:szCs w:val="24"/>
        </w:rPr>
        <w:t>cycli</w:t>
      </w:r>
      <w:r w:rsidR="0066231B">
        <w:rPr>
          <w:rFonts w:ascii="Times New Roman" w:hAnsi="Times New Roman" w:cs="Times New Roman"/>
          <w:sz w:val="24"/>
          <w:szCs w:val="24"/>
        </w:rPr>
        <w:t>z</w:t>
      </w:r>
      <w:r w:rsidR="005542A8" w:rsidRPr="009B1D75">
        <w:rPr>
          <w:rFonts w:ascii="Times New Roman" w:hAnsi="Times New Roman" w:cs="Times New Roman"/>
          <w:sz w:val="24"/>
          <w:szCs w:val="24"/>
        </w:rPr>
        <w:t>ation</w:t>
      </w:r>
      <w:r w:rsidRPr="009B1D75">
        <w:rPr>
          <w:rFonts w:ascii="Times New Roman" w:hAnsi="Times New Roman" w:cs="Times New Roman"/>
          <w:sz w:val="24"/>
          <w:szCs w:val="24"/>
        </w:rPr>
        <w:t xml:space="preserve"> may lead to the corresponding </w:t>
      </w:r>
      <w:r w:rsidR="007917BE">
        <w:rPr>
          <w:rFonts w:ascii="Times New Roman" w:hAnsi="Times New Roman" w:cs="Times New Roman"/>
          <w:sz w:val="24"/>
          <w:szCs w:val="24"/>
        </w:rPr>
        <w:t>2,3-</w:t>
      </w:r>
      <w:r w:rsidRPr="009B1D75">
        <w:rPr>
          <w:rFonts w:ascii="Times New Roman" w:hAnsi="Times New Roman" w:cs="Times New Roman"/>
          <w:sz w:val="24"/>
          <w:szCs w:val="24"/>
        </w:rPr>
        <w:t>dihydropyrimidinones</w:t>
      </w:r>
      <w:r w:rsidR="0066231B">
        <w:rPr>
          <w:rFonts w:ascii="Times New Roman" w:hAnsi="Times New Roman" w:cs="Times New Roman"/>
          <w:sz w:val="24"/>
          <w:szCs w:val="24"/>
        </w:rPr>
        <w:t>/</w:t>
      </w:r>
      <w:r w:rsidR="00FC3024">
        <w:rPr>
          <w:rFonts w:ascii="Times New Roman" w:hAnsi="Times New Roman" w:cs="Times New Roman"/>
          <w:sz w:val="24"/>
          <w:szCs w:val="24"/>
        </w:rPr>
        <w:t>-</w:t>
      </w:r>
      <w:r w:rsidR="0066231B">
        <w:rPr>
          <w:rFonts w:ascii="Times New Roman" w:hAnsi="Times New Roman" w:cs="Times New Roman"/>
          <w:sz w:val="24"/>
          <w:szCs w:val="24"/>
        </w:rPr>
        <w:t>thiones</w:t>
      </w:r>
      <w:r w:rsidRPr="009B1D75">
        <w:rPr>
          <w:rFonts w:ascii="Times New Roman" w:hAnsi="Times New Roman" w:cs="Times New Roman"/>
          <w:sz w:val="24"/>
          <w:szCs w:val="24"/>
        </w:rPr>
        <w:t>.</w:t>
      </w:r>
    </w:p>
    <w:p w:rsidR="004865F5" w:rsidRPr="0055459B" w:rsidRDefault="004865F5" w:rsidP="0046729B">
      <w:pPr>
        <w:spacing w:after="0" w:line="360" w:lineRule="auto"/>
        <w:ind w:firstLine="720"/>
        <w:jc w:val="both"/>
        <w:rPr>
          <w:rFonts w:ascii="Times New Roman" w:hAnsi="Times New Roman" w:cs="Times New Roman"/>
          <w:sz w:val="24"/>
          <w:szCs w:val="24"/>
        </w:rPr>
      </w:pPr>
    </w:p>
    <w:p w:rsidR="00C76928" w:rsidRPr="009B1D75" w:rsidRDefault="006768FD" w:rsidP="0046729B">
      <w:pPr>
        <w:spacing w:after="0" w:line="360" w:lineRule="auto"/>
        <w:jc w:val="both"/>
        <w:rPr>
          <w:rFonts w:ascii="Times New Roman" w:hAnsi="Times New Roman" w:cs="Times New Roman"/>
          <w:b/>
          <w:sz w:val="24"/>
          <w:szCs w:val="24"/>
        </w:rPr>
      </w:pPr>
      <w:r w:rsidRPr="009B1D75">
        <w:rPr>
          <w:rFonts w:ascii="Times New Roman" w:hAnsi="Times New Roman" w:cs="Times New Roman"/>
          <w:b/>
          <w:sz w:val="24"/>
          <w:szCs w:val="24"/>
        </w:rPr>
        <w:t>3</w:t>
      </w:r>
      <w:r w:rsidR="00C76928" w:rsidRPr="009B1D75">
        <w:rPr>
          <w:rFonts w:ascii="Times New Roman" w:hAnsi="Times New Roman" w:cs="Times New Roman"/>
          <w:b/>
          <w:sz w:val="24"/>
          <w:szCs w:val="24"/>
        </w:rPr>
        <w:t xml:space="preserve">. </w:t>
      </w:r>
      <w:commentRangeStart w:id="31"/>
      <w:r w:rsidR="00C76928" w:rsidRPr="009B1D75">
        <w:rPr>
          <w:rFonts w:ascii="Times New Roman" w:hAnsi="Times New Roman" w:cs="Times New Roman"/>
          <w:b/>
          <w:sz w:val="24"/>
          <w:szCs w:val="24"/>
        </w:rPr>
        <w:t xml:space="preserve">Experimental </w:t>
      </w:r>
      <w:commentRangeEnd w:id="31"/>
      <w:r w:rsidR="002F6831">
        <w:rPr>
          <w:rStyle w:val="CommentReference"/>
        </w:rPr>
        <w:commentReference w:id="31"/>
      </w:r>
    </w:p>
    <w:p w:rsidR="00C76928" w:rsidRPr="009B1D75" w:rsidRDefault="006768FD" w:rsidP="0046729B">
      <w:pPr>
        <w:pStyle w:val="Heading5"/>
        <w:spacing w:before="0" w:after="0" w:line="360" w:lineRule="auto"/>
        <w:jc w:val="both"/>
        <w:rPr>
          <w:rFonts w:ascii="Times New Roman" w:hAnsi="Times New Roman"/>
          <w:sz w:val="24"/>
          <w:szCs w:val="24"/>
        </w:rPr>
      </w:pPr>
      <w:commentRangeStart w:id="32"/>
      <w:r w:rsidRPr="009B1D75">
        <w:rPr>
          <w:rFonts w:ascii="Times New Roman" w:hAnsi="Times New Roman"/>
          <w:sz w:val="24"/>
          <w:szCs w:val="24"/>
        </w:rPr>
        <w:t>3</w:t>
      </w:r>
      <w:r w:rsidR="00C76928" w:rsidRPr="009B1D75">
        <w:rPr>
          <w:rFonts w:ascii="Times New Roman" w:hAnsi="Times New Roman"/>
          <w:sz w:val="24"/>
          <w:szCs w:val="24"/>
        </w:rPr>
        <w:t>.1. Materials and apparatus</w:t>
      </w:r>
      <w:commentRangeEnd w:id="32"/>
      <w:r w:rsidR="008B756A">
        <w:rPr>
          <w:rStyle w:val="CommentReference"/>
          <w:rFonts w:asciiTheme="minorHAnsi" w:eastAsiaTheme="minorEastAsia" w:hAnsiTheme="minorHAnsi" w:cstheme="minorBidi"/>
          <w:b w:val="0"/>
          <w:bCs w:val="0"/>
          <w:i w:val="0"/>
          <w:iCs w:val="0"/>
        </w:rPr>
        <w:commentReference w:id="32"/>
      </w:r>
    </w:p>
    <w:p w:rsidR="00AF3414" w:rsidRDefault="00C76928" w:rsidP="0046729B">
      <w:pPr>
        <w:pStyle w:val="Heading5"/>
        <w:spacing w:before="0" w:after="0" w:line="360" w:lineRule="auto"/>
        <w:jc w:val="both"/>
        <w:rPr>
          <w:rFonts w:ascii="Times New Roman" w:hAnsi="Times New Roman"/>
          <w:b w:val="0"/>
          <w:i w:val="0"/>
          <w:sz w:val="24"/>
          <w:szCs w:val="24"/>
        </w:rPr>
      </w:pPr>
      <w:r w:rsidRPr="009B1D75">
        <w:rPr>
          <w:rFonts w:ascii="Times New Roman" w:hAnsi="Times New Roman"/>
          <w:b w:val="0"/>
          <w:i w:val="0"/>
          <w:sz w:val="24"/>
          <w:szCs w:val="24"/>
        </w:rPr>
        <w:lastRenderedPageBreak/>
        <w:tab/>
      </w:r>
      <w:commentRangeStart w:id="33"/>
      <w:r w:rsidR="0005182A" w:rsidRPr="009B1D75">
        <w:rPr>
          <w:rFonts w:ascii="Times New Roman" w:hAnsi="Times New Roman"/>
          <w:b w:val="0"/>
          <w:i w:val="0"/>
          <w:sz w:val="24"/>
          <w:szCs w:val="24"/>
        </w:rPr>
        <w:t xml:space="preserve">All commercially available </w:t>
      </w:r>
      <w:r w:rsidR="006528D7">
        <w:rPr>
          <w:rFonts w:ascii="Times New Roman" w:hAnsi="Times New Roman"/>
          <w:b w:val="0"/>
          <w:i w:val="0"/>
          <w:sz w:val="24"/>
          <w:szCs w:val="24"/>
        </w:rPr>
        <w:t>reagents were used without any</w:t>
      </w:r>
      <w:r w:rsidR="0005182A" w:rsidRPr="009B1D75">
        <w:rPr>
          <w:rFonts w:ascii="Times New Roman" w:hAnsi="Times New Roman"/>
          <w:b w:val="0"/>
          <w:i w:val="0"/>
          <w:sz w:val="24"/>
          <w:szCs w:val="24"/>
        </w:rPr>
        <w:t xml:space="preserve"> purification</w:t>
      </w:r>
      <w:r w:rsidR="003631A8">
        <w:rPr>
          <w:rFonts w:ascii="Times New Roman" w:hAnsi="Times New Roman"/>
          <w:b w:val="0"/>
          <w:i w:val="0"/>
          <w:sz w:val="24"/>
          <w:szCs w:val="24"/>
        </w:rPr>
        <w:t xml:space="preserve">, except liquid </w:t>
      </w:r>
      <w:r w:rsidR="006528D7">
        <w:rPr>
          <w:rFonts w:ascii="Times New Roman" w:hAnsi="Times New Roman"/>
          <w:b w:val="0"/>
          <w:i w:val="0"/>
          <w:sz w:val="24"/>
          <w:szCs w:val="24"/>
        </w:rPr>
        <w:t>aldehydes which were purified by distillation before use</w:t>
      </w:r>
      <w:r w:rsidR="0005182A" w:rsidRPr="009B1D75">
        <w:rPr>
          <w:rFonts w:ascii="Times New Roman" w:hAnsi="Times New Roman"/>
          <w:b w:val="0"/>
          <w:i w:val="0"/>
          <w:sz w:val="24"/>
          <w:szCs w:val="24"/>
        </w:rPr>
        <w:t xml:space="preserve">. Melting points were </w:t>
      </w:r>
      <w:r w:rsidR="006528D7">
        <w:rPr>
          <w:rFonts w:ascii="Times New Roman" w:hAnsi="Times New Roman"/>
          <w:b w:val="0"/>
          <w:i w:val="0"/>
          <w:sz w:val="24"/>
          <w:szCs w:val="24"/>
        </w:rPr>
        <w:t xml:space="preserve">found out using </w:t>
      </w:r>
      <w:r w:rsidR="0005182A" w:rsidRPr="009B1D75">
        <w:rPr>
          <w:rFonts w:ascii="Times New Roman" w:hAnsi="Times New Roman"/>
          <w:b w:val="0"/>
          <w:i w:val="0"/>
          <w:sz w:val="24"/>
          <w:szCs w:val="24"/>
        </w:rPr>
        <w:t>a Raaga,</w:t>
      </w:r>
      <w:r w:rsidR="006528D7">
        <w:rPr>
          <w:rFonts w:ascii="Times New Roman" w:hAnsi="Times New Roman"/>
          <w:b w:val="0"/>
          <w:i w:val="0"/>
          <w:sz w:val="24"/>
          <w:szCs w:val="24"/>
        </w:rPr>
        <w:t xml:space="preserve"> Chennai made </w:t>
      </w:r>
      <w:r w:rsidR="0005182A" w:rsidRPr="009B1D75">
        <w:rPr>
          <w:rFonts w:ascii="Times New Roman" w:hAnsi="Times New Roman"/>
          <w:b w:val="0"/>
          <w:i w:val="0"/>
          <w:sz w:val="24"/>
          <w:szCs w:val="24"/>
        </w:rPr>
        <w:t xml:space="preserve">melting point apparatus. The progress of the reactions was monitored </w:t>
      </w:r>
      <w:r w:rsidR="003631A8">
        <w:rPr>
          <w:rFonts w:ascii="Times New Roman" w:hAnsi="Times New Roman"/>
          <w:b w:val="0"/>
          <w:i w:val="0"/>
          <w:sz w:val="24"/>
          <w:szCs w:val="24"/>
        </w:rPr>
        <w:t>by</w:t>
      </w:r>
      <w:r w:rsidR="005C2BFF">
        <w:rPr>
          <w:rFonts w:ascii="Times New Roman" w:hAnsi="Times New Roman"/>
          <w:b w:val="0"/>
          <w:i w:val="0"/>
          <w:sz w:val="24"/>
          <w:szCs w:val="24"/>
        </w:rPr>
        <w:t xml:space="preserve"> </w:t>
      </w:r>
      <w:r w:rsidR="003631A8">
        <w:rPr>
          <w:rFonts w:ascii="Times New Roman" w:hAnsi="Times New Roman"/>
          <w:b w:val="0"/>
          <w:i w:val="0"/>
          <w:sz w:val="24"/>
          <w:szCs w:val="24"/>
        </w:rPr>
        <w:t xml:space="preserve">thin layer chromatography </w:t>
      </w:r>
      <w:r w:rsidR="002178C2" w:rsidRPr="009B1D75">
        <w:rPr>
          <w:rFonts w:ascii="Times New Roman" w:hAnsi="Times New Roman"/>
          <w:b w:val="0"/>
          <w:i w:val="0"/>
          <w:sz w:val="24"/>
          <w:szCs w:val="24"/>
        </w:rPr>
        <w:t>[</w:t>
      </w:r>
      <w:r w:rsidR="0005182A" w:rsidRPr="009B1D75">
        <w:rPr>
          <w:rFonts w:ascii="Times New Roman" w:hAnsi="Times New Roman"/>
          <w:b w:val="0"/>
          <w:i w:val="0"/>
          <w:sz w:val="24"/>
          <w:szCs w:val="24"/>
        </w:rPr>
        <w:t>silica gel plates (Merck 60 F250)</w:t>
      </w:r>
      <w:r w:rsidR="006528D7">
        <w:rPr>
          <w:rFonts w:ascii="Times New Roman" w:hAnsi="Times New Roman"/>
          <w:b w:val="0"/>
          <w:i w:val="0"/>
          <w:sz w:val="24"/>
          <w:szCs w:val="24"/>
        </w:rPr>
        <w:t>,</w:t>
      </w:r>
      <w:r w:rsidR="0005182A" w:rsidRPr="009B1D75">
        <w:rPr>
          <w:rFonts w:ascii="Times New Roman" w:hAnsi="Times New Roman"/>
          <w:b w:val="0"/>
          <w:i w:val="0"/>
          <w:sz w:val="24"/>
          <w:szCs w:val="24"/>
        </w:rPr>
        <w:t xml:space="preserve"> observed under the UV l</w:t>
      </w:r>
      <w:r w:rsidR="006528D7">
        <w:rPr>
          <w:rFonts w:ascii="Times New Roman" w:hAnsi="Times New Roman"/>
          <w:b w:val="0"/>
          <w:i w:val="0"/>
          <w:sz w:val="24"/>
          <w:szCs w:val="24"/>
        </w:rPr>
        <w:t>amp</w:t>
      </w:r>
      <w:r w:rsidR="002178C2" w:rsidRPr="009B1D75">
        <w:rPr>
          <w:rFonts w:ascii="Times New Roman" w:hAnsi="Times New Roman"/>
          <w:b w:val="0"/>
          <w:i w:val="0"/>
          <w:sz w:val="24"/>
          <w:szCs w:val="24"/>
        </w:rPr>
        <w:t>]</w:t>
      </w:r>
      <w:r w:rsidR="006528D7">
        <w:rPr>
          <w:rFonts w:ascii="Times New Roman" w:hAnsi="Times New Roman"/>
          <w:b w:val="0"/>
          <w:i w:val="0"/>
          <w:sz w:val="24"/>
          <w:szCs w:val="24"/>
        </w:rPr>
        <w:t xml:space="preserve">. </w:t>
      </w:r>
      <w:r w:rsidR="0005182A" w:rsidRPr="009B1D75">
        <w:rPr>
          <w:rFonts w:ascii="Times New Roman" w:hAnsi="Times New Roman"/>
          <w:b w:val="0"/>
          <w:i w:val="0"/>
          <w:sz w:val="24"/>
          <w:szCs w:val="24"/>
        </w:rPr>
        <w:t>I</w:t>
      </w:r>
      <w:r w:rsidR="00997527">
        <w:rPr>
          <w:rFonts w:ascii="Times New Roman" w:hAnsi="Times New Roman"/>
          <w:b w:val="0"/>
          <w:i w:val="0"/>
          <w:sz w:val="24"/>
          <w:szCs w:val="24"/>
        </w:rPr>
        <w:t>nfra</w:t>
      </w:r>
      <w:r w:rsidR="003631A8">
        <w:rPr>
          <w:rFonts w:ascii="Times New Roman" w:hAnsi="Times New Roman"/>
          <w:b w:val="0"/>
          <w:i w:val="0"/>
          <w:sz w:val="24"/>
          <w:szCs w:val="24"/>
        </w:rPr>
        <w:t>red</w:t>
      </w:r>
      <w:r w:rsidR="0005182A" w:rsidRPr="009B1D75">
        <w:rPr>
          <w:rFonts w:ascii="Times New Roman" w:hAnsi="Times New Roman"/>
          <w:b w:val="0"/>
          <w:i w:val="0"/>
          <w:sz w:val="24"/>
          <w:szCs w:val="24"/>
        </w:rPr>
        <w:t xml:space="preserve"> spectra were recorded </w:t>
      </w:r>
      <w:r w:rsidR="006528D7">
        <w:rPr>
          <w:rFonts w:ascii="Times New Roman" w:hAnsi="Times New Roman"/>
          <w:b w:val="0"/>
          <w:i w:val="0"/>
          <w:sz w:val="24"/>
          <w:szCs w:val="24"/>
        </w:rPr>
        <w:t>on</w:t>
      </w:r>
      <w:r w:rsidR="0005182A" w:rsidRPr="009B1D75">
        <w:rPr>
          <w:rFonts w:ascii="Times New Roman" w:hAnsi="Times New Roman"/>
          <w:b w:val="0"/>
          <w:i w:val="0"/>
          <w:sz w:val="24"/>
          <w:szCs w:val="24"/>
        </w:rPr>
        <w:t xml:space="preserve"> an Agilent </w:t>
      </w:r>
      <w:r w:rsidR="006528D7">
        <w:rPr>
          <w:rFonts w:ascii="Times New Roman" w:hAnsi="Times New Roman"/>
          <w:b w:val="0"/>
          <w:i w:val="0"/>
          <w:sz w:val="24"/>
          <w:szCs w:val="24"/>
        </w:rPr>
        <w:t xml:space="preserve">make </w:t>
      </w:r>
      <w:r w:rsidR="0005182A" w:rsidRPr="009B1D75">
        <w:rPr>
          <w:rFonts w:ascii="Times New Roman" w:hAnsi="Times New Roman"/>
          <w:b w:val="0"/>
          <w:i w:val="0"/>
          <w:sz w:val="24"/>
          <w:szCs w:val="24"/>
        </w:rPr>
        <w:t xml:space="preserve">Cary 630 FT-IR spectrophotometer. </w:t>
      </w:r>
      <w:r w:rsidR="0005182A" w:rsidRPr="009B1D75">
        <w:rPr>
          <w:rFonts w:ascii="Times New Roman" w:hAnsi="Times New Roman"/>
          <w:b w:val="0"/>
          <w:i w:val="0"/>
          <w:sz w:val="24"/>
          <w:szCs w:val="24"/>
          <w:vertAlign w:val="superscript"/>
        </w:rPr>
        <w:t>1</w:t>
      </w:r>
      <w:r w:rsidR="0005182A" w:rsidRPr="009B1D75">
        <w:rPr>
          <w:rFonts w:ascii="Times New Roman" w:hAnsi="Times New Roman"/>
          <w:b w:val="0"/>
          <w:i w:val="0"/>
          <w:sz w:val="24"/>
          <w:szCs w:val="24"/>
        </w:rPr>
        <w:t>H NMR spectra w</w:t>
      </w:r>
      <w:r w:rsidR="002178C2" w:rsidRPr="009B1D75">
        <w:rPr>
          <w:rFonts w:ascii="Times New Roman" w:hAnsi="Times New Roman"/>
          <w:b w:val="0"/>
          <w:i w:val="0"/>
          <w:sz w:val="24"/>
          <w:szCs w:val="24"/>
        </w:rPr>
        <w:t>ere</w:t>
      </w:r>
      <w:r w:rsidR="0005182A" w:rsidRPr="009B1D75">
        <w:rPr>
          <w:rFonts w:ascii="Times New Roman" w:hAnsi="Times New Roman"/>
          <w:b w:val="0"/>
          <w:i w:val="0"/>
          <w:sz w:val="24"/>
          <w:szCs w:val="24"/>
        </w:rPr>
        <w:t xml:space="preserve"> recorded on a Varian Mercury instrument </w:t>
      </w:r>
      <w:r w:rsidR="006528D7">
        <w:rPr>
          <w:rFonts w:ascii="Times New Roman" w:hAnsi="Times New Roman"/>
          <w:b w:val="0"/>
          <w:i w:val="0"/>
          <w:sz w:val="24"/>
          <w:szCs w:val="24"/>
        </w:rPr>
        <w:t xml:space="preserve">working at </w:t>
      </w:r>
      <w:r w:rsidR="006528D7" w:rsidRPr="009B1D75">
        <w:rPr>
          <w:rFonts w:ascii="Times New Roman" w:hAnsi="Times New Roman"/>
          <w:b w:val="0"/>
          <w:i w:val="0"/>
          <w:sz w:val="24"/>
          <w:szCs w:val="24"/>
        </w:rPr>
        <w:t xml:space="preserve">400 MHz </w:t>
      </w:r>
      <w:r w:rsidR="0005182A" w:rsidRPr="009B1D75">
        <w:rPr>
          <w:rFonts w:ascii="Times New Roman" w:hAnsi="Times New Roman"/>
          <w:b w:val="0"/>
          <w:i w:val="0"/>
          <w:sz w:val="24"/>
          <w:szCs w:val="24"/>
        </w:rPr>
        <w:t>in CDCl</w:t>
      </w:r>
      <w:r w:rsidR="0005182A" w:rsidRPr="009B1D75">
        <w:rPr>
          <w:rFonts w:ascii="Times New Roman" w:hAnsi="Times New Roman"/>
          <w:b w:val="0"/>
          <w:i w:val="0"/>
          <w:sz w:val="24"/>
          <w:szCs w:val="24"/>
          <w:vertAlign w:val="subscript"/>
        </w:rPr>
        <w:t>3</w:t>
      </w:r>
      <w:r w:rsidR="005C2BFF">
        <w:rPr>
          <w:rFonts w:ascii="Times New Roman" w:hAnsi="Times New Roman"/>
          <w:b w:val="0"/>
          <w:i w:val="0"/>
          <w:sz w:val="24"/>
          <w:szCs w:val="24"/>
          <w:vertAlign w:val="subscript"/>
        </w:rPr>
        <w:t xml:space="preserve"> </w:t>
      </w:r>
      <w:r w:rsidR="006528D7">
        <w:rPr>
          <w:rFonts w:ascii="Times New Roman" w:hAnsi="Times New Roman"/>
          <w:b w:val="0"/>
          <w:i w:val="0"/>
          <w:sz w:val="24"/>
          <w:szCs w:val="24"/>
        </w:rPr>
        <w:t xml:space="preserve">as a solvent </w:t>
      </w:r>
      <w:r w:rsidR="0005182A" w:rsidRPr="009B1D75">
        <w:rPr>
          <w:rFonts w:ascii="Times New Roman" w:hAnsi="Times New Roman"/>
          <w:b w:val="0"/>
          <w:i w:val="0"/>
          <w:sz w:val="24"/>
          <w:szCs w:val="24"/>
        </w:rPr>
        <w:t xml:space="preserve">and </w:t>
      </w:r>
      <w:r w:rsidR="0005182A" w:rsidRPr="009B1D75">
        <w:rPr>
          <w:rFonts w:ascii="Times New Roman" w:hAnsi="Times New Roman"/>
          <w:b w:val="0"/>
          <w:i w:val="0"/>
          <w:sz w:val="24"/>
          <w:szCs w:val="24"/>
          <w:vertAlign w:val="superscript"/>
        </w:rPr>
        <w:t>13</w:t>
      </w:r>
      <w:r w:rsidR="0005182A" w:rsidRPr="009B1D75">
        <w:rPr>
          <w:rFonts w:ascii="Times New Roman" w:hAnsi="Times New Roman"/>
          <w:b w:val="0"/>
          <w:i w:val="0"/>
          <w:sz w:val="24"/>
          <w:szCs w:val="24"/>
        </w:rPr>
        <w:t>C NMR spectra w</w:t>
      </w:r>
      <w:r w:rsidR="00050EBA">
        <w:rPr>
          <w:rFonts w:ascii="Times New Roman" w:hAnsi="Times New Roman"/>
          <w:b w:val="0"/>
          <w:i w:val="0"/>
          <w:sz w:val="24"/>
          <w:szCs w:val="24"/>
        </w:rPr>
        <w:t>ere</w:t>
      </w:r>
      <w:r w:rsidR="0005182A" w:rsidRPr="009B1D75">
        <w:rPr>
          <w:rFonts w:ascii="Times New Roman" w:hAnsi="Times New Roman"/>
          <w:b w:val="0"/>
          <w:i w:val="0"/>
          <w:sz w:val="24"/>
          <w:szCs w:val="24"/>
        </w:rPr>
        <w:t xml:space="preserve"> recorded on </w:t>
      </w:r>
      <w:r w:rsidR="006528D7">
        <w:rPr>
          <w:rFonts w:ascii="Times New Roman" w:hAnsi="Times New Roman"/>
          <w:b w:val="0"/>
          <w:i w:val="0"/>
          <w:sz w:val="24"/>
          <w:szCs w:val="24"/>
        </w:rPr>
        <w:t xml:space="preserve">a </w:t>
      </w:r>
      <w:r w:rsidR="0005182A" w:rsidRPr="009B1D75">
        <w:rPr>
          <w:rFonts w:ascii="Times New Roman" w:hAnsi="Times New Roman"/>
          <w:b w:val="0"/>
          <w:i w:val="0"/>
          <w:sz w:val="24"/>
          <w:szCs w:val="24"/>
        </w:rPr>
        <w:t>Bruker AMX instrument</w:t>
      </w:r>
      <w:r w:rsidR="006528D7">
        <w:rPr>
          <w:rFonts w:ascii="Times New Roman" w:hAnsi="Times New Roman"/>
          <w:b w:val="0"/>
          <w:i w:val="0"/>
          <w:sz w:val="24"/>
          <w:szCs w:val="24"/>
        </w:rPr>
        <w:t xml:space="preserve"> (</w:t>
      </w:r>
      <w:r w:rsidR="006528D7" w:rsidRPr="009B1D75">
        <w:rPr>
          <w:rFonts w:ascii="Times New Roman" w:hAnsi="Times New Roman"/>
          <w:b w:val="0"/>
          <w:i w:val="0"/>
          <w:sz w:val="24"/>
          <w:szCs w:val="24"/>
        </w:rPr>
        <w:t>100 MHz</w:t>
      </w:r>
      <w:r w:rsidR="006528D7">
        <w:rPr>
          <w:rFonts w:ascii="Times New Roman" w:hAnsi="Times New Roman"/>
          <w:b w:val="0"/>
          <w:i w:val="0"/>
          <w:sz w:val="24"/>
          <w:szCs w:val="24"/>
        </w:rPr>
        <w:t>)</w:t>
      </w:r>
      <w:r w:rsidR="00AF3414">
        <w:rPr>
          <w:rFonts w:ascii="Times New Roman" w:hAnsi="Times New Roman"/>
          <w:b w:val="0"/>
          <w:i w:val="0"/>
          <w:sz w:val="24"/>
          <w:szCs w:val="24"/>
        </w:rPr>
        <w:t xml:space="preserve"> </w:t>
      </w:r>
      <w:r w:rsidR="0005182A" w:rsidRPr="009B1D75">
        <w:rPr>
          <w:rFonts w:ascii="Times New Roman" w:hAnsi="Times New Roman"/>
          <w:b w:val="0"/>
          <w:i w:val="0"/>
          <w:sz w:val="24"/>
          <w:szCs w:val="24"/>
        </w:rPr>
        <w:t xml:space="preserve">in </w:t>
      </w:r>
    </w:p>
    <w:p w:rsidR="0005182A" w:rsidRPr="009B1D75" w:rsidRDefault="0005182A" w:rsidP="0046729B">
      <w:pPr>
        <w:pStyle w:val="Heading5"/>
        <w:spacing w:before="0" w:after="0" w:line="360" w:lineRule="auto"/>
        <w:jc w:val="both"/>
        <w:rPr>
          <w:rFonts w:ascii="Times New Roman" w:hAnsi="Times New Roman"/>
          <w:b w:val="0"/>
          <w:i w:val="0"/>
          <w:sz w:val="24"/>
          <w:szCs w:val="24"/>
        </w:rPr>
      </w:pPr>
      <w:r w:rsidRPr="009B1D75">
        <w:rPr>
          <w:rFonts w:ascii="Times New Roman" w:hAnsi="Times New Roman"/>
          <w:b w:val="0"/>
          <w:i w:val="0"/>
          <w:sz w:val="24"/>
          <w:szCs w:val="24"/>
        </w:rPr>
        <w:t>DMSO-</w:t>
      </w:r>
      <w:r w:rsidRPr="006528D7">
        <w:rPr>
          <w:rFonts w:ascii="Times New Roman" w:hAnsi="Times New Roman"/>
          <w:b w:val="0"/>
          <w:iCs w:val="0"/>
          <w:sz w:val="24"/>
          <w:szCs w:val="24"/>
        </w:rPr>
        <w:t>d</w:t>
      </w:r>
      <w:r w:rsidRPr="009B1D75">
        <w:rPr>
          <w:rFonts w:ascii="Times New Roman" w:hAnsi="Times New Roman"/>
          <w:b w:val="0"/>
          <w:i w:val="0"/>
          <w:sz w:val="24"/>
          <w:szCs w:val="24"/>
          <w:vertAlign w:val="subscript"/>
        </w:rPr>
        <w:t>6</w:t>
      </w:r>
      <w:r w:rsidR="00AF3414">
        <w:rPr>
          <w:rFonts w:ascii="Times New Roman" w:hAnsi="Times New Roman"/>
          <w:b w:val="0"/>
          <w:i w:val="0"/>
          <w:sz w:val="24"/>
          <w:szCs w:val="24"/>
          <w:vertAlign w:val="subscript"/>
        </w:rPr>
        <w:t xml:space="preserve"> </w:t>
      </w:r>
      <w:r w:rsidR="006528D7">
        <w:rPr>
          <w:rFonts w:ascii="Times New Roman" w:hAnsi="Times New Roman"/>
          <w:b w:val="0"/>
          <w:i w:val="0"/>
          <w:sz w:val="24"/>
          <w:szCs w:val="24"/>
        </w:rPr>
        <w:t>as a solvent and</w:t>
      </w:r>
      <w:r w:rsidRPr="009B1D75">
        <w:rPr>
          <w:rFonts w:ascii="Times New Roman" w:hAnsi="Times New Roman"/>
          <w:b w:val="0"/>
          <w:i w:val="0"/>
          <w:sz w:val="24"/>
          <w:szCs w:val="24"/>
        </w:rPr>
        <w:t xml:space="preserve"> TMS as an internal standard. L</w:t>
      </w:r>
      <w:r w:rsidR="006F1FFC">
        <w:rPr>
          <w:rFonts w:ascii="Times New Roman" w:hAnsi="Times New Roman"/>
          <w:b w:val="0"/>
          <w:i w:val="0"/>
          <w:sz w:val="24"/>
          <w:szCs w:val="24"/>
        </w:rPr>
        <w:t>iquid chromatography</w:t>
      </w:r>
      <w:r w:rsidRPr="009B1D75">
        <w:rPr>
          <w:rFonts w:ascii="Times New Roman" w:hAnsi="Times New Roman"/>
          <w:b w:val="0"/>
          <w:i w:val="0"/>
          <w:sz w:val="24"/>
          <w:szCs w:val="24"/>
        </w:rPr>
        <w:t>-M</w:t>
      </w:r>
      <w:r w:rsidR="002178C2" w:rsidRPr="009B1D75">
        <w:rPr>
          <w:rFonts w:ascii="Times New Roman" w:hAnsi="Times New Roman"/>
          <w:b w:val="0"/>
          <w:i w:val="0"/>
          <w:sz w:val="24"/>
          <w:szCs w:val="24"/>
        </w:rPr>
        <w:t>ass spectra</w:t>
      </w:r>
      <w:r w:rsidRPr="009B1D75">
        <w:rPr>
          <w:rFonts w:ascii="Times New Roman" w:hAnsi="Times New Roman"/>
          <w:b w:val="0"/>
          <w:i w:val="0"/>
          <w:sz w:val="24"/>
          <w:szCs w:val="24"/>
        </w:rPr>
        <w:t xml:space="preserve"> were recorded on an </w:t>
      </w:r>
      <w:commentRangeEnd w:id="33"/>
      <w:r w:rsidR="008A436E">
        <w:rPr>
          <w:rStyle w:val="CommentReference"/>
          <w:rFonts w:asciiTheme="minorHAnsi" w:eastAsiaTheme="minorEastAsia" w:hAnsiTheme="minorHAnsi" w:cstheme="minorBidi"/>
          <w:b w:val="0"/>
          <w:bCs w:val="0"/>
          <w:i w:val="0"/>
          <w:iCs w:val="0"/>
        </w:rPr>
        <w:commentReference w:id="33"/>
      </w:r>
      <w:r w:rsidRPr="009B1D75">
        <w:rPr>
          <w:rFonts w:ascii="Times New Roman" w:hAnsi="Times New Roman"/>
          <w:b w:val="0"/>
          <w:i w:val="0"/>
          <w:sz w:val="24"/>
          <w:szCs w:val="24"/>
        </w:rPr>
        <w:t xml:space="preserve">Agilent Technologies </w:t>
      </w:r>
      <w:r w:rsidR="006F1FFC">
        <w:rPr>
          <w:rFonts w:ascii="Times New Roman" w:hAnsi="Times New Roman"/>
          <w:b w:val="0"/>
          <w:i w:val="0"/>
          <w:sz w:val="24"/>
          <w:szCs w:val="24"/>
        </w:rPr>
        <w:t>(</w:t>
      </w:r>
      <w:r w:rsidRPr="009B1D75">
        <w:rPr>
          <w:rFonts w:ascii="Times New Roman" w:hAnsi="Times New Roman"/>
          <w:b w:val="0"/>
          <w:i w:val="0"/>
          <w:sz w:val="24"/>
          <w:szCs w:val="24"/>
        </w:rPr>
        <w:t>1200 series</w:t>
      </w:r>
      <w:r w:rsidR="006F1FFC">
        <w:rPr>
          <w:rFonts w:ascii="Times New Roman" w:hAnsi="Times New Roman"/>
          <w:b w:val="0"/>
          <w:i w:val="0"/>
          <w:sz w:val="24"/>
          <w:szCs w:val="24"/>
        </w:rPr>
        <w:t>)</w:t>
      </w:r>
      <w:r w:rsidRPr="009B1D75">
        <w:rPr>
          <w:rFonts w:ascii="Times New Roman" w:hAnsi="Times New Roman"/>
          <w:b w:val="0"/>
          <w:i w:val="0"/>
          <w:sz w:val="24"/>
          <w:szCs w:val="24"/>
        </w:rPr>
        <w:t xml:space="preserve"> instrument. </w:t>
      </w:r>
      <w:r w:rsidR="00B14ABA">
        <w:rPr>
          <w:rFonts w:ascii="Times New Roman" w:hAnsi="Times New Roman"/>
          <w:b w:val="0"/>
          <w:i w:val="0"/>
          <w:sz w:val="24"/>
          <w:szCs w:val="24"/>
        </w:rPr>
        <w:t>Ultras</w:t>
      </w:r>
      <w:r w:rsidRPr="009B1D75">
        <w:rPr>
          <w:rFonts w:ascii="Times New Roman" w:hAnsi="Times New Roman"/>
          <w:b w:val="0"/>
          <w:i w:val="0"/>
          <w:sz w:val="24"/>
          <w:szCs w:val="24"/>
        </w:rPr>
        <w:t>onic</w:t>
      </w:r>
      <w:r w:rsidR="00B14ABA">
        <w:rPr>
          <w:rFonts w:ascii="Times New Roman" w:hAnsi="Times New Roman"/>
          <w:b w:val="0"/>
          <w:i w:val="0"/>
          <w:sz w:val="24"/>
          <w:szCs w:val="24"/>
        </w:rPr>
        <w:t xml:space="preserve"> react</w:t>
      </w:r>
      <w:r w:rsidRPr="009B1D75">
        <w:rPr>
          <w:rFonts w:ascii="Times New Roman" w:hAnsi="Times New Roman"/>
          <w:b w:val="0"/>
          <w:i w:val="0"/>
          <w:sz w:val="24"/>
          <w:szCs w:val="24"/>
        </w:rPr>
        <w:t>ion</w:t>
      </w:r>
      <w:r w:rsidR="00B14ABA">
        <w:rPr>
          <w:rFonts w:ascii="Times New Roman" w:hAnsi="Times New Roman"/>
          <w:b w:val="0"/>
          <w:i w:val="0"/>
          <w:sz w:val="24"/>
          <w:szCs w:val="24"/>
        </w:rPr>
        <w:t>s</w:t>
      </w:r>
      <w:r w:rsidRPr="009B1D75">
        <w:rPr>
          <w:rFonts w:ascii="Times New Roman" w:hAnsi="Times New Roman"/>
          <w:b w:val="0"/>
          <w:i w:val="0"/>
          <w:sz w:val="24"/>
          <w:szCs w:val="24"/>
        </w:rPr>
        <w:t xml:space="preserve"> w</w:t>
      </w:r>
      <w:r w:rsidR="00B14ABA">
        <w:rPr>
          <w:rFonts w:ascii="Times New Roman" w:hAnsi="Times New Roman"/>
          <w:b w:val="0"/>
          <w:i w:val="0"/>
          <w:sz w:val="24"/>
          <w:szCs w:val="24"/>
        </w:rPr>
        <w:t>ere</w:t>
      </w:r>
      <w:r w:rsidRPr="009B1D75">
        <w:rPr>
          <w:rFonts w:ascii="Times New Roman" w:hAnsi="Times New Roman"/>
          <w:b w:val="0"/>
          <w:i w:val="0"/>
          <w:sz w:val="24"/>
          <w:szCs w:val="24"/>
        </w:rPr>
        <w:t xml:space="preserve"> performed using a SIDILU</w:t>
      </w:r>
      <w:r w:rsidR="003631A8">
        <w:rPr>
          <w:rFonts w:ascii="Times New Roman" w:hAnsi="Times New Roman"/>
          <w:b w:val="0"/>
          <w:i w:val="0"/>
          <w:sz w:val="24"/>
          <w:szCs w:val="24"/>
        </w:rPr>
        <w:t>,</w:t>
      </w:r>
      <w:r w:rsidRPr="009B1D75">
        <w:rPr>
          <w:rFonts w:ascii="Times New Roman" w:hAnsi="Times New Roman"/>
          <w:b w:val="0"/>
          <w:i w:val="0"/>
          <w:sz w:val="24"/>
          <w:szCs w:val="24"/>
        </w:rPr>
        <w:t xml:space="preserve"> Indian make sonic bath </w:t>
      </w:r>
      <w:r w:rsidR="006F1FFC">
        <w:rPr>
          <w:rFonts w:ascii="Times New Roman" w:hAnsi="Times New Roman"/>
          <w:b w:val="0"/>
          <w:i w:val="0"/>
          <w:sz w:val="24"/>
          <w:szCs w:val="24"/>
        </w:rPr>
        <w:t>work</w:t>
      </w:r>
      <w:r w:rsidRPr="009B1D75">
        <w:rPr>
          <w:rFonts w:ascii="Times New Roman" w:hAnsi="Times New Roman"/>
          <w:b w:val="0"/>
          <w:i w:val="0"/>
          <w:sz w:val="24"/>
          <w:szCs w:val="24"/>
        </w:rPr>
        <w:t xml:space="preserve">ing at </w:t>
      </w:r>
      <w:r w:rsidR="00B14ABA">
        <w:rPr>
          <w:rFonts w:ascii="Times New Roman" w:hAnsi="Times New Roman"/>
          <w:b w:val="0"/>
          <w:i w:val="0"/>
          <w:sz w:val="24"/>
          <w:szCs w:val="24"/>
        </w:rPr>
        <w:t xml:space="preserve">a </w:t>
      </w:r>
      <w:r w:rsidR="00B14ABA" w:rsidRPr="009B1D75">
        <w:rPr>
          <w:rFonts w:ascii="Times New Roman" w:hAnsi="Times New Roman"/>
          <w:b w:val="0"/>
          <w:i w:val="0"/>
          <w:sz w:val="24"/>
          <w:szCs w:val="24"/>
        </w:rPr>
        <w:t xml:space="preserve">constant frequency </w:t>
      </w:r>
      <w:r w:rsidR="00B14ABA">
        <w:rPr>
          <w:rFonts w:ascii="Times New Roman" w:hAnsi="Times New Roman"/>
          <w:b w:val="0"/>
          <w:i w:val="0"/>
          <w:sz w:val="24"/>
          <w:szCs w:val="24"/>
        </w:rPr>
        <w:t xml:space="preserve">of </w:t>
      </w:r>
      <w:r w:rsidRPr="009B1D75">
        <w:rPr>
          <w:rFonts w:ascii="Times New Roman" w:hAnsi="Times New Roman"/>
          <w:b w:val="0"/>
          <w:i w:val="0"/>
          <w:sz w:val="24"/>
          <w:szCs w:val="24"/>
        </w:rPr>
        <w:t xml:space="preserve">35 kHz </w:t>
      </w:r>
      <w:r w:rsidR="00B14ABA">
        <w:rPr>
          <w:rFonts w:ascii="Times New Roman" w:hAnsi="Times New Roman"/>
          <w:b w:val="0"/>
          <w:i w:val="0"/>
          <w:sz w:val="24"/>
          <w:szCs w:val="24"/>
        </w:rPr>
        <w:t>and maintained at</w:t>
      </w:r>
      <w:r w:rsidR="002178C2" w:rsidRPr="009B1D75">
        <w:rPr>
          <w:rFonts w:ascii="Times New Roman" w:hAnsi="Times New Roman"/>
          <w:b w:val="0"/>
          <w:i w:val="0"/>
          <w:sz w:val="24"/>
          <w:szCs w:val="24"/>
        </w:rPr>
        <w:t xml:space="preserve"> 25 °C</w:t>
      </w:r>
      <w:r w:rsidR="00B14ABA">
        <w:rPr>
          <w:rFonts w:ascii="Times New Roman" w:hAnsi="Times New Roman"/>
          <w:b w:val="0"/>
          <w:i w:val="0"/>
          <w:sz w:val="24"/>
          <w:szCs w:val="24"/>
        </w:rPr>
        <w:t xml:space="preserve"> by continuously circulating water</w:t>
      </w:r>
      <w:r w:rsidRPr="009B1D75">
        <w:rPr>
          <w:rFonts w:ascii="Times New Roman" w:hAnsi="Times New Roman"/>
          <w:b w:val="0"/>
          <w:i w:val="0"/>
          <w:sz w:val="24"/>
          <w:szCs w:val="24"/>
        </w:rPr>
        <w:t>.</w:t>
      </w:r>
    </w:p>
    <w:p w:rsidR="00FC3024" w:rsidRDefault="006768FD" w:rsidP="0046729B">
      <w:pPr>
        <w:pStyle w:val="ListParagraph"/>
        <w:spacing w:line="360" w:lineRule="auto"/>
        <w:ind w:left="0"/>
        <w:jc w:val="both"/>
        <w:rPr>
          <w:rFonts w:ascii="Times New Roman" w:hAnsi="Times New Roman"/>
          <w:b/>
          <w:i/>
          <w:sz w:val="24"/>
          <w:szCs w:val="24"/>
        </w:rPr>
      </w:pPr>
      <w:r w:rsidRPr="009B1D75">
        <w:rPr>
          <w:rFonts w:ascii="Times New Roman" w:hAnsi="Times New Roman"/>
          <w:b/>
          <w:i/>
          <w:sz w:val="24"/>
          <w:szCs w:val="24"/>
        </w:rPr>
        <w:t xml:space="preserve">3.2. </w:t>
      </w:r>
      <w:commentRangeStart w:id="34"/>
      <w:r w:rsidR="001D4E91" w:rsidRPr="009B1D75">
        <w:rPr>
          <w:rFonts w:ascii="Times New Roman" w:hAnsi="Times New Roman"/>
          <w:b/>
          <w:i/>
          <w:sz w:val="24"/>
          <w:szCs w:val="24"/>
        </w:rPr>
        <w:t xml:space="preserve">General experimental procedure for the synthesis of </w:t>
      </w:r>
      <w:bookmarkStart w:id="35" w:name="_Hlk505447378"/>
      <w:r w:rsidR="001D4E91" w:rsidRPr="009B1D75">
        <w:rPr>
          <w:rFonts w:ascii="Times New Roman" w:hAnsi="Times New Roman"/>
          <w:b/>
          <w:i/>
          <w:sz w:val="24"/>
          <w:szCs w:val="24"/>
        </w:rPr>
        <w:t>3,4-dihydropyrimidin-2-(1H)-ones</w:t>
      </w:r>
      <w:bookmarkEnd w:id="35"/>
      <w:r w:rsidR="00FE1227">
        <w:rPr>
          <w:rFonts w:ascii="Times New Roman" w:hAnsi="Times New Roman"/>
          <w:b/>
          <w:i/>
          <w:sz w:val="24"/>
          <w:szCs w:val="24"/>
        </w:rPr>
        <w:t>/</w:t>
      </w:r>
    </w:p>
    <w:p w:rsidR="001D4E91" w:rsidRPr="009B1D75" w:rsidRDefault="00FC3024" w:rsidP="0046729B">
      <w:pPr>
        <w:pStyle w:val="ListParagraph"/>
        <w:spacing w:line="360" w:lineRule="auto"/>
        <w:ind w:left="0"/>
        <w:jc w:val="both"/>
        <w:rPr>
          <w:rFonts w:ascii="Times New Roman" w:hAnsi="Times New Roman"/>
          <w:b/>
          <w:i/>
          <w:sz w:val="24"/>
          <w:szCs w:val="24"/>
        </w:rPr>
      </w:pPr>
      <w:r>
        <w:rPr>
          <w:rFonts w:ascii="Times New Roman" w:hAnsi="Times New Roman"/>
          <w:b/>
          <w:i/>
          <w:sz w:val="24"/>
          <w:szCs w:val="24"/>
        </w:rPr>
        <w:t>-</w:t>
      </w:r>
      <w:r w:rsidR="00FE1227">
        <w:rPr>
          <w:rFonts w:ascii="Times New Roman" w:hAnsi="Times New Roman"/>
          <w:b/>
          <w:i/>
          <w:sz w:val="24"/>
          <w:szCs w:val="24"/>
        </w:rPr>
        <w:t>thiones</w:t>
      </w:r>
    </w:p>
    <w:commentRangeEnd w:id="34"/>
    <w:p w:rsidR="001D4E91" w:rsidRPr="009B1D75" w:rsidRDefault="000F5DC8" w:rsidP="0046729B">
      <w:pPr>
        <w:autoSpaceDE w:val="0"/>
        <w:autoSpaceDN w:val="0"/>
        <w:adjustRightInd w:val="0"/>
        <w:spacing w:after="0" w:line="360" w:lineRule="auto"/>
        <w:ind w:firstLine="720"/>
        <w:jc w:val="both"/>
        <w:rPr>
          <w:rFonts w:ascii="Times New Roman" w:hAnsi="Times New Roman" w:cs="Times New Roman"/>
          <w:sz w:val="24"/>
          <w:szCs w:val="24"/>
        </w:rPr>
      </w:pPr>
      <w:r>
        <w:rPr>
          <w:rStyle w:val="CommentReference"/>
        </w:rPr>
        <w:commentReference w:id="34"/>
      </w:r>
      <w:commentRangeStart w:id="36"/>
      <w:r w:rsidR="009D444E">
        <w:rPr>
          <w:rFonts w:ascii="Times New Roman" w:eastAsia="Times New Roman" w:hAnsi="Times New Roman" w:cs="Times New Roman"/>
          <w:sz w:val="24"/>
          <w:szCs w:val="24"/>
        </w:rPr>
        <w:t>To a</w:t>
      </w:r>
      <w:r w:rsidR="001D4E91" w:rsidRPr="009B1D75">
        <w:rPr>
          <w:rFonts w:ascii="Times New Roman" w:eastAsia="Times New Roman" w:hAnsi="Times New Roman" w:cs="Times New Roman"/>
          <w:sz w:val="24"/>
          <w:szCs w:val="24"/>
        </w:rPr>
        <w:t xml:space="preserve"> </w:t>
      </w:r>
      <w:commentRangeStart w:id="37"/>
      <w:r w:rsidR="001D4E91" w:rsidRPr="009B1D75">
        <w:rPr>
          <w:rFonts w:ascii="Times New Roman" w:eastAsia="Times New Roman" w:hAnsi="Times New Roman" w:cs="Times New Roman"/>
          <w:sz w:val="24"/>
          <w:szCs w:val="24"/>
        </w:rPr>
        <w:t>mixture of araldehyde (1 mmol), urea</w:t>
      </w:r>
      <w:r w:rsidR="009D444E">
        <w:rPr>
          <w:rFonts w:ascii="Times New Roman" w:eastAsia="Times New Roman" w:hAnsi="Times New Roman" w:cs="Times New Roman"/>
          <w:sz w:val="24"/>
          <w:szCs w:val="24"/>
        </w:rPr>
        <w:t>/thiourea</w:t>
      </w:r>
      <w:r w:rsidR="001D4E91" w:rsidRPr="009B1D75">
        <w:rPr>
          <w:rFonts w:ascii="Times New Roman" w:eastAsia="Times New Roman" w:hAnsi="Times New Roman" w:cs="Times New Roman"/>
          <w:sz w:val="24"/>
          <w:szCs w:val="24"/>
        </w:rPr>
        <w:t xml:space="preserve"> (1 mmol), ethyl acetoacetate(1 mmol) in </w:t>
      </w:r>
      <w:r w:rsidR="009D444E">
        <w:rPr>
          <w:rFonts w:ascii="Times New Roman" w:eastAsia="Times New Roman" w:hAnsi="Times New Roman" w:cs="Times New Roman"/>
          <w:sz w:val="24"/>
          <w:szCs w:val="24"/>
        </w:rPr>
        <w:t xml:space="preserve">ethanol </w:t>
      </w:r>
      <w:r w:rsidR="001D4E91" w:rsidRPr="009B1D75">
        <w:rPr>
          <w:rFonts w:ascii="Times New Roman" w:eastAsia="Times New Roman" w:hAnsi="Times New Roman" w:cs="Times New Roman"/>
          <w:sz w:val="24"/>
          <w:szCs w:val="24"/>
        </w:rPr>
        <w:t>(5 mL)</w:t>
      </w:r>
      <w:r w:rsidR="009D444E">
        <w:rPr>
          <w:rFonts w:ascii="Times New Roman" w:eastAsia="Times New Roman" w:hAnsi="Times New Roman" w:cs="Times New Roman"/>
          <w:sz w:val="24"/>
          <w:szCs w:val="24"/>
        </w:rPr>
        <w:t>,</w:t>
      </w:r>
      <w:r w:rsidR="00AF3414">
        <w:rPr>
          <w:rFonts w:ascii="Times New Roman" w:eastAsia="Times New Roman" w:hAnsi="Times New Roman" w:cs="Times New Roman"/>
          <w:sz w:val="24"/>
          <w:szCs w:val="24"/>
        </w:rPr>
        <w:t xml:space="preserve"> </w:t>
      </w:r>
      <w:r w:rsidR="009D444E" w:rsidRPr="009B1D75">
        <w:rPr>
          <w:rFonts w:ascii="Times New Roman" w:eastAsia="Times New Roman" w:hAnsi="Times New Roman" w:cs="Times New Roman"/>
          <w:sz w:val="24"/>
          <w:szCs w:val="24"/>
        </w:rPr>
        <w:t xml:space="preserve">taken in a 50-mL conical flask </w:t>
      </w:r>
      <w:r w:rsidR="000B4AE4">
        <w:rPr>
          <w:rFonts w:ascii="Times New Roman" w:eastAsia="Times New Roman" w:hAnsi="Times New Roman" w:cs="Times New Roman"/>
          <w:sz w:val="24"/>
          <w:szCs w:val="24"/>
        </w:rPr>
        <w:t xml:space="preserve">was added </w:t>
      </w:r>
      <w:r w:rsidR="009D444E" w:rsidRPr="009B1D75">
        <w:rPr>
          <w:rFonts w:ascii="Times New Roman" w:hAnsi="Times New Roman" w:cs="Times New Roman"/>
          <w:sz w:val="24"/>
          <w:szCs w:val="24"/>
        </w:rPr>
        <w:t>SiO</w:t>
      </w:r>
      <w:r w:rsidR="009D444E" w:rsidRPr="009B1D75">
        <w:rPr>
          <w:rFonts w:ascii="Times New Roman" w:hAnsi="Times New Roman" w:cs="Times New Roman"/>
          <w:sz w:val="24"/>
          <w:szCs w:val="24"/>
          <w:vertAlign w:val="subscript"/>
        </w:rPr>
        <w:t>2</w:t>
      </w:r>
      <w:r w:rsidR="009D444E" w:rsidRPr="009B1D75">
        <w:rPr>
          <w:rFonts w:ascii="Times New Roman" w:hAnsi="Times New Roman" w:cs="Times New Roman"/>
          <w:sz w:val="24"/>
          <w:szCs w:val="24"/>
        </w:rPr>
        <w:t xml:space="preserve">-I </w:t>
      </w:r>
      <w:r w:rsidR="009D444E" w:rsidRPr="009B1D75">
        <w:rPr>
          <w:rFonts w:ascii="Times New Roman" w:eastAsia="Times New Roman" w:hAnsi="Times New Roman" w:cs="Times New Roman"/>
          <w:sz w:val="24"/>
          <w:szCs w:val="24"/>
        </w:rPr>
        <w:t xml:space="preserve">(0.1 g) </w:t>
      </w:r>
      <w:r w:rsidR="001D4E91" w:rsidRPr="009B1D75">
        <w:rPr>
          <w:rFonts w:ascii="Times New Roman" w:eastAsia="Times New Roman" w:hAnsi="Times New Roman" w:cs="Times New Roman"/>
          <w:sz w:val="24"/>
          <w:szCs w:val="24"/>
        </w:rPr>
        <w:t>and placed in a</w:t>
      </w:r>
      <w:r w:rsidR="00AF3414">
        <w:rPr>
          <w:rFonts w:ascii="Times New Roman" w:eastAsia="Times New Roman" w:hAnsi="Times New Roman" w:cs="Times New Roman"/>
          <w:sz w:val="24"/>
          <w:szCs w:val="24"/>
        </w:rPr>
        <w:t>n ultra</w:t>
      </w:r>
      <w:r w:rsidR="001D4E91" w:rsidRPr="009B1D75">
        <w:rPr>
          <w:rFonts w:ascii="Times New Roman" w:eastAsia="Times New Roman" w:hAnsi="Times New Roman" w:cs="Times New Roman"/>
          <w:sz w:val="24"/>
          <w:szCs w:val="24"/>
        </w:rPr>
        <w:t xml:space="preserve">sonic bath working at </w:t>
      </w:r>
      <w:r w:rsidR="00162C3F">
        <w:rPr>
          <w:rFonts w:ascii="Times New Roman" w:eastAsia="Times New Roman" w:hAnsi="Times New Roman" w:cs="Times New Roman"/>
          <w:sz w:val="24"/>
          <w:szCs w:val="24"/>
        </w:rPr>
        <w:t xml:space="preserve">a constant frequency of </w:t>
      </w:r>
      <w:r w:rsidR="001D4E91" w:rsidRPr="009B1D75">
        <w:rPr>
          <w:rFonts w:ascii="Times New Roman" w:eastAsia="Times New Roman" w:hAnsi="Times New Roman" w:cs="Times New Roman"/>
          <w:sz w:val="24"/>
          <w:szCs w:val="24"/>
        </w:rPr>
        <w:t xml:space="preserve">35 kHz for 30 min. The </w:t>
      </w:r>
      <w:r w:rsidR="009D444E">
        <w:rPr>
          <w:rFonts w:ascii="Times New Roman" w:eastAsia="Times New Roman" w:hAnsi="Times New Roman" w:cs="Times New Roman"/>
          <w:sz w:val="24"/>
          <w:szCs w:val="24"/>
        </w:rPr>
        <w:t xml:space="preserve">completion of the </w:t>
      </w:r>
      <w:r w:rsidR="001D4E91" w:rsidRPr="009B1D75">
        <w:rPr>
          <w:rFonts w:ascii="Times New Roman" w:eastAsia="Times New Roman" w:hAnsi="Times New Roman" w:cs="Times New Roman"/>
          <w:sz w:val="24"/>
          <w:szCs w:val="24"/>
        </w:rPr>
        <w:t xml:space="preserve">reaction was </w:t>
      </w:r>
      <w:r w:rsidR="009D444E">
        <w:rPr>
          <w:rFonts w:ascii="Times New Roman" w:eastAsia="Times New Roman" w:hAnsi="Times New Roman" w:cs="Times New Roman"/>
          <w:sz w:val="24"/>
          <w:szCs w:val="24"/>
        </w:rPr>
        <w:t>follow</w:t>
      </w:r>
      <w:r w:rsidR="001D4E91" w:rsidRPr="009B1D75">
        <w:rPr>
          <w:rFonts w:ascii="Times New Roman" w:eastAsia="Times New Roman" w:hAnsi="Times New Roman" w:cs="Times New Roman"/>
          <w:sz w:val="24"/>
          <w:szCs w:val="24"/>
        </w:rPr>
        <w:t xml:space="preserve">ed by </w:t>
      </w:r>
      <w:r w:rsidR="009D444E">
        <w:rPr>
          <w:rFonts w:ascii="Times New Roman" w:eastAsia="Times New Roman" w:hAnsi="Times New Roman" w:cs="Times New Roman"/>
          <w:sz w:val="24"/>
          <w:szCs w:val="24"/>
        </w:rPr>
        <w:t xml:space="preserve">thin layer chromatography using </w:t>
      </w:r>
      <w:r w:rsidR="001D4E91" w:rsidRPr="009B1D75">
        <w:rPr>
          <w:rFonts w:ascii="Times New Roman" w:eastAsia="Times New Roman" w:hAnsi="Times New Roman" w:cs="Times New Roman"/>
          <w:sz w:val="24"/>
          <w:szCs w:val="24"/>
        </w:rPr>
        <w:t>3:7; E</w:t>
      </w:r>
      <w:r w:rsidR="009D444E">
        <w:rPr>
          <w:rFonts w:ascii="Times New Roman" w:eastAsia="Times New Roman" w:hAnsi="Times New Roman" w:cs="Times New Roman"/>
          <w:sz w:val="24"/>
          <w:szCs w:val="24"/>
        </w:rPr>
        <w:t>thyl acetate</w:t>
      </w:r>
      <w:r w:rsidR="001D4E91" w:rsidRPr="009B1D75">
        <w:rPr>
          <w:rFonts w:ascii="Times New Roman" w:eastAsia="Times New Roman" w:hAnsi="Times New Roman" w:cs="Times New Roman"/>
          <w:sz w:val="24"/>
          <w:szCs w:val="24"/>
        </w:rPr>
        <w:t>/</w:t>
      </w:r>
      <w:r w:rsidR="009D444E">
        <w:rPr>
          <w:rFonts w:ascii="Times New Roman" w:eastAsia="Times New Roman" w:hAnsi="Times New Roman" w:cs="Times New Roman"/>
          <w:i/>
          <w:iCs/>
          <w:sz w:val="24"/>
          <w:szCs w:val="24"/>
        </w:rPr>
        <w:t>n-</w:t>
      </w:r>
      <w:r w:rsidR="001D4E91" w:rsidRPr="009B1D75">
        <w:rPr>
          <w:rFonts w:ascii="Times New Roman" w:eastAsia="Times New Roman" w:hAnsi="Times New Roman" w:cs="Times New Roman"/>
          <w:sz w:val="24"/>
          <w:szCs w:val="24"/>
        </w:rPr>
        <w:t>hexane</w:t>
      </w:r>
      <w:r w:rsidR="009D444E">
        <w:rPr>
          <w:rFonts w:ascii="Times New Roman" w:eastAsia="Times New Roman" w:hAnsi="Times New Roman" w:cs="Times New Roman"/>
          <w:sz w:val="24"/>
          <w:szCs w:val="24"/>
        </w:rPr>
        <w:t xml:space="preserve"> as an eluent</w:t>
      </w:r>
      <w:r w:rsidR="001D4E91" w:rsidRPr="009B1D75">
        <w:rPr>
          <w:rFonts w:ascii="Times New Roman" w:eastAsia="Times New Roman" w:hAnsi="Times New Roman" w:cs="Times New Roman"/>
          <w:sz w:val="24"/>
          <w:szCs w:val="24"/>
        </w:rPr>
        <w:t xml:space="preserve">. </w:t>
      </w:r>
      <w:r w:rsidR="009D444E">
        <w:rPr>
          <w:rFonts w:ascii="Times New Roman" w:eastAsia="Times New Roman" w:hAnsi="Times New Roman" w:cs="Times New Roman"/>
          <w:sz w:val="24"/>
          <w:szCs w:val="24"/>
        </w:rPr>
        <w:t>T</w:t>
      </w:r>
      <w:r w:rsidR="001D4E91" w:rsidRPr="009B1D75">
        <w:rPr>
          <w:rFonts w:ascii="Times New Roman" w:hAnsi="Times New Roman" w:cs="Times New Roman"/>
          <w:sz w:val="24"/>
          <w:szCs w:val="24"/>
        </w:rPr>
        <w:t xml:space="preserve">he </w:t>
      </w:r>
      <w:r w:rsidR="009D444E">
        <w:rPr>
          <w:rFonts w:ascii="Times New Roman" w:hAnsi="Times New Roman" w:cs="Times New Roman"/>
          <w:sz w:val="24"/>
          <w:szCs w:val="24"/>
        </w:rPr>
        <w:t xml:space="preserve">reaction </w:t>
      </w:r>
      <w:r w:rsidR="001D4E91" w:rsidRPr="009B1D75">
        <w:rPr>
          <w:rFonts w:ascii="Times New Roman" w:hAnsi="Times New Roman" w:cs="Times New Roman"/>
          <w:sz w:val="24"/>
          <w:szCs w:val="24"/>
        </w:rPr>
        <w:t>mixture</w:t>
      </w:r>
      <w:r w:rsidR="009D444E">
        <w:rPr>
          <w:rFonts w:ascii="Times New Roman" w:hAnsi="Times New Roman" w:cs="Times New Roman"/>
          <w:sz w:val="24"/>
          <w:szCs w:val="24"/>
        </w:rPr>
        <w:t>,</w:t>
      </w:r>
      <w:r w:rsidR="005C2BFF">
        <w:rPr>
          <w:rFonts w:ascii="Times New Roman" w:hAnsi="Times New Roman" w:cs="Times New Roman"/>
          <w:sz w:val="24"/>
          <w:szCs w:val="24"/>
        </w:rPr>
        <w:t xml:space="preserve"> </w:t>
      </w:r>
      <w:r w:rsidR="009D444E">
        <w:rPr>
          <w:rFonts w:ascii="Times New Roman" w:eastAsia="Times New Roman" w:hAnsi="Times New Roman" w:cs="Times New Roman"/>
          <w:sz w:val="24"/>
          <w:szCs w:val="24"/>
        </w:rPr>
        <w:t>a</w:t>
      </w:r>
      <w:r w:rsidR="009D444E" w:rsidRPr="009B1D75">
        <w:rPr>
          <w:rFonts w:ascii="Times New Roman" w:eastAsia="Times New Roman" w:hAnsi="Times New Roman" w:cs="Times New Roman"/>
          <w:sz w:val="24"/>
          <w:szCs w:val="24"/>
        </w:rPr>
        <w:t xml:space="preserve">fter </w:t>
      </w:r>
      <w:r w:rsidR="009D444E" w:rsidRPr="009B1D75">
        <w:rPr>
          <w:rFonts w:ascii="Times New Roman" w:hAnsi="Times New Roman" w:cs="Times New Roman"/>
          <w:sz w:val="24"/>
          <w:szCs w:val="24"/>
        </w:rPr>
        <w:t>the completion of the reaction,</w:t>
      </w:r>
      <w:r w:rsidR="001D4E91" w:rsidRPr="009B1D75">
        <w:rPr>
          <w:rFonts w:ascii="Times New Roman" w:hAnsi="Times New Roman" w:cs="Times New Roman"/>
          <w:sz w:val="24"/>
          <w:szCs w:val="24"/>
        </w:rPr>
        <w:t xml:space="preserve"> was quenched with crushed ice and filtered. The residue </w:t>
      </w:r>
      <w:commentRangeEnd w:id="37"/>
      <w:r w:rsidR="008A436E">
        <w:rPr>
          <w:rStyle w:val="CommentReference"/>
        </w:rPr>
        <w:commentReference w:id="37"/>
      </w:r>
      <w:r w:rsidR="001D4E91" w:rsidRPr="009B1D75">
        <w:rPr>
          <w:rFonts w:ascii="Times New Roman" w:hAnsi="Times New Roman" w:cs="Times New Roman"/>
          <w:sz w:val="24"/>
          <w:szCs w:val="24"/>
        </w:rPr>
        <w:t xml:space="preserve">was washed with </w:t>
      </w:r>
      <w:r w:rsidR="00B1026E">
        <w:rPr>
          <w:rFonts w:ascii="Times New Roman" w:hAnsi="Times New Roman" w:cs="Times New Roman"/>
          <w:sz w:val="24"/>
          <w:szCs w:val="24"/>
        </w:rPr>
        <w:t>ethanol</w:t>
      </w:r>
      <w:r w:rsidR="00162C3F">
        <w:rPr>
          <w:rFonts w:ascii="Times New Roman" w:hAnsi="Times New Roman" w:cs="Times New Roman"/>
          <w:sz w:val="24"/>
          <w:szCs w:val="24"/>
        </w:rPr>
        <w:t xml:space="preserve"> (5 mL × 2)</w:t>
      </w:r>
      <w:r w:rsidR="00E0258C" w:rsidRPr="009B1D75">
        <w:rPr>
          <w:rFonts w:ascii="Times New Roman" w:hAnsi="Times New Roman" w:cs="Times New Roman"/>
          <w:sz w:val="24"/>
          <w:szCs w:val="24"/>
        </w:rPr>
        <w:t>, and</w:t>
      </w:r>
      <w:r w:rsidR="001D4E91" w:rsidRPr="009B1D75">
        <w:rPr>
          <w:rFonts w:ascii="Times New Roman" w:hAnsi="Times New Roman" w:cs="Times New Roman"/>
          <w:sz w:val="24"/>
          <w:szCs w:val="24"/>
        </w:rPr>
        <w:t xml:space="preserve"> the solid SiO</w:t>
      </w:r>
      <w:r w:rsidR="001D4E91" w:rsidRPr="009B1D75">
        <w:rPr>
          <w:rFonts w:ascii="Times New Roman" w:hAnsi="Times New Roman" w:cs="Times New Roman"/>
          <w:sz w:val="24"/>
          <w:szCs w:val="24"/>
          <w:vertAlign w:val="subscript"/>
        </w:rPr>
        <w:t>2</w:t>
      </w:r>
      <w:r w:rsidR="001D4E91" w:rsidRPr="009B1D75">
        <w:rPr>
          <w:rFonts w:ascii="Times New Roman" w:hAnsi="Times New Roman" w:cs="Times New Roman"/>
          <w:sz w:val="24"/>
          <w:szCs w:val="24"/>
        </w:rPr>
        <w:t>–I was collected</w:t>
      </w:r>
      <w:r w:rsidR="005C2BFF">
        <w:rPr>
          <w:rFonts w:ascii="Times New Roman" w:hAnsi="Times New Roman" w:cs="Times New Roman"/>
          <w:sz w:val="24"/>
          <w:szCs w:val="24"/>
        </w:rPr>
        <w:t xml:space="preserve"> </w:t>
      </w:r>
      <w:r w:rsidR="009D444E">
        <w:rPr>
          <w:rFonts w:ascii="Times New Roman" w:hAnsi="Times New Roman" w:cs="Times New Roman"/>
          <w:sz w:val="24"/>
          <w:szCs w:val="24"/>
        </w:rPr>
        <w:t xml:space="preserve">and </w:t>
      </w:r>
      <w:r w:rsidR="001D4E91" w:rsidRPr="009B1D75">
        <w:rPr>
          <w:rFonts w:ascii="Times New Roman" w:hAnsi="Times New Roman" w:cs="Times New Roman"/>
          <w:sz w:val="24"/>
          <w:szCs w:val="24"/>
        </w:rPr>
        <w:t xml:space="preserve">dried at 100 </w:t>
      </w:r>
      <w:r w:rsidR="001D4E91" w:rsidRPr="009B1D75">
        <w:rPr>
          <w:rFonts w:ascii="Times New Roman" w:hAnsi="Times New Roman" w:cs="Times New Roman"/>
          <w:sz w:val="24"/>
          <w:szCs w:val="24"/>
        </w:rPr>
        <w:sym w:font="Symbol" w:char="F0B0"/>
      </w:r>
      <w:r w:rsidR="001D4E91" w:rsidRPr="009B1D75">
        <w:rPr>
          <w:rFonts w:ascii="Times New Roman" w:hAnsi="Times New Roman" w:cs="Times New Roman"/>
          <w:sz w:val="24"/>
          <w:szCs w:val="24"/>
        </w:rPr>
        <w:t xml:space="preserve">C for 2 h and </w:t>
      </w:r>
      <w:r w:rsidR="001930B4">
        <w:rPr>
          <w:rFonts w:ascii="Times New Roman" w:hAnsi="Times New Roman" w:cs="Times New Roman"/>
          <w:sz w:val="24"/>
          <w:szCs w:val="24"/>
        </w:rPr>
        <w:t xml:space="preserve">kept aside for </w:t>
      </w:r>
      <w:r w:rsidR="001D4E91" w:rsidRPr="009B1D75">
        <w:rPr>
          <w:rFonts w:ascii="Times New Roman" w:hAnsi="Times New Roman" w:cs="Times New Roman"/>
          <w:sz w:val="24"/>
          <w:szCs w:val="24"/>
        </w:rPr>
        <w:t xml:space="preserve">reuse. The product </w:t>
      </w:r>
      <w:r w:rsidR="009D444E">
        <w:rPr>
          <w:rFonts w:ascii="Times New Roman" w:hAnsi="Times New Roman" w:cs="Times New Roman"/>
          <w:sz w:val="24"/>
          <w:szCs w:val="24"/>
        </w:rPr>
        <w:t xml:space="preserve">present in the filtrate </w:t>
      </w:r>
      <w:r w:rsidR="001D4E91" w:rsidRPr="009B1D75">
        <w:rPr>
          <w:rFonts w:ascii="Times New Roman" w:hAnsi="Times New Roman" w:cs="Times New Roman"/>
          <w:sz w:val="24"/>
          <w:szCs w:val="24"/>
        </w:rPr>
        <w:t xml:space="preserve">was recovered by removing the solvent </w:t>
      </w:r>
      <w:r w:rsidR="001930B4">
        <w:rPr>
          <w:rFonts w:ascii="Times New Roman" w:hAnsi="Times New Roman" w:cs="Times New Roman"/>
          <w:sz w:val="24"/>
          <w:szCs w:val="24"/>
        </w:rPr>
        <w:t>by distillation</w:t>
      </w:r>
      <w:r w:rsidR="001D4E91" w:rsidRPr="009B1D75">
        <w:rPr>
          <w:rFonts w:ascii="Times New Roman" w:hAnsi="Times New Roman" w:cs="Times New Roman"/>
          <w:sz w:val="24"/>
          <w:szCs w:val="24"/>
        </w:rPr>
        <w:t xml:space="preserve"> and recrystalli</w:t>
      </w:r>
      <w:r w:rsidR="001930B4">
        <w:rPr>
          <w:rFonts w:ascii="Times New Roman" w:hAnsi="Times New Roman" w:cs="Times New Roman"/>
          <w:sz w:val="24"/>
          <w:szCs w:val="24"/>
        </w:rPr>
        <w:t>z</w:t>
      </w:r>
      <w:r w:rsidR="001D4E91" w:rsidRPr="009B1D75">
        <w:rPr>
          <w:rFonts w:ascii="Times New Roman" w:hAnsi="Times New Roman" w:cs="Times New Roman"/>
          <w:sz w:val="24"/>
          <w:szCs w:val="24"/>
        </w:rPr>
        <w:t xml:space="preserve">ed from </w:t>
      </w:r>
      <w:r w:rsidR="00B1026E">
        <w:rPr>
          <w:rFonts w:ascii="Times New Roman" w:hAnsi="Times New Roman" w:cs="Times New Roman"/>
          <w:sz w:val="24"/>
          <w:szCs w:val="24"/>
        </w:rPr>
        <w:t>hot aq.</w:t>
      </w:r>
      <w:r w:rsidR="001D4E91" w:rsidRPr="009B1D75">
        <w:rPr>
          <w:rFonts w:ascii="Times New Roman" w:hAnsi="Times New Roman" w:cs="Times New Roman"/>
          <w:sz w:val="24"/>
          <w:szCs w:val="24"/>
        </w:rPr>
        <w:t xml:space="preserve"> </w:t>
      </w:r>
      <w:r w:rsidR="009D444E">
        <w:rPr>
          <w:rFonts w:ascii="Times New Roman" w:eastAsia="Times New Roman" w:hAnsi="Times New Roman" w:cs="Times New Roman"/>
          <w:sz w:val="24"/>
          <w:szCs w:val="24"/>
        </w:rPr>
        <w:t>ethanol</w:t>
      </w:r>
      <w:r w:rsidR="001D4E91" w:rsidRPr="009B1D75">
        <w:rPr>
          <w:rFonts w:ascii="Times New Roman" w:hAnsi="Times New Roman" w:cs="Times New Roman"/>
          <w:sz w:val="24"/>
          <w:szCs w:val="24"/>
        </w:rPr>
        <w:t xml:space="preserve">. The structures of </w:t>
      </w:r>
      <w:r w:rsidR="00DB4FEE">
        <w:rPr>
          <w:rFonts w:ascii="Times New Roman" w:hAnsi="Times New Roman" w:cs="Times New Roman"/>
          <w:sz w:val="24"/>
          <w:szCs w:val="24"/>
        </w:rPr>
        <w:t xml:space="preserve">all </w:t>
      </w:r>
      <w:r w:rsidR="001D4E91" w:rsidRPr="009B1D75">
        <w:rPr>
          <w:rFonts w:ascii="Times New Roman" w:hAnsi="Times New Roman" w:cs="Times New Roman"/>
          <w:sz w:val="24"/>
          <w:szCs w:val="24"/>
        </w:rPr>
        <w:t xml:space="preserve">the products were </w:t>
      </w:r>
      <w:r w:rsidR="001930B4">
        <w:rPr>
          <w:rFonts w:ascii="Times New Roman" w:hAnsi="Times New Roman" w:cs="Times New Roman"/>
          <w:sz w:val="24"/>
          <w:szCs w:val="24"/>
        </w:rPr>
        <w:t>established</w:t>
      </w:r>
      <w:r w:rsidR="001D4E91" w:rsidRPr="009B1D75">
        <w:rPr>
          <w:rFonts w:ascii="Times New Roman" w:hAnsi="Times New Roman" w:cs="Times New Roman"/>
          <w:sz w:val="24"/>
          <w:szCs w:val="24"/>
        </w:rPr>
        <w:t xml:space="preserve"> either by </w:t>
      </w:r>
      <w:r w:rsidR="00997527">
        <w:rPr>
          <w:rFonts w:ascii="Times New Roman" w:hAnsi="Times New Roman" w:cs="Times New Roman"/>
          <w:sz w:val="24"/>
          <w:szCs w:val="24"/>
        </w:rPr>
        <w:t>Infra</w:t>
      </w:r>
      <w:r w:rsidR="003E4E9B">
        <w:rPr>
          <w:rFonts w:ascii="Times New Roman" w:hAnsi="Times New Roman" w:cs="Times New Roman"/>
          <w:sz w:val="24"/>
          <w:szCs w:val="24"/>
        </w:rPr>
        <w:t>red</w:t>
      </w:r>
      <w:r w:rsidR="001D4E91" w:rsidRPr="009B1D75">
        <w:rPr>
          <w:rFonts w:ascii="Times New Roman" w:hAnsi="Times New Roman" w:cs="Times New Roman"/>
          <w:sz w:val="24"/>
          <w:szCs w:val="24"/>
        </w:rPr>
        <w:t xml:space="preserve">, </w:t>
      </w:r>
      <w:r w:rsidR="001D4E91" w:rsidRPr="009B1D75">
        <w:rPr>
          <w:rFonts w:ascii="Times New Roman" w:hAnsi="Times New Roman" w:cs="Times New Roman"/>
          <w:sz w:val="24"/>
          <w:szCs w:val="24"/>
          <w:vertAlign w:val="superscript"/>
        </w:rPr>
        <w:t>1</w:t>
      </w:r>
      <w:r w:rsidR="001D4E91" w:rsidRPr="009B1D75">
        <w:rPr>
          <w:rFonts w:ascii="Times New Roman" w:hAnsi="Times New Roman" w:cs="Times New Roman"/>
          <w:sz w:val="24"/>
          <w:szCs w:val="24"/>
        </w:rPr>
        <w:t>H N</w:t>
      </w:r>
      <w:r w:rsidR="003E4E9B">
        <w:rPr>
          <w:rFonts w:ascii="Times New Roman" w:hAnsi="Times New Roman" w:cs="Times New Roman"/>
          <w:sz w:val="24"/>
          <w:szCs w:val="24"/>
        </w:rPr>
        <w:t>uclear magnetic resonance</w:t>
      </w:r>
      <w:r w:rsidR="001D4E91" w:rsidRPr="009B1D75">
        <w:rPr>
          <w:rFonts w:ascii="Times New Roman" w:hAnsi="Times New Roman" w:cs="Times New Roman"/>
          <w:sz w:val="24"/>
          <w:szCs w:val="24"/>
        </w:rPr>
        <w:t xml:space="preserve">, </w:t>
      </w:r>
      <w:r w:rsidR="001D4E91" w:rsidRPr="009B1D75">
        <w:rPr>
          <w:rFonts w:ascii="Times New Roman" w:hAnsi="Times New Roman" w:cs="Times New Roman"/>
          <w:sz w:val="24"/>
          <w:szCs w:val="24"/>
          <w:vertAlign w:val="superscript"/>
        </w:rPr>
        <w:t>13</w:t>
      </w:r>
      <w:r w:rsidR="001D4E91" w:rsidRPr="009B1D75">
        <w:rPr>
          <w:rFonts w:ascii="Times New Roman" w:hAnsi="Times New Roman" w:cs="Times New Roman"/>
          <w:sz w:val="24"/>
          <w:szCs w:val="24"/>
        </w:rPr>
        <w:t xml:space="preserve">C </w:t>
      </w:r>
      <w:r w:rsidR="003E4E9B" w:rsidRPr="009B1D75">
        <w:rPr>
          <w:rFonts w:ascii="Times New Roman" w:hAnsi="Times New Roman" w:cs="Times New Roman"/>
          <w:sz w:val="24"/>
          <w:szCs w:val="24"/>
        </w:rPr>
        <w:t>N</w:t>
      </w:r>
      <w:r w:rsidR="003E4E9B">
        <w:rPr>
          <w:rFonts w:ascii="Times New Roman" w:hAnsi="Times New Roman" w:cs="Times New Roman"/>
          <w:sz w:val="24"/>
          <w:szCs w:val="24"/>
        </w:rPr>
        <w:t>uclear magnetic resonance</w:t>
      </w:r>
      <w:r w:rsidR="001D4E91" w:rsidRPr="009B1D75">
        <w:rPr>
          <w:rFonts w:ascii="Times New Roman" w:hAnsi="Times New Roman" w:cs="Times New Roman"/>
          <w:sz w:val="24"/>
          <w:szCs w:val="24"/>
        </w:rPr>
        <w:t xml:space="preserve"> and Mass spectral analys</w:t>
      </w:r>
      <w:r w:rsidR="009D444E">
        <w:rPr>
          <w:rFonts w:ascii="Times New Roman" w:hAnsi="Times New Roman" w:cs="Times New Roman"/>
          <w:sz w:val="24"/>
          <w:szCs w:val="24"/>
        </w:rPr>
        <w:t>i</w:t>
      </w:r>
      <w:r w:rsidR="001D4E91" w:rsidRPr="009B1D75">
        <w:rPr>
          <w:rFonts w:ascii="Times New Roman" w:hAnsi="Times New Roman" w:cs="Times New Roman"/>
          <w:sz w:val="24"/>
          <w:szCs w:val="24"/>
        </w:rPr>
        <w:t>s</w:t>
      </w:r>
      <w:r w:rsidR="001930B4">
        <w:rPr>
          <w:rFonts w:ascii="Times New Roman" w:hAnsi="Times New Roman" w:cs="Times New Roman"/>
          <w:sz w:val="24"/>
          <w:szCs w:val="24"/>
        </w:rPr>
        <w:t xml:space="preserve">, from their melting points </w:t>
      </w:r>
      <w:r w:rsidR="001D4E91" w:rsidRPr="009B1D75">
        <w:rPr>
          <w:rFonts w:ascii="Times New Roman" w:hAnsi="Times New Roman" w:cs="Times New Roman"/>
          <w:sz w:val="24"/>
          <w:szCs w:val="24"/>
        </w:rPr>
        <w:t xml:space="preserve">or by the comparison </w:t>
      </w:r>
      <w:r w:rsidR="00111983">
        <w:rPr>
          <w:rFonts w:ascii="Times New Roman" w:hAnsi="Times New Roman" w:cs="Times New Roman"/>
          <w:sz w:val="24"/>
          <w:szCs w:val="24"/>
        </w:rPr>
        <w:t>on TLC</w:t>
      </w:r>
      <w:r w:rsidR="001D4E91" w:rsidRPr="009B1D75">
        <w:rPr>
          <w:rFonts w:ascii="Times New Roman" w:hAnsi="Times New Roman" w:cs="Times New Roman"/>
          <w:sz w:val="24"/>
          <w:szCs w:val="24"/>
        </w:rPr>
        <w:t xml:space="preserve"> with the standard samples.</w:t>
      </w:r>
      <w:commentRangeEnd w:id="36"/>
      <w:r w:rsidR="002F6831">
        <w:rPr>
          <w:rStyle w:val="CommentReference"/>
        </w:rPr>
        <w:commentReference w:id="36"/>
      </w:r>
    </w:p>
    <w:p w:rsidR="001D4E91" w:rsidRPr="009B1D75" w:rsidRDefault="006768FD" w:rsidP="0046729B">
      <w:pPr>
        <w:autoSpaceDE w:val="0"/>
        <w:autoSpaceDN w:val="0"/>
        <w:adjustRightInd w:val="0"/>
        <w:spacing w:after="0" w:line="360" w:lineRule="auto"/>
        <w:jc w:val="both"/>
        <w:rPr>
          <w:rFonts w:ascii="Times New Roman" w:hAnsi="Times New Roman" w:cs="Times New Roman"/>
          <w:b/>
          <w:i/>
          <w:sz w:val="24"/>
          <w:szCs w:val="24"/>
        </w:rPr>
      </w:pPr>
      <w:r w:rsidRPr="009B1D75">
        <w:rPr>
          <w:rFonts w:ascii="Times New Roman" w:hAnsi="Times New Roman" w:cs="Times New Roman"/>
          <w:b/>
          <w:i/>
          <w:sz w:val="24"/>
          <w:szCs w:val="24"/>
        </w:rPr>
        <w:t xml:space="preserve">3.3. </w:t>
      </w:r>
      <w:commentRangeStart w:id="38"/>
      <w:r w:rsidR="00AC44EC">
        <w:rPr>
          <w:rFonts w:ascii="Times New Roman" w:hAnsi="Times New Roman" w:cs="Times New Roman"/>
          <w:b/>
          <w:i/>
          <w:sz w:val="24"/>
          <w:szCs w:val="24"/>
        </w:rPr>
        <w:t>R</w:t>
      </w:r>
      <w:r w:rsidR="001D4E91" w:rsidRPr="009B1D75">
        <w:rPr>
          <w:rFonts w:ascii="Times New Roman" w:hAnsi="Times New Roman" w:cs="Times New Roman"/>
          <w:b/>
          <w:i/>
          <w:sz w:val="24"/>
          <w:szCs w:val="24"/>
        </w:rPr>
        <w:t>eusability of SiO</w:t>
      </w:r>
      <w:r w:rsidR="001D4E91" w:rsidRPr="009B1D75">
        <w:rPr>
          <w:rFonts w:ascii="Times New Roman" w:hAnsi="Times New Roman" w:cs="Times New Roman"/>
          <w:b/>
          <w:i/>
          <w:sz w:val="24"/>
          <w:szCs w:val="24"/>
          <w:vertAlign w:val="subscript"/>
        </w:rPr>
        <w:t>2</w:t>
      </w:r>
      <w:r w:rsidR="001D4E91" w:rsidRPr="009B1D75">
        <w:rPr>
          <w:rFonts w:ascii="Times New Roman" w:hAnsi="Times New Roman" w:cs="Times New Roman"/>
          <w:b/>
          <w:i/>
          <w:sz w:val="24"/>
          <w:szCs w:val="24"/>
        </w:rPr>
        <w:t>–I</w:t>
      </w:r>
      <w:r w:rsidR="001D4E91" w:rsidRPr="00162C3F">
        <w:rPr>
          <w:rFonts w:ascii="Times New Roman" w:hAnsi="Times New Roman" w:cs="Times New Roman"/>
          <w:iCs/>
          <w:sz w:val="24"/>
          <w:szCs w:val="24"/>
        </w:rPr>
        <w:t>:</w:t>
      </w:r>
      <w:commentRangeEnd w:id="38"/>
      <w:r w:rsidR="008B756A">
        <w:rPr>
          <w:rStyle w:val="CommentReference"/>
        </w:rPr>
        <w:commentReference w:id="38"/>
      </w:r>
    </w:p>
    <w:p w:rsidR="001D4E91" w:rsidRPr="009B1D75" w:rsidRDefault="001D4E91" w:rsidP="0046729B">
      <w:pPr>
        <w:autoSpaceDE w:val="0"/>
        <w:autoSpaceDN w:val="0"/>
        <w:adjustRightInd w:val="0"/>
        <w:spacing w:after="0" w:line="360" w:lineRule="auto"/>
        <w:ind w:firstLine="720"/>
        <w:jc w:val="both"/>
        <w:rPr>
          <w:rFonts w:ascii="Times New Roman" w:hAnsi="Times New Roman" w:cs="Times New Roman"/>
          <w:b/>
          <w:sz w:val="24"/>
          <w:szCs w:val="24"/>
        </w:rPr>
      </w:pPr>
      <w:r w:rsidRPr="009B1D75">
        <w:rPr>
          <w:rFonts w:ascii="Times New Roman" w:hAnsi="Times New Roman" w:cs="Times New Roman"/>
          <w:sz w:val="24"/>
          <w:szCs w:val="24"/>
        </w:rPr>
        <w:t>The</w:t>
      </w:r>
      <w:r w:rsidR="000B4AE4">
        <w:rPr>
          <w:rFonts w:ascii="Times New Roman" w:hAnsi="Times New Roman" w:cs="Times New Roman"/>
          <w:sz w:val="24"/>
          <w:szCs w:val="24"/>
        </w:rPr>
        <w:t xml:space="preserve"> </w:t>
      </w:r>
      <w:commentRangeStart w:id="39"/>
      <w:r w:rsidR="00AC44EC" w:rsidRPr="009B1D75">
        <w:rPr>
          <w:rFonts w:ascii="Times New Roman" w:hAnsi="Times New Roman" w:cs="Times New Roman"/>
          <w:sz w:val="24"/>
          <w:szCs w:val="24"/>
        </w:rPr>
        <w:t xml:space="preserve">reusability </w:t>
      </w:r>
      <w:r w:rsidRPr="009B1D75">
        <w:rPr>
          <w:rFonts w:ascii="Times New Roman" w:hAnsi="Times New Roman" w:cs="Times New Roman"/>
          <w:sz w:val="24"/>
          <w:szCs w:val="24"/>
        </w:rPr>
        <w:t xml:space="preserve">results of the catalyst are </w:t>
      </w:r>
      <w:r w:rsidR="00AC44EC">
        <w:rPr>
          <w:rFonts w:ascii="Times New Roman" w:hAnsi="Times New Roman" w:cs="Times New Roman"/>
          <w:sz w:val="24"/>
          <w:szCs w:val="24"/>
        </w:rPr>
        <w:t>given</w:t>
      </w:r>
      <w:r w:rsidR="001930B4">
        <w:rPr>
          <w:rFonts w:ascii="Times New Roman" w:hAnsi="Times New Roman" w:cs="Times New Roman"/>
          <w:sz w:val="24"/>
          <w:szCs w:val="24"/>
        </w:rPr>
        <w:t xml:space="preserve"> </w:t>
      </w:r>
      <w:r w:rsidRPr="009B1D75">
        <w:rPr>
          <w:rFonts w:ascii="Times New Roman" w:hAnsi="Times New Roman" w:cs="Times New Roman"/>
          <w:sz w:val="24"/>
          <w:szCs w:val="24"/>
        </w:rPr>
        <w:t xml:space="preserve">in the form of a graph </w:t>
      </w:r>
      <w:r w:rsidR="001930B4">
        <w:rPr>
          <w:rFonts w:ascii="Times New Roman" w:hAnsi="Times New Roman" w:cs="Times New Roman"/>
          <w:sz w:val="24"/>
          <w:szCs w:val="24"/>
        </w:rPr>
        <w:t xml:space="preserve">as </w:t>
      </w:r>
      <w:r w:rsidRPr="009B1D75">
        <w:rPr>
          <w:rFonts w:ascii="Times New Roman" w:hAnsi="Times New Roman" w:cs="Times New Roman"/>
          <w:sz w:val="24"/>
          <w:szCs w:val="24"/>
        </w:rPr>
        <w:t>shown in the</w:t>
      </w:r>
      <w:r w:rsidR="000B4AE4">
        <w:rPr>
          <w:rFonts w:ascii="Times New Roman" w:hAnsi="Times New Roman" w:cs="Times New Roman"/>
          <w:sz w:val="24"/>
          <w:szCs w:val="24"/>
        </w:rPr>
        <w:t xml:space="preserve"> </w:t>
      </w:r>
      <w:r w:rsidR="00E0258C" w:rsidRPr="009B1D75">
        <w:rPr>
          <w:rFonts w:ascii="Times New Roman" w:hAnsi="Times New Roman" w:cs="Times New Roman"/>
          <w:b/>
          <w:sz w:val="24"/>
          <w:szCs w:val="24"/>
        </w:rPr>
        <w:t xml:space="preserve">Figure </w:t>
      </w:r>
      <w:r w:rsidRPr="009B1D75">
        <w:rPr>
          <w:rFonts w:ascii="Times New Roman" w:hAnsi="Times New Roman" w:cs="Times New Roman"/>
          <w:b/>
          <w:sz w:val="24"/>
          <w:szCs w:val="24"/>
        </w:rPr>
        <w:t>1</w:t>
      </w:r>
      <w:r w:rsidRPr="009B1D75">
        <w:rPr>
          <w:rFonts w:ascii="Times New Roman" w:hAnsi="Times New Roman" w:cs="Times New Roman"/>
          <w:sz w:val="24"/>
          <w:szCs w:val="24"/>
        </w:rPr>
        <w:t xml:space="preserve">. </w:t>
      </w:r>
      <w:r w:rsidR="00AC44EC">
        <w:rPr>
          <w:rFonts w:ascii="Times New Roman" w:hAnsi="Times New Roman" w:cs="Times New Roman"/>
          <w:sz w:val="24"/>
          <w:szCs w:val="24"/>
        </w:rPr>
        <w:t>I</w:t>
      </w:r>
      <w:r w:rsidRPr="009B1D75">
        <w:rPr>
          <w:rFonts w:ascii="Times New Roman" w:hAnsi="Times New Roman" w:cs="Times New Roman"/>
          <w:sz w:val="24"/>
          <w:szCs w:val="24"/>
        </w:rPr>
        <w:t>t is clear</w:t>
      </w:r>
      <w:r w:rsidR="00AC44EC">
        <w:rPr>
          <w:rFonts w:ascii="Times New Roman" w:hAnsi="Times New Roman" w:cs="Times New Roman"/>
          <w:sz w:val="24"/>
          <w:szCs w:val="24"/>
        </w:rPr>
        <w:t xml:space="preserve"> from this graph </w:t>
      </w:r>
      <w:r w:rsidRPr="009B1D75">
        <w:rPr>
          <w:rFonts w:ascii="Times New Roman" w:hAnsi="Times New Roman" w:cs="Times New Roman"/>
          <w:sz w:val="24"/>
          <w:szCs w:val="24"/>
        </w:rPr>
        <w:t>that, SiO</w:t>
      </w:r>
      <w:r w:rsidRPr="009B1D75">
        <w:rPr>
          <w:rFonts w:ascii="Times New Roman" w:hAnsi="Times New Roman" w:cs="Times New Roman"/>
          <w:sz w:val="24"/>
          <w:szCs w:val="24"/>
          <w:vertAlign w:val="subscript"/>
        </w:rPr>
        <w:t>2</w:t>
      </w:r>
      <w:r w:rsidRPr="009B1D75">
        <w:rPr>
          <w:rFonts w:ascii="Times New Roman" w:hAnsi="Times New Roman" w:cs="Times New Roman"/>
          <w:sz w:val="24"/>
          <w:szCs w:val="24"/>
        </w:rPr>
        <w:t xml:space="preserve">–I can be </w:t>
      </w:r>
      <w:r w:rsidR="00AC44EC">
        <w:rPr>
          <w:rFonts w:ascii="Times New Roman" w:hAnsi="Times New Roman" w:cs="Times New Roman"/>
          <w:sz w:val="24"/>
          <w:szCs w:val="24"/>
        </w:rPr>
        <w:t>re</w:t>
      </w:r>
      <w:r w:rsidRPr="009B1D75">
        <w:rPr>
          <w:rFonts w:ascii="Times New Roman" w:hAnsi="Times New Roman" w:cs="Times New Roman"/>
          <w:sz w:val="24"/>
          <w:szCs w:val="24"/>
        </w:rPr>
        <w:t>used success</w:t>
      </w:r>
      <w:r w:rsidR="00AC44EC">
        <w:rPr>
          <w:rFonts w:ascii="Times New Roman" w:hAnsi="Times New Roman" w:cs="Times New Roman"/>
          <w:sz w:val="24"/>
          <w:szCs w:val="24"/>
        </w:rPr>
        <w:t>full</w:t>
      </w:r>
      <w:r w:rsidRPr="009B1D75">
        <w:rPr>
          <w:rFonts w:ascii="Times New Roman" w:hAnsi="Times New Roman" w:cs="Times New Roman"/>
          <w:sz w:val="24"/>
          <w:szCs w:val="24"/>
        </w:rPr>
        <w:t>y for at least five runs</w:t>
      </w:r>
      <w:r w:rsidR="00E0258C" w:rsidRPr="009B1D75">
        <w:rPr>
          <w:rFonts w:ascii="Times New Roman" w:hAnsi="Times New Roman" w:cs="Times New Roman"/>
          <w:sz w:val="24"/>
          <w:szCs w:val="24"/>
        </w:rPr>
        <w:t xml:space="preserve">, and the yield of </w:t>
      </w:r>
      <w:r w:rsidR="00E0258C" w:rsidRPr="009B1D75">
        <w:rPr>
          <w:rFonts w:ascii="Times New Roman" w:hAnsi="Times New Roman" w:cs="Times New Roman"/>
          <w:b/>
          <w:bCs/>
          <w:sz w:val="24"/>
          <w:szCs w:val="24"/>
        </w:rPr>
        <w:t>4a</w:t>
      </w:r>
      <w:r w:rsidR="00E0258C" w:rsidRPr="009B1D75">
        <w:rPr>
          <w:rFonts w:ascii="Times New Roman" w:hAnsi="Times New Roman" w:cs="Times New Roman"/>
          <w:sz w:val="24"/>
          <w:szCs w:val="24"/>
        </w:rPr>
        <w:t xml:space="preserve"> was found to be 96 %, 95 %, 90 %, 85 % and 80 %, respectively for </w:t>
      </w:r>
      <w:r w:rsidR="00AC44EC">
        <w:rPr>
          <w:rFonts w:ascii="Times New Roman" w:hAnsi="Times New Roman" w:cs="Times New Roman"/>
          <w:sz w:val="24"/>
          <w:szCs w:val="24"/>
        </w:rPr>
        <w:t xml:space="preserve">the first to fifth </w:t>
      </w:r>
      <w:r w:rsidR="00E0258C" w:rsidRPr="009B1D75">
        <w:rPr>
          <w:rFonts w:ascii="Times New Roman" w:hAnsi="Times New Roman" w:cs="Times New Roman"/>
          <w:sz w:val="24"/>
          <w:szCs w:val="24"/>
        </w:rPr>
        <w:t xml:space="preserve">cycle. </w:t>
      </w:r>
      <w:r w:rsidRPr="009B1D75">
        <w:rPr>
          <w:rFonts w:ascii="Times New Roman" w:hAnsi="Times New Roman" w:cs="Times New Roman"/>
          <w:sz w:val="24"/>
          <w:szCs w:val="24"/>
        </w:rPr>
        <w:t xml:space="preserve">The decrease </w:t>
      </w:r>
      <w:commentRangeEnd w:id="39"/>
      <w:r w:rsidR="002F6831">
        <w:rPr>
          <w:rStyle w:val="CommentReference"/>
        </w:rPr>
        <w:commentReference w:id="39"/>
      </w:r>
      <w:r w:rsidRPr="009B1D75">
        <w:rPr>
          <w:rFonts w:ascii="Times New Roman" w:hAnsi="Times New Roman" w:cs="Times New Roman"/>
          <w:sz w:val="24"/>
          <w:szCs w:val="24"/>
        </w:rPr>
        <w:t xml:space="preserve">in the yield </w:t>
      </w:r>
      <w:r w:rsidR="00AC44EC">
        <w:rPr>
          <w:rFonts w:ascii="Times New Roman" w:hAnsi="Times New Roman" w:cs="Times New Roman"/>
          <w:sz w:val="24"/>
          <w:szCs w:val="24"/>
        </w:rPr>
        <w:t>is</w:t>
      </w:r>
      <w:r w:rsidRPr="009B1D75">
        <w:rPr>
          <w:rFonts w:ascii="Times New Roman" w:hAnsi="Times New Roman" w:cs="Times New Roman"/>
          <w:sz w:val="24"/>
          <w:szCs w:val="24"/>
        </w:rPr>
        <w:t xml:space="preserve"> due to the loss of the catalyst </w:t>
      </w:r>
      <w:r w:rsidR="001C6E8E">
        <w:rPr>
          <w:rFonts w:ascii="Times New Roman" w:hAnsi="Times New Roman" w:cs="Times New Roman"/>
          <w:sz w:val="24"/>
          <w:szCs w:val="24"/>
        </w:rPr>
        <w:t>at</w:t>
      </w:r>
      <w:r w:rsidRPr="009B1D75">
        <w:rPr>
          <w:rFonts w:ascii="Times New Roman" w:hAnsi="Times New Roman" w:cs="Times New Roman"/>
          <w:sz w:val="24"/>
          <w:szCs w:val="24"/>
        </w:rPr>
        <w:t xml:space="preserve"> the</w:t>
      </w:r>
      <w:r w:rsidR="001C6E8E">
        <w:rPr>
          <w:rFonts w:ascii="Times New Roman" w:hAnsi="Times New Roman" w:cs="Times New Roman"/>
          <w:sz w:val="24"/>
          <w:szCs w:val="24"/>
        </w:rPr>
        <w:t xml:space="preserve"> time of </w:t>
      </w:r>
      <w:r w:rsidRPr="009B1D75">
        <w:rPr>
          <w:rFonts w:ascii="Times New Roman" w:hAnsi="Times New Roman" w:cs="Times New Roman"/>
          <w:sz w:val="24"/>
          <w:szCs w:val="24"/>
        </w:rPr>
        <w:t>recovery</w:t>
      </w:r>
      <w:r w:rsidR="00AC44EC">
        <w:rPr>
          <w:rFonts w:ascii="Times New Roman" w:hAnsi="Times New Roman" w:cs="Times New Roman"/>
          <w:sz w:val="24"/>
          <w:szCs w:val="24"/>
        </w:rPr>
        <w:t xml:space="preserve"> by filtration during workup of the reactions</w:t>
      </w:r>
      <w:r w:rsidRPr="009B1D75">
        <w:rPr>
          <w:rFonts w:ascii="Times New Roman" w:hAnsi="Times New Roman" w:cs="Times New Roman"/>
          <w:sz w:val="24"/>
          <w:szCs w:val="24"/>
        </w:rPr>
        <w:t xml:space="preserve">. </w:t>
      </w:r>
    </w:p>
    <w:p w:rsidR="001D4E91" w:rsidRPr="009B1D75" w:rsidRDefault="001D4E91" w:rsidP="0046729B">
      <w:pPr>
        <w:autoSpaceDE w:val="0"/>
        <w:autoSpaceDN w:val="0"/>
        <w:adjustRightInd w:val="0"/>
        <w:spacing w:after="0" w:line="360" w:lineRule="auto"/>
        <w:jc w:val="both"/>
        <w:rPr>
          <w:rFonts w:ascii="Times New Roman" w:hAnsi="Times New Roman" w:cs="Times New Roman"/>
          <w:sz w:val="24"/>
          <w:szCs w:val="24"/>
        </w:rPr>
      </w:pPr>
    </w:p>
    <w:p w:rsidR="001D4E91" w:rsidRPr="009B1D75" w:rsidRDefault="001D4E91" w:rsidP="00F96860">
      <w:pPr>
        <w:autoSpaceDE w:val="0"/>
        <w:autoSpaceDN w:val="0"/>
        <w:adjustRightInd w:val="0"/>
        <w:spacing w:after="0" w:line="360" w:lineRule="auto"/>
        <w:jc w:val="center"/>
        <w:rPr>
          <w:rFonts w:ascii="Times New Roman" w:hAnsi="Times New Roman" w:cs="Times New Roman"/>
          <w:color w:val="000000"/>
          <w:sz w:val="24"/>
          <w:szCs w:val="24"/>
        </w:rPr>
      </w:pPr>
      <w:commentRangeStart w:id="40"/>
      <w:r w:rsidRPr="009B1D75">
        <w:rPr>
          <w:rFonts w:ascii="Times New Roman" w:hAnsi="Times New Roman" w:cs="Times New Roman"/>
          <w:noProof/>
          <w:color w:val="000000"/>
          <w:sz w:val="24"/>
          <w:szCs w:val="24"/>
          <w:lang w:val="en-US" w:eastAsia="en-US"/>
        </w:rPr>
        <w:lastRenderedPageBreak/>
        <w:drawing>
          <wp:inline distT="0" distB="0" distL="0" distR="0">
            <wp:extent cx="4007485" cy="2237105"/>
            <wp:effectExtent l="114300" t="76200" r="107315" b="86995"/>
            <wp:docPr id="26" name="Chart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3"/>
                    <pic:cNvPicPr>
                      <a:picLocks noChangeArrowheads="1"/>
                    </pic:cNvPicPr>
                  </pic:nvPicPr>
                  <pic:blipFill>
                    <a:blip r:embed="rId13" cstate="print"/>
                    <a:srcRect b="-142"/>
                    <a:stretch>
                      <a:fillRect/>
                    </a:stretch>
                  </pic:blipFill>
                  <pic:spPr bwMode="auto">
                    <a:xfrm>
                      <a:off x="0" y="0"/>
                      <a:ext cx="4007485" cy="223710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commentRangeEnd w:id="40"/>
      <w:r w:rsidR="008B756A">
        <w:rPr>
          <w:rStyle w:val="CommentReference"/>
        </w:rPr>
        <w:commentReference w:id="40"/>
      </w:r>
    </w:p>
    <w:p w:rsidR="001D4E91" w:rsidRPr="009B1D75" w:rsidRDefault="001D4E91" w:rsidP="00F96860">
      <w:pPr>
        <w:pStyle w:val="Heading8"/>
        <w:spacing w:before="0" w:line="360" w:lineRule="auto"/>
        <w:jc w:val="center"/>
        <w:rPr>
          <w:rFonts w:ascii="Times New Roman" w:hAnsi="Times New Roman" w:cs="Times New Roman"/>
          <w:color w:val="auto"/>
          <w:sz w:val="24"/>
          <w:szCs w:val="24"/>
        </w:rPr>
      </w:pPr>
      <w:r w:rsidRPr="009B1D75">
        <w:rPr>
          <w:rFonts w:ascii="Times New Roman" w:hAnsi="Times New Roman" w:cs="Times New Roman"/>
          <w:b/>
          <w:color w:val="auto"/>
          <w:sz w:val="24"/>
          <w:szCs w:val="24"/>
        </w:rPr>
        <w:t>Fig</w:t>
      </w:r>
      <w:r w:rsidR="00AC44EC">
        <w:rPr>
          <w:rFonts w:ascii="Times New Roman" w:hAnsi="Times New Roman" w:cs="Times New Roman"/>
          <w:b/>
          <w:color w:val="auto"/>
          <w:sz w:val="24"/>
          <w:szCs w:val="24"/>
        </w:rPr>
        <w:t xml:space="preserve">ure </w:t>
      </w:r>
      <w:r w:rsidRPr="009B1D75">
        <w:rPr>
          <w:rFonts w:ascii="Times New Roman" w:hAnsi="Times New Roman" w:cs="Times New Roman"/>
          <w:b/>
          <w:color w:val="auto"/>
          <w:sz w:val="24"/>
          <w:szCs w:val="24"/>
        </w:rPr>
        <w:t>1</w:t>
      </w:r>
      <w:r w:rsidRPr="009B1D75">
        <w:rPr>
          <w:rFonts w:ascii="Times New Roman" w:hAnsi="Times New Roman" w:cs="Times New Roman"/>
          <w:color w:val="auto"/>
          <w:sz w:val="24"/>
          <w:szCs w:val="24"/>
        </w:rPr>
        <w:t xml:space="preserve">: </w:t>
      </w:r>
      <w:r w:rsidR="00AC44EC">
        <w:rPr>
          <w:rFonts w:ascii="Times New Roman" w:hAnsi="Times New Roman" w:cs="Times New Roman"/>
          <w:color w:val="auto"/>
          <w:sz w:val="24"/>
          <w:szCs w:val="24"/>
        </w:rPr>
        <w:t>Catalyst r</w:t>
      </w:r>
      <w:r w:rsidRPr="009B1D75">
        <w:rPr>
          <w:rFonts w:ascii="Times New Roman" w:hAnsi="Times New Roman" w:cs="Times New Roman"/>
          <w:color w:val="auto"/>
          <w:sz w:val="24"/>
          <w:szCs w:val="24"/>
        </w:rPr>
        <w:t xml:space="preserve">eusability </w:t>
      </w:r>
      <w:r w:rsidR="00AC44EC">
        <w:rPr>
          <w:rFonts w:ascii="Times New Roman" w:hAnsi="Times New Roman" w:cs="Times New Roman"/>
          <w:color w:val="auto"/>
          <w:sz w:val="24"/>
          <w:szCs w:val="24"/>
        </w:rPr>
        <w:t>graph</w:t>
      </w:r>
    </w:p>
    <w:p w:rsidR="00E46E19" w:rsidRDefault="00E46E19" w:rsidP="00E46E19">
      <w:pPr>
        <w:pStyle w:val="ListParagraph"/>
        <w:spacing w:line="360" w:lineRule="auto"/>
        <w:ind w:left="0"/>
        <w:jc w:val="both"/>
        <w:rPr>
          <w:rFonts w:ascii="Times New Roman" w:hAnsi="Times New Roman"/>
          <w:b/>
          <w:i/>
          <w:sz w:val="24"/>
          <w:szCs w:val="24"/>
        </w:rPr>
      </w:pPr>
    </w:p>
    <w:p w:rsidR="00E06366" w:rsidRPr="009B1D75" w:rsidRDefault="00E46E19" w:rsidP="00E46E19">
      <w:pPr>
        <w:pStyle w:val="ListParagraph"/>
        <w:spacing w:line="360" w:lineRule="auto"/>
        <w:ind w:left="0"/>
        <w:jc w:val="both"/>
        <w:rPr>
          <w:rFonts w:ascii="Times New Roman" w:hAnsi="Times New Roman"/>
          <w:b/>
          <w:i/>
          <w:sz w:val="24"/>
          <w:szCs w:val="24"/>
        </w:rPr>
      </w:pPr>
      <w:commentRangeStart w:id="41"/>
      <w:r>
        <w:rPr>
          <w:rFonts w:ascii="Times New Roman" w:hAnsi="Times New Roman"/>
          <w:b/>
          <w:i/>
          <w:sz w:val="24"/>
          <w:szCs w:val="24"/>
        </w:rPr>
        <w:t xml:space="preserve">3.4. </w:t>
      </w:r>
      <w:r w:rsidR="00E06366" w:rsidRPr="009B1D75">
        <w:rPr>
          <w:rFonts w:ascii="Times New Roman" w:hAnsi="Times New Roman"/>
          <w:b/>
          <w:i/>
          <w:sz w:val="24"/>
          <w:szCs w:val="24"/>
        </w:rPr>
        <w:t xml:space="preserve">Spectral data </w:t>
      </w:r>
      <w:commentRangeEnd w:id="41"/>
      <w:r w:rsidR="008B756A">
        <w:rPr>
          <w:rStyle w:val="CommentReference"/>
          <w:rFonts w:asciiTheme="minorHAnsi" w:eastAsiaTheme="minorEastAsia" w:hAnsiTheme="minorHAnsi" w:cstheme="minorBidi"/>
        </w:rPr>
        <w:commentReference w:id="41"/>
      </w:r>
    </w:p>
    <w:p w:rsidR="00E06366" w:rsidRPr="009B1D75" w:rsidRDefault="00E06366" w:rsidP="0046729B">
      <w:pPr>
        <w:pStyle w:val="ListParagraph"/>
        <w:spacing w:line="360" w:lineRule="auto"/>
        <w:ind w:left="0"/>
        <w:jc w:val="both"/>
        <w:rPr>
          <w:rFonts w:ascii="Times New Roman" w:hAnsi="Times New Roman"/>
          <w:b/>
          <w:sz w:val="24"/>
          <w:szCs w:val="24"/>
        </w:rPr>
      </w:pPr>
    </w:p>
    <w:p w:rsidR="00E0258C" w:rsidRPr="009B1D75" w:rsidRDefault="00B17CF0" w:rsidP="00F96860">
      <w:pPr>
        <w:spacing w:after="0" w:line="360" w:lineRule="auto"/>
        <w:jc w:val="both"/>
        <w:rPr>
          <w:rFonts w:ascii="Times New Roman" w:hAnsi="Times New Roman" w:cs="Times New Roman"/>
          <w:b/>
          <w:sz w:val="24"/>
          <w:szCs w:val="24"/>
        </w:rPr>
      </w:pPr>
      <w:commentRangeStart w:id="42"/>
      <w:r w:rsidRPr="009B1D75">
        <w:rPr>
          <w:rFonts w:ascii="Times New Roman" w:hAnsi="Times New Roman" w:cs="Times New Roman"/>
          <w:b/>
          <w:i/>
          <w:sz w:val="24"/>
          <w:szCs w:val="24"/>
        </w:rPr>
        <w:t>4-(3</w:t>
      </w:r>
      <w:r w:rsidRPr="009B1D75">
        <w:rPr>
          <w:rFonts w:ascii="Times New Roman" w:hAnsi="Times New Roman" w:cs="Times New Roman"/>
          <w:b/>
          <w:i/>
          <w:sz w:val="24"/>
          <w:szCs w:val="24"/>
        </w:rPr>
        <w:sym w:font="Symbol" w:char="F0A2"/>
      </w:r>
      <w:r w:rsidRPr="009B1D75">
        <w:rPr>
          <w:rFonts w:ascii="Times New Roman" w:hAnsi="Times New Roman" w:cs="Times New Roman"/>
          <w:b/>
          <w:i/>
          <w:sz w:val="24"/>
          <w:szCs w:val="24"/>
        </w:rPr>
        <w:t>-</w:t>
      </w:r>
      <w:r w:rsidR="006D1224">
        <w:rPr>
          <w:rFonts w:ascii="Times New Roman" w:hAnsi="Times New Roman" w:cs="Times New Roman"/>
          <w:b/>
          <w:i/>
          <w:sz w:val="24"/>
          <w:szCs w:val="24"/>
        </w:rPr>
        <w:t>M</w:t>
      </w:r>
      <w:r w:rsidRPr="009B1D75">
        <w:rPr>
          <w:rFonts w:ascii="Times New Roman" w:hAnsi="Times New Roman" w:cs="Times New Roman"/>
          <w:b/>
          <w:i/>
          <w:sz w:val="24"/>
          <w:szCs w:val="24"/>
        </w:rPr>
        <w:t>ethoxyphenyl)-6-methyl-2-oxo-3,4-dihydro</w:t>
      </w:r>
      <w:r w:rsidR="006B1AD8">
        <w:rPr>
          <w:rFonts w:ascii="Times New Roman" w:hAnsi="Times New Roman" w:cs="Times New Roman"/>
          <w:b/>
          <w:i/>
          <w:sz w:val="24"/>
          <w:szCs w:val="24"/>
        </w:rPr>
        <w:t>-</w:t>
      </w:r>
      <w:r w:rsidR="006D1224" w:rsidRPr="009B1D75">
        <w:rPr>
          <w:rFonts w:ascii="Times New Roman" w:hAnsi="Times New Roman" w:cs="Times New Roman"/>
          <w:b/>
          <w:i/>
          <w:sz w:val="24"/>
          <w:szCs w:val="24"/>
        </w:rPr>
        <w:t>(1H)</w:t>
      </w:r>
      <w:r w:rsidR="006B1AD8">
        <w:rPr>
          <w:rFonts w:ascii="Times New Roman" w:hAnsi="Times New Roman" w:cs="Times New Roman"/>
          <w:b/>
          <w:i/>
          <w:sz w:val="24"/>
          <w:szCs w:val="24"/>
        </w:rPr>
        <w:t>-</w:t>
      </w:r>
      <w:r w:rsidRPr="009B1D75">
        <w:rPr>
          <w:rFonts w:ascii="Times New Roman" w:hAnsi="Times New Roman" w:cs="Times New Roman"/>
          <w:b/>
          <w:i/>
          <w:sz w:val="24"/>
          <w:szCs w:val="24"/>
        </w:rPr>
        <w:t>pyrimidin</w:t>
      </w:r>
      <w:r w:rsidR="00132B6E">
        <w:rPr>
          <w:rFonts w:ascii="Times New Roman" w:hAnsi="Times New Roman" w:cs="Times New Roman"/>
          <w:b/>
          <w:i/>
          <w:sz w:val="24"/>
          <w:szCs w:val="24"/>
        </w:rPr>
        <w:t>e</w:t>
      </w:r>
      <w:r w:rsidRPr="009B1D75">
        <w:rPr>
          <w:rFonts w:ascii="Times New Roman" w:hAnsi="Times New Roman" w:cs="Times New Roman"/>
          <w:b/>
          <w:i/>
          <w:sz w:val="24"/>
          <w:szCs w:val="24"/>
        </w:rPr>
        <w:t>-5-</w:t>
      </w:r>
      <w:r w:rsidR="006D1224">
        <w:rPr>
          <w:rFonts w:ascii="Times New Roman" w:hAnsi="Times New Roman" w:cs="Times New Roman"/>
          <w:b/>
          <w:i/>
          <w:sz w:val="24"/>
          <w:szCs w:val="24"/>
        </w:rPr>
        <w:t xml:space="preserve">ethyl </w:t>
      </w:r>
      <w:r w:rsidRPr="009B1D75">
        <w:rPr>
          <w:rFonts w:ascii="Times New Roman" w:hAnsi="Times New Roman" w:cs="Times New Roman"/>
          <w:b/>
          <w:i/>
          <w:sz w:val="24"/>
          <w:szCs w:val="24"/>
        </w:rPr>
        <w:t>carboxylate</w:t>
      </w:r>
      <w:r w:rsidR="000E3282">
        <w:rPr>
          <w:rFonts w:ascii="Times New Roman" w:hAnsi="Times New Roman" w:cs="Times New Roman"/>
          <w:b/>
          <w:i/>
          <w:sz w:val="24"/>
          <w:szCs w:val="24"/>
        </w:rPr>
        <w:t xml:space="preserve"> </w:t>
      </w:r>
      <w:r w:rsidR="00E06366" w:rsidRPr="009B1D75">
        <w:rPr>
          <w:rFonts w:ascii="Times New Roman" w:hAnsi="Times New Roman" w:cs="Times New Roman"/>
          <w:sz w:val="24"/>
          <w:szCs w:val="24"/>
        </w:rPr>
        <w:t>(</w:t>
      </w:r>
      <w:r w:rsidR="00E06366" w:rsidRPr="009B1D75">
        <w:rPr>
          <w:rFonts w:ascii="Times New Roman" w:hAnsi="Times New Roman" w:cs="Times New Roman"/>
          <w:b/>
          <w:sz w:val="24"/>
          <w:szCs w:val="24"/>
        </w:rPr>
        <w:t>4a</w:t>
      </w:r>
      <w:r w:rsidR="00E06366" w:rsidRPr="009B1D75">
        <w:rPr>
          <w:rFonts w:ascii="Times New Roman" w:hAnsi="Times New Roman" w:cs="Times New Roman"/>
          <w:sz w:val="24"/>
          <w:szCs w:val="24"/>
        </w:rPr>
        <w:t>)</w:t>
      </w:r>
      <w:r w:rsidR="00A552FC" w:rsidRPr="009B1D75">
        <w:rPr>
          <w:rFonts w:ascii="Times New Roman" w:hAnsi="Times New Roman" w:cs="Times New Roman"/>
          <w:b/>
          <w:sz w:val="24"/>
          <w:szCs w:val="24"/>
        </w:rPr>
        <w:t>:</w:t>
      </w:r>
      <w:commentRangeEnd w:id="42"/>
      <w:r w:rsidR="008B756A">
        <w:rPr>
          <w:rStyle w:val="CommentReference"/>
        </w:rPr>
        <w:commentReference w:id="42"/>
      </w:r>
    </w:p>
    <w:p w:rsidR="00E0258C" w:rsidRPr="009B1D75" w:rsidRDefault="00C469B9" w:rsidP="00F96860">
      <w:pPr>
        <w:spacing w:after="0" w:line="360" w:lineRule="auto"/>
        <w:jc w:val="both"/>
        <w:rPr>
          <w:rFonts w:ascii="Times New Roman" w:hAnsi="Times New Roman" w:cs="Times New Roman"/>
          <w:sz w:val="24"/>
          <w:szCs w:val="24"/>
        </w:rPr>
      </w:pPr>
      <w:r w:rsidRPr="009B1D75">
        <w:rPr>
          <w:rFonts w:ascii="Times New Roman" w:hAnsi="Times New Roman" w:cs="Times New Roman"/>
          <w:sz w:val="24"/>
          <w:szCs w:val="24"/>
        </w:rPr>
        <w:t>IR</w:t>
      </w:r>
      <w:r>
        <w:rPr>
          <w:rFonts w:ascii="Times New Roman" w:hAnsi="Times New Roman" w:cs="Times New Roman"/>
          <w:sz w:val="24"/>
          <w:szCs w:val="24"/>
        </w:rPr>
        <w:t xml:space="preserve"> (ATR,</w:t>
      </w:r>
      <w:r w:rsidR="008E6585">
        <w:rPr>
          <w:rFonts w:ascii="Times New Roman" w:hAnsi="Times New Roman" w:cs="Times New Roman"/>
          <w:sz w:val="24"/>
          <w:szCs w:val="24"/>
        </w:rPr>
        <w:t xml:space="preserve"> </w:t>
      </w:r>
      <w:r>
        <w:rPr>
          <w:rFonts w:ascii="Times New Roman" w:hAnsi="Times New Roman" w:cs="Times New Roman"/>
          <w:sz w:val="24"/>
          <w:szCs w:val="24"/>
        </w:rPr>
        <w:t>υ</w:t>
      </w:r>
      <w:r w:rsidR="008E6585">
        <w:rPr>
          <w:rFonts w:ascii="Times New Roman" w:hAnsi="Times New Roman" w:cs="Times New Roman"/>
          <w:sz w:val="24"/>
          <w:szCs w:val="24"/>
        </w:rPr>
        <w:t xml:space="preserve"> </w:t>
      </w:r>
      <w:r w:rsidRPr="009B1D75">
        <w:rPr>
          <w:rFonts w:ascii="Times New Roman" w:hAnsi="Times New Roman" w:cs="Times New Roman"/>
          <w:sz w:val="24"/>
          <w:szCs w:val="24"/>
        </w:rPr>
        <w:t>cm</w:t>
      </w:r>
      <w:r w:rsidRPr="0062336F">
        <w:rPr>
          <w:rFonts w:ascii="Times New Roman" w:hAnsi="Times New Roman" w:cs="Times New Roman"/>
          <w:sz w:val="24"/>
          <w:szCs w:val="24"/>
          <w:vertAlign w:val="superscript"/>
        </w:rPr>
        <w:t>-1</w:t>
      </w:r>
      <w:r w:rsidRPr="00B642FA">
        <w:rPr>
          <w:rFonts w:ascii="Times New Roman" w:hAnsi="Times New Roman" w:cs="Times New Roman"/>
          <w:sz w:val="24"/>
          <w:szCs w:val="24"/>
        </w:rPr>
        <w:t>)</w:t>
      </w:r>
      <w:r>
        <w:rPr>
          <w:rFonts w:ascii="Times New Roman" w:hAnsi="Times New Roman" w:cs="Times New Roman"/>
          <w:sz w:val="24"/>
          <w:szCs w:val="24"/>
        </w:rPr>
        <w:t xml:space="preserve">: </w:t>
      </w:r>
      <w:r w:rsidR="00E06366" w:rsidRPr="009B1D75">
        <w:rPr>
          <w:rFonts w:ascii="Times New Roman" w:hAnsi="Times New Roman" w:cs="Times New Roman"/>
          <w:sz w:val="24"/>
          <w:szCs w:val="24"/>
        </w:rPr>
        <w:t>3237, 3100, 2982, 1700, 1647, 1038;</w:t>
      </w:r>
    </w:p>
    <w:p w:rsidR="00A82E57" w:rsidRDefault="00E06366" w:rsidP="00F96860">
      <w:pPr>
        <w:tabs>
          <w:tab w:val="left" w:pos="0"/>
        </w:tabs>
        <w:spacing w:after="0" w:line="360" w:lineRule="auto"/>
        <w:jc w:val="both"/>
        <w:rPr>
          <w:rFonts w:ascii="Times New Roman" w:hAnsi="Times New Roman" w:cs="Times New Roman"/>
          <w:sz w:val="24"/>
          <w:szCs w:val="24"/>
        </w:rPr>
      </w:pPr>
      <w:r w:rsidRPr="009B1D75">
        <w:rPr>
          <w:rFonts w:ascii="Times New Roman" w:hAnsi="Times New Roman" w:cs="Times New Roman"/>
          <w:sz w:val="24"/>
          <w:szCs w:val="24"/>
          <w:vertAlign w:val="superscript"/>
        </w:rPr>
        <w:t>1</w:t>
      </w:r>
      <w:r w:rsidRPr="009B1D75">
        <w:rPr>
          <w:rFonts w:ascii="Times New Roman" w:hAnsi="Times New Roman" w:cs="Times New Roman"/>
          <w:sz w:val="24"/>
          <w:szCs w:val="24"/>
        </w:rPr>
        <w:t xml:space="preserve">H NMR: </w:t>
      </w:r>
      <w:r w:rsidR="00A82E57" w:rsidRPr="009B1D75">
        <w:rPr>
          <w:rFonts w:ascii="Times New Roman" w:hAnsi="Times New Roman" w:cs="Times New Roman"/>
          <w:sz w:val="24"/>
          <w:szCs w:val="24"/>
        </w:rPr>
        <w:t xml:space="preserve">δ </w:t>
      </w:r>
      <w:r w:rsidR="00A82E57">
        <w:rPr>
          <w:rFonts w:ascii="Times New Roman" w:hAnsi="Times New Roman" w:cs="Times New Roman"/>
          <w:sz w:val="24"/>
          <w:szCs w:val="24"/>
        </w:rPr>
        <w:t>(ppm)</w:t>
      </w:r>
      <w:r w:rsidR="005A74A5">
        <w:rPr>
          <w:rFonts w:ascii="Times New Roman" w:hAnsi="Times New Roman" w:cs="Times New Roman"/>
          <w:sz w:val="24"/>
          <w:szCs w:val="24"/>
        </w:rPr>
        <w:t xml:space="preserve"> =</w:t>
      </w:r>
      <w:r w:rsidR="00A82E57">
        <w:rPr>
          <w:rFonts w:ascii="Times New Roman" w:hAnsi="Times New Roman" w:cs="Times New Roman"/>
          <w:sz w:val="24"/>
          <w:szCs w:val="24"/>
        </w:rPr>
        <w:t xml:space="preserve"> </w:t>
      </w:r>
      <w:r w:rsidR="00E0258C" w:rsidRPr="009B1D75">
        <w:rPr>
          <w:rFonts w:ascii="Times New Roman" w:hAnsi="Times New Roman" w:cs="Times New Roman"/>
          <w:sz w:val="24"/>
          <w:szCs w:val="24"/>
        </w:rPr>
        <w:t>1.07–</w:t>
      </w:r>
      <w:r w:rsidRPr="009B1D75">
        <w:rPr>
          <w:rFonts w:ascii="Times New Roman" w:hAnsi="Times New Roman" w:cs="Times New Roman"/>
          <w:sz w:val="24"/>
          <w:szCs w:val="24"/>
        </w:rPr>
        <w:t>1.11 (</w:t>
      </w:r>
      <w:r w:rsidR="00E0258C" w:rsidRPr="009B1D75">
        <w:rPr>
          <w:rFonts w:ascii="Times New Roman" w:hAnsi="Times New Roman" w:cs="Times New Roman"/>
          <w:sz w:val="24"/>
          <w:szCs w:val="24"/>
        </w:rPr>
        <w:t xml:space="preserve">t, </w:t>
      </w:r>
      <w:r w:rsidRPr="009B1D75">
        <w:rPr>
          <w:rFonts w:ascii="Times New Roman" w:hAnsi="Times New Roman" w:cs="Times New Roman"/>
          <w:i/>
          <w:sz w:val="24"/>
          <w:szCs w:val="24"/>
        </w:rPr>
        <w:t>J</w:t>
      </w:r>
      <w:r w:rsidRPr="009B1D75">
        <w:rPr>
          <w:rFonts w:ascii="Times New Roman" w:hAnsi="Times New Roman" w:cs="Times New Roman"/>
          <w:sz w:val="24"/>
          <w:szCs w:val="24"/>
        </w:rPr>
        <w:t xml:space="preserve"> = 7.2 Hz, </w:t>
      </w:r>
      <w:r w:rsidR="00E0258C" w:rsidRPr="009B1D75">
        <w:rPr>
          <w:rFonts w:ascii="Times New Roman" w:hAnsi="Times New Roman" w:cs="Times New Roman"/>
          <w:sz w:val="24"/>
          <w:szCs w:val="24"/>
        </w:rPr>
        <w:t xml:space="preserve">3H, </w:t>
      </w:r>
      <w:r w:rsidRPr="009B1D75">
        <w:rPr>
          <w:rFonts w:ascii="Times New Roman" w:hAnsi="Times New Roman" w:cs="Times New Roman"/>
          <w:sz w:val="24"/>
          <w:szCs w:val="24"/>
        </w:rPr>
        <w:t>CH</w:t>
      </w:r>
      <w:r w:rsidRPr="009B1D75">
        <w:rPr>
          <w:rFonts w:ascii="Times New Roman" w:hAnsi="Times New Roman" w:cs="Times New Roman"/>
          <w:sz w:val="24"/>
          <w:szCs w:val="24"/>
          <w:vertAlign w:val="subscript"/>
        </w:rPr>
        <w:t>3</w:t>
      </w:r>
      <w:r w:rsidRPr="009B1D75">
        <w:rPr>
          <w:rFonts w:ascii="Times New Roman" w:hAnsi="Times New Roman" w:cs="Times New Roman"/>
          <w:sz w:val="24"/>
          <w:szCs w:val="24"/>
        </w:rPr>
        <w:t>), 2.23 (</w:t>
      </w:r>
      <w:r w:rsidR="00E0258C" w:rsidRPr="009B1D75">
        <w:rPr>
          <w:rFonts w:ascii="Times New Roman" w:hAnsi="Times New Roman" w:cs="Times New Roman"/>
          <w:sz w:val="24"/>
          <w:szCs w:val="24"/>
        </w:rPr>
        <w:t xml:space="preserve">s, </w:t>
      </w:r>
      <w:r w:rsidRPr="009B1D75">
        <w:rPr>
          <w:rFonts w:ascii="Times New Roman" w:hAnsi="Times New Roman" w:cs="Times New Roman"/>
          <w:sz w:val="24"/>
          <w:szCs w:val="24"/>
        </w:rPr>
        <w:t>3H, CH</w:t>
      </w:r>
      <w:r w:rsidRPr="009B1D75">
        <w:rPr>
          <w:rFonts w:ascii="Times New Roman" w:hAnsi="Times New Roman" w:cs="Times New Roman"/>
          <w:sz w:val="24"/>
          <w:szCs w:val="24"/>
          <w:vertAlign w:val="subscript"/>
        </w:rPr>
        <w:t>3</w:t>
      </w:r>
      <w:r w:rsidR="0062336F">
        <w:rPr>
          <w:rFonts w:ascii="Times New Roman" w:hAnsi="Times New Roman" w:cs="Times New Roman"/>
          <w:sz w:val="24"/>
          <w:szCs w:val="24"/>
        </w:rPr>
        <w:t>), 3.70</w:t>
      </w:r>
      <w:r w:rsidR="008E6585">
        <w:rPr>
          <w:rFonts w:ascii="Times New Roman" w:hAnsi="Times New Roman" w:cs="Times New Roman"/>
          <w:sz w:val="24"/>
          <w:szCs w:val="24"/>
        </w:rPr>
        <w:t xml:space="preserve"> </w:t>
      </w:r>
      <w:r w:rsidRPr="009B1D75">
        <w:rPr>
          <w:rFonts w:ascii="Times New Roman" w:hAnsi="Times New Roman" w:cs="Times New Roman"/>
          <w:sz w:val="24"/>
          <w:szCs w:val="24"/>
        </w:rPr>
        <w:t>(</w:t>
      </w:r>
      <w:r w:rsidR="00E0258C" w:rsidRPr="009B1D75">
        <w:rPr>
          <w:rFonts w:ascii="Times New Roman" w:hAnsi="Times New Roman" w:cs="Times New Roman"/>
          <w:sz w:val="24"/>
          <w:szCs w:val="24"/>
        </w:rPr>
        <w:t xml:space="preserve">s, </w:t>
      </w:r>
      <w:r w:rsidRPr="009B1D75">
        <w:rPr>
          <w:rFonts w:ascii="Times New Roman" w:hAnsi="Times New Roman" w:cs="Times New Roman"/>
          <w:sz w:val="24"/>
          <w:szCs w:val="24"/>
        </w:rPr>
        <w:t>3H, CH</w:t>
      </w:r>
      <w:r w:rsidRPr="009B1D75">
        <w:rPr>
          <w:rFonts w:ascii="Times New Roman" w:hAnsi="Times New Roman" w:cs="Times New Roman"/>
          <w:sz w:val="24"/>
          <w:szCs w:val="24"/>
          <w:vertAlign w:val="subscript"/>
        </w:rPr>
        <w:t>3</w:t>
      </w:r>
      <w:r w:rsidR="00A82E57">
        <w:rPr>
          <w:rFonts w:ascii="Times New Roman" w:hAnsi="Times New Roman" w:cs="Times New Roman"/>
          <w:sz w:val="24"/>
          <w:szCs w:val="24"/>
        </w:rPr>
        <w:t>),</w:t>
      </w:r>
    </w:p>
    <w:p w:rsidR="00E0258C" w:rsidRPr="009B1D75" w:rsidRDefault="00B642FA" w:rsidP="00F96860">
      <w:p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3.95</w:t>
      </w:r>
      <w:r w:rsidR="00A82E57">
        <w:rPr>
          <w:rFonts w:ascii="Times New Roman" w:hAnsi="Times New Roman" w:cs="Times New Roman"/>
          <w:sz w:val="24"/>
          <w:szCs w:val="24"/>
        </w:rPr>
        <w:t>‒</w:t>
      </w:r>
      <w:r w:rsidR="00E06366" w:rsidRPr="009B1D75">
        <w:rPr>
          <w:rFonts w:ascii="Times New Roman" w:hAnsi="Times New Roman" w:cs="Times New Roman"/>
          <w:sz w:val="24"/>
          <w:szCs w:val="24"/>
        </w:rPr>
        <w:t>4.00 (</w:t>
      </w:r>
      <w:r w:rsidR="00E0258C" w:rsidRPr="009B1D75">
        <w:rPr>
          <w:rFonts w:ascii="Times New Roman" w:hAnsi="Times New Roman" w:cs="Times New Roman"/>
          <w:sz w:val="24"/>
          <w:szCs w:val="24"/>
        </w:rPr>
        <w:t xml:space="preserve">q, </w:t>
      </w:r>
      <w:r w:rsidR="00E06366" w:rsidRPr="009B1D75">
        <w:rPr>
          <w:rFonts w:ascii="Times New Roman" w:hAnsi="Times New Roman" w:cs="Times New Roman"/>
          <w:i/>
          <w:sz w:val="24"/>
          <w:szCs w:val="24"/>
        </w:rPr>
        <w:t>J</w:t>
      </w:r>
      <w:r w:rsidR="00E06366" w:rsidRPr="009B1D75">
        <w:rPr>
          <w:rFonts w:ascii="Times New Roman" w:hAnsi="Times New Roman" w:cs="Times New Roman"/>
          <w:sz w:val="24"/>
          <w:szCs w:val="24"/>
        </w:rPr>
        <w:t xml:space="preserve"> = 7.2 Hz, </w:t>
      </w:r>
      <w:r w:rsidR="00E0258C" w:rsidRPr="009B1D75">
        <w:rPr>
          <w:rFonts w:ascii="Times New Roman" w:hAnsi="Times New Roman" w:cs="Times New Roman"/>
          <w:sz w:val="24"/>
          <w:szCs w:val="24"/>
        </w:rPr>
        <w:t xml:space="preserve">2H, </w:t>
      </w:r>
      <w:r w:rsidR="00E06366" w:rsidRPr="009B1D75">
        <w:rPr>
          <w:rFonts w:ascii="Times New Roman" w:hAnsi="Times New Roman" w:cs="Times New Roman"/>
          <w:sz w:val="24"/>
          <w:szCs w:val="24"/>
        </w:rPr>
        <w:t>CH</w:t>
      </w:r>
      <w:r w:rsidR="00E06366" w:rsidRPr="009B1D75">
        <w:rPr>
          <w:rFonts w:ascii="Times New Roman" w:hAnsi="Times New Roman" w:cs="Times New Roman"/>
          <w:sz w:val="24"/>
          <w:szCs w:val="24"/>
          <w:vertAlign w:val="subscript"/>
        </w:rPr>
        <w:t>2</w:t>
      </w:r>
      <w:r w:rsidR="00E06366" w:rsidRPr="009B1D75">
        <w:rPr>
          <w:rFonts w:ascii="Times New Roman" w:hAnsi="Times New Roman" w:cs="Times New Roman"/>
          <w:sz w:val="24"/>
          <w:szCs w:val="24"/>
        </w:rPr>
        <w:t>), 5.10 (</w:t>
      </w:r>
      <w:r w:rsidR="00E0258C" w:rsidRPr="009B1D75">
        <w:rPr>
          <w:rFonts w:ascii="Times New Roman" w:hAnsi="Times New Roman" w:cs="Times New Roman"/>
          <w:sz w:val="24"/>
          <w:szCs w:val="24"/>
        </w:rPr>
        <w:t xml:space="preserve">d, </w:t>
      </w:r>
      <w:r w:rsidR="00E06366" w:rsidRPr="009B1D75">
        <w:rPr>
          <w:rFonts w:ascii="Times New Roman" w:hAnsi="Times New Roman" w:cs="Times New Roman"/>
          <w:i/>
          <w:sz w:val="24"/>
          <w:szCs w:val="24"/>
        </w:rPr>
        <w:t>J</w:t>
      </w:r>
      <w:r w:rsidR="00E06366" w:rsidRPr="009B1D75">
        <w:rPr>
          <w:rFonts w:ascii="Times New Roman" w:hAnsi="Times New Roman" w:cs="Times New Roman"/>
          <w:sz w:val="24"/>
          <w:szCs w:val="24"/>
        </w:rPr>
        <w:t xml:space="preserve"> = 2.4 Hz,</w:t>
      </w:r>
      <w:r w:rsidR="00E0258C" w:rsidRPr="009B1D75">
        <w:rPr>
          <w:rFonts w:ascii="Times New Roman" w:hAnsi="Times New Roman" w:cs="Times New Roman"/>
          <w:sz w:val="24"/>
          <w:szCs w:val="24"/>
        </w:rPr>
        <w:t xml:space="preserve"> 1H,</w:t>
      </w:r>
      <w:r w:rsidR="000B4AE4">
        <w:rPr>
          <w:rFonts w:ascii="Times New Roman" w:hAnsi="Times New Roman" w:cs="Times New Roman"/>
          <w:sz w:val="24"/>
          <w:szCs w:val="24"/>
        </w:rPr>
        <w:t xml:space="preserve"> </w:t>
      </w:r>
      <w:r w:rsidR="00E06366" w:rsidRPr="009B1D75">
        <w:rPr>
          <w:rFonts w:ascii="Times New Roman" w:hAnsi="Times New Roman" w:cs="Times New Roman"/>
          <w:sz w:val="24"/>
          <w:szCs w:val="24"/>
        </w:rPr>
        <w:t xml:space="preserve">CH), </w:t>
      </w:r>
      <w:r w:rsidR="00E0258C" w:rsidRPr="009B1D75">
        <w:rPr>
          <w:rFonts w:ascii="Times New Roman" w:hAnsi="Times New Roman" w:cs="Times New Roman"/>
          <w:sz w:val="24"/>
          <w:szCs w:val="24"/>
        </w:rPr>
        <w:t>6.76–</w:t>
      </w:r>
      <w:r w:rsidR="00E06366" w:rsidRPr="009B1D75">
        <w:rPr>
          <w:rFonts w:ascii="Times New Roman" w:hAnsi="Times New Roman" w:cs="Times New Roman"/>
          <w:sz w:val="24"/>
          <w:szCs w:val="24"/>
        </w:rPr>
        <w:t>7.24</w:t>
      </w:r>
      <w:r w:rsidR="000B4AE4">
        <w:rPr>
          <w:rFonts w:ascii="Times New Roman" w:hAnsi="Times New Roman" w:cs="Times New Roman"/>
          <w:sz w:val="24"/>
          <w:szCs w:val="24"/>
        </w:rPr>
        <w:t xml:space="preserve"> </w:t>
      </w:r>
      <w:r w:rsidR="00E06366" w:rsidRPr="009B1D75">
        <w:rPr>
          <w:rFonts w:ascii="Times New Roman" w:hAnsi="Times New Roman" w:cs="Times New Roman"/>
          <w:sz w:val="24"/>
          <w:szCs w:val="24"/>
        </w:rPr>
        <w:t>(</w:t>
      </w:r>
      <w:r w:rsidR="0062336F">
        <w:rPr>
          <w:rFonts w:ascii="Times New Roman" w:hAnsi="Times New Roman" w:cs="Times New Roman"/>
          <w:sz w:val="24"/>
          <w:szCs w:val="24"/>
        </w:rPr>
        <w:t>m,</w:t>
      </w:r>
      <w:r w:rsidR="008E6585">
        <w:rPr>
          <w:rFonts w:ascii="Times New Roman" w:hAnsi="Times New Roman" w:cs="Times New Roman"/>
          <w:sz w:val="24"/>
          <w:szCs w:val="24"/>
        </w:rPr>
        <w:t xml:space="preserve"> </w:t>
      </w:r>
      <w:r w:rsidR="00A82E57">
        <w:rPr>
          <w:rFonts w:ascii="Times New Roman" w:hAnsi="Times New Roman" w:cs="Times New Roman"/>
          <w:sz w:val="24"/>
          <w:szCs w:val="24"/>
        </w:rPr>
        <w:t xml:space="preserve">4H, Ar-H), 7.67 </w:t>
      </w:r>
      <w:r w:rsidR="00E06366" w:rsidRPr="009B1D75">
        <w:rPr>
          <w:rFonts w:ascii="Times New Roman" w:hAnsi="Times New Roman" w:cs="Times New Roman"/>
          <w:sz w:val="24"/>
          <w:szCs w:val="24"/>
        </w:rPr>
        <w:t>(</w:t>
      </w:r>
      <w:r>
        <w:rPr>
          <w:rFonts w:ascii="Times New Roman" w:hAnsi="Times New Roman" w:cs="Times New Roman"/>
          <w:sz w:val="24"/>
          <w:szCs w:val="24"/>
        </w:rPr>
        <w:t xml:space="preserve">s, </w:t>
      </w:r>
      <w:r w:rsidR="00E06366" w:rsidRPr="009B1D75">
        <w:rPr>
          <w:rFonts w:ascii="Times New Roman" w:hAnsi="Times New Roman" w:cs="Times New Roman"/>
          <w:sz w:val="24"/>
          <w:szCs w:val="24"/>
        </w:rPr>
        <w:t>1H, NH), 9.13 (</w:t>
      </w:r>
      <w:r w:rsidR="00E0258C" w:rsidRPr="009B1D75">
        <w:rPr>
          <w:rFonts w:ascii="Times New Roman" w:hAnsi="Times New Roman" w:cs="Times New Roman"/>
          <w:sz w:val="24"/>
          <w:szCs w:val="24"/>
        </w:rPr>
        <w:t xml:space="preserve">s, </w:t>
      </w:r>
      <w:r w:rsidR="008E6585">
        <w:rPr>
          <w:rFonts w:ascii="Times New Roman" w:hAnsi="Times New Roman" w:cs="Times New Roman"/>
          <w:sz w:val="24"/>
          <w:szCs w:val="24"/>
        </w:rPr>
        <w:t>1H, NH)</w:t>
      </w:r>
      <w:r w:rsidR="00E06366" w:rsidRPr="009B1D75">
        <w:rPr>
          <w:rFonts w:ascii="Times New Roman" w:hAnsi="Times New Roman" w:cs="Times New Roman"/>
          <w:sz w:val="24"/>
          <w:szCs w:val="24"/>
        </w:rPr>
        <w:t>;</w:t>
      </w:r>
    </w:p>
    <w:p w:rsidR="00E0258C" w:rsidRPr="009B1D75" w:rsidRDefault="00E06366" w:rsidP="00F96860">
      <w:pPr>
        <w:spacing w:after="0" w:line="360" w:lineRule="auto"/>
        <w:jc w:val="both"/>
        <w:rPr>
          <w:rFonts w:ascii="Times New Roman" w:hAnsi="Times New Roman" w:cs="Times New Roman"/>
          <w:sz w:val="24"/>
          <w:szCs w:val="24"/>
        </w:rPr>
      </w:pPr>
      <w:r w:rsidRPr="009B1D75">
        <w:rPr>
          <w:rFonts w:ascii="Times New Roman" w:hAnsi="Times New Roman" w:cs="Times New Roman"/>
          <w:sz w:val="24"/>
          <w:szCs w:val="24"/>
          <w:vertAlign w:val="superscript"/>
        </w:rPr>
        <w:t>13</w:t>
      </w:r>
      <w:r w:rsidRPr="009B1D75">
        <w:rPr>
          <w:rFonts w:ascii="Times New Roman" w:hAnsi="Times New Roman" w:cs="Times New Roman"/>
          <w:sz w:val="24"/>
          <w:szCs w:val="24"/>
        </w:rPr>
        <w:t xml:space="preserve">C NMR: </w:t>
      </w:r>
      <w:r w:rsidR="00A82E57" w:rsidRPr="009B1D75">
        <w:rPr>
          <w:rFonts w:ascii="Times New Roman" w:hAnsi="Times New Roman" w:cs="Times New Roman"/>
          <w:sz w:val="24"/>
          <w:szCs w:val="24"/>
        </w:rPr>
        <w:t xml:space="preserve">δ </w:t>
      </w:r>
      <w:r w:rsidR="00A82E57">
        <w:rPr>
          <w:rFonts w:ascii="Times New Roman" w:hAnsi="Times New Roman" w:cs="Times New Roman"/>
          <w:sz w:val="24"/>
          <w:szCs w:val="24"/>
        </w:rPr>
        <w:t>(ppm)</w:t>
      </w:r>
      <w:r w:rsidR="005A74A5">
        <w:rPr>
          <w:rFonts w:ascii="Times New Roman" w:hAnsi="Times New Roman" w:cs="Times New Roman"/>
          <w:sz w:val="24"/>
          <w:szCs w:val="24"/>
        </w:rPr>
        <w:t xml:space="preserve"> =</w:t>
      </w:r>
      <w:r w:rsidRPr="009B1D75">
        <w:rPr>
          <w:rFonts w:ascii="Times New Roman" w:hAnsi="Times New Roman" w:cs="Times New Roman"/>
          <w:sz w:val="24"/>
          <w:szCs w:val="24"/>
        </w:rPr>
        <w:t xml:space="preserve"> 14.5</w:t>
      </w:r>
      <w:r w:rsidR="00D861EC" w:rsidRPr="009B1D75">
        <w:rPr>
          <w:rFonts w:ascii="Times New Roman" w:hAnsi="Times New Roman" w:cs="Times New Roman"/>
          <w:sz w:val="24"/>
          <w:szCs w:val="24"/>
        </w:rPr>
        <w:t xml:space="preserve">, </w:t>
      </w:r>
      <w:r w:rsidRPr="009B1D75">
        <w:rPr>
          <w:rFonts w:ascii="Times New Roman" w:hAnsi="Times New Roman" w:cs="Times New Roman"/>
          <w:sz w:val="24"/>
          <w:szCs w:val="24"/>
        </w:rPr>
        <w:t>18.2, 53.7, 55.5, 59.6, 106.0, 111.1, 112.1, 119.5</w:t>
      </w:r>
      <w:r w:rsidR="00D861EC" w:rsidRPr="009B1D75">
        <w:rPr>
          <w:rFonts w:ascii="Times New Roman" w:hAnsi="Times New Roman" w:cs="Times New Roman"/>
          <w:sz w:val="24"/>
          <w:szCs w:val="24"/>
        </w:rPr>
        <w:t xml:space="preserve">, 127.8, </w:t>
      </w:r>
      <w:r w:rsidRPr="009B1D75">
        <w:rPr>
          <w:rFonts w:ascii="Times New Roman" w:hAnsi="Times New Roman" w:cs="Times New Roman"/>
          <w:sz w:val="24"/>
          <w:szCs w:val="24"/>
        </w:rPr>
        <w:t>148.</w:t>
      </w:r>
      <w:r w:rsidR="00A82E57">
        <w:rPr>
          <w:rFonts w:ascii="Times New Roman" w:hAnsi="Times New Roman" w:cs="Times New Roman"/>
          <w:sz w:val="24"/>
          <w:szCs w:val="24"/>
        </w:rPr>
        <w:t>4, 152.6, 158.9, 160.8, 167.1</w:t>
      </w:r>
      <w:r w:rsidRPr="009B1D75">
        <w:rPr>
          <w:rFonts w:ascii="Times New Roman" w:hAnsi="Times New Roman" w:cs="Times New Roman"/>
          <w:sz w:val="24"/>
          <w:szCs w:val="24"/>
        </w:rPr>
        <w:t xml:space="preserve">; </w:t>
      </w:r>
    </w:p>
    <w:p w:rsidR="00E06366" w:rsidRPr="009B1D75" w:rsidRDefault="00E06366" w:rsidP="00F96860">
      <w:pPr>
        <w:spacing w:after="0" w:line="360" w:lineRule="auto"/>
        <w:jc w:val="both"/>
        <w:rPr>
          <w:rFonts w:ascii="Times New Roman" w:hAnsi="Times New Roman" w:cs="Times New Roman"/>
          <w:sz w:val="24"/>
          <w:szCs w:val="24"/>
        </w:rPr>
      </w:pPr>
      <w:r w:rsidRPr="009B1D75">
        <w:rPr>
          <w:rFonts w:ascii="Times New Roman" w:hAnsi="Times New Roman" w:cs="Times New Roman"/>
          <w:sz w:val="24"/>
          <w:szCs w:val="24"/>
        </w:rPr>
        <w:t>Mass (m/z): 291.1</w:t>
      </w:r>
      <w:r w:rsidR="00067DB6" w:rsidRPr="009B1D75">
        <w:rPr>
          <w:rFonts w:ascii="Times New Roman" w:hAnsi="Times New Roman" w:cs="Times New Roman"/>
          <w:sz w:val="24"/>
          <w:szCs w:val="24"/>
        </w:rPr>
        <w:t>[M+H]</w:t>
      </w:r>
      <w:r w:rsidR="00067DB6" w:rsidRPr="009B1D75">
        <w:rPr>
          <w:rFonts w:ascii="Times New Roman" w:hAnsi="Times New Roman" w:cs="Times New Roman"/>
          <w:sz w:val="24"/>
          <w:szCs w:val="24"/>
          <w:vertAlign w:val="superscript"/>
        </w:rPr>
        <w:t>+</w:t>
      </w:r>
      <w:r w:rsidRPr="009B1D75">
        <w:rPr>
          <w:rFonts w:ascii="Times New Roman" w:hAnsi="Times New Roman" w:cs="Times New Roman"/>
          <w:sz w:val="24"/>
          <w:szCs w:val="24"/>
        </w:rPr>
        <w:t>.</w:t>
      </w:r>
    </w:p>
    <w:p w:rsidR="00E0258C" w:rsidRPr="009B1D75" w:rsidRDefault="00E06366" w:rsidP="000E3282">
      <w:pPr>
        <w:spacing w:after="0" w:line="360" w:lineRule="auto"/>
        <w:rPr>
          <w:rFonts w:ascii="Times New Roman" w:hAnsi="Times New Roman" w:cs="Times New Roman"/>
          <w:b/>
          <w:sz w:val="24"/>
          <w:szCs w:val="24"/>
        </w:rPr>
      </w:pPr>
      <w:commentRangeStart w:id="43"/>
      <w:r w:rsidRPr="009B1D75">
        <w:rPr>
          <w:rFonts w:ascii="Times New Roman" w:hAnsi="Times New Roman" w:cs="Times New Roman"/>
          <w:b/>
          <w:i/>
          <w:sz w:val="24"/>
          <w:szCs w:val="24"/>
        </w:rPr>
        <w:t>4-(3</w:t>
      </w:r>
      <w:r w:rsidR="00B17CF0" w:rsidRPr="009B1D75">
        <w:rPr>
          <w:rFonts w:ascii="Times New Roman" w:hAnsi="Times New Roman" w:cs="Times New Roman"/>
          <w:b/>
          <w:i/>
          <w:sz w:val="24"/>
          <w:szCs w:val="24"/>
        </w:rPr>
        <w:sym w:font="Symbol" w:char="F0A2"/>
      </w:r>
      <w:r w:rsidRPr="009B1D75">
        <w:rPr>
          <w:rFonts w:ascii="Times New Roman" w:hAnsi="Times New Roman" w:cs="Times New Roman"/>
          <w:b/>
          <w:i/>
          <w:sz w:val="24"/>
          <w:szCs w:val="24"/>
        </w:rPr>
        <w:t>,4</w:t>
      </w:r>
      <w:r w:rsidR="00B17CF0" w:rsidRPr="009B1D75">
        <w:rPr>
          <w:rFonts w:ascii="Times New Roman" w:hAnsi="Times New Roman" w:cs="Times New Roman"/>
          <w:b/>
          <w:i/>
          <w:sz w:val="24"/>
          <w:szCs w:val="24"/>
        </w:rPr>
        <w:sym w:font="Symbol" w:char="F0A2"/>
      </w:r>
      <w:r w:rsidRPr="009B1D75">
        <w:rPr>
          <w:rFonts w:ascii="Times New Roman" w:hAnsi="Times New Roman" w:cs="Times New Roman"/>
          <w:b/>
          <w:i/>
          <w:sz w:val="24"/>
          <w:szCs w:val="24"/>
        </w:rPr>
        <w:t>-</w:t>
      </w:r>
      <w:r w:rsidR="006D1224">
        <w:rPr>
          <w:rFonts w:ascii="Times New Roman" w:hAnsi="Times New Roman" w:cs="Times New Roman"/>
          <w:b/>
          <w:i/>
          <w:sz w:val="24"/>
          <w:szCs w:val="24"/>
        </w:rPr>
        <w:t>D</w:t>
      </w:r>
      <w:r w:rsidRPr="009B1D75">
        <w:rPr>
          <w:rFonts w:ascii="Times New Roman" w:hAnsi="Times New Roman" w:cs="Times New Roman"/>
          <w:b/>
          <w:i/>
          <w:sz w:val="24"/>
          <w:szCs w:val="24"/>
        </w:rPr>
        <w:t>imethoxyphenyl)-</w:t>
      </w:r>
      <w:r w:rsidR="00B17CF0" w:rsidRPr="009B1D75">
        <w:rPr>
          <w:rFonts w:ascii="Times New Roman" w:hAnsi="Times New Roman" w:cs="Times New Roman"/>
          <w:b/>
          <w:i/>
          <w:sz w:val="24"/>
          <w:szCs w:val="24"/>
        </w:rPr>
        <w:t>6</w:t>
      </w:r>
      <w:r w:rsidR="006D1224" w:rsidRPr="009B1D75">
        <w:rPr>
          <w:rFonts w:ascii="Times New Roman" w:hAnsi="Times New Roman" w:cs="Times New Roman"/>
          <w:b/>
          <w:i/>
          <w:sz w:val="24"/>
          <w:szCs w:val="24"/>
        </w:rPr>
        <w:t>-methyl-2-oxo-3,4-dihydro</w:t>
      </w:r>
      <w:r w:rsidR="006B1AD8">
        <w:rPr>
          <w:rFonts w:ascii="Times New Roman" w:hAnsi="Times New Roman" w:cs="Times New Roman"/>
          <w:b/>
          <w:i/>
          <w:sz w:val="24"/>
          <w:szCs w:val="24"/>
        </w:rPr>
        <w:t>-</w:t>
      </w:r>
      <w:r w:rsidR="006D1224" w:rsidRPr="009B1D75">
        <w:rPr>
          <w:rFonts w:ascii="Times New Roman" w:hAnsi="Times New Roman" w:cs="Times New Roman"/>
          <w:b/>
          <w:i/>
          <w:sz w:val="24"/>
          <w:szCs w:val="24"/>
        </w:rPr>
        <w:t>(1H)</w:t>
      </w:r>
      <w:r w:rsidR="006B1AD8">
        <w:rPr>
          <w:rFonts w:ascii="Times New Roman" w:hAnsi="Times New Roman" w:cs="Times New Roman"/>
          <w:b/>
          <w:i/>
          <w:sz w:val="24"/>
          <w:szCs w:val="24"/>
        </w:rPr>
        <w:t>-</w:t>
      </w:r>
      <w:r w:rsidR="006D1224" w:rsidRPr="009B1D75">
        <w:rPr>
          <w:rFonts w:ascii="Times New Roman" w:hAnsi="Times New Roman" w:cs="Times New Roman"/>
          <w:b/>
          <w:i/>
          <w:sz w:val="24"/>
          <w:szCs w:val="24"/>
        </w:rPr>
        <w:t>pyrimidin</w:t>
      </w:r>
      <w:r w:rsidR="00132B6E">
        <w:rPr>
          <w:rFonts w:ascii="Times New Roman" w:hAnsi="Times New Roman" w:cs="Times New Roman"/>
          <w:b/>
          <w:i/>
          <w:sz w:val="24"/>
          <w:szCs w:val="24"/>
        </w:rPr>
        <w:t>e</w:t>
      </w:r>
      <w:r w:rsidR="006D1224" w:rsidRPr="009B1D75">
        <w:rPr>
          <w:rFonts w:ascii="Times New Roman" w:hAnsi="Times New Roman" w:cs="Times New Roman"/>
          <w:b/>
          <w:i/>
          <w:sz w:val="24"/>
          <w:szCs w:val="24"/>
        </w:rPr>
        <w:t>-5-</w:t>
      </w:r>
      <w:r w:rsidR="006D1224">
        <w:rPr>
          <w:rFonts w:ascii="Times New Roman" w:hAnsi="Times New Roman" w:cs="Times New Roman"/>
          <w:b/>
          <w:i/>
          <w:sz w:val="24"/>
          <w:szCs w:val="24"/>
        </w:rPr>
        <w:t xml:space="preserve">ethyl </w:t>
      </w:r>
      <w:r w:rsidR="006D1224" w:rsidRPr="009B1D75">
        <w:rPr>
          <w:rFonts w:ascii="Times New Roman" w:hAnsi="Times New Roman" w:cs="Times New Roman"/>
          <w:b/>
          <w:i/>
          <w:sz w:val="24"/>
          <w:szCs w:val="24"/>
        </w:rPr>
        <w:t>carboxylate</w:t>
      </w:r>
      <w:r w:rsidR="00D12472">
        <w:rPr>
          <w:rFonts w:ascii="Times New Roman" w:hAnsi="Times New Roman" w:cs="Times New Roman"/>
          <w:b/>
          <w:i/>
          <w:sz w:val="24"/>
          <w:szCs w:val="24"/>
        </w:rPr>
        <w:t xml:space="preserve"> </w:t>
      </w:r>
      <w:r w:rsidRPr="009B1D75">
        <w:rPr>
          <w:rFonts w:ascii="Times New Roman" w:hAnsi="Times New Roman" w:cs="Times New Roman"/>
          <w:sz w:val="24"/>
          <w:szCs w:val="24"/>
        </w:rPr>
        <w:t>(</w:t>
      </w:r>
      <w:r w:rsidRPr="009B1D75">
        <w:rPr>
          <w:rFonts w:ascii="Times New Roman" w:hAnsi="Times New Roman" w:cs="Times New Roman"/>
          <w:b/>
          <w:sz w:val="24"/>
          <w:szCs w:val="24"/>
        </w:rPr>
        <w:t>4b</w:t>
      </w:r>
      <w:r w:rsidRPr="009B1D75">
        <w:rPr>
          <w:rFonts w:ascii="Times New Roman" w:hAnsi="Times New Roman" w:cs="Times New Roman"/>
          <w:sz w:val="24"/>
          <w:szCs w:val="24"/>
        </w:rPr>
        <w:t>)</w:t>
      </w:r>
      <w:r w:rsidR="00A552FC" w:rsidRPr="009B1D75">
        <w:rPr>
          <w:rFonts w:ascii="Times New Roman" w:hAnsi="Times New Roman" w:cs="Times New Roman"/>
          <w:b/>
          <w:sz w:val="24"/>
          <w:szCs w:val="24"/>
        </w:rPr>
        <w:t>:</w:t>
      </w:r>
      <w:commentRangeEnd w:id="43"/>
      <w:r w:rsidR="008B756A">
        <w:rPr>
          <w:rStyle w:val="CommentReference"/>
        </w:rPr>
        <w:commentReference w:id="43"/>
      </w:r>
    </w:p>
    <w:p w:rsidR="00E0258C" w:rsidRPr="009B1D75" w:rsidRDefault="00C469B9" w:rsidP="00F96860">
      <w:pPr>
        <w:spacing w:after="0" w:line="360" w:lineRule="auto"/>
        <w:jc w:val="both"/>
        <w:rPr>
          <w:rFonts w:ascii="Times New Roman" w:hAnsi="Times New Roman" w:cs="Times New Roman"/>
          <w:sz w:val="24"/>
          <w:szCs w:val="24"/>
        </w:rPr>
      </w:pPr>
      <w:r w:rsidRPr="009B1D75">
        <w:rPr>
          <w:rFonts w:ascii="Times New Roman" w:hAnsi="Times New Roman" w:cs="Times New Roman"/>
          <w:sz w:val="24"/>
          <w:szCs w:val="24"/>
        </w:rPr>
        <w:t>IR</w:t>
      </w:r>
      <w:r>
        <w:rPr>
          <w:rFonts w:ascii="Times New Roman" w:hAnsi="Times New Roman" w:cs="Times New Roman"/>
          <w:sz w:val="24"/>
          <w:szCs w:val="24"/>
        </w:rPr>
        <w:t xml:space="preserve"> (ATR,</w:t>
      </w:r>
      <w:r w:rsidR="008E6585">
        <w:rPr>
          <w:rFonts w:ascii="Times New Roman" w:hAnsi="Times New Roman" w:cs="Times New Roman"/>
          <w:sz w:val="24"/>
          <w:szCs w:val="24"/>
        </w:rPr>
        <w:t xml:space="preserve"> </w:t>
      </w:r>
      <w:r>
        <w:rPr>
          <w:rFonts w:ascii="Times New Roman" w:hAnsi="Times New Roman" w:cs="Times New Roman"/>
          <w:sz w:val="24"/>
          <w:szCs w:val="24"/>
        </w:rPr>
        <w:t>υ</w:t>
      </w:r>
      <w:r w:rsidR="008E6585">
        <w:rPr>
          <w:rFonts w:ascii="Times New Roman" w:hAnsi="Times New Roman" w:cs="Times New Roman"/>
          <w:sz w:val="24"/>
          <w:szCs w:val="24"/>
        </w:rPr>
        <w:t xml:space="preserve"> </w:t>
      </w:r>
      <w:r w:rsidRPr="009B1D75">
        <w:rPr>
          <w:rFonts w:ascii="Times New Roman" w:hAnsi="Times New Roman" w:cs="Times New Roman"/>
          <w:sz w:val="24"/>
          <w:szCs w:val="24"/>
        </w:rPr>
        <w:t>cm</w:t>
      </w:r>
      <w:r w:rsidRPr="0062336F">
        <w:rPr>
          <w:rFonts w:ascii="Times New Roman" w:hAnsi="Times New Roman" w:cs="Times New Roman"/>
          <w:sz w:val="24"/>
          <w:szCs w:val="24"/>
          <w:vertAlign w:val="superscript"/>
        </w:rPr>
        <w:t>-1</w:t>
      </w:r>
      <w:r w:rsidRPr="00B642FA">
        <w:rPr>
          <w:rFonts w:ascii="Times New Roman" w:hAnsi="Times New Roman" w:cs="Times New Roman"/>
          <w:sz w:val="24"/>
          <w:szCs w:val="24"/>
        </w:rPr>
        <w:t>)</w:t>
      </w:r>
      <w:r>
        <w:rPr>
          <w:rFonts w:ascii="Times New Roman" w:hAnsi="Times New Roman" w:cs="Times New Roman"/>
          <w:sz w:val="24"/>
          <w:szCs w:val="24"/>
        </w:rPr>
        <w:t xml:space="preserve">: </w:t>
      </w:r>
      <w:r w:rsidR="00E06366" w:rsidRPr="009B1D75">
        <w:rPr>
          <w:rFonts w:ascii="Times New Roman" w:hAnsi="Times New Roman" w:cs="Times New Roman"/>
          <w:sz w:val="24"/>
          <w:szCs w:val="24"/>
        </w:rPr>
        <w:t>3247, 3107, 2955, 1706, 1680, 1024;</w:t>
      </w:r>
    </w:p>
    <w:p w:rsidR="00E0258C" w:rsidRPr="009B1D75" w:rsidRDefault="00E06366" w:rsidP="00F96860">
      <w:pPr>
        <w:spacing w:after="0" w:line="360" w:lineRule="auto"/>
        <w:jc w:val="both"/>
        <w:rPr>
          <w:rFonts w:ascii="Times New Roman" w:hAnsi="Times New Roman" w:cs="Times New Roman"/>
          <w:sz w:val="24"/>
          <w:szCs w:val="24"/>
        </w:rPr>
      </w:pPr>
      <w:r w:rsidRPr="009B1D75">
        <w:rPr>
          <w:rFonts w:ascii="Times New Roman" w:hAnsi="Times New Roman" w:cs="Times New Roman"/>
          <w:sz w:val="24"/>
          <w:szCs w:val="24"/>
          <w:vertAlign w:val="superscript"/>
        </w:rPr>
        <w:t>1</w:t>
      </w:r>
      <w:r w:rsidRPr="009B1D75">
        <w:rPr>
          <w:rFonts w:ascii="Times New Roman" w:hAnsi="Times New Roman" w:cs="Times New Roman"/>
          <w:sz w:val="24"/>
          <w:szCs w:val="24"/>
        </w:rPr>
        <w:t xml:space="preserve">H NMR: δ </w:t>
      </w:r>
      <w:r w:rsidR="00A82E57">
        <w:rPr>
          <w:rFonts w:ascii="Times New Roman" w:hAnsi="Times New Roman" w:cs="Times New Roman"/>
          <w:sz w:val="24"/>
          <w:szCs w:val="24"/>
        </w:rPr>
        <w:t>(ppm)</w:t>
      </w:r>
      <w:r w:rsidR="005A74A5">
        <w:rPr>
          <w:rFonts w:ascii="Times New Roman" w:hAnsi="Times New Roman" w:cs="Times New Roman"/>
          <w:sz w:val="24"/>
          <w:szCs w:val="24"/>
        </w:rPr>
        <w:t xml:space="preserve"> =</w:t>
      </w:r>
      <w:r w:rsidR="00A82E57">
        <w:rPr>
          <w:rFonts w:ascii="Times New Roman" w:hAnsi="Times New Roman" w:cs="Times New Roman"/>
          <w:sz w:val="24"/>
          <w:szCs w:val="24"/>
        </w:rPr>
        <w:t xml:space="preserve"> </w:t>
      </w:r>
      <w:r w:rsidR="00067DB6" w:rsidRPr="009B1D75">
        <w:rPr>
          <w:rFonts w:ascii="Times New Roman" w:hAnsi="Times New Roman" w:cs="Times New Roman"/>
          <w:sz w:val="24"/>
          <w:szCs w:val="24"/>
        </w:rPr>
        <w:t>1.07–</w:t>
      </w:r>
      <w:r w:rsidRPr="009B1D75">
        <w:rPr>
          <w:rFonts w:ascii="Times New Roman" w:hAnsi="Times New Roman" w:cs="Times New Roman"/>
          <w:sz w:val="24"/>
          <w:szCs w:val="24"/>
        </w:rPr>
        <w:t>1.16 (</w:t>
      </w:r>
      <w:r w:rsidR="00067DB6" w:rsidRPr="009B1D75">
        <w:rPr>
          <w:rFonts w:ascii="Times New Roman" w:hAnsi="Times New Roman" w:cs="Times New Roman"/>
          <w:sz w:val="24"/>
          <w:szCs w:val="24"/>
        </w:rPr>
        <w:t>t,</w:t>
      </w:r>
      <w:r w:rsidRPr="009B1D75">
        <w:rPr>
          <w:rFonts w:ascii="Times New Roman" w:hAnsi="Times New Roman" w:cs="Times New Roman"/>
          <w:i/>
          <w:sz w:val="24"/>
          <w:szCs w:val="24"/>
        </w:rPr>
        <w:t xml:space="preserve"> J</w:t>
      </w:r>
      <w:r w:rsidRPr="009B1D75">
        <w:rPr>
          <w:rFonts w:ascii="Times New Roman" w:hAnsi="Times New Roman" w:cs="Times New Roman"/>
          <w:sz w:val="24"/>
          <w:szCs w:val="24"/>
        </w:rPr>
        <w:t xml:space="preserve"> = 6.8 Hz, </w:t>
      </w:r>
      <w:r w:rsidR="00067DB6" w:rsidRPr="009B1D75">
        <w:rPr>
          <w:rFonts w:ascii="Times New Roman" w:hAnsi="Times New Roman" w:cs="Times New Roman"/>
          <w:sz w:val="24"/>
          <w:szCs w:val="24"/>
        </w:rPr>
        <w:t xml:space="preserve">3H, </w:t>
      </w:r>
      <w:r w:rsidRPr="009B1D75">
        <w:rPr>
          <w:rFonts w:ascii="Times New Roman" w:hAnsi="Times New Roman" w:cs="Times New Roman"/>
          <w:sz w:val="24"/>
          <w:szCs w:val="24"/>
        </w:rPr>
        <w:t>CH</w:t>
      </w:r>
      <w:r w:rsidRPr="009B1D75">
        <w:rPr>
          <w:rFonts w:ascii="Times New Roman" w:hAnsi="Times New Roman" w:cs="Times New Roman"/>
          <w:sz w:val="24"/>
          <w:szCs w:val="24"/>
          <w:vertAlign w:val="subscript"/>
        </w:rPr>
        <w:t>3</w:t>
      </w:r>
      <w:r w:rsidRPr="009B1D75">
        <w:rPr>
          <w:rFonts w:ascii="Times New Roman" w:hAnsi="Times New Roman" w:cs="Times New Roman"/>
          <w:sz w:val="24"/>
          <w:szCs w:val="24"/>
        </w:rPr>
        <w:t>), 2.23 (</w:t>
      </w:r>
      <w:r w:rsidR="00067DB6" w:rsidRPr="009B1D75">
        <w:rPr>
          <w:rFonts w:ascii="Times New Roman" w:hAnsi="Times New Roman" w:cs="Times New Roman"/>
          <w:sz w:val="24"/>
          <w:szCs w:val="24"/>
        </w:rPr>
        <w:t xml:space="preserve">s, </w:t>
      </w:r>
      <w:r w:rsidRPr="009B1D75">
        <w:rPr>
          <w:rFonts w:ascii="Times New Roman" w:hAnsi="Times New Roman" w:cs="Times New Roman"/>
          <w:sz w:val="24"/>
          <w:szCs w:val="24"/>
        </w:rPr>
        <w:t>3H, CH</w:t>
      </w:r>
      <w:r w:rsidRPr="009B1D75">
        <w:rPr>
          <w:rFonts w:ascii="Times New Roman" w:hAnsi="Times New Roman" w:cs="Times New Roman"/>
          <w:sz w:val="24"/>
          <w:szCs w:val="24"/>
          <w:vertAlign w:val="subscript"/>
        </w:rPr>
        <w:t>3</w:t>
      </w:r>
      <w:r w:rsidRPr="009B1D75">
        <w:rPr>
          <w:rFonts w:ascii="Times New Roman" w:hAnsi="Times New Roman" w:cs="Times New Roman"/>
          <w:sz w:val="24"/>
          <w:szCs w:val="24"/>
        </w:rPr>
        <w:t>), 3.69 (</w:t>
      </w:r>
      <w:r w:rsidR="00067DB6" w:rsidRPr="009B1D75">
        <w:rPr>
          <w:rFonts w:ascii="Times New Roman" w:hAnsi="Times New Roman" w:cs="Times New Roman"/>
          <w:sz w:val="24"/>
          <w:szCs w:val="24"/>
        </w:rPr>
        <w:t xml:space="preserve">s, </w:t>
      </w:r>
      <w:r w:rsidRPr="009B1D75">
        <w:rPr>
          <w:rFonts w:ascii="Times New Roman" w:hAnsi="Times New Roman" w:cs="Times New Roman"/>
          <w:sz w:val="24"/>
          <w:szCs w:val="24"/>
        </w:rPr>
        <w:t xml:space="preserve">6H, </w:t>
      </w:r>
      <w:r w:rsidR="00067DB6" w:rsidRPr="009B1D75">
        <w:rPr>
          <w:rFonts w:ascii="Times New Roman" w:hAnsi="Times New Roman" w:cs="Times New Roman"/>
          <w:sz w:val="24"/>
          <w:szCs w:val="24"/>
        </w:rPr>
        <w:t>2 ×</w:t>
      </w:r>
      <w:r w:rsidR="008E6585">
        <w:rPr>
          <w:rFonts w:ascii="Times New Roman" w:hAnsi="Times New Roman" w:cs="Times New Roman"/>
          <w:sz w:val="24"/>
          <w:szCs w:val="24"/>
        </w:rPr>
        <w:t xml:space="preserve"> </w:t>
      </w:r>
      <w:r w:rsidRPr="009B1D75">
        <w:rPr>
          <w:rFonts w:ascii="Times New Roman" w:hAnsi="Times New Roman" w:cs="Times New Roman"/>
          <w:sz w:val="24"/>
          <w:szCs w:val="24"/>
        </w:rPr>
        <w:t>OCH</w:t>
      </w:r>
      <w:r w:rsidRPr="009B1D75">
        <w:rPr>
          <w:rFonts w:ascii="Times New Roman" w:hAnsi="Times New Roman" w:cs="Times New Roman"/>
          <w:sz w:val="24"/>
          <w:szCs w:val="24"/>
          <w:vertAlign w:val="subscript"/>
        </w:rPr>
        <w:t>3</w:t>
      </w:r>
      <w:r w:rsidRPr="009B1D75">
        <w:rPr>
          <w:rFonts w:ascii="Times New Roman" w:hAnsi="Times New Roman" w:cs="Times New Roman"/>
          <w:sz w:val="24"/>
          <w:szCs w:val="24"/>
        </w:rPr>
        <w:t xml:space="preserve">), </w:t>
      </w:r>
      <w:r w:rsidR="00067DB6" w:rsidRPr="009B1D75">
        <w:rPr>
          <w:rFonts w:ascii="Times New Roman" w:hAnsi="Times New Roman" w:cs="Times New Roman"/>
          <w:sz w:val="24"/>
          <w:szCs w:val="24"/>
        </w:rPr>
        <w:t>3.95–</w:t>
      </w:r>
      <w:r w:rsidRPr="009B1D75">
        <w:rPr>
          <w:rFonts w:ascii="Times New Roman" w:hAnsi="Times New Roman" w:cs="Times New Roman"/>
          <w:sz w:val="24"/>
          <w:szCs w:val="24"/>
        </w:rPr>
        <w:t>4.00 (</w:t>
      </w:r>
      <w:r w:rsidR="00067DB6" w:rsidRPr="009B1D75">
        <w:rPr>
          <w:rFonts w:ascii="Times New Roman" w:hAnsi="Times New Roman" w:cs="Times New Roman"/>
          <w:sz w:val="24"/>
          <w:szCs w:val="24"/>
        </w:rPr>
        <w:t xml:space="preserve">q, </w:t>
      </w:r>
      <w:r w:rsidRPr="009B1D75">
        <w:rPr>
          <w:rFonts w:ascii="Times New Roman" w:hAnsi="Times New Roman" w:cs="Times New Roman"/>
          <w:i/>
          <w:sz w:val="24"/>
          <w:szCs w:val="24"/>
        </w:rPr>
        <w:t>J</w:t>
      </w:r>
      <w:r w:rsidRPr="009B1D75">
        <w:rPr>
          <w:rFonts w:ascii="Times New Roman" w:hAnsi="Times New Roman" w:cs="Times New Roman"/>
          <w:sz w:val="24"/>
          <w:szCs w:val="24"/>
        </w:rPr>
        <w:t xml:space="preserve"> = 6.8 Hz, </w:t>
      </w:r>
      <w:r w:rsidR="00067DB6" w:rsidRPr="009B1D75">
        <w:rPr>
          <w:rFonts w:ascii="Times New Roman" w:hAnsi="Times New Roman" w:cs="Times New Roman"/>
          <w:sz w:val="24"/>
          <w:szCs w:val="24"/>
        </w:rPr>
        <w:t xml:space="preserve">2H, </w:t>
      </w:r>
      <w:r w:rsidRPr="009B1D75">
        <w:rPr>
          <w:rFonts w:ascii="Times New Roman" w:hAnsi="Times New Roman" w:cs="Times New Roman"/>
          <w:sz w:val="24"/>
          <w:szCs w:val="24"/>
        </w:rPr>
        <w:t>CH</w:t>
      </w:r>
      <w:r w:rsidRPr="009B1D75">
        <w:rPr>
          <w:rFonts w:ascii="Times New Roman" w:hAnsi="Times New Roman" w:cs="Times New Roman"/>
          <w:sz w:val="24"/>
          <w:szCs w:val="24"/>
          <w:vertAlign w:val="subscript"/>
        </w:rPr>
        <w:t>2</w:t>
      </w:r>
      <w:r w:rsidRPr="009B1D75">
        <w:rPr>
          <w:rFonts w:ascii="Times New Roman" w:hAnsi="Times New Roman" w:cs="Times New Roman"/>
          <w:sz w:val="24"/>
          <w:szCs w:val="24"/>
        </w:rPr>
        <w:t>), 5.07 (</w:t>
      </w:r>
      <w:r w:rsidR="00067DB6" w:rsidRPr="009B1D75">
        <w:rPr>
          <w:rFonts w:ascii="Times New Roman" w:hAnsi="Times New Roman" w:cs="Times New Roman"/>
          <w:sz w:val="24"/>
          <w:szCs w:val="24"/>
        </w:rPr>
        <w:t xml:space="preserve">d, </w:t>
      </w:r>
      <w:r w:rsidRPr="009B1D75">
        <w:rPr>
          <w:rFonts w:ascii="Times New Roman" w:hAnsi="Times New Roman" w:cs="Times New Roman"/>
          <w:i/>
          <w:sz w:val="24"/>
          <w:szCs w:val="24"/>
        </w:rPr>
        <w:t>J</w:t>
      </w:r>
      <w:r w:rsidRPr="009B1D75">
        <w:rPr>
          <w:rFonts w:ascii="Times New Roman" w:hAnsi="Times New Roman" w:cs="Times New Roman"/>
          <w:sz w:val="24"/>
          <w:szCs w:val="24"/>
        </w:rPr>
        <w:t xml:space="preserve"> = 2.8</w:t>
      </w:r>
      <w:r w:rsidR="008E6585">
        <w:rPr>
          <w:rFonts w:ascii="Times New Roman" w:hAnsi="Times New Roman" w:cs="Times New Roman"/>
          <w:sz w:val="24"/>
          <w:szCs w:val="24"/>
        </w:rPr>
        <w:t xml:space="preserve"> </w:t>
      </w:r>
      <w:r w:rsidRPr="009B1D75">
        <w:rPr>
          <w:rFonts w:ascii="Times New Roman" w:hAnsi="Times New Roman" w:cs="Times New Roman"/>
          <w:sz w:val="24"/>
          <w:szCs w:val="24"/>
        </w:rPr>
        <w:t>Hz,</w:t>
      </w:r>
      <w:r w:rsidR="00067DB6" w:rsidRPr="009B1D75">
        <w:rPr>
          <w:rFonts w:ascii="Times New Roman" w:hAnsi="Times New Roman" w:cs="Times New Roman"/>
          <w:sz w:val="24"/>
          <w:szCs w:val="24"/>
        </w:rPr>
        <w:t xml:space="preserve"> 1H,</w:t>
      </w:r>
      <w:r w:rsidRPr="009B1D75">
        <w:rPr>
          <w:rFonts w:ascii="Times New Roman" w:hAnsi="Times New Roman" w:cs="Times New Roman"/>
          <w:sz w:val="24"/>
          <w:szCs w:val="24"/>
        </w:rPr>
        <w:t xml:space="preserve">CH), </w:t>
      </w:r>
      <w:r w:rsidR="00067DB6" w:rsidRPr="009B1D75">
        <w:rPr>
          <w:rFonts w:ascii="Times New Roman" w:hAnsi="Times New Roman" w:cs="Times New Roman"/>
          <w:sz w:val="24"/>
          <w:szCs w:val="24"/>
        </w:rPr>
        <w:t>6.75–</w:t>
      </w:r>
      <w:r w:rsidRPr="009B1D75">
        <w:rPr>
          <w:rFonts w:ascii="Times New Roman" w:hAnsi="Times New Roman" w:cs="Times New Roman"/>
          <w:sz w:val="24"/>
          <w:szCs w:val="24"/>
        </w:rPr>
        <w:t>6.77 (</w:t>
      </w:r>
      <w:r w:rsidR="00067DB6" w:rsidRPr="009B1D75">
        <w:rPr>
          <w:rFonts w:ascii="Times New Roman" w:hAnsi="Times New Roman" w:cs="Times New Roman"/>
          <w:sz w:val="24"/>
          <w:szCs w:val="24"/>
        </w:rPr>
        <w:t xml:space="preserve">d, </w:t>
      </w:r>
      <w:r w:rsidRPr="009B1D75">
        <w:rPr>
          <w:rFonts w:ascii="Times New Roman" w:hAnsi="Times New Roman" w:cs="Times New Roman"/>
          <w:i/>
          <w:sz w:val="24"/>
          <w:szCs w:val="24"/>
        </w:rPr>
        <w:t>J</w:t>
      </w:r>
      <w:r w:rsidRPr="009B1D75">
        <w:rPr>
          <w:rFonts w:ascii="Times New Roman" w:hAnsi="Times New Roman" w:cs="Times New Roman"/>
          <w:sz w:val="24"/>
          <w:szCs w:val="24"/>
        </w:rPr>
        <w:t xml:space="preserve"> = 8.4 Hz,</w:t>
      </w:r>
      <w:r w:rsidR="00067DB6" w:rsidRPr="009B1D75">
        <w:rPr>
          <w:rFonts w:ascii="Times New Roman" w:hAnsi="Times New Roman" w:cs="Times New Roman"/>
          <w:sz w:val="24"/>
          <w:szCs w:val="24"/>
        </w:rPr>
        <w:t xml:space="preserve"> 1H,</w:t>
      </w:r>
      <w:r w:rsidR="008E6585">
        <w:rPr>
          <w:rFonts w:ascii="Times New Roman" w:hAnsi="Times New Roman" w:cs="Times New Roman"/>
          <w:sz w:val="24"/>
          <w:szCs w:val="24"/>
        </w:rPr>
        <w:t xml:space="preserve"> </w:t>
      </w:r>
      <w:r w:rsidRPr="009B1D75">
        <w:rPr>
          <w:rFonts w:ascii="Times New Roman" w:hAnsi="Times New Roman" w:cs="Times New Roman"/>
          <w:sz w:val="24"/>
          <w:szCs w:val="24"/>
        </w:rPr>
        <w:t>Ar-H), 6.823 (</w:t>
      </w:r>
      <w:r w:rsidR="00067DB6" w:rsidRPr="009B1D75">
        <w:rPr>
          <w:rFonts w:ascii="Times New Roman" w:hAnsi="Times New Roman" w:cs="Times New Roman"/>
          <w:sz w:val="24"/>
          <w:szCs w:val="24"/>
        </w:rPr>
        <w:t xml:space="preserve">s, </w:t>
      </w:r>
      <w:r w:rsidRPr="009B1D75">
        <w:rPr>
          <w:rFonts w:ascii="Times New Roman" w:hAnsi="Times New Roman" w:cs="Times New Roman"/>
          <w:sz w:val="24"/>
          <w:szCs w:val="24"/>
        </w:rPr>
        <w:t xml:space="preserve">1H, Ar-H), </w:t>
      </w:r>
      <w:r w:rsidR="00067DB6" w:rsidRPr="009B1D75">
        <w:rPr>
          <w:rFonts w:ascii="Times New Roman" w:hAnsi="Times New Roman" w:cs="Times New Roman"/>
          <w:sz w:val="24"/>
          <w:szCs w:val="24"/>
        </w:rPr>
        <w:t>6.85–</w:t>
      </w:r>
      <w:r w:rsidRPr="009B1D75">
        <w:rPr>
          <w:rFonts w:ascii="Times New Roman" w:hAnsi="Times New Roman" w:cs="Times New Roman"/>
          <w:sz w:val="24"/>
          <w:szCs w:val="24"/>
        </w:rPr>
        <w:t>6.88 (</w:t>
      </w:r>
      <w:r w:rsidR="00067DB6" w:rsidRPr="009B1D75">
        <w:rPr>
          <w:rFonts w:ascii="Times New Roman" w:hAnsi="Times New Roman" w:cs="Times New Roman"/>
          <w:sz w:val="24"/>
          <w:szCs w:val="24"/>
        </w:rPr>
        <w:t xml:space="preserve">d, </w:t>
      </w:r>
      <w:r w:rsidRPr="009B1D75">
        <w:rPr>
          <w:rFonts w:ascii="Times New Roman" w:hAnsi="Times New Roman" w:cs="Times New Roman"/>
          <w:i/>
          <w:sz w:val="24"/>
          <w:szCs w:val="24"/>
        </w:rPr>
        <w:t>J</w:t>
      </w:r>
      <w:r w:rsidRPr="009B1D75">
        <w:rPr>
          <w:rFonts w:ascii="Times New Roman" w:hAnsi="Times New Roman" w:cs="Times New Roman"/>
          <w:sz w:val="24"/>
          <w:szCs w:val="24"/>
        </w:rPr>
        <w:t xml:space="preserve"> = 8.4 Hz,</w:t>
      </w:r>
      <w:r w:rsidR="00067DB6" w:rsidRPr="009B1D75">
        <w:rPr>
          <w:rFonts w:ascii="Times New Roman" w:hAnsi="Times New Roman" w:cs="Times New Roman"/>
          <w:sz w:val="24"/>
          <w:szCs w:val="24"/>
        </w:rPr>
        <w:t xml:space="preserve"> 1H,</w:t>
      </w:r>
      <w:r w:rsidRPr="009B1D75">
        <w:rPr>
          <w:rFonts w:ascii="Times New Roman" w:hAnsi="Times New Roman" w:cs="Times New Roman"/>
          <w:sz w:val="24"/>
          <w:szCs w:val="24"/>
        </w:rPr>
        <w:t>Ar-H), 7.62 (</w:t>
      </w:r>
      <w:r w:rsidR="00067DB6" w:rsidRPr="009B1D75">
        <w:rPr>
          <w:rFonts w:ascii="Times New Roman" w:hAnsi="Times New Roman" w:cs="Times New Roman"/>
          <w:sz w:val="24"/>
          <w:szCs w:val="24"/>
        </w:rPr>
        <w:t xml:space="preserve">s, </w:t>
      </w:r>
      <w:r w:rsidRPr="009B1D75">
        <w:rPr>
          <w:rFonts w:ascii="Times New Roman" w:hAnsi="Times New Roman" w:cs="Times New Roman"/>
          <w:sz w:val="24"/>
          <w:szCs w:val="24"/>
        </w:rPr>
        <w:t>1H, NH), 9.09 (</w:t>
      </w:r>
      <w:r w:rsidR="00067DB6" w:rsidRPr="009B1D75">
        <w:rPr>
          <w:rFonts w:ascii="Times New Roman" w:hAnsi="Times New Roman" w:cs="Times New Roman"/>
          <w:sz w:val="24"/>
          <w:szCs w:val="24"/>
        </w:rPr>
        <w:t xml:space="preserve">s, </w:t>
      </w:r>
      <w:r w:rsidR="00A82E57">
        <w:rPr>
          <w:rFonts w:ascii="Times New Roman" w:hAnsi="Times New Roman" w:cs="Times New Roman"/>
          <w:sz w:val="24"/>
          <w:szCs w:val="24"/>
        </w:rPr>
        <w:t>1H, NH)</w:t>
      </w:r>
      <w:r w:rsidRPr="009B1D75">
        <w:rPr>
          <w:rFonts w:ascii="Times New Roman" w:hAnsi="Times New Roman" w:cs="Times New Roman"/>
          <w:sz w:val="24"/>
          <w:szCs w:val="24"/>
        </w:rPr>
        <w:t xml:space="preserve">; </w:t>
      </w:r>
    </w:p>
    <w:p w:rsidR="00E0258C" w:rsidRPr="009B1D75" w:rsidRDefault="00E06366" w:rsidP="00F96860">
      <w:pPr>
        <w:spacing w:after="0" w:line="360" w:lineRule="auto"/>
        <w:jc w:val="both"/>
        <w:rPr>
          <w:rFonts w:ascii="Times New Roman" w:hAnsi="Times New Roman" w:cs="Times New Roman"/>
          <w:sz w:val="24"/>
          <w:szCs w:val="24"/>
        </w:rPr>
      </w:pPr>
      <w:r w:rsidRPr="009B1D75">
        <w:rPr>
          <w:rFonts w:ascii="Times New Roman" w:hAnsi="Times New Roman" w:cs="Times New Roman"/>
          <w:sz w:val="24"/>
          <w:szCs w:val="24"/>
          <w:vertAlign w:val="superscript"/>
        </w:rPr>
        <w:t>13</w:t>
      </w:r>
      <w:r w:rsidRPr="009B1D75">
        <w:rPr>
          <w:rFonts w:ascii="Times New Roman" w:hAnsi="Times New Roman" w:cs="Times New Roman"/>
          <w:sz w:val="24"/>
          <w:szCs w:val="24"/>
        </w:rPr>
        <w:t xml:space="preserve">C NMR: </w:t>
      </w:r>
      <w:r w:rsidR="00A82E57" w:rsidRPr="009B1D75">
        <w:rPr>
          <w:rFonts w:ascii="Times New Roman" w:hAnsi="Times New Roman" w:cs="Times New Roman"/>
          <w:sz w:val="24"/>
          <w:szCs w:val="24"/>
        </w:rPr>
        <w:t xml:space="preserve">δ </w:t>
      </w:r>
      <w:r w:rsidR="00A82E57">
        <w:rPr>
          <w:rFonts w:ascii="Times New Roman" w:hAnsi="Times New Roman" w:cs="Times New Roman"/>
          <w:sz w:val="24"/>
          <w:szCs w:val="24"/>
        </w:rPr>
        <w:t>(ppm)</w:t>
      </w:r>
      <w:r w:rsidR="005A74A5">
        <w:rPr>
          <w:rFonts w:ascii="Times New Roman" w:hAnsi="Times New Roman" w:cs="Times New Roman"/>
          <w:sz w:val="24"/>
          <w:szCs w:val="24"/>
        </w:rPr>
        <w:t xml:space="preserve"> =</w:t>
      </w:r>
      <w:r w:rsidR="00A82E57">
        <w:rPr>
          <w:rFonts w:ascii="Times New Roman" w:hAnsi="Times New Roman" w:cs="Times New Roman"/>
          <w:sz w:val="24"/>
          <w:szCs w:val="24"/>
        </w:rPr>
        <w:t xml:space="preserve"> </w:t>
      </w:r>
      <w:r w:rsidRPr="009B1D75">
        <w:rPr>
          <w:rFonts w:ascii="Times New Roman" w:hAnsi="Times New Roman" w:cs="Times New Roman"/>
          <w:sz w:val="24"/>
          <w:szCs w:val="24"/>
        </w:rPr>
        <w:t>14.5, 18.0, 55.9, 59.0, 60.1, 106.0, 111.6, 118.2, 118.3, 136.6, 148.2</w:t>
      </w:r>
      <w:r w:rsidR="00A82E57">
        <w:rPr>
          <w:rFonts w:ascii="Times New Roman" w:hAnsi="Times New Roman" w:cs="Times New Roman"/>
          <w:sz w:val="24"/>
          <w:szCs w:val="24"/>
        </w:rPr>
        <w:t>, 148.3, 149.2, 152.6, 168.5</w:t>
      </w:r>
      <w:r w:rsidRPr="009B1D75">
        <w:rPr>
          <w:rFonts w:ascii="Times New Roman" w:hAnsi="Times New Roman" w:cs="Times New Roman"/>
          <w:sz w:val="24"/>
          <w:szCs w:val="24"/>
        </w:rPr>
        <w:t xml:space="preserve">; </w:t>
      </w:r>
    </w:p>
    <w:p w:rsidR="00E06366" w:rsidRPr="009B1D75" w:rsidRDefault="00E06366" w:rsidP="00F96860">
      <w:pPr>
        <w:spacing w:after="0" w:line="360" w:lineRule="auto"/>
        <w:jc w:val="both"/>
        <w:rPr>
          <w:rFonts w:ascii="Times New Roman" w:hAnsi="Times New Roman" w:cs="Times New Roman"/>
          <w:sz w:val="24"/>
          <w:szCs w:val="24"/>
        </w:rPr>
      </w:pPr>
      <w:r w:rsidRPr="009B1D75">
        <w:rPr>
          <w:rFonts w:ascii="Times New Roman" w:hAnsi="Times New Roman" w:cs="Times New Roman"/>
          <w:sz w:val="24"/>
          <w:szCs w:val="24"/>
        </w:rPr>
        <w:t>Mass (m/z): 321.1</w:t>
      </w:r>
      <w:r w:rsidR="008E6585">
        <w:rPr>
          <w:rFonts w:ascii="Times New Roman" w:hAnsi="Times New Roman" w:cs="Times New Roman"/>
          <w:sz w:val="24"/>
          <w:szCs w:val="24"/>
        </w:rPr>
        <w:t xml:space="preserve"> </w:t>
      </w:r>
      <w:r w:rsidR="00067DB6" w:rsidRPr="009B1D75">
        <w:rPr>
          <w:rFonts w:ascii="Times New Roman" w:hAnsi="Times New Roman" w:cs="Times New Roman"/>
          <w:sz w:val="24"/>
          <w:szCs w:val="24"/>
        </w:rPr>
        <w:t>[M+H]</w:t>
      </w:r>
      <w:r w:rsidR="00067DB6" w:rsidRPr="009B1D75">
        <w:rPr>
          <w:rFonts w:ascii="Times New Roman" w:hAnsi="Times New Roman" w:cs="Times New Roman"/>
          <w:sz w:val="24"/>
          <w:szCs w:val="24"/>
          <w:vertAlign w:val="superscript"/>
        </w:rPr>
        <w:t>+</w:t>
      </w:r>
      <w:r w:rsidRPr="009B1D75">
        <w:rPr>
          <w:rFonts w:ascii="Times New Roman" w:hAnsi="Times New Roman" w:cs="Times New Roman"/>
          <w:sz w:val="24"/>
          <w:szCs w:val="24"/>
        </w:rPr>
        <w:t>.</w:t>
      </w:r>
    </w:p>
    <w:p w:rsidR="00067DB6" w:rsidRPr="009B1D75" w:rsidRDefault="00E06366" w:rsidP="00F96860">
      <w:pPr>
        <w:spacing w:after="0" w:line="360" w:lineRule="auto"/>
        <w:jc w:val="both"/>
        <w:rPr>
          <w:rFonts w:ascii="Times New Roman" w:hAnsi="Times New Roman" w:cs="Times New Roman"/>
          <w:b/>
          <w:sz w:val="24"/>
          <w:szCs w:val="24"/>
        </w:rPr>
      </w:pPr>
      <w:commentRangeStart w:id="44"/>
      <w:r w:rsidRPr="009B1D75">
        <w:rPr>
          <w:rFonts w:ascii="Times New Roman" w:hAnsi="Times New Roman" w:cs="Times New Roman"/>
          <w:b/>
          <w:i/>
          <w:sz w:val="24"/>
          <w:szCs w:val="24"/>
        </w:rPr>
        <w:t>4-(3</w:t>
      </w:r>
      <w:r w:rsidR="00B17CF0" w:rsidRPr="009B1D75">
        <w:rPr>
          <w:rFonts w:ascii="Times New Roman" w:hAnsi="Times New Roman" w:cs="Times New Roman"/>
          <w:b/>
          <w:i/>
          <w:sz w:val="24"/>
          <w:szCs w:val="24"/>
        </w:rPr>
        <w:sym w:font="Symbol" w:char="F0A2"/>
      </w:r>
      <w:r w:rsidRPr="009B1D75">
        <w:rPr>
          <w:rFonts w:ascii="Times New Roman" w:hAnsi="Times New Roman" w:cs="Times New Roman"/>
          <w:b/>
          <w:i/>
          <w:sz w:val="24"/>
          <w:szCs w:val="24"/>
        </w:rPr>
        <w:t>-</w:t>
      </w:r>
      <w:r w:rsidR="006D1224">
        <w:rPr>
          <w:rFonts w:ascii="Times New Roman" w:hAnsi="Times New Roman" w:cs="Times New Roman"/>
          <w:b/>
          <w:i/>
          <w:sz w:val="24"/>
          <w:szCs w:val="24"/>
        </w:rPr>
        <w:t>N</w:t>
      </w:r>
      <w:r w:rsidRPr="009B1D75">
        <w:rPr>
          <w:rFonts w:ascii="Times New Roman" w:hAnsi="Times New Roman" w:cs="Times New Roman"/>
          <w:b/>
          <w:i/>
          <w:sz w:val="24"/>
          <w:szCs w:val="24"/>
        </w:rPr>
        <w:t>itrophenyl)-</w:t>
      </w:r>
      <w:r w:rsidR="00B17CF0" w:rsidRPr="009B1D75">
        <w:rPr>
          <w:rFonts w:ascii="Times New Roman" w:hAnsi="Times New Roman" w:cs="Times New Roman"/>
          <w:b/>
          <w:i/>
          <w:sz w:val="24"/>
          <w:szCs w:val="24"/>
        </w:rPr>
        <w:t>6</w:t>
      </w:r>
      <w:r w:rsidR="006D1224" w:rsidRPr="009B1D75">
        <w:rPr>
          <w:rFonts w:ascii="Times New Roman" w:hAnsi="Times New Roman" w:cs="Times New Roman"/>
          <w:b/>
          <w:i/>
          <w:sz w:val="24"/>
          <w:szCs w:val="24"/>
        </w:rPr>
        <w:t>-methyl-2-oxo-3,4-dihydro</w:t>
      </w:r>
      <w:r w:rsidR="006B1AD8">
        <w:rPr>
          <w:rFonts w:ascii="Times New Roman" w:hAnsi="Times New Roman" w:cs="Times New Roman"/>
          <w:b/>
          <w:i/>
          <w:sz w:val="24"/>
          <w:szCs w:val="24"/>
        </w:rPr>
        <w:t>-</w:t>
      </w:r>
      <w:r w:rsidR="006D1224" w:rsidRPr="009B1D75">
        <w:rPr>
          <w:rFonts w:ascii="Times New Roman" w:hAnsi="Times New Roman" w:cs="Times New Roman"/>
          <w:b/>
          <w:i/>
          <w:sz w:val="24"/>
          <w:szCs w:val="24"/>
        </w:rPr>
        <w:t>(1H)</w:t>
      </w:r>
      <w:r w:rsidR="006B1AD8">
        <w:rPr>
          <w:rFonts w:ascii="Times New Roman" w:hAnsi="Times New Roman" w:cs="Times New Roman"/>
          <w:b/>
          <w:i/>
          <w:sz w:val="24"/>
          <w:szCs w:val="24"/>
        </w:rPr>
        <w:t>-</w:t>
      </w:r>
      <w:r w:rsidR="006D1224" w:rsidRPr="009B1D75">
        <w:rPr>
          <w:rFonts w:ascii="Times New Roman" w:hAnsi="Times New Roman" w:cs="Times New Roman"/>
          <w:b/>
          <w:i/>
          <w:sz w:val="24"/>
          <w:szCs w:val="24"/>
        </w:rPr>
        <w:t>pyrimidin</w:t>
      </w:r>
      <w:r w:rsidR="00132B6E">
        <w:rPr>
          <w:rFonts w:ascii="Times New Roman" w:hAnsi="Times New Roman" w:cs="Times New Roman"/>
          <w:b/>
          <w:i/>
          <w:sz w:val="24"/>
          <w:szCs w:val="24"/>
        </w:rPr>
        <w:t>e</w:t>
      </w:r>
      <w:r w:rsidR="006D1224" w:rsidRPr="009B1D75">
        <w:rPr>
          <w:rFonts w:ascii="Times New Roman" w:hAnsi="Times New Roman" w:cs="Times New Roman"/>
          <w:b/>
          <w:i/>
          <w:sz w:val="24"/>
          <w:szCs w:val="24"/>
        </w:rPr>
        <w:t>-5-</w:t>
      </w:r>
      <w:r w:rsidR="006D1224">
        <w:rPr>
          <w:rFonts w:ascii="Times New Roman" w:hAnsi="Times New Roman" w:cs="Times New Roman"/>
          <w:b/>
          <w:i/>
          <w:sz w:val="24"/>
          <w:szCs w:val="24"/>
        </w:rPr>
        <w:t xml:space="preserve">ethyl </w:t>
      </w:r>
      <w:r w:rsidR="006D1224" w:rsidRPr="009B1D75">
        <w:rPr>
          <w:rFonts w:ascii="Times New Roman" w:hAnsi="Times New Roman" w:cs="Times New Roman"/>
          <w:b/>
          <w:i/>
          <w:sz w:val="24"/>
          <w:szCs w:val="24"/>
        </w:rPr>
        <w:t>carboxylate</w:t>
      </w:r>
      <w:r w:rsidR="00D12472">
        <w:rPr>
          <w:rFonts w:ascii="Times New Roman" w:hAnsi="Times New Roman" w:cs="Times New Roman"/>
          <w:b/>
          <w:i/>
          <w:sz w:val="24"/>
          <w:szCs w:val="24"/>
        </w:rPr>
        <w:t xml:space="preserve"> </w:t>
      </w:r>
      <w:r w:rsidR="006D1224">
        <w:rPr>
          <w:rFonts w:ascii="Times New Roman" w:hAnsi="Times New Roman" w:cs="Times New Roman"/>
          <w:b/>
          <w:sz w:val="24"/>
          <w:szCs w:val="24"/>
        </w:rPr>
        <w:t>(</w:t>
      </w:r>
      <w:r w:rsidRPr="009B1D75">
        <w:rPr>
          <w:rFonts w:ascii="Times New Roman" w:hAnsi="Times New Roman" w:cs="Times New Roman"/>
          <w:b/>
          <w:sz w:val="24"/>
          <w:szCs w:val="24"/>
        </w:rPr>
        <w:t>4c)</w:t>
      </w:r>
      <w:r w:rsidR="00A552FC" w:rsidRPr="009B1D75">
        <w:rPr>
          <w:rFonts w:ascii="Times New Roman" w:hAnsi="Times New Roman" w:cs="Times New Roman"/>
          <w:b/>
          <w:sz w:val="24"/>
          <w:szCs w:val="24"/>
        </w:rPr>
        <w:t>:</w:t>
      </w:r>
      <w:commentRangeEnd w:id="44"/>
      <w:r w:rsidR="008B756A">
        <w:rPr>
          <w:rStyle w:val="CommentReference"/>
        </w:rPr>
        <w:commentReference w:id="44"/>
      </w:r>
    </w:p>
    <w:p w:rsidR="00067DB6" w:rsidRPr="009B1D75" w:rsidRDefault="0080312A" w:rsidP="00F96860">
      <w:pPr>
        <w:spacing w:after="0" w:line="360" w:lineRule="auto"/>
        <w:jc w:val="both"/>
        <w:rPr>
          <w:rFonts w:ascii="Times New Roman" w:hAnsi="Times New Roman" w:cs="Times New Roman"/>
          <w:sz w:val="24"/>
          <w:szCs w:val="24"/>
        </w:rPr>
      </w:pPr>
      <w:r w:rsidRPr="009B1D75">
        <w:rPr>
          <w:rFonts w:ascii="Times New Roman" w:hAnsi="Times New Roman" w:cs="Times New Roman"/>
          <w:sz w:val="24"/>
          <w:szCs w:val="24"/>
        </w:rPr>
        <w:t>IR</w:t>
      </w:r>
      <w:r>
        <w:rPr>
          <w:rFonts w:ascii="Times New Roman" w:hAnsi="Times New Roman" w:cs="Times New Roman"/>
          <w:sz w:val="24"/>
          <w:szCs w:val="24"/>
        </w:rPr>
        <w:t xml:space="preserve"> (ATR,</w:t>
      </w:r>
      <w:r w:rsidR="008E6585">
        <w:rPr>
          <w:rFonts w:ascii="Times New Roman" w:hAnsi="Times New Roman" w:cs="Times New Roman"/>
          <w:sz w:val="24"/>
          <w:szCs w:val="24"/>
        </w:rPr>
        <w:t xml:space="preserve"> </w:t>
      </w:r>
      <w:r w:rsidR="00C469B9">
        <w:rPr>
          <w:rFonts w:ascii="Times New Roman" w:hAnsi="Times New Roman" w:cs="Times New Roman"/>
          <w:sz w:val="24"/>
          <w:szCs w:val="24"/>
        </w:rPr>
        <w:t>υ</w:t>
      </w:r>
      <w:r w:rsidR="008E6585">
        <w:rPr>
          <w:rFonts w:ascii="Times New Roman" w:hAnsi="Times New Roman" w:cs="Times New Roman"/>
          <w:sz w:val="24"/>
          <w:szCs w:val="24"/>
        </w:rPr>
        <w:t xml:space="preserve"> </w:t>
      </w:r>
      <w:r w:rsidR="00C469B9" w:rsidRPr="009B1D75">
        <w:rPr>
          <w:rFonts w:ascii="Times New Roman" w:hAnsi="Times New Roman" w:cs="Times New Roman"/>
          <w:sz w:val="24"/>
          <w:szCs w:val="24"/>
        </w:rPr>
        <w:t>cm</w:t>
      </w:r>
      <w:r w:rsidR="00C469B9" w:rsidRPr="0062336F">
        <w:rPr>
          <w:rFonts w:ascii="Times New Roman" w:hAnsi="Times New Roman" w:cs="Times New Roman"/>
          <w:sz w:val="24"/>
          <w:szCs w:val="24"/>
          <w:vertAlign w:val="superscript"/>
        </w:rPr>
        <w:t>-1</w:t>
      </w:r>
      <w:r w:rsidRPr="00B642FA">
        <w:rPr>
          <w:rFonts w:ascii="Times New Roman" w:hAnsi="Times New Roman" w:cs="Times New Roman"/>
          <w:sz w:val="24"/>
          <w:szCs w:val="24"/>
        </w:rPr>
        <w:t>)</w:t>
      </w:r>
      <w:r w:rsidR="00C469B9">
        <w:rPr>
          <w:rFonts w:ascii="Times New Roman" w:hAnsi="Times New Roman" w:cs="Times New Roman"/>
          <w:sz w:val="24"/>
          <w:szCs w:val="24"/>
        </w:rPr>
        <w:t>:</w:t>
      </w:r>
      <w:r w:rsidR="008E6585">
        <w:rPr>
          <w:rFonts w:ascii="Times New Roman" w:hAnsi="Times New Roman" w:cs="Times New Roman"/>
          <w:sz w:val="24"/>
          <w:szCs w:val="24"/>
        </w:rPr>
        <w:t xml:space="preserve"> </w:t>
      </w:r>
      <w:r w:rsidR="00E06366" w:rsidRPr="009B1D75">
        <w:rPr>
          <w:rFonts w:ascii="Times New Roman" w:hAnsi="Times New Roman" w:cs="Times New Roman"/>
          <w:sz w:val="24"/>
          <w:szCs w:val="24"/>
        </w:rPr>
        <w:t>3226, 3105, 2964, 1685, 1636, 1523;</w:t>
      </w:r>
    </w:p>
    <w:p w:rsidR="0062336F" w:rsidRDefault="00E06366" w:rsidP="00F96860">
      <w:pPr>
        <w:spacing w:after="0" w:line="360" w:lineRule="auto"/>
        <w:jc w:val="both"/>
        <w:rPr>
          <w:rFonts w:ascii="Times New Roman" w:hAnsi="Times New Roman" w:cs="Times New Roman"/>
          <w:sz w:val="24"/>
          <w:szCs w:val="24"/>
        </w:rPr>
      </w:pPr>
      <w:r w:rsidRPr="009B1D75">
        <w:rPr>
          <w:rFonts w:ascii="Times New Roman" w:hAnsi="Times New Roman" w:cs="Times New Roman"/>
          <w:sz w:val="24"/>
          <w:szCs w:val="24"/>
          <w:vertAlign w:val="superscript"/>
        </w:rPr>
        <w:lastRenderedPageBreak/>
        <w:t>1</w:t>
      </w:r>
      <w:r w:rsidR="00703939" w:rsidRPr="009B1D75">
        <w:rPr>
          <w:rFonts w:ascii="Times New Roman" w:hAnsi="Times New Roman" w:cs="Times New Roman"/>
          <w:sz w:val="24"/>
          <w:szCs w:val="24"/>
        </w:rPr>
        <w:t>H</w:t>
      </w:r>
      <w:r w:rsidRPr="009B1D75">
        <w:rPr>
          <w:rFonts w:ascii="Times New Roman" w:hAnsi="Times New Roman" w:cs="Times New Roman"/>
          <w:sz w:val="24"/>
          <w:szCs w:val="24"/>
        </w:rPr>
        <w:t>NMR</w:t>
      </w:r>
      <w:r w:rsidR="00A82E57">
        <w:rPr>
          <w:rFonts w:ascii="Times New Roman" w:hAnsi="Times New Roman" w:cs="Times New Roman"/>
          <w:sz w:val="24"/>
          <w:szCs w:val="24"/>
        </w:rPr>
        <w:t>:</w:t>
      </w:r>
      <w:r w:rsidR="008E6585">
        <w:rPr>
          <w:rFonts w:ascii="Times New Roman" w:hAnsi="Times New Roman" w:cs="Times New Roman"/>
          <w:sz w:val="24"/>
          <w:szCs w:val="24"/>
        </w:rPr>
        <w:t xml:space="preserve"> </w:t>
      </w:r>
      <w:r w:rsidR="00A82E57" w:rsidRPr="009B1D75">
        <w:rPr>
          <w:rFonts w:ascii="Times New Roman" w:hAnsi="Times New Roman" w:cs="Times New Roman"/>
          <w:sz w:val="24"/>
          <w:szCs w:val="24"/>
        </w:rPr>
        <w:t xml:space="preserve">δ </w:t>
      </w:r>
      <w:r w:rsidR="00A82E57">
        <w:rPr>
          <w:rFonts w:ascii="Times New Roman" w:hAnsi="Times New Roman" w:cs="Times New Roman"/>
          <w:sz w:val="24"/>
          <w:szCs w:val="24"/>
        </w:rPr>
        <w:t>(ppm)</w:t>
      </w:r>
      <w:r w:rsidR="005A74A5">
        <w:rPr>
          <w:rFonts w:ascii="Times New Roman" w:hAnsi="Times New Roman" w:cs="Times New Roman"/>
          <w:sz w:val="24"/>
          <w:szCs w:val="24"/>
        </w:rPr>
        <w:t xml:space="preserve"> =</w:t>
      </w:r>
      <w:r w:rsidR="00A82E57">
        <w:rPr>
          <w:rFonts w:ascii="Times New Roman" w:hAnsi="Times New Roman" w:cs="Times New Roman"/>
          <w:sz w:val="24"/>
          <w:szCs w:val="24"/>
        </w:rPr>
        <w:t xml:space="preserve"> </w:t>
      </w:r>
      <w:r w:rsidR="00067DB6" w:rsidRPr="009B1D75">
        <w:rPr>
          <w:rFonts w:ascii="Times New Roman" w:hAnsi="Times New Roman" w:cs="Times New Roman"/>
          <w:sz w:val="24"/>
          <w:szCs w:val="24"/>
        </w:rPr>
        <w:t>1.06–</w:t>
      </w:r>
      <w:r w:rsidRPr="009B1D75">
        <w:rPr>
          <w:rFonts w:ascii="Times New Roman" w:hAnsi="Times New Roman" w:cs="Times New Roman"/>
          <w:sz w:val="24"/>
          <w:szCs w:val="24"/>
        </w:rPr>
        <w:t>1.09 (</w:t>
      </w:r>
      <w:r w:rsidR="00067DB6" w:rsidRPr="009B1D75">
        <w:rPr>
          <w:rFonts w:ascii="Times New Roman" w:hAnsi="Times New Roman" w:cs="Times New Roman"/>
          <w:sz w:val="24"/>
          <w:szCs w:val="24"/>
        </w:rPr>
        <w:t xml:space="preserve">t, </w:t>
      </w:r>
      <w:r w:rsidRPr="009B1D75">
        <w:rPr>
          <w:rFonts w:ascii="Times New Roman" w:hAnsi="Times New Roman" w:cs="Times New Roman"/>
          <w:i/>
          <w:sz w:val="24"/>
          <w:szCs w:val="24"/>
        </w:rPr>
        <w:t>J</w:t>
      </w:r>
      <w:r w:rsidR="00703939" w:rsidRPr="009B1D75">
        <w:rPr>
          <w:rFonts w:ascii="Times New Roman" w:hAnsi="Times New Roman" w:cs="Times New Roman"/>
          <w:sz w:val="24"/>
          <w:szCs w:val="24"/>
        </w:rPr>
        <w:t xml:space="preserve"> = 6.8</w:t>
      </w:r>
      <w:r w:rsidR="00F42148">
        <w:rPr>
          <w:rFonts w:ascii="Times New Roman" w:hAnsi="Times New Roman" w:cs="Times New Roman"/>
          <w:sz w:val="24"/>
          <w:szCs w:val="24"/>
        </w:rPr>
        <w:t xml:space="preserve"> </w:t>
      </w:r>
      <w:r w:rsidRPr="009B1D75">
        <w:rPr>
          <w:rFonts w:ascii="Times New Roman" w:hAnsi="Times New Roman" w:cs="Times New Roman"/>
          <w:sz w:val="24"/>
          <w:szCs w:val="24"/>
        </w:rPr>
        <w:t xml:space="preserve">Hz, </w:t>
      </w:r>
      <w:r w:rsidR="00067DB6" w:rsidRPr="009B1D75">
        <w:rPr>
          <w:rFonts w:ascii="Times New Roman" w:hAnsi="Times New Roman" w:cs="Times New Roman"/>
          <w:sz w:val="24"/>
          <w:szCs w:val="24"/>
        </w:rPr>
        <w:t xml:space="preserve">3H, </w:t>
      </w:r>
      <w:r w:rsidRPr="009B1D75">
        <w:rPr>
          <w:rFonts w:ascii="Times New Roman" w:hAnsi="Times New Roman" w:cs="Times New Roman"/>
          <w:sz w:val="24"/>
          <w:szCs w:val="24"/>
        </w:rPr>
        <w:t>CH</w:t>
      </w:r>
      <w:r w:rsidRPr="009B1D75">
        <w:rPr>
          <w:rFonts w:ascii="Times New Roman" w:hAnsi="Times New Roman" w:cs="Times New Roman"/>
          <w:sz w:val="24"/>
          <w:szCs w:val="24"/>
          <w:vertAlign w:val="subscript"/>
        </w:rPr>
        <w:t>3</w:t>
      </w:r>
      <w:r w:rsidRPr="009B1D75">
        <w:rPr>
          <w:rFonts w:ascii="Times New Roman" w:hAnsi="Times New Roman" w:cs="Times New Roman"/>
          <w:sz w:val="24"/>
          <w:szCs w:val="24"/>
        </w:rPr>
        <w:t>), 2.25 (</w:t>
      </w:r>
      <w:r w:rsidR="00067DB6" w:rsidRPr="009B1D75">
        <w:rPr>
          <w:rFonts w:ascii="Times New Roman" w:hAnsi="Times New Roman" w:cs="Times New Roman"/>
          <w:sz w:val="24"/>
          <w:szCs w:val="24"/>
        </w:rPr>
        <w:t xml:space="preserve">s, </w:t>
      </w:r>
      <w:r w:rsidRPr="009B1D75">
        <w:rPr>
          <w:rFonts w:ascii="Times New Roman" w:hAnsi="Times New Roman" w:cs="Times New Roman"/>
          <w:sz w:val="24"/>
          <w:szCs w:val="24"/>
        </w:rPr>
        <w:t>3H,</w:t>
      </w:r>
      <w:r w:rsidR="004E4563">
        <w:rPr>
          <w:rFonts w:ascii="Times New Roman" w:hAnsi="Times New Roman" w:cs="Times New Roman"/>
          <w:sz w:val="24"/>
          <w:szCs w:val="24"/>
        </w:rPr>
        <w:t xml:space="preserve"> </w:t>
      </w:r>
      <w:r w:rsidRPr="009B1D75">
        <w:rPr>
          <w:rFonts w:ascii="Times New Roman" w:hAnsi="Times New Roman" w:cs="Times New Roman"/>
          <w:sz w:val="24"/>
          <w:szCs w:val="24"/>
        </w:rPr>
        <w:t>CH</w:t>
      </w:r>
      <w:r w:rsidRPr="009B1D75">
        <w:rPr>
          <w:rFonts w:ascii="Times New Roman" w:hAnsi="Times New Roman" w:cs="Times New Roman"/>
          <w:sz w:val="24"/>
          <w:szCs w:val="24"/>
          <w:vertAlign w:val="subscript"/>
        </w:rPr>
        <w:t>3</w:t>
      </w:r>
      <w:r w:rsidRPr="009B1D75">
        <w:rPr>
          <w:rFonts w:ascii="Times New Roman" w:hAnsi="Times New Roman" w:cs="Times New Roman"/>
          <w:sz w:val="24"/>
          <w:szCs w:val="24"/>
        </w:rPr>
        <w:t xml:space="preserve">), </w:t>
      </w:r>
      <w:r w:rsidR="00067DB6" w:rsidRPr="009B1D75">
        <w:rPr>
          <w:rFonts w:ascii="Times New Roman" w:hAnsi="Times New Roman" w:cs="Times New Roman"/>
          <w:sz w:val="24"/>
          <w:szCs w:val="24"/>
        </w:rPr>
        <w:t>3.96–</w:t>
      </w:r>
      <w:r w:rsidRPr="009B1D75">
        <w:rPr>
          <w:rFonts w:ascii="Times New Roman" w:hAnsi="Times New Roman" w:cs="Times New Roman"/>
          <w:sz w:val="24"/>
          <w:szCs w:val="24"/>
        </w:rPr>
        <w:t>4.01 (</w:t>
      </w:r>
      <w:r w:rsidR="00067DB6" w:rsidRPr="009B1D75">
        <w:rPr>
          <w:rFonts w:ascii="Times New Roman" w:hAnsi="Times New Roman" w:cs="Times New Roman"/>
          <w:sz w:val="24"/>
          <w:szCs w:val="24"/>
        </w:rPr>
        <w:t>q,</w:t>
      </w:r>
      <w:r w:rsidR="008E6585">
        <w:rPr>
          <w:rFonts w:ascii="Times New Roman" w:hAnsi="Times New Roman" w:cs="Times New Roman"/>
          <w:sz w:val="24"/>
          <w:szCs w:val="24"/>
        </w:rPr>
        <w:t xml:space="preserve"> </w:t>
      </w:r>
      <w:r w:rsidRPr="009B1D75">
        <w:rPr>
          <w:rFonts w:ascii="Times New Roman" w:hAnsi="Times New Roman" w:cs="Times New Roman"/>
          <w:i/>
          <w:sz w:val="24"/>
          <w:szCs w:val="24"/>
        </w:rPr>
        <w:t>J</w:t>
      </w:r>
      <w:r w:rsidRPr="009B1D75">
        <w:rPr>
          <w:rFonts w:ascii="Times New Roman" w:hAnsi="Times New Roman" w:cs="Times New Roman"/>
          <w:sz w:val="24"/>
          <w:szCs w:val="24"/>
        </w:rPr>
        <w:t xml:space="preserve"> = 6.8 Hz,</w:t>
      </w:r>
      <w:r w:rsidR="00067DB6" w:rsidRPr="009B1D75">
        <w:rPr>
          <w:rFonts w:ascii="Times New Roman" w:hAnsi="Times New Roman" w:cs="Times New Roman"/>
          <w:sz w:val="24"/>
          <w:szCs w:val="24"/>
        </w:rPr>
        <w:t xml:space="preserve"> 2H,</w:t>
      </w:r>
      <w:r w:rsidRPr="009B1D75">
        <w:rPr>
          <w:rFonts w:ascii="Times New Roman" w:hAnsi="Times New Roman" w:cs="Times New Roman"/>
          <w:sz w:val="24"/>
          <w:szCs w:val="24"/>
        </w:rPr>
        <w:t xml:space="preserve"> CH</w:t>
      </w:r>
      <w:r w:rsidRPr="009B1D75">
        <w:rPr>
          <w:rFonts w:ascii="Times New Roman" w:hAnsi="Times New Roman" w:cs="Times New Roman"/>
          <w:sz w:val="24"/>
          <w:szCs w:val="24"/>
          <w:vertAlign w:val="subscript"/>
        </w:rPr>
        <w:t>2</w:t>
      </w:r>
      <w:r w:rsidRPr="009B1D75">
        <w:rPr>
          <w:rFonts w:ascii="Times New Roman" w:hAnsi="Times New Roman" w:cs="Times New Roman"/>
          <w:sz w:val="24"/>
          <w:szCs w:val="24"/>
        </w:rPr>
        <w:t>), 5.28 (</w:t>
      </w:r>
      <w:r w:rsidR="00067DB6" w:rsidRPr="009B1D75">
        <w:rPr>
          <w:rFonts w:ascii="Times New Roman" w:hAnsi="Times New Roman" w:cs="Times New Roman"/>
          <w:sz w:val="24"/>
          <w:szCs w:val="24"/>
        </w:rPr>
        <w:t xml:space="preserve">d, </w:t>
      </w:r>
      <w:r w:rsidRPr="009B1D75">
        <w:rPr>
          <w:rFonts w:ascii="Times New Roman" w:hAnsi="Times New Roman" w:cs="Times New Roman"/>
          <w:i/>
          <w:sz w:val="24"/>
          <w:szCs w:val="24"/>
        </w:rPr>
        <w:t>J</w:t>
      </w:r>
      <w:r w:rsidRPr="009B1D75">
        <w:rPr>
          <w:rFonts w:ascii="Times New Roman" w:hAnsi="Times New Roman" w:cs="Times New Roman"/>
          <w:sz w:val="24"/>
          <w:szCs w:val="24"/>
        </w:rPr>
        <w:t xml:space="preserve"> = 2.4 Hz, </w:t>
      </w:r>
      <w:r w:rsidR="00067DB6" w:rsidRPr="009B1D75">
        <w:rPr>
          <w:rFonts w:ascii="Times New Roman" w:hAnsi="Times New Roman" w:cs="Times New Roman"/>
          <w:sz w:val="24"/>
          <w:szCs w:val="24"/>
        </w:rPr>
        <w:t xml:space="preserve">1H, </w:t>
      </w:r>
      <w:r w:rsidRPr="009B1D75">
        <w:rPr>
          <w:rFonts w:ascii="Times New Roman" w:hAnsi="Times New Roman" w:cs="Times New Roman"/>
          <w:sz w:val="24"/>
          <w:szCs w:val="24"/>
        </w:rPr>
        <w:t xml:space="preserve">CH), </w:t>
      </w:r>
      <w:r w:rsidR="00F940A9" w:rsidRPr="009B1D75">
        <w:rPr>
          <w:rFonts w:ascii="Times New Roman" w:hAnsi="Times New Roman" w:cs="Times New Roman"/>
          <w:sz w:val="24"/>
          <w:szCs w:val="24"/>
        </w:rPr>
        <w:t>7.61–</w:t>
      </w:r>
      <w:r w:rsidRPr="009B1D75">
        <w:rPr>
          <w:rFonts w:ascii="Times New Roman" w:hAnsi="Times New Roman" w:cs="Times New Roman"/>
          <w:sz w:val="24"/>
          <w:szCs w:val="24"/>
        </w:rPr>
        <w:t>7.68 (</w:t>
      </w:r>
      <w:r w:rsidR="00F940A9" w:rsidRPr="009B1D75">
        <w:rPr>
          <w:rFonts w:ascii="Times New Roman" w:hAnsi="Times New Roman" w:cs="Times New Roman"/>
          <w:sz w:val="24"/>
          <w:szCs w:val="24"/>
        </w:rPr>
        <w:t xml:space="preserve">m, </w:t>
      </w:r>
      <w:r w:rsidRPr="009B1D75">
        <w:rPr>
          <w:rFonts w:ascii="Times New Roman" w:hAnsi="Times New Roman" w:cs="Times New Roman"/>
          <w:sz w:val="24"/>
          <w:szCs w:val="24"/>
        </w:rPr>
        <w:t>2H,</w:t>
      </w:r>
      <w:r w:rsidR="004E4563">
        <w:rPr>
          <w:rFonts w:ascii="Times New Roman" w:hAnsi="Times New Roman" w:cs="Times New Roman"/>
          <w:sz w:val="24"/>
          <w:szCs w:val="24"/>
        </w:rPr>
        <w:t xml:space="preserve"> </w:t>
      </w:r>
      <w:r w:rsidRPr="009B1D75">
        <w:rPr>
          <w:rFonts w:ascii="Times New Roman" w:hAnsi="Times New Roman" w:cs="Times New Roman"/>
          <w:sz w:val="24"/>
          <w:szCs w:val="24"/>
        </w:rPr>
        <w:t>Ar-H), 7.85 (</w:t>
      </w:r>
      <w:r w:rsidR="00F940A9" w:rsidRPr="009B1D75">
        <w:rPr>
          <w:rFonts w:ascii="Times New Roman" w:hAnsi="Times New Roman" w:cs="Times New Roman"/>
          <w:sz w:val="24"/>
          <w:szCs w:val="24"/>
        </w:rPr>
        <w:t xml:space="preserve">s, </w:t>
      </w:r>
      <w:r w:rsidRPr="009B1D75">
        <w:rPr>
          <w:rFonts w:ascii="Times New Roman" w:hAnsi="Times New Roman" w:cs="Times New Roman"/>
          <w:sz w:val="24"/>
          <w:szCs w:val="24"/>
        </w:rPr>
        <w:t>1H, NH), 8.06 (</w:t>
      </w:r>
      <w:r w:rsidR="00F940A9" w:rsidRPr="009B1D75">
        <w:rPr>
          <w:rFonts w:ascii="Times New Roman" w:hAnsi="Times New Roman" w:cs="Times New Roman"/>
          <w:sz w:val="24"/>
          <w:szCs w:val="24"/>
        </w:rPr>
        <w:t xml:space="preserve">s, </w:t>
      </w:r>
      <w:r w:rsidRPr="009B1D75">
        <w:rPr>
          <w:rFonts w:ascii="Times New Roman" w:hAnsi="Times New Roman" w:cs="Times New Roman"/>
          <w:sz w:val="24"/>
          <w:szCs w:val="24"/>
        </w:rPr>
        <w:t xml:space="preserve">1H, Ar-H), </w:t>
      </w:r>
      <w:r w:rsidR="00F940A9" w:rsidRPr="009B1D75">
        <w:rPr>
          <w:rFonts w:ascii="Times New Roman" w:hAnsi="Times New Roman" w:cs="Times New Roman"/>
          <w:sz w:val="24"/>
          <w:szCs w:val="24"/>
        </w:rPr>
        <w:t>8.10–</w:t>
      </w:r>
      <w:r w:rsidRPr="009B1D75">
        <w:rPr>
          <w:rFonts w:ascii="Times New Roman" w:hAnsi="Times New Roman" w:cs="Times New Roman"/>
          <w:sz w:val="24"/>
          <w:szCs w:val="24"/>
        </w:rPr>
        <w:t>8.12 (</w:t>
      </w:r>
      <w:r w:rsidR="00F940A9" w:rsidRPr="009B1D75">
        <w:rPr>
          <w:rFonts w:ascii="Times New Roman" w:hAnsi="Times New Roman" w:cs="Times New Roman"/>
          <w:sz w:val="24"/>
          <w:szCs w:val="24"/>
        </w:rPr>
        <w:t xml:space="preserve">d, </w:t>
      </w:r>
      <w:r w:rsidRPr="009B1D75">
        <w:rPr>
          <w:rFonts w:ascii="Times New Roman" w:hAnsi="Times New Roman" w:cs="Times New Roman"/>
          <w:i/>
          <w:sz w:val="24"/>
          <w:szCs w:val="24"/>
        </w:rPr>
        <w:t>J</w:t>
      </w:r>
      <w:r w:rsidRPr="009B1D75">
        <w:rPr>
          <w:rFonts w:ascii="Times New Roman" w:hAnsi="Times New Roman" w:cs="Times New Roman"/>
          <w:sz w:val="24"/>
          <w:szCs w:val="24"/>
        </w:rPr>
        <w:t xml:space="preserve"> = 7.6 Hz,</w:t>
      </w:r>
      <w:r w:rsidR="00F940A9" w:rsidRPr="009B1D75">
        <w:rPr>
          <w:rFonts w:ascii="Times New Roman" w:hAnsi="Times New Roman" w:cs="Times New Roman"/>
          <w:sz w:val="24"/>
          <w:szCs w:val="24"/>
        </w:rPr>
        <w:t xml:space="preserve"> 1H,</w:t>
      </w:r>
      <w:r w:rsidR="008E6585">
        <w:rPr>
          <w:rFonts w:ascii="Times New Roman" w:hAnsi="Times New Roman" w:cs="Times New Roman"/>
          <w:sz w:val="24"/>
          <w:szCs w:val="24"/>
        </w:rPr>
        <w:t xml:space="preserve"> </w:t>
      </w:r>
      <w:r w:rsidR="004E4563">
        <w:rPr>
          <w:rFonts w:ascii="Times New Roman" w:hAnsi="Times New Roman" w:cs="Times New Roman"/>
          <w:sz w:val="24"/>
          <w:szCs w:val="24"/>
        </w:rPr>
        <w:t>Ar-</w:t>
      </w:r>
      <w:r w:rsidRPr="009B1D75">
        <w:rPr>
          <w:rFonts w:ascii="Times New Roman" w:hAnsi="Times New Roman" w:cs="Times New Roman"/>
          <w:sz w:val="24"/>
          <w:szCs w:val="24"/>
        </w:rPr>
        <w:t>H), 9.32 (</w:t>
      </w:r>
      <w:r w:rsidR="00F940A9" w:rsidRPr="009B1D75">
        <w:rPr>
          <w:rFonts w:ascii="Times New Roman" w:hAnsi="Times New Roman" w:cs="Times New Roman"/>
          <w:sz w:val="24"/>
          <w:szCs w:val="24"/>
        </w:rPr>
        <w:t xml:space="preserve">s, </w:t>
      </w:r>
      <w:r w:rsidRPr="009B1D75">
        <w:rPr>
          <w:rFonts w:ascii="Times New Roman" w:hAnsi="Times New Roman" w:cs="Times New Roman"/>
          <w:sz w:val="24"/>
          <w:szCs w:val="24"/>
        </w:rPr>
        <w:t>1H, NH)</w:t>
      </w:r>
      <w:r w:rsidR="00A82E57">
        <w:rPr>
          <w:rFonts w:ascii="Times New Roman" w:hAnsi="Times New Roman" w:cs="Times New Roman"/>
          <w:sz w:val="24"/>
          <w:szCs w:val="24"/>
        </w:rPr>
        <w:t>;</w:t>
      </w:r>
    </w:p>
    <w:p w:rsidR="00F940A9" w:rsidRPr="009B1D75" w:rsidRDefault="00E06366" w:rsidP="00F96860">
      <w:pPr>
        <w:spacing w:after="0" w:line="360" w:lineRule="auto"/>
        <w:jc w:val="both"/>
        <w:rPr>
          <w:rFonts w:ascii="Times New Roman" w:hAnsi="Times New Roman" w:cs="Times New Roman"/>
          <w:sz w:val="24"/>
          <w:szCs w:val="24"/>
        </w:rPr>
      </w:pPr>
      <w:r w:rsidRPr="009B1D75">
        <w:rPr>
          <w:rFonts w:ascii="Times New Roman" w:hAnsi="Times New Roman" w:cs="Times New Roman"/>
          <w:sz w:val="24"/>
          <w:szCs w:val="24"/>
          <w:vertAlign w:val="superscript"/>
        </w:rPr>
        <w:t>13</w:t>
      </w:r>
      <w:r w:rsidRPr="009B1D75">
        <w:rPr>
          <w:rFonts w:ascii="Times New Roman" w:hAnsi="Times New Roman" w:cs="Times New Roman"/>
          <w:sz w:val="24"/>
          <w:szCs w:val="24"/>
        </w:rPr>
        <w:t xml:space="preserve">C NMR: </w:t>
      </w:r>
      <w:r w:rsidR="00A82E57" w:rsidRPr="009B1D75">
        <w:rPr>
          <w:rFonts w:ascii="Times New Roman" w:hAnsi="Times New Roman" w:cs="Times New Roman"/>
          <w:sz w:val="24"/>
          <w:szCs w:val="24"/>
        </w:rPr>
        <w:t xml:space="preserve">δ </w:t>
      </w:r>
      <w:r w:rsidR="00A82E57">
        <w:rPr>
          <w:rFonts w:ascii="Times New Roman" w:hAnsi="Times New Roman" w:cs="Times New Roman"/>
          <w:sz w:val="24"/>
          <w:szCs w:val="24"/>
        </w:rPr>
        <w:t>(ppm)</w:t>
      </w:r>
      <w:r w:rsidR="005A74A5">
        <w:rPr>
          <w:rFonts w:ascii="Times New Roman" w:hAnsi="Times New Roman" w:cs="Times New Roman"/>
          <w:sz w:val="24"/>
          <w:szCs w:val="24"/>
        </w:rPr>
        <w:t xml:space="preserve"> = </w:t>
      </w:r>
      <w:r w:rsidRPr="009B1D75">
        <w:rPr>
          <w:rFonts w:ascii="Times New Roman" w:hAnsi="Times New Roman" w:cs="Times New Roman"/>
          <w:sz w:val="24"/>
          <w:szCs w:val="24"/>
        </w:rPr>
        <w:t>14.2, 17.0, 54.1, 58.0, 59.3, 108.0, 122.6, 123.5, 128.0, 130.5, 145.3, 148.8,</w:t>
      </w:r>
      <w:r w:rsidR="008E6585">
        <w:rPr>
          <w:rFonts w:ascii="Times New Roman" w:hAnsi="Times New Roman" w:cs="Times New Roman"/>
          <w:sz w:val="24"/>
          <w:szCs w:val="24"/>
        </w:rPr>
        <w:t xml:space="preserve"> </w:t>
      </w:r>
      <w:r w:rsidRPr="009B1D75">
        <w:rPr>
          <w:rFonts w:ascii="Times New Roman" w:hAnsi="Times New Roman" w:cs="Times New Roman"/>
          <w:sz w:val="24"/>
          <w:szCs w:val="24"/>
        </w:rPr>
        <w:t>148.9, 150.0, 164.2;</w:t>
      </w:r>
    </w:p>
    <w:p w:rsidR="00E06366" w:rsidRDefault="00E06366" w:rsidP="00F96860">
      <w:pPr>
        <w:spacing w:after="0" w:line="360" w:lineRule="auto"/>
        <w:jc w:val="both"/>
        <w:rPr>
          <w:rFonts w:ascii="Times New Roman" w:hAnsi="Times New Roman" w:cs="Times New Roman"/>
          <w:sz w:val="24"/>
          <w:szCs w:val="24"/>
        </w:rPr>
      </w:pPr>
      <w:r w:rsidRPr="009B1D75">
        <w:rPr>
          <w:rFonts w:ascii="Times New Roman" w:hAnsi="Times New Roman" w:cs="Times New Roman"/>
          <w:sz w:val="24"/>
          <w:szCs w:val="24"/>
        </w:rPr>
        <w:t>Mass (m/z): 306.1</w:t>
      </w:r>
      <w:r w:rsidR="008E6585">
        <w:rPr>
          <w:rFonts w:ascii="Times New Roman" w:hAnsi="Times New Roman" w:cs="Times New Roman"/>
          <w:sz w:val="24"/>
          <w:szCs w:val="24"/>
        </w:rPr>
        <w:t xml:space="preserve"> </w:t>
      </w:r>
      <w:r w:rsidR="00F940A9" w:rsidRPr="009B1D75">
        <w:rPr>
          <w:rFonts w:ascii="Times New Roman" w:hAnsi="Times New Roman" w:cs="Times New Roman"/>
          <w:sz w:val="24"/>
          <w:szCs w:val="24"/>
        </w:rPr>
        <w:t>[M+H]</w:t>
      </w:r>
      <w:r w:rsidR="00F940A9" w:rsidRPr="009B1D75">
        <w:rPr>
          <w:rFonts w:ascii="Times New Roman" w:hAnsi="Times New Roman" w:cs="Times New Roman"/>
          <w:sz w:val="24"/>
          <w:szCs w:val="24"/>
          <w:vertAlign w:val="superscript"/>
        </w:rPr>
        <w:t>+</w:t>
      </w:r>
      <w:r w:rsidRPr="009B1D75">
        <w:rPr>
          <w:rFonts w:ascii="Times New Roman" w:hAnsi="Times New Roman" w:cs="Times New Roman"/>
          <w:sz w:val="24"/>
          <w:szCs w:val="24"/>
        </w:rPr>
        <w:t>.</w:t>
      </w:r>
    </w:p>
    <w:p w:rsidR="00A730E4" w:rsidRPr="009B1D75" w:rsidRDefault="00A730E4" w:rsidP="00F96860">
      <w:pPr>
        <w:spacing w:after="0" w:line="360" w:lineRule="auto"/>
        <w:jc w:val="both"/>
        <w:rPr>
          <w:rFonts w:ascii="Times New Roman" w:hAnsi="Times New Roman" w:cs="Times New Roman"/>
          <w:b/>
          <w:i/>
          <w:sz w:val="24"/>
          <w:szCs w:val="24"/>
        </w:rPr>
      </w:pPr>
      <w:r w:rsidRPr="009B1D75">
        <w:rPr>
          <w:rFonts w:ascii="Times New Roman" w:hAnsi="Times New Roman" w:cs="Times New Roman"/>
          <w:b/>
          <w:i/>
          <w:sz w:val="24"/>
          <w:szCs w:val="24"/>
        </w:rPr>
        <w:t>4</w:t>
      </w:r>
      <w:commentRangeStart w:id="45"/>
      <w:r w:rsidRPr="009B1D75">
        <w:rPr>
          <w:rFonts w:ascii="Times New Roman" w:hAnsi="Times New Roman" w:cs="Times New Roman"/>
          <w:b/>
          <w:i/>
          <w:sz w:val="24"/>
          <w:szCs w:val="24"/>
        </w:rPr>
        <w:t>-(4</w:t>
      </w:r>
      <w:r w:rsidR="00A67A2E">
        <w:rPr>
          <w:rFonts w:ascii="Times New Roman" w:hAnsi="Times New Roman" w:cs="Times New Roman"/>
          <w:b/>
          <w:i/>
          <w:sz w:val="24"/>
          <w:szCs w:val="24"/>
        </w:rPr>
        <w:t>′</w:t>
      </w:r>
      <w:r w:rsidRPr="009B1D75">
        <w:rPr>
          <w:rFonts w:ascii="Times New Roman" w:hAnsi="Times New Roman" w:cs="Times New Roman"/>
          <w:b/>
          <w:i/>
          <w:sz w:val="24"/>
          <w:szCs w:val="24"/>
        </w:rPr>
        <w:t>-</w:t>
      </w:r>
      <w:r w:rsidR="00D12779">
        <w:rPr>
          <w:rFonts w:ascii="Times New Roman" w:hAnsi="Times New Roman" w:cs="Times New Roman"/>
          <w:b/>
          <w:i/>
          <w:sz w:val="24"/>
          <w:szCs w:val="24"/>
        </w:rPr>
        <w:t>Chloro</w:t>
      </w:r>
      <w:r w:rsidRPr="009B1D75">
        <w:rPr>
          <w:rFonts w:ascii="Times New Roman" w:hAnsi="Times New Roman" w:cs="Times New Roman"/>
          <w:b/>
          <w:i/>
          <w:sz w:val="24"/>
          <w:szCs w:val="24"/>
        </w:rPr>
        <w:t>phenyl)-</w:t>
      </w:r>
      <w:r w:rsidR="006D1224">
        <w:rPr>
          <w:rFonts w:ascii="Times New Roman" w:hAnsi="Times New Roman" w:cs="Times New Roman"/>
          <w:b/>
          <w:i/>
          <w:sz w:val="24"/>
          <w:szCs w:val="24"/>
        </w:rPr>
        <w:t>6</w:t>
      </w:r>
      <w:r w:rsidR="006D1224" w:rsidRPr="009B1D75">
        <w:rPr>
          <w:rFonts w:ascii="Times New Roman" w:hAnsi="Times New Roman" w:cs="Times New Roman"/>
          <w:b/>
          <w:i/>
          <w:sz w:val="24"/>
          <w:szCs w:val="24"/>
        </w:rPr>
        <w:t>-methyl-2-oxo-3,4-dihydro</w:t>
      </w:r>
      <w:r w:rsidR="006B1AD8">
        <w:rPr>
          <w:rFonts w:ascii="Times New Roman" w:hAnsi="Times New Roman" w:cs="Times New Roman"/>
          <w:b/>
          <w:i/>
          <w:sz w:val="24"/>
          <w:szCs w:val="24"/>
        </w:rPr>
        <w:t>-</w:t>
      </w:r>
      <w:r w:rsidR="006D1224" w:rsidRPr="009B1D75">
        <w:rPr>
          <w:rFonts w:ascii="Times New Roman" w:hAnsi="Times New Roman" w:cs="Times New Roman"/>
          <w:b/>
          <w:i/>
          <w:sz w:val="24"/>
          <w:szCs w:val="24"/>
        </w:rPr>
        <w:t>(1H)</w:t>
      </w:r>
      <w:r w:rsidR="006B1AD8">
        <w:rPr>
          <w:rFonts w:ascii="Times New Roman" w:hAnsi="Times New Roman" w:cs="Times New Roman"/>
          <w:b/>
          <w:i/>
          <w:sz w:val="24"/>
          <w:szCs w:val="24"/>
        </w:rPr>
        <w:t>-</w:t>
      </w:r>
      <w:r w:rsidR="006D1224" w:rsidRPr="009B1D75">
        <w:rPr>
          <w:rFonts w:ascii="Times New Roman" w:hAnsi="Times New Roman" w:cs="Times New Roman"/>
          <w:b/>
          <w:i/>
          <w:sz w:val="24"/>
          <w:szCs w:val="24"/>
        </w:rPr>
        <w:t>pyrimidin</w:t>
      </w:r>
      <w:r w:rsidR="00132B6E">
        <w:rPr>
          <w:rFonts w:ascii="Times New Roman" w:hAnsi="Times New Roman" w:cs="Times New Roman"/>
          <w:b/>
          <w:i/>
          <w:sz w:val="24"/>
          <w:szCs w:val="24"/>
        </w:rPr>
        <w:t>e</w:t>
      </w:r>
      <w:r w:rsidR="006D1224" w:rsidRPr="009B1D75">
        <w:rPr>
          <w:rFonts w:ascii="Times New Roman" w:hAnsi="Times New Roman" w:cs="Times New Roman"/>
          <w:b/>
          <w:i/>
          <w:sz w:val="24"/>
          <w:szCs w:val="24"/>
        </w:rPr>
        <w:t>-5-</w:t>
      </w:r>
      <w:r w:rsidR="006D1224">
        <w:rPr>
          <w:rFonts w:ascii="Times New Roman" w:hAnsi="Times New Roman" w:cs="Times New Roman"/>
          <w:b/>
          <w:i/>
          <w:sz w:val="24"/>
          <w:szCs w:val="24"/>
        </w:rPr>
        <w:t xml:space="preserve">ethyl </w:t>
      </w:r>
      <w:r w:rsidR="006D1224" w:rsidRPr="009B1D75">
        <w:rPr>
          <w:rFonts w:ascii="Times New Roman" w:hAnsi="Times New Roman" w:cs="Times New Roman"/>
          <w:b/>
          <w:i/>
          <w:sz w:val="24"/>
          <w:szCs w:val="24"/>
        </w:rPr>
        <w:t>carboxylate</w:t>
      </w:r>
      <w:r w:rsidR="00D12472">
        <w:rPr>
          <w:rFonts w:ascii="Times New Roman" w:hAnsi="Times New Roman" w:cs="Times New Roman"/>
          <w:b/>
          <w:i/>
          <w:sz w:val="24"/>
          <w:szCs w:val="24"/>
        </w:rPr>
        <w:t xml:space="preserve"> </w:t>
      </w:r>
      <w:r w:rsidR="00AB5C3D" w:rsidRPr="009B1D75">
        <w:rPr>
          <w:rFonts w:ascii="Times New Roman" w:hAnsi="Times New Roman" w:cs="Times New Roman"/>
          <w:b/>
          <w:sz w:val="24"/>
          <w:szCs w:val="24"/>
        </w:rPr>
        <w:t>(4d):</w:t>
      </w:r>
      <w:commentRangeEnd w:id="45"/>
      <w:r w:rsidR="008B756A">
        <w:rPr>
          <w:rStyle w:val="CommentReference"/>
        </w:rPr>
        <w:commentReference w:id="45"/>
      </w:r>
    </w:p>
    <w:p w:rsidR="00F81160" w:rsidRPr="009B1D75" w:rsidRDefault="00D12779" w:rsidP="00F96860">
      <w:pPr>
        <w:spacing w:after="0" w:line="360" w:lineRule="auto"/>
        <w:jc w:val="both"/>
        <w:rPr>
          <w:rFonts w:ascii="Times New Roman" w:hAnsi="Times New Roman" w:cs="Times New Roman"/>
          <w:sz w:val="24"/>
          <w:szCs w:val="24"/>
        </w:rPr>
      </w:pPr>
      <w:r w:rsidRPr="009B1D75">
        <w:rPr>
          <w:rFonts w:ascii="Times New Roman" w:hAnsi="Times New Roman" w:cs="Times New Roman"/>
          <w:sz w:val="24"/>
          <w:szCs w:val="24"/>
        </w:rPr>
        <w:t>IR (KBr</w:t>
      </w:r>
      <w:r>
        <w:rPr>
          <w:rFonts w:ascii="Times New Roman" w:hAnsi="Times New Roman" w:cs="Times New Roman"/>
          <w:sz w:val="24"/>
          <w:szCs w:val="24"/>
        </w:rPr>
        <w:t>, υ</w:t>
      </w:r>
      <w:r w:rsidR="008E6585">
        <w:rPr>
          <w:rFonts w:ascii="Times New Roman" w:hAnsi="Times New Roman" w:cs="Times New Roman"/>
          <w:sz w:val="24"/>
          <w:szCs w:val="24"/>
        </w:rPr>
        <w:t xml:space="preserve"> </w:t>
      </w:r>
      <w:r w:rsidRPr="009B1D75">
        <w:rPr>
          <w:rFonts w:ascii="Times New Roman" w:hAnsi="Times New Roman" w:cs="Times New Roman"/>
          <w:sz w:val="24"/>
          <w:szCs w:val="24"/>
        </w:rPr>
        <w:t>cm</w:t>
      </w:r>
      <w:r w:rsidRPr="0062336F">
        <w:rPr>
          <w:rFonts w:ascii="Times New Roman" w:hAnsi="Times New Roman" w:cs="Times New Roman"/>
          <w:sz w:val="24"/>
          <w:szCs w:val="24"/>
          <w:vertAlign w:val="superscript"/>
        </w:rPr>
        <w:t>-1</w:t>
      </w:r>
      <w:r w:rsidRPr="009B1D75">
        <w:rPr>
          <w:rFonts w:ascii="Times New Roman" w:hAnsi="Times New Roman" w:cs="Times New Roman"/>
          <w:sz w:val="24"/>
          <w:szCs w:val="24"/>
        </w:rPr>
        <w:t xml:space="preserve">): </w:t>
      </w:r>
      <w:r w:rsidR="00F81160" w:rsidRPr="009B1D75">
        <w:rPr>
          <w:rFonts w:ascii="Times New Roman" w:hAnsi="Times New Roman" w:cs="Times New Roman"/>
          <w:sz w:val="24"/>
          <w:szCs w:val="24"/>
        </w:rPr>
        <w:t>3329, 1670, 1580, 1540, 1498, 1432, 1335, 1303, 1234, 1199, 1138, 1084,</w:t>
      </w:r>
      <w:r w:rsidR="008E6585">
        <w:rPr>
          <w:rFonts w:ascii="Times New Roman" w:hAnsi="Times New Roman" w:cs="Times New Roman"/>
          <w:sz w:val="24"/>
          <w:szCs w:val="24"/>
        </w:rPr>
        <w:t xml:space="preserve"> </w:t>
      </w:r>
      <w:r w:rsidR="0062336F">
        <w:rPr>
          <w:rFonts w:ascii="Times New Roman" w:hAnsi="Times New Roman" w:cs="Times New Roman"/>
          <w:sz w:val="24"/>
          <w:szCs w:val="24"/>
        </w:rPr>
        <w:t>1025, 928, 877, 752, 690</w:t>
      </w:r>
      <w:r w:rsidR="00F81160" w:rsidRPr="009B1D75">
        <w:rPr>
          <w:rFonts w:ascii="Times New Roman" w:hAnsi="Times New Roman" w:cs="Times New Roman"/>
          <w:sz w:val="24"/>
          <w:szCs w:val="24"/>
        </w:rPr>
        <w:t xml:space="preserve">; </w:t>
      </w:r>
    </w:p>
    <w:p w:rsidR="00F81160" w:rsidRPr="009B1D75" w:rsidRDefault="0062336F" w:rsidP="00F96860">
      <w:pPr>
        <w:spacing w:after="0" w:line="360" w:lineRule="auto"/>
        <w:jc w:val="both"/>
        <w:rPr>
          <w:rFonts w:ascii="Times New Roman" w:hAnsi="Times New Roman" w:cs="Times New Roman"/>
          <w:sz w:val="24"/>
          <w:szCs w:val="24"/>
        </w:rPr>
      </w:pPr>
      <w:r w:rsidRPr="0062336F">
        <w:rPr>
          <w:rFonts w:ascii="Times New Roman" w:hAnsi="Times New Roman" w:cs="Times New Roman"/>
          <w:sz w:val="24"/>
          <w:szCs w:val="24"/>
          <w:vertAlign w:val="superscript"/>
        </w:rPr>
        <w:t>1</w:t>
      </w:r>
      <w:r w:rsidR="00F81160" w:rsidRPr="009B1D75">
        <w:rPr>
          <w:rFonts w:ascii="Times New Roman" w:hAnsi="Times New Roman" w:cs="Times New Roman"/>
          <w:sz w:val="24"/>
          <w:szCs w:val="24"/>
        </w:rPr>
        <w:t xml:space="preserve">H NMR: </w:t>
      </w:r>
      <w:r w:rsidR="00A82E57" w:rsidRPr="009B1D75">
        <w:rPr>
          <w:rFonts w:ascii="Times New Roman" w:hAnsi="Times New Roman" w:cs="Times New Roman"/>
          <w:sz w:val="24"/>
          <w:szCs w:val="24"/>
        </w:rPr>
        <w:t xml:space="preserve">δ </w:t>
      </w:r>
      <w:r w:rsidR="005A74A5">
        <w:rPr>
          <w:rFonts w:ascii="Times New Roman" w:hAnsi="Times New Roman" w:cs="Times New Roman"/>
          <w:sz w:val="24"/>
          <w:szCs w:val="24"/>
        </w:rPr>
        <w:t>(ppm) =</w:t>
      </w:r>
      <w:r w:rsidR="00A82E57">
        <w:rPr>
          <w:rFonts w:ascii="Times New Roman" w:hAnsi="Times New Roman" w:cs="Times New Roman"/>
          <w:sz w:val="24"/>
          <w:szCs w:val="24"/>
        </w:rPr>
        <w:t xml:space="preserve"> </w:t>
      </w:r>
      <w:r w:rsidR="00D12472" w:rsidRPr="009B1D75">
        <w:rPr>
          <w:rFonts w:ascii="Times New Roman" w:hAnsi="Times New Roman" w:cs="Times New Roman"/>
          <w:sz w:val="24"/>
          <w:szCs w:val="24"/>
        </w:rPr>
        <w:t>1.05</w:t>
      </w:r>
      <w:r w:rsidR="00D12472">
        <w:rPr>
          <w:rFonts w:ascii="Times New Roman" w:hAnsi="Times New Roman" w:cs="Times New Roman"/>
          <w:sz w:val="24"/>
          <w:szCs w:val="24"/>
        </w:rPr>
        <w:t xml:space="preserve"> </w:t>
      </w:r>
      <w:r w:rsidR="00D12472" w:rsidRPr="009B1D75">
        <w:rPr>
          <w:rFonts w:ascii="Times New Roman" w:hAnsi="Times New Roman" w:cs="Times New Roman"/>
          <w:sz w:val="24"/>
          <w:szCs w:val="24"/>
        </w:rPr>
        <w:t xml:space="preserve">(t, </w:t>
      </w:r>
      <w:r w:rsidR="00D12472" w:rsidRPr="00D12779">
        <w:rPr>
          <w:rFonts w:ascii="Times New Roman" w:hAnsi="Times New Roman" w:cs="Times New Roman"/>
          <w:i/>
          <w:iCs/>
          <w:sz w:val="24"/>
          <w:szCs w:val="24"/>
        </w:rPr>
        <w:t>J</w:t>
      </w:r>
      <w:r w:rsidR="00D12472">
        <w:rPr>
          <w:rFonts w:ascii="Times New Roman" w:hAnsi="Times New Roman" w:cs="Times New Roman"/>
          <w:i/>
          <w:iCs/>
          <w:sz w:val="24"/>
          <w:szCs w:val="24"/>
        </w:rPr>
        <w:t xml:space="preserve"> </w:t>
      </w:r>
      <w:r w:rsidR="00D12472">
        <w:rPr>
          <w:rFonts w:ascii="Times New Roman" w:hAnsi="Times New Roman" w:cs="Times New Roman"/>
          <w:sz w:val="24"/>
          <w:szCs w:val="24"/>
        </w:rPr>
        <w:t xml:space="preserve">= 6.9 Hz, 3H), </w:t>
      </w:r>
      <w:r w:rsidR="00D12472" w:rsidRPr="009B1D75">
        <w:rPr>
          <w:rFonts w:ascii="Times New Roman" w:hAnsi="Times New Roman" w:cs="Times New Roman"/>
          <w:sz w:val="24"/>
          <w:szCs w:val="24"/>
        </w:rPr>
        <w:t>2.22</w:t>
      </w:r>
      <w:r w:rsidR="00D12472">
        <w:rPr>
          <w:rFonts w:ascii="Times New Roman" w:hAnsi="Times New Roman" w:cs="Times New Roman"/>
          <w:sz w:val="24"/>
          <w:szCs w:val="24"/>
        </w:rPr>
        <w:t xml:space="preserve"> </w:t>
      </w:r>
      <w:r w:rsidR="00D12472" w:rsidRPr="009B1D75">
        <w:rPr>
          <w:rFonts w:ascii="Times New Roman" w:hAnsi="Times New Roman" w:cs="Times New Roman"/>
          <w:sz w:val="24"/>
          <w:szCs w:val="24"/>
        </w:rPr>
        <w:t>(s, 3H), 3.93</w:t>
      </w:r>
      <w:r w:rsidR="00D12472">
        <w:rPr>
          <w:rFonts w:ascii="Times New Roman" w:hAnsi="Times New Roman" w:cs="Times New Roman"/>
          <w:sz w:val="24"/>
          <w:szCs w:val="24"/>
        </w:rPr>
        <w:t xml:space="preserve"> </w:t>
      </w:r>
      <w:r w:rsidR="00D12472" w:rsidRPr="009B1D75">
        <w:rPr>
          <w:rFonts w:ascii="Times New Roman" w:hAnsi="Times New Roman" w:cs="Times New Roman"/>
          <w:sz w:val="24"/>
          <w:szCs w:val="24"/>
        </w:rPr>
        <w:t xml:space="preserve">(q, </w:t>
      </w:r>
      <w:r w:rsidR="00D12472" w:rsidRPr="0062336F">
        <w:rPr>
          <w:rFonts w:ascii="Times New Roman" w:hAnsi="Times New Roman" w:cs="Times New Roman"/>
          <w:i/>
          <w:iCs/>
          <w:sz w:val="24"/>
          <w:szCs w:val="24"/>
        </w:rPr>
        <w:t>J</w:t>
      </w:r>
      <w:r w:rsidR="00D12472">
        <w:rPr>
          <w:rFonts w:ascii="Times New Roman" w:hAnsi="Times New Roman" w:cs="Times New Roman"/>
          <w:i/>
          <w:iCs/>
          <w:sz w:val="24"/>
          <w:szCs w:val="24"/>
        </w:rPr>
        <w:t xml:space="preserve"> </w:t>
      </w:r>
      <w:r w:rsidR="00D12472" w:rsidRPr="009B1D75">
        <w:rPr>
          <w:rFonts w:ascii="Times New Roman" w:hAnsi="Times New Roman" w:cs="Times New Roman"/>
          <w:sz w:val="24"/>
          <w:szCs w:val="24"/>
        </w:rPr>
        <w:t>=</w:t>
      </w:r>
      <w:r w:rsidR="00D12472">
        <w:rPr>
          <w:rFonts w:ascii="Times New Roman" w:hAnsi="Times New Roman" w:cs="Times New Roman"/>
          <w:sz w:val="24"/>
          <w:szCs w:val="24"/>
        </w:rPr>
        <w:t xml:space="preserve"> </w:t>
      </w:r>
      <w:r w:rsidR="00D12472" w:rsidRPr="009B1D75">
        <w:rPr>
          <w:rFonts w:ascii="Times New Roman" w:hAnsi="Times New Roman" w:cs="Times New Roman"/>
          <w:sz w:val="24"/>
          <w:szCs w:val="24"/>
        </w:rPr>
        <w:t>7.3</w:t>
      </w:r>
      <w:r w:rsidR="00D12472">
        <w:rPr>
          <w:rFonts w:ascii="Times New Roman" w:hAnsi="Times New Roman" w:cs="Times New Roman"/>
          <w:sz w:val="24"/>
          <w:szCs w:val="24"/>
        </w:rPr>
        <w:t xml:space="preserve"> </w:t>
      </w:r>
      <w:r w:rsidR="00D12472" w:rsidRPr="009B1D75">
        <w:rPr>
          <w:rFonts w:ascii="Times New Roman" w:hAnsi="Times New Roman" w:cs="Times New Roman"/>
          <w:sz w:val="24"/>
          <w:szCs w:val="24"/>
        </w:rPr>
        <w:t>Hz, 2H), 5.22</w:t>
      </w:r>
      <w:r w:rsidR="00D12472">
        <w:rPr>
          <w:rFonts w:ascii="Times New Roman" w:hAnsi="Times New Roman" w:cs="Times New Roman"/>
          <w:sz w:val="24"/>
          <w:szCs w:val="24"/>
        </w:rPr>
        <w:t xml:space="preserve"> </w:t>
      </w:r>
      <w:r w:rsidR="00D12472" w:rsidRPr="009B1D75">
        <w:rPr>
          <w:rFonts w:ascii="Times New Roman" w:hAnsi="Times New Roman" w:cs="Times New Roman"/>
          <w:sz w:val="24"/>
          <w:szCs w:val="24"/>
        </w:rPr>
        <w:t>(s, 1H),</w:t>
      </w:r>
      <w:r w:rsidR="00D12472">
        <w:rPr>
          <w:rFonts w:ascii="Times New Roman" w:hAnsi="Times New Roman" w:cs="Times New Roman"/>
          <w:sz w:val="24"/>
          <w:szCs w:val="24"/>
        </w:rPr>
        <w:t xml:space="preserve"> </w:t>
      </w:r>
      <w:r w:rsidR="00D12472" w:rsidRPr="009B1D75">
        <w:rPr>
          <w:rFonts w:ascii="Times New Roman" w:hAnsi="Times New Roman" w:cs="Times New Roman"/>
          <w:sz w:val="24"/>
          <w:szCs w:val="24"/>
        </w:rPr>
        <w:t>7.45</w:t>
      </w:r>
      <w:r w:rsidR="00D12472">
        <w:rPr>
          <w:rFonts w:ascii="Times New Roman" w:hAnsi="Times New Roman" w:cs="Times New Roman"/>
          <w:sz w:val="24"/>
          <w:szCs w:val="24"/>
        </w:rPr>
        <w:t xml:space="preserve"> </w:t>
      </w:r>
      <w:r w:rsidR="00D12472" w:rsidRPr="009B1D75">
        <w:rPr>
          <w:rFonts w:ascii="Times New Roman" w:hAnsi="Times New Roman" w:cs="Times New Roman"/>
          <w:sz w:val="24"/>
          <w:szCs w:val="24"/>
        </w:rPr>
        <w:t xml:space="preserve">(d, </w:t>
      </w:r>
      <w:r w:rsidR="00D12472" w:rsidRPr="0062336F">
        <w:rPr>
          <w:rFonts w:ascii="Times New Roman" w:hAnsi="Times New Roman" w:cs="Times New Roman"/>
          <w:i/>
          <w:iCs/>
          <w:sz w:val="24"/>
          <w:szCs w:val="24"/>
        </w:rPr>
        <w:t>J</w:t>
      </w:r>
      <w:r w:rsidR="00D12472">
        <w:rPr>
          <w:rFonts w:ascii="Times New Roman" w:hAnsi="Times New Roman" w:cs="Times New Roman"/>
          <w:i/>
          <w:iCs/>
          <w:sz w:val="24"/>
          <w:szCs w:val="24"/>
        </w:rPr>
        <w:t xml:space="preserve"> </w:t>
      </w:r>
      <w:r w:rsidR="00D12472" w:rsidRPr="009B1D75">
        <w:rPr>
          <w:rFonts w:ascii="Times New Roman" w:hAnsi="Times New Roman" w:cs="Times New Roman"/>
          <w:sz w:val="24"/>
          <w:szCs w:val="24"/>
        </w:rPr>
        <w:t>=</w:t>
      </w:r>
      <w:r w:rsidR="00D12472">
        <w:rPr>
          <w:rFonts w:ascii="Times New Roman" w:hAnsi="Times New Roman" w:cs="Times New Roman"/>
          <w:sz w:val="24"/>
          <w:szCs w:val="24"/>
        </w:rPr>
        <w:t xml:space="preserve"> </w:t>
      </w:r>
      <w:r w:rsidR="00D12472" w:rsidRPr="009B1D75">
        <w:rPr>
          <w:rFonts w:ascii="Times New Roman" w:hAnsi="Times New Roman" w:cs="Times New Roman"/>
          <w:sz w:val="24"/>
          <w:szCs w:val="24"/>
        </w:rPr>
        <w:t>8.7</w:t>
      </w:r>
      <w:r w:rsidR="00111983">
        <w:rPr>
          <w:rFonts w:ascii="Times New Roman" w:hAnsi="Times New Roman" w:cs="Times New Roman"/>
          <w:sz w:val="24"/>
          <w:szCs w:val="24"/>
        </w:rPr>
        <w:t xml:space="preserve"> </w:t>
      </w:r>
      <w:r w:rsidR="00D12472" w:rsidRPr="009B1D75">
        <w:rPr>
          <w:rFonts w:ascii="Times New Roman" w:hAnsi="Times New Roman" w:cs="Times New Roman"/>
          <w:sz w:val="24"/>
          <w:szCs w:val="24"/>
        </w:rPr>
        <w:t>Hz, 2H), 7.86</w:t>
      </w:r>
      <w:r w:rsidR="00D12472">
        <w:rPr>
          <w:rFonts w:ascii="Times New Roman" w:hAnsi="Times New Roman" w:cs="Times New Roman"/>
          <w:sz w:val="24"/>
          <w:szCs w:val="24"/>
        </w:rPr>
        <w:t xml:space="preserve"> </w:t>
      </w:r>
      <w:r w:rsidR="00D12472" w:rsidRPr="009B1D75">
        <w:rPr>
          <w:rFonts w:ascii="Times New Roman" w:hAnsi="Times New Roman" w:cs="Times New Roman"/>
          <w:sz w:val="24"/>
          <w:szCs w:val="24"/>
        </w:rPr>
        <w:t>(s, 1H</w:t>
      </w:r>
      <w:r w:rsidR="00D12472">
        <w:rPr>
          <w:rFonts w:ascii="Times New Roman" w:hAnsi="Times New Roman" w:cs="Times New Roman"/>
          <w:sz w:val="24"/>
          <w:szCs w:val="24"/>
        </w:rPr>
        <w:t>, NH</w:t>
      </w:r>
      <w:r w:rsidR="00D12472" w:rsidRPr="009B1D75">
        <w:rPr>
          <w:rFonts w:ascii="Times New Roman" w:hAnsi="Times New Roman" w:cs="Times New Roman"/>
          <w:sz w:val="24"/>
          <w:szCs w:val="24"/>
        </w:rPr>
        <w:t>), 8.19</w:t>
      </w:r>
      <w:r w:rsidR="00D12472">
        <w:rPr>
          <w:rFonts w:ascii="Times New Roman" w:hAnsi="Times New Roman" w:cs="Times New Roman"/>
          <w:sz w:val="24"/>
          <w:szCs w:val="24"/>
        </w:rPr>
        <w:t xml:space="preserve"> </w:t>
      </w:r>
      <w:r w:rsidR="00D12472" w:rsidRPr="009B1D75">
        <w:rPr>
          <w:rFonts w:ascii="Times New Roman" w:hAnsi="Times New Roman" w:cs="Times New Roman"/>
          <w:sz w:val="24"/>
          <w:szCs w:val="24"/>
        </w:rPr>
        <w:t xml:space="preserve">(d, </w:t>
      </w:r>
      <w:r w:rsidR="00D12472" w:rsidRPr="00D12779">
        <w:rPr>
          <w:rFonts w:ascii="Times New Roman" w:hAnsi="Times New Roman" w:cs="Times New Roman"/>
          <w:i/>
          <w:iCs/>
          <w:sz w:val="24"/>
          <w:szCs w:val="24"/>
        </w:rPr>
        <w:t>J</w:t>
      </w:r>
      <w:r w:rsidR="00D12472">
        <w:rPr>
          <w:rFonts w:ascii="Times New Roman" w:hAnsi="Times New Roman" w:cs="Times New Roman"/>
          <w:i/>
          <w:iCs/>
          <w:sz w:val="24"/>
          <w:szCs w:val="24"/>
        </w:rPr>
        <w:t xml:space="preserve"> </w:t>
      </w:r>
      <w:r w:rsidR="00D12472" w:rsidRPr="009B1D75">
        <w:rPr>
          <w:rFonts w:ascii="Times New Roman" w:hAnsi="Times New Roman" w:cs="Times New Roman"/>
          <w:sz w:val="24"/>
          <w:szCs w:val="24"/>
        </w:rPr>
        <w:t>=</w:t>
      </w:r>
      <w:r w:rsidR="00D12472">
        <w:rPr>
          <w:rFonts w:ascii="Times New Roman" w:hAnsi="Times New Roman" w:cs="Times New Roman"/>
          <w:sz w:val="24"/>
          <w:szCs w:val="24"/>
        </w:rPr>
        <w:t xml:space="preserve"> </w:t>
      </w:r>
      <w:r w:rsidR="00D12472" w:rsidRPr="009B1D75">
        <w:rPr>
          <w:rFonts w:ascii="Times New Roman" w:hAnsi="Times New Roman" w:cs="Times New Roman"/>
          <w:sz w:val="24"/>
          <w:szCs w:val="24"/>
        </w:rPr>
        <w:t>8.7</w:t>
      </w:r>
      <w:r w:rsidR="00D12472">
        <w:rPr>
          <w:rFonts w:ascii="Times New Roman" w:hAnsi="Times New Roman" w:cs="Times New Roman"/>
          <w:sz w:val="24"/>
          <w:szCs w:val="24"/>
        </w:rPr>
        <w:t xml:space="preserve"> </w:t>
      </w:r>
      <w:r w:rsidR="00D12472" w:rsidRPr="009B1D75">
        <w:rPr>
          <w:rFonts w:ascii="Times New Roman" w:hAnsi="Times New Roman" w:cs="Times New Roman"/>
          <w:sz w:val="24"/>
          <w:szCs w:val="24"/>
        </w:rPr>
        <w:t xml:space="preserve">Hz, 2H), </w:t>
      </w:r>
      <w:r w:rsidR="00F81160" w:rsidRPr="009B1D75">
        <w:rPr>
          <w:rFonts w:ascii="Times New Roman" w:hAnsi="Times New Roman" w:cs="Times New Roman"/>
          <w:sz w:val="24"/>
          <w:szCs w:val="24"/>
        </w:rPr>
        <w:t>9.32</w:t>
      </w:r>
      <w:r w:rsidR="008E6585">
        <w:rPr>
          <w:rFonts w:ascii="Times New Roman" w:hAnsi="Times New Roman" w:cs="Times New Roman"/>
          <w:sz w:val="24"/>
          <w:szCs w:val="24"/>
        </w:rPr>
        <w:t xml:space="preserve"> </w:t>
      </w:r>
      <w:r w:rsidR="00F81160" w:rsidRPr="009B1D75">
        <w:rPr>
          <w:rFonts w:ascii="Times New Roman" w:hAnsi="Times New Roman" w:cs="Times New Roman"/>
          <w:sz w:val="24"/>
          <w:szCs w:val="24"/>
        </w:rPr>
        <w:t>(s, 1H</w:t>
      </w:r>
      <w:r w:rsidR="00D12472">
        <w:rPr>
          <w:rFonts w:ascii="Times New Roman" w:hAnsi="Times New Roman" w:cs="Times New Roman"/>
          <w:sz w:val="24"/>
          <w:szCs w:val="24"/>
        </w:rPr>
        <w:t>, NH</w:t>
      </w:r>
      <w:r w:rsidR="00F81160" w:rsidRPr="009B1D75">
        <w:rPr>
          <w:rFonts w:ascii="Times New Roman" w:hAnsi="Times New Roman" w:cs="Times New Roman"/>
          <w:sz w:val="24"/>
          <w:szCs w:val="24"/>
        </w:rPr>
        <w:t>)</w:t>
      </w:r>
      <w:r w:rsidR="00D12472">
        <w:rPr>
          <w:rFonts w:ascii="Times New Roman" w:hAnsi="Times New Roman" w:cs="Times New Roman"/>
          <w:sz w:val="24"/>
          <w:szCs w:val="24"/>
        </w:rPr>
        <w:t>;</w:t>
      </w:r>
    </w:p>
    <w:p w:rsidR="00F81160" w:rsidRPr="009B1D75" w:rsidRDefault="00F81160" w:rsidP="00F96860">
      <w:pPr>
        <w:spacing w:after="0" w:line="360" w:lineRule="auto"/>
        <w:jc w:val="both"/>
        <w:rPr>
          <w:rFonts w:ascii="Times New Roman" w:hAnsi="Times New Roman" w:cs="Times New Roman"/>
          <w:sz w:val="24"/>
          <w:szCs w:val="24"/>
        </w:rPr>
      </w:pPr>
      <w:r w:rsidRPr="0062336F">
        <w:rPr>
          <w:rFonts w:ascii="Times New Roman" w:hAnsi="Times New Roman" w:cs="Times New Roman"/>
          <w:sz w:val="24"/>
          <w:szCs w:val="24"/>
          <w:vertAlign w:val="superscript"/>
        </w:rPr>
        <w:t>13</w:t>
      </w:r>
      <w:r w:rsidRPr="009B1D75">
        <w:rPr>
          <w:rFonts w:ascii="Times New Roman" w:hAnsi="Times New Roman" w:cs="Times New Roman"/>
          <w:sz w:val="24"/>
          <w:szCs w:val="24"/>
        </w:rPr>
        <w:t xml:space="preserve">CNMR: </w:t>
      </w:r>
      <w:r w:rsidR="00132B6E" w:rsidRPr="009B1D75">
        <w:rPr>
          <w:rFonts w:ascii="Times New Roman" w:hAnsi="Times New Roman" w:cs="Times New Roman"/>
          <w:sz w:val="24"/>
          <w:szCs w:val="24"/>
        </w:rPr>
        <w:t xml:space="preserve">δ </w:t>
      </w:r>
      <w:r w:rsidR="00132B6E">
        <w:rPr>
          <w:rFonts w:ascii="Times New Roman" w:hAnsi="Times New Roman" w:cs="Times New Roman"/>
          <w:sz w:val="24"/>
          <w:szCs w:val="24"/>
        </w:rPr>
        <w:t>(ppm)</w:t>
      </w:r>
      <w:r w:rsidR="005A74A5">
        <w:rPr>
          <w:rFonts w:ascii="Times New Roman" w:hAnsi="Times New Roman" w:cs="Times New Roman"/>
          <w:sz w:val="24"/>
          <w:szCs w:val="24"/>
        </w:rPr>
        <w:t xml:space="preserve"> =</w:t>
      </w:r>
      <w:r w:rsidR="00132B6E">
        <w:rPr>
          <w:rFonts w:ascii="Times New Roman" w:hAnsi="Times New Roman" w:cs="Times New Roman"/>
          <w:sz w:val="24"/>
          <w:szCs w:val="24"/>
        </w:rPr>
        <w:t xml:space="preserve"> </w:t>
      </w:r>
      <w:r w:rsidR="00D12472">
        <w:rPr>
          <w:rFonts w:ascii="Times New Roman" w:hAnsi="Times New Roman" w:cs="Times New Roman"/>
          <w:sz w:val="24"/>
          <w:szCs w:val="24"/>
        </w:rPr>
        <w:t xml:space="preserve">14.6, </w:t>
      </w:r>
      <w:r w:rsidR="00D12472" w:rsidRPr="009B1D75">
        <w:rPr>
          <w:rFonts w:ascii="Times New Roman" w:hAnsi="Times New Roman" w:cs="Times New Roman"/>
          <w:sz w:val="24"/>
          <w:szCs w:val="24"/>
        </w:rPr>
        <w:t>18.4, 54.2,</w:t>
      </w:r>
      <w:r w:rsidR="00D12472" w:rsidRPr="00D12472">
        <w:rPr>
          <w:rFonts w:ascii="Times New Roman" w:hAnsi="Times New Roman" w:cs="Times New Roman"/>
          <w:sz w:val="24"/>
          <w:szCs w:val="24"/>
        </w:rPr>
        <w:t xml:space="preserve"> </w:t>
      </w:r>
      <w:r w:rsidR="00D12472">
        <w:rPr>
          <w:rFonts w:ascii="Times New Roman" w:hAnsi="Times New Roman" w:cs="Times New Roman"/>
          <w:sz w:val="24"/>
          <w:szCs w:val="24"/>
        </w:rPr>
        <w:t>59.2,</w:t>
      </w:r>
      <w:r w:rsidR="00D12472" w:rsidRPr="009B1D75">
        <w:rPr>
          <w:rFonts w:ascii="Times New Roman" w:hAnsi="Times New Roman" w:cs="Times New Roman"/>
          <w:sz w:val="24"/>
          <w:szCs w:val="24"/>
        </w:rPr>
        <w:t xml:space="preserve"> 59.9,</w:t>
      </w:r>
      <w:r w:rsidR="00D12472" w:rsidRPr="00D12472">
        <w:rPr>
          <w:rFonts w:ascii="Times New Roman" w:hAnsi="Times New Roman" w:cs="Times New Roman"/>
          <w:sz w:val="24"/>
          <w:szCs w:val="24"/>
        </w:rPr>
        <w:t xml:space="preserve"> </w:t>
      </w:r>
      <w:r w:rsidR="00D12472" w:rsidRPr="009B1D75">
        <w:rPr>
          <w:rFonts w:ascii="Times New Roman" w:hAnsi="Times New Roman" w:cs="Times New Roman"/>
          <w:sz w:val="24"/>
          <w:szCs w:val="24"/>
        </w:rPr>
        <w:t>98.2, 123.8, 124.4,</w:t>
      </w:r>
      <w:r w:rsidR="00D12472" w:rsidRPr="00D12472">
        <w:rPr>
          <w:rFonts w:ascii="Times New Roman" w:hAnsi="Times New Roman" w:cs="Times New Roman"/>
          <w:sz w:val="24"/>
          <w:szCs w:val="24"/>
        </w:rPr>
        <w:t xml:space="preserve"> </w:t>
      </w:r>
      <w:r w:rsidR="00D12472" w:rsidRPr="009B1D75">
        <w:rPr>
          <w:rFonts w:ascii="Times New Roman" w:hAnsi="Times New Roman" w:cs="Times New Roman"/>
          <w:sz w:val="24"/>
          <w:szCs w:val="24"/>
        </w:rPr>
        <w:t xml:space="preserve">127.8, 128.2, 147.2, 152.3, 152.5, 158.2, </w:t>
      </w:r>
      <w:r w:rsidRPr="009B1D75">
        <w:rPr>
          <w:rFonts w:ascii="Times New Roman" w:hAnsi="Times New Roman" w:cs="Times New Roman"/>
          <w:sz w:val="24"/>
          <w:szCs w:val="24"/>
        </w:rPr>
        <w:t>165.5</w:t>
      </w:r>
      <w:r w:rsidR="00D12472">
        <w:rPr>
          <w:rFonts w:ascii="Times New Roman" w:hAnsi="Times New Roman" w:cs="Times New Roman"/>
          <w:sz w:val="24"/>
          <w:szCs w:val="24"/>
        </w:rPr>
        <w:t>.</w:t>
      </w:r>
      <w:r w:rsidRPr="009B1D75">
        <w:rPr>
          <w:rFonts w:ascii="Times New Roman" w:hAnsi="Times New Roman" w:cs="Times New Roman"/>
          <w:sz w:val="24"/>
          <w:szCs w:val="24"/>
        </w:rPr>
        <w:t xml:space="preserve"> </w:t>
      </w:r>
    </w:p>
    <w:p w:rsidR="00021F8D" w:rsidRPr="009B1D75" w:rsidRDefault="00021F8D" w:rsidP="008E6585">
      <w:pPr>
        <w:spacing w:after="0" w:line="360" w:lineRule="auto"/>
        <w:rPr>
          <w:rFonts w:ascii="Times New Roman" w:hAnsi="Times New Roman" w:cs="Times New Roman"/>
          <w:b/>
          <w:bCs/>
          <w:sz w:val="24"/>
          <w:szCs w:val="24"/>
        </w:rPr>
      </w:pPr>
      <w:commentRangeStart w:id="46"/>
      <w:r w:rsidRPr="009B1D75">
        <w:rPr>
          <w:rFonts w:ascii="Times New Roman" w:hAnsi="Times New Roman" w:cs="Times New Roman"/>
          <w:b/>
          <w:bCs/>
          <w:i/>
          <w:sz w:val="24"/>
          <w:szCs w:val="24"/>
        </w:rPr>
        <w:t>4-(4</w:t>
      </w:r>
      <w:r w:rsidR="00A67A2E">
        <w:rPr>
          <w:rFonts w:ascii="Times New Roman" w:hAnsi="Times New Roman" w:cs="Times New Roman"/>
          <w:b/>
          <w:bCs/>
          <w:i/>
          <w:sz w:val="24"/>
          <w:szCs w:val="24"/>
        </w:rPr>
        <w:t>′</w:t>
      </w:r>
      <w:r w:rsidRPr="009B1D75">
        <w:rPr>
          <w:rFonts w:ascii="Times New Roman" w:hAnsi="Times New Roman" w:cs="Times New Roman"/>
          <w:b/>
          <w:bCs/>
          <w:i/>
          <w:sz w:val="24"/>
          <w:szCs w:val="24"/>
        </w:rPr>
        <w:t>-</w:t>
      </w:r>
      <w:r w:rsidR="00A67A2E">
        <w:rPr>
          <w:rFonts w:ascii="Times New Roman" w:hAnsi="Times New Roman" w:cs="Times New Roman"/>
          <w:b/>
          <w:bCs/>
          <w:i/>
          <w:sz w:val="24"/>
          <w:szCs w:val="24"/>
        </w:rPr>
        <w:t>M</w:t>
      </w:r>
      <w:r w:rsidRPr="009B1D75">
        <w:rPr>
          <w:rFonts w:ascii="Times New Roman" w:hAnsi="Times New Roman" w:cs="Times New Roman"/>
          <w:b/>
          <w:bCs/>
          <w:i/>
          <w:sz w:val="24"/>
          <w:szCs w:val="24"/>
        </w:rPr>
        <w:t>ethylphenyl)-</w:t>
      </w:r>
      <w:r w:rsidR="00A67A2E">
        <w:rPr>
          <w:rFonts w:ascii="Times New Roman" w:hAnsi="Times New Roman" w:cs="Times New Roman"/>
          <w:b/>
          <w:i/>
          <w:sz w:val="24"/>
          <w:szCs w:val="24"/>
        </w:rPr>
        <w:t>6</w:t>
      </w:r>
      <w:r w:rsidR="00A67A2E" w:rsidRPr="009B1D75">
        <w:rPr>
          <w:rFonts w:ascii="Times New Roman" w:hAnsi="Times New Roman" w:cs="Times New Roman"/>
          <w:b/>
          <w:i/>
          <w:sz w:val="24"/>
          <w:szCs w:val="24"/>
        </w:rPr>
        <w:t>-methyl-2-oxo-3,4-dihydro</w:t>
      </w:r>
      <w:r w:rsidR="00AE1905">
        <w:rPr>
          <w:rFonts w:ascii="Times New Roman" w:hAnsi="Times New Roman" w:cs="Times New Roman"/>
          <w:b/>
          <w:i/>
          <w:sz w:val="24"/>
          <w:szCs w:val="24"/>
        </w:rPr>
        <w:t>-</w:t>
      </w:r>
      <w:r w:rsidR="00A67A2E" w:rsidRPr="009B1D75">
        <w:rPr>
          <w:rFonts w:ascii="Times New Roman" w:hAnsi="Times New Roman" w:cs="Times New Roman"/>
          <w:b/>
          <w:i/>
          <w:sz w:val="24"/>
          <w:szCs w:val="24"/>
        </w:rPr>
        <w:t>(1H)</w:t>
      </w:r>
      <w:r w:rsidR="00AE1905">
        <w:rPr>
          <w:rFonts w:ascii="Times New Roman" w:hAnsi="Times New Roman" w:cs="Times New Roman"/>
          <w:b/>
          <w:i/>
          <w:sz w:val="24"/>
          <w:szCs w:val="24"/>
        </w:rPr>
        <w:t>-</w:t>
      </w:r>
      <w:r w:rsidR="00A67A2E" w:rsidRPr="009B1D75">
        <w:rPr>
          <w:rFonts w:ascii="Times New Roman" w:hAnsi="Times New Roman" w:cs="Times New Roman"/>
          <w:b/>
          <w:i/>
          <w:sz w:val="24"/>
          <w:szCs w:val="24"/>
        </w:rPr>
        <w:t>pyrimidin</w:t>
      </w:r>
      <w:r w:rsidR="00132B6E">
        <w:rPr>
          <w:rFonts w:ascii="Times New Roman" w:hAnsi="Times New Roman" w:cs="Times New Roman"/>
          <w:b/>
          <w:i/>
          <w:sz w:val="24"/>
          <w:szCs w:val="24"/>
        </w:rPr>
        <w:t>e</w:t>
      </w:r>
      <w:r w:rsidR="00A67A2E" w:rsidRPr="009B1D75">
        <w:rPr>
          <w:rFonts w:ascii="Times New Roman" w:hAnsi="Times New Roman" w:cs="Times New Roman"/>
          <w:b/>
          <w:i/>
          <w:sz w:val="24"/>
          <w:szCs w:val="24"/>
        </w:rPr>
        <w:t>-5-</w:t>
      </w:r>
      <w:r w:rsidR="00A67A2E">
        <w:rPr>
          <w:rFonts w:ascii="Times New Roman" w:hAnsi="Times New Roman" w:cs="Times New Roman"/>
          <w:b/>
          <w:i/>
          <w:sz w:val="24"/>
          <w:szCs w:val="24"/>
        </w:rPr>
        <w:t xml:space="preserve">ethyl </w:t>
      </w:r>
      <w:r w:rsidR="00A67A2E" w:rsidRPr="009B1D75">
        <w:rPr>
          <w:rFonts w:ascii="Times New Roman" w:hAnsi="Times New Roman" w:cs="Times New Roman"/>
          <w:b/>
          <w:i/>
          <w:sz w:val="24"/>
          <w:szCs w:val="24"/>
        </w:rPr>
        <w:t>carboxylate</w:t>
      </w:r>
      <w:r w:rsidR="008E6585">
        <w:rPr>
          <w:rFonts w:ascii="Times New Roman" w:hAnsi="Times New Roman" w:cs="Times New Roman"/>
          <w:b/>
          <w:i/>
          <w:sz w:val="24"/>
          <w:szCs w:val="24"/>
        </w:rPr>
        <w:t xml:space="preserve"> </w:t>
      </w:r>
      <w:r w:rsidRPr="009B1D75">
        <w:rPr>
          <w:rFonts w:ascii="Times New Roman" w:hAnsi="Times New Roman" w:cs="Times New Roman"/>
          <w:b/>
          <w:bCs/>
          <w:sz w:val="24"/>
          <w:szCs w:val="24"/>
        </w:rPr>
        <w:t>(4e)</w:t>
      </w:r>
      <w:r w:rsidR="00746D61">
        <w:rPr>
          <w:rFonts w:ascii="Times New Roman" w:hAnsi="Times New Roman" w:cs="Times New Roman"/>
          <w:b/>
          <w:bCs/>
          <w:sz w:val="24"/>
          <w:szCs w:val="24"/>
        </w:rPr>
        <w:t xml:space="preserve">: </w:t>
      </w:r>
      <w:commentRangeEnd w:id="46"/>
      <w:r w:rsidR="008B756A">
        <w:rPr>
          <w:rStyle w:val="CommentReference"/>
        </w:rPr>
        <w:commentReference w:id="46"/>
      </w:r>
      <w:r w:rsidR="006B1AD8" w:rsidRPr="009B1D75">
        <w:rPr>
          <w:rFonts w:ascii="Times New Roman" w:hAnsi="Times New Roman" w:cs="Times New Roman"/>
          <w:bCs/>
          <w:sz w:val="24"/>
          <w:szCs w:val="24"/>
        </w:rPr>
        <w:t>[3</w:t>
      </w:r>
      <w:r w:rsidR="006B1AD8">
        <w:rPr>
          <w:rFonts w:ascii="Times New Roman" w:hAnsi="Times New Roman" w:cs="Times New Roman"/>
          <w:bCs/>
          <w:sz w:val="24"/>
          <w:szCs w:val="24"/>
        </w:rPr>
        <w:t>3</w:t>
      </w:r>
      <w:r w:rsidR="006B1AD8" w:rsidRPr="009B1D75">
        <w:rPr>
          <w:rFonts w:ascii="Times New Roman" w:hAnsi="Times New Roman" w:cs="Times New Roman"/>
          <w:bCs/>
          <w:sz w:val="24"/>
          <w:szCs w:val="24"/>
        </w:rPr>
        <w:t>]</w:t>
      </w:r>
    </w:p>
    <w:p w:rsidR="00021F8D" w:rsidRPr="009B1D75" w:rsidRDefault="00D12779" w:rsidP="00F96860">
      <w:pPr>
        <w:autoSpaceDE w:val="0"/>
        <w:autoSpaceDN w:val="0"/>
        <w:adjustRightInd w:val="0"/>
        <w:spacing w:after="0" w:line="360" w:lineRule="auto"/>
        <w:jc w:val="both"/>
        <w:rPr>
          <w:rFonts w:ascii="Times New Roman" w:hAnsi="Times New Roman" w:cs="Times New Roman"/>
          <w:sz w:val="24"/>
          <w:szCs w:val="24"/>
        </w:rPr>
      </w:pPr>
      <w:r w:rsidRPr="009B1D75">
        <w:rPr>
          <w:rFonts w:ascii="Times New Roman" w:hAnsi="Times New Roman" w:cs="Times New Roman"/>
          <w:sz w:val="24"/>
          <w:szCs w:val="24"/>
        </w:rPr>
        <w:t>IR (KBr</w:t>
      </w:r>
      <w:r>
        <w:rPr>
          <w:rFonts w:ascii="Times New Roman" w:hAnsi="Times New Roman" w:cs="Times New Roman"/>
          <w:sz w:val="24"/>
          <w:szCs w:val="24"/>
        </w:rPr>
        <w:t>, υ</w:t>
      </w:r>
      <w:r w:rsidR="008E6585">
        <w:rPr>
          <w:rFonts w:ascii="Times New Roman" w:hAnsi="Times New Roman" w:cs="Times New Roman"/>
          <w:sz w:val="24"/>
          <w:szCs w:val="24"/>
        </w:rPr>
        <w:t xml:space="preserve"> </w:t>
      </w:r>
      <w:r w:rsidRPr="009B1D75">
        <w:rPr>
          <w:rFonts w:ascii="Times New Roman" w:hAnsi="Times New Roman" w:cs="Times New Roman"/>
          <w:sz w:val="24"/>
          <w:szCs w:val="24"/>
        </w:rPr>
        <w:t>cm</w:t>
      </w:r>
      <w:r w:rsidRPr="0062336F">
        <w:rPr>
          <w:rFonts w:ascii="Times New Roman" w:hAnsi="Times New Roman" w:cs="Times New Roman"/>
          <w:sz w:val="24"/>
          <w:szCs w:val="24"/>
          <w:vertAlign w:val="superscript"/>
        </w:rPr>
        <w:t>-1</w:t>
      </w:r>
      <w:r w:rsidRPr="009B1D75">
        <w:rPr>
          <w:rFonts w:ascii="Times New Roman" w:hAnsi="Times New Roman" w:cs="Times New Roman"/>
          <w:sz w:val="24"/>
          <w:szCs w:val="24"/>
        </w:rPr>
        <w:t xml:space="preserve">): </w:t>
      </w:r>
      <w:r w:rsidR="00021F8D" w:rsidRPr="009B1D75">
        <w:rPr>
          <w:rFonts w:ascii="Times New Roman" w:hAnsi="Times New Roman" w:cs="Times New Roman"/>
          <w:sz w:val="24"/>
          <w:szCs w:val="24"/>
        </w:rPr>
        <w:t>3220, 3100, 1720</w:t>
      </w:r>
      <w:r>
        <w:rPr>
          <w:rFonts w:ascii="Times New Roman" w:hAnsi="Times New Roman" w:cs="Times New Roman"/>
          <w:sz w:val="24"/>
          <w:szCs w:val="24"/>
        </w:rPr>
        <w:t xml:space="preserve"> (</w:t>
      </w:r>
      <w:r w:rsidR="00021F8D" w:rsidRPr="009B1D75">
        <w:rPr>
          <w:rFonts w:ascii="Times New Roman" w:hAnsi="Times New Roman" w:cs="Times New Roman"/>
          <w:sz w:val="24"/>
          <w:szCs w:val="24"/>
        </w:rPr>
        <w:t>sh</w:t>
      </w:r>
      <w:r>
        <w:rPr>
          <w:rFonts w:ascii="Times New Roman" w:hAnsi="Times New Roman" w:cs="Times New Roman"/>
          <w:sz w:val="24"/>
          <w:szCs w:val="24"/>
        </w:rPr>
        <w:t>)</w:t>
      </w:r>
      <w:r w:rsidR="00021F8D" w:rsidRPr="009B1D75">
        <w:rPr>
          <w:rFonts w:ascii="Times New Roman" w:hAnsi="Times New Roman" w:cs="Times New Roman"/>
          <w:sz w:val="24"/>
          <w:szCs w:val="24"/>
        </w:rPr>
        <w:t>, 1700;</w:t>
      </w:r>
    </w:p>
    <w:p w:rsidR="00021F8D" w:rsidRPr="009B1D75" w:rsidRDefault="00021F8D" w:rsidP="00F96860">
      <w:pPr>
        <w:autoSpaceDE w:val="0"/>
        <w:autoSpaceDN w:val="0"/>
        <w:adjustRightInd w:val="0"/>
        <w:spacing w:after="0" w:line="360" w:lineRule="auto"/>
        <w:jc w:val="both"/>
        <w:rPr>
          <w:rFonts w:ascii="Times New Roman" w:hAnsi="Times New Roman" w:cs="Times New Roman"/>
          <w:sz w:val="24"/>
          <w:szCs w:val="24"/>
        </w:rPr>
      </w:pPr>
      <w:r w:rsidRPr="009B1D75">
        <w:rPr>
          <w:rFonts w:ascii="Times New Roman" w:hAnsi="Times New Roman" w:cs="Times New Roman"/>
          <w:sz w:val="24"/>
          <w:szCs w:val="24"/>
          <w:vertAlign w:val="superscript"/>
        </w:rPr>
        <w:t>1</w:t>
      </w:r>
      <w:r w:rsidRPr="009B1D75">
        <w:rPr>
          <w:rFonts w:ascii="Times New Roman" w:hAnsi="Times New Roman" w:cs="Times New Roman"/>
          <w:sz w:val="24"/>
          <w:szCs w:val="24"/>
        </w:rPr>
        <w:t xml:space="preserve">H NMR: </w:t>
      </w:r>
      <w:r w:rsidR="00132B6E" w:rsidRPr="009B1D75">
        <w:rPr>
          <w:rFonts w:ascii="Times New Roman" w:hAnsi="Times New Roman" w:cs="Times New Roman"/>
          <w:sz w:val="24"/>
          <w:szCs w:val="24"/>
        </w:rPr>
        <w:t xml:space="preserve">δ </w:t>
      </w:r>
      <w:r w:rsidR="00132B6E">
        <w:rPr>
          <w:rFonts w:ascii="Times New Roman" w:hAnsi="Times New Roman" w:cs="Times New Roman"/>
          <w:sz w:val="24"/>
          <w:szCs w:val="24"/>
        </w:rPr>
        <w:t>(ppm)</w:t>
      </w:r>
      <w:r w:rsidR="005A74A5">
        <w:rPr>
          <w:rFonts w:ascii="Times New Roman" w:hAnsi="Times New Roman" w:cs="Times New Roman"/>
          <w:sz w:val="24"/>
          <w:szCs w:val="24"/>
        </w:rPr>
        <w:t xml:space="preserve"> = </w:t>
      </w:r>
      <w:r w:rsidRPr="009B1D75">
        <w:rPr>
          <w:rFonts w:ascii="Times New Roman" w:hAnsi="Times New Roman" w:cs="Times New Roman"/>
          <w:sz w:val="24"/>
          <w:szCs w:val="24"/>
        </w:rPr>
        <w:t xml:space="preserve">1.12 (t, </w:t>
      </w:r>
      <w:r w:rsidRPr="009B1D75">
        <w:rPr>
          <w:rFonts w:ascii="Times New Roman" w:hAnsi="Times New Roman" w:cs="Times New Roman"/>
          <w:i/>
          <w:iCs/>
          <w:sz w:val="24"/>
          <w:szCs w:val="24"/>
        </w:rPr>
        <w:t xml:space="preserve">J </w:t>
      </w:r>
      <w:r w:rsidR="008E6585">
        <w:rPr>
          <w:rFonts w:ascii="Times New Roman" w:hAnsi="Times New Roman" w:cs="Times New Roman"/>
          <w:sz w:val="24"/>
          <w:szCs w:val="24"/>
        </w:rPr>
        <w:t xml:space="preserve">= 7.5 Hz, 3H), 2.28, 2.30 (2 </w:t>
      </w:r>
      <w:r w:rsidRPr="009B1D75">
        <w:rPr>
          <w:rFonts w:ascii="Times New Roman" w:hAnsi="Times New Roman" w:cs="Times New Roman"/>
          <w:sz w:val="24"/>
          <w:szCs w:val="24"/>
        </w:rPr>
        <w:t>s, 6H</w:t>
      </w:r>
      <w:r w:rsidR="008E6585">
        <w:rPr>
          <w:rFonts w:ascii="Times New Roman" w:hAnsi="Times New Roman" w:cs="Times New Roman"/>
          <w:sz w:val="24"/>
          <w:szCs w:val="24"/>
        </w:rPr>
        <w:t>, 2 × CH</w:t>
      </w:r>
      <w:r w:rsidR="008E6585" w:rsidRPr="008E6585">
        <w:rPr>
          <w:rFonts w:ascii="Times New Roman" w:hAnsi="Times New Roman" w:cs="Times New Roman"/>
          <w:sz w:val="24"/>
          <w:szCs w:val="24"/>
          <w:vertAlign w:val="subscript"/>
        </w:rPr>
        <w:t>3</w:t>
      </w:r>
      <w:r w:rsidRPr="009B1D75">
        <w:rPr>
          <w:rFonts w:ascii="Times New Roman" w:hAnsi="Times New Roman" w:cs="Times New Roman"/>
          <w:sz w:val="24"/>
          <w:szCs w:val="24"/>
        </w:rPr>
        <w:t xml:space="preserve">), 4.00 (q, </w:t>
      </w:r>
      <w:r w:rsidRPr="009B1D75">
        <w:rPr>
          <w:rFonts w:ascii="Times New Roman" w:hAnsi="Times New Roman" w:cs="Times New Roman"/>
          <w:i/>
          <w:iCs/>
          <w:sz w:val="24"/>
          <w:szCs w:val="24"/>
        </w:rPr>
        <w:t xml:space="preserve">J </w:t>
      </w:r>
      <w:r w:rsidRPr="009B1D75">
        <w:rPr>
          <w:rFonts w:ascii="Times New Roman" w:hAnsi="Times New Roman" w:cs="Times New Roman"/>
          <w:sz w:val="24"/>
          <w:szCs w:val="24"/>
        </w:rPr>
        <w:t xml:space="preserve">= 7.5 Hz, 2H), 5.11 (d, </w:t>
      </w:r>
      <w:r w:rsidRPr="009B1D75">
        <w:rPr>
          <w:rFonts w:ascii="Times New Roman" w:hAnsi="Times New Roman" w:cs="Times New Roman"/>
          <w:i/>
          <w:iCs/>
          <w:sz w:val="24"/>
          <w:szCs w:val="24"/>
        </w:rPr>
        <w:t xml:space="preserve">J </w:t>
      </w:r>
      <w:r w:rsidRPr="009B1D75">
        <w:rPr>
          <w:rFonts w:ascii="Times New Roman" w:hAnsi="Times New Roman" w:cs="Times New Roman"/>
          <w:sz w:val="24"/>
          <w:szCs w:val="24"/>
        </w:rPr>
        <w:t>= 3.0 Hz, 1H), 7.12 (s, 4H), 7.70 (s, 1H</w:t>
      </w:r>
      <w:r w:rsidR="0044294B">
        <w:rPr>
          <w:rFonts w:ascii="Times New Roman" w:hAnsi="Times New Roman" w:cs="Times New Roman"/>
          <w:sz w:val="24"/>
          <w:szCs w:val="24"/>
        </w:rPr>
        <w:t>, NH</w:t>
      </w:r>
      <w:r w:rsidRPr="009B1D75">
        <w:rPr>
          <w:rFonts w:ascii="Times New Roman" w:hAnsi="Times New Roman" w:cs="Times New Roman"/>
          <w:sz w:val="24"/>
          <w:szCs w:val="24"/>
        </w:rPr>
        <w:t>), 9.19 (</w:t>
      </w:r>
      <w:r w:rsidR="0044294B">
        <w:rPr>
          <w:rFonts w:ascii="Times New Roman" w:hAnsi="Times New Roman" w:cs="Times New Roman"/>
          <w:sz w:val="24"/>
          <w:szCs w:val="24"/>
        </w:rPr>
        <w:t xml:space="preserve">s, </w:t>
      </w:r>
      <w:r w:rsidRPr="009B1D75">
        <w:rPr>
          <w:rFonts w:ascii="Times New Roman" w:hAnsi="Times New Roman" w:cs="Times New Roman"/>
          <w:sz w:val="24"/>
          <w:szCs w:val="24"/>
        </w:rPr>
        <w:t>1H</w:t>
      </w:r>
      <w:r w:rsidR="0044294B">
        <w:rPr>
          <w:rFonts w:ascii="Times New Roman" w:hAnsi="Times New Roman" w:cs="Times New Roman"/>
          <w:sz w:val="24"/>
          <w:szCs w:val="24"/>
        </w:rPr>
        <w:t>, NH</w:t>
      </w:r>
      <w:r w:rsidRPr="009B1D75">
        <w:rPr>
          <w:rFonts w:ascii="Times New Roman" w:hAnsi="Times New Roman" w:cs="Times New Roman"/>
          <w:sz w:val="24"/>
          <w:szCs w:val="24"/>
        </w:rPr>
        <w:t>).</w:t>
      </w:r>
    </w:p>
    <w:p w:rsidR="00F716A2" w:rsidRPr="009B1D75" w:rsidRDefault="005570CB" w:rsidP="00F96860">
      <w:pPr>
        <w:autoSpaceDE w:val="0"/>
        <w:autoSpaceDN w:val="0"/>
        <w:adjustRightInd w:val="0"/>
        <w:spacing w:after="0" w:line="360" w:lineRule="auto"/>
        <w:jc w:val="both"/>
        <w:rPr>
          <w:rFonts w:ascii="Times New Roman" w:hAnsi="Times New Roman" w:cs="Times New Roman"/>
          <w:b/>
          <w:bCs/>
          <w:sz w:val="24"/>
          <w:szCs w:val="24"/>
        </w:rPr>
      </w:pPr>
      <w:r w:rsidRPr="009B1D75">
        <w:rPr>
          <w:rFonts w:ascii="Times New Roman" w:hAnsi="Times New Roman" w:cs="Times New Roman"/>
          <w:b/>
          <w:bCs/>
          <w:i/>
          <w:sz w:val="24"/>
          <w:szCs w:val="24"/>
        </w:rPr>
        <w:t>4</w:t>
      </w:r>
      <w:commentRangeStart w:id="47"/>
      <w:r w:rsidRPr="009B1D75">
        <w:rPr>
          <w:rFonts w:ascii="Times New Roman" w:hAnsi="Times New Roman" w:cs="Times New Roman"/>
          <w:b/>
          <w:bCs/>
          <w:i/>
          <w:sz w:val="24"/>
          <w:szCs w:val="24"/>
        </w:rPr>
        <w:t>-(4</w:t>
      </w:r>
      <w:r w:rsidR="00D12779">
        <w:rPr>
          <w:rFonts w:ascii="Times New Roman" w:hAnsi="Times New Roman" w:cs="Times New Roman"/>
          <w:b/>
          <w:bCs/>
          <w:i/>
          <w:sz w:val="24"/>
          <w:szCs w:val="24"/>
        </w:rPr>
        <w:t>′</w:t>
      </w:r>
      <w:r w:rsidRPr="009B1D75">
        <w:rPr>
          <w:rFonts w:ascii="Times New Roman" w:hAnsi="Times New Roman" w:cs="Times New Roman"/>
          <w:b/>
          <w:bCs/>
          <w:i/>
          <w:sz w:val="24"/>
          <w:szCs w:val="24"/>
        </w:rPr>
        <w:t>-</w:t>
      </w:r>
      <w:r w:rsidR="00D12779">
        <w:rPr>
          <w:rFonts w:ascii="Times New Roman" w:hAnsi="Times New Roman" w:cs="Times New Roman"/>
          <w:b/>
          <w:bCs/>
          <w:i/>
          <w:sz w:val="24"/>
          <w:szCs w:val="24"/>
        </w:rPr>
        <w:t>N</w:t>
      </w:r>
      <w:r w:rsidRPr="009B1D75">
        <w:rPr>
          <w:rFonts w:ascii="Times New Roman" w:hAnsi="Times New Roman" w:cs="Times New Roman"/>
          <w:b/>
          <w:bCs/>
          <w:i/>
          <w:sz w:val="24"/>
          <w:szCs w:val="24"/>
        </w:rPr>
        <w:t>itrophenyl)-</w:t>
      </w:r>
      <w:r w:rsidR="00A67A2E">
        <w:rPr>
          <w:rFonts w:ascii="Times New Roman" w:hAnsi="Times New Roman" w:cs="Times New Roman"/>
          <w:b/>
          <w:i/>
          <w:sz w:val="24"/>
          <w:szCs w:val="24"/>
        </w:rPr>
        <w:t>6</w:t>
      </w:r>
      <w:r w:rsidR="00A67A2E" w:rsidRPr="009B1D75">
        <w:rPr>
          <w:rFonts w:ascii="Times New Roman" w:hAnsi="Times New Roman" w:cs="Times New Roman"/>
          <w:b/>
          <w:i/>
          <w:sz w:val="24"/>
          <w:szCs w:val="24"/>
        </w:rPr>
        <w:t>-methyl-2-oxo-3,4-dihydro</w:t>
      </w:r>
      <w:r w:rsidR="00AE1905">
        <w:rPr>
          <w:rFonts w:ascii="Times New Roman" w:hAnsi="Times New Roman" w:cs="Times New Roman"/>
          <w:b/>
          <w:i/>
          <w:sz w:val="24"/>
          <w:szCs w:val="24"/>
        </w:rPr>
        <w:t>-</w:t>
      </w:r>
      <w:r w:rsidR="00A67A2E" w:rsidRPr="009B1D75">
        <w:rPr>
          <w:rFonts w:ascii="Times New Roman" w:hAnsi="Times New Roman" w:cs="Times New Roman"/>
          <w:b/>
          <w:i/>
          <w:sz w:val="24"/>
          <w:szCs w:val="24"/>
        </w:rPr>
        <w:t>(1H)</w:t>
      </w:r>
      <w:r w:rsidR="00AE1905">
        <w:rPr>
          <w:rFonts w:ascii="Times New Roman" w:hAnsi="Times New Roman" w:cs="Times New Roman"/>
          <w:b/>
          <w:i/>
          <w:sz w:val="24"/>
          <w:szCs w:val="24"/>
        </w:rPr>
        <w:t>-</w:t>
      </w:r>
      <w:commentRangeEnd w:id="47"/>
      <w:r w:rsidR="008B756A">
        <w:rPr>
          <w:rStyle w:val="CommentReference"/>
        </w:rPr>
        <w:commentReference w:id="47"/>
      </w:r>
      <w:r w:rsidR="00A67A2E" w:rsidRPr="009B1D75">
        <w:rPr>
          <w:rFonts w:ascii="Times New Roman" w:hAnsi="Times New Roman" w:cs="Times New Roman"/>
          <w:b/>
          <w:i/>
          <w:sz w:val="24"/>
          <w:szCs w:val="24"/>
        </w:rPr>
        <w:t>pyrimidin</w:t>
      </w:r>
      <w:r w:rsidR="00132B6E">
        <w:rPr>
          <w:rFonts w:ascii="Times New Roman" w:hAnsi="Times New Roman" w:cs="Times New Roman"/>
          <w:b/>
          <w:i/>
          <w:sz w:val="24"/>
          <w:szCs w:val="24"/>
        </w:rPr>
        <w:t>e</w:t>
      </w:r>
      <w:r w:rsidR="00A67A2E" w:rsidRPr="009B1D75">
        <w:rPr>
          <w:rFonts w:ascii="Times New Roman" w:hAnsi="Times New Roman" w:cs="Times New Roman"/>
          <w:b/>
          <w:i/>
          <w:sz w:val="24"/>
          <w:szCs w:val="24"/>
        </w:rPr>
        <w:t>-5-</w:t>
      </w:r>
      <w:r w:rsidR="00A67A2E">
        <w:rPr>
          <w:rFonts w:ascii="Times New Roman" w:hAnsi="Times New Roman" w:cs="Times New Roman"/>
          <w:b/>
          <w:i/>
          <w:sz w:val="24"/>
          <w:szCs w:val="24"/>
        </w:rPr>
        <w:t xml:space="preserve">ethyl </w:t>
      </w:r>
      <w:r w:rsidR="00A67A2E" w:rsidRPr="009B1D75">
        <w:rPr>
          <w:rFonts w:ascii="Times New Roman" w:hAnsi="Times New Roman" w:cs="Times New Roman"/>
          <w:b/>
          <w:i/>
          <w:sz w:val="24"/>
          <w:szCs w:val="24"/>
        </w:rPr>
        <w:t>carboxylate</w:t>
      </w:r>
      <w:r w:rsidR="008E6585">
        <w:rPr>
          <w:rFonts w:ascii="Times New Roman" w:hAnsi="Times New Roman" w:cs="Times New Roman"/>
          <w:b/>
          <w:i/>
          <w:sz w:val="24"/>
          <w:szCs w:val="24"/>
        </w:rPr>
        <w:t xml:space="preserve"> </w:t>
      </w:r>
      <w:r w:rsidR="00B3062E">
        <w:rPr>
          <w:rFonts w:ascii="Times New Roman" w:hAnsi="Times New Roman" w:cs="Times New Roman"/>
          <w:b/>
          <w:sz w:val="24"/>
          <w:szCs w:val="24"/>
        </w:rPr>
        <w:t>(</w:t>
      </w:r>
      <w:r w:rsidRPr="009B1D75">
        <w:rPr>
          <w:rFonts w:ascii="Times New Roman" w:hAnsi="Times New Roman" w:cs="Times New Roman"/>
          <w:b/>
          <w:bCs/>
          <w:sz w:val="24"/>
          <w:szCs w:val="24"/>
        </w:rPr>
        <w:t>4</w:t>
      </w:r>
      <w:r w:rsidR="00F716A2" w:rsidRPr="009B1D75">
        <w:rPr>
          <w:rFonts w:ascii="Times New Roman" w:hAnsi="Times New Roman" w:cs="Times New Roman"/>
          <w:b/>
          <w:bCs/>
          <w:sz w:val="24"/>
          <w:szCs w:val="24"/>
        </w:rPr>
        <w:t>f</w:t>
      </w:r>
      <w:r w:rsidR="00A02AA5">
        <w:rPr>
          <w:rFonts w:ascii="Times New Roman" w:hAnsi="Times New Roman" w:cs="Times New Roman"/>
          <w:b/>
          <w:bCs/>
          <w:sz w:val="24"/>
          <w:szCs w:val="24"/>
        </w:rPr>
        <w:t>)</w:t>
      </w:r>
      <w:r w:rsidR="00746D61">
        <w:rPr>
          <w:rFonts w:ascii="Times New Roman" w:hAnsi="Times New Roman" w:cs="Times New Roman"/>
          <w:b/>
          <w:bCs/>
          <w:sz w:val="24"/>
          <w:szCs w:val="24"/>
        </w:rPr>
        <w:t>:</w:t>
      </w:r>
      <w:r w:rsidR="000B4AE4">
        <w:rPr>
          <w:rFonts w:ascii="Times New Roman" w:hAnsi="Times New Roman" w:cs="Times New Roman"/>
          <w:b/>
          <w:bCs/>
          <w:sz w:val="24"/>
          <w:szCs w:val="24"/>
        </w:rPr>
        <w:t xml:space="preserve"> </w:t>
      </w:r>
      <w:r w:rsidR="00B3062E" w:rsidRPr="009B1D75">
        <w:rPr>
          <w:rFonts w:ascii="Times New Roman" w:hAnsi="Times New Roman" w:cs="Times New Roman"/>
          <w:bCs/>
          <w:sz w:val="24"/>
          <w:szCs w:val="24"/>
        </w:rPr>
        <w:t>[3</w:t>
      </w:r>
      <w:r w:rsidR="00B3062E">
        <w:rPr>
          <w:rFonts w:ascii="Times New Roman" w:hAnsi="Times New Roman" w:cs="Times New Roman"/>
          <w:bCs/>
          <w:sz w:val="24"/>
          <w:szCs w:val="24"/>
        </w:rPr>
        <w:t>3</w:t>
      </w:r>
      <w:r w:rsidR="00B3062E" w:rsidRPr="009B1D75">
        <w:rPr>
          <w:rFonts w:ascii="Times New Roman" w:hAnsi="Times New Roman" w:cs="Times New Roman"/>
          <w:bCs/>
          <w:sz w:val="24"/>
          <w:szCs w:val="24"/>
        </w:rPr>
        <w:t>]</w:t>
      </w:r>
    </w:p>
    <w:p w:rsidR="0062336F" w:rsidRDefault="00D12779" w:rsidP="00F96860">
      <w:pPr>
        <w:autoSpaceDE w:val="0"/>
        <w:autoSpaceDN w:val="0"/>
        <w:adjustRightInd w:val="0"/>
        <w:spacing w:after="0" w:line="360" w:lineRule="auto"/>
        <w:jc w:val="both"/>
        <w:rPr>
          <w:rFonts w:ascii="Times New Roman" w:hAnsi="Times New Roman" w:cs="Times New Roman"/>
          <w:sz w:val="24"/>
          <w:szCs w:val="24"/>
        </w:rPr>
      </w:pPr>
      <w:r w:rsidRPr="009B1D75">
        <w:rPr>
          <w:rFonts w:ascii="Times New Roman" w:hAnsi="Times New Roman" w:cs="Times New Roman"/>
          <w:sz w:val="24"/>
          <w:szCs w:val="24"/>
        </w:rPr>
        <w:t>IR (KBr</w:t>
      </w:r>
      <w:r>
        <w:rPr>
          <w:rFonts w:ascii="Times New Roman" w:hAnsi="Times New Roman" w:cs="Times New Roman"/>
          <w:sz w:val="24"/>
          <w:szCs w:val="24"/>
        </w:rPr>
        <w:t>, υ</w:t>
      </w:r>
      <w:r w:rsidR="008E6585">
        <w:rPr>
          <w:rFonts w:ascii="Times New Roman" w:hAnsi="Times New Roman" w:cs="Times New Roman"/>
          <w:sz w:val="24"/>
          <w:szCs w:val="24"/>
        </w:rPr>
        <w:t xml:space="preserve"> </w:t>
      </w:r>
      <w:r w:rsidRPr="009B1D75">
        <w:rPr>
          <w:rFonts w:ascii="Times New Roman" w:hAnsi="Times New Roman" w:cs="Times New Roman"/>
          <w:sz w:val="24"/>
          <w:szCs w:val="24"/>
        </w:rPr>
        <w:t>cm</w:t>
      </w:r>
      <w:r w:rsidRPr="0062336F">
        <w:rPr>
          <w:rFonts w:ascii="Times New Roman" w:hAnsi="Times New Roman" w:cs="Times New Roman"/>
          <w:sz w:val="24"/>
          <w:szCs w:val="24"/>
          <w:vertAlign w:val="superscript"/>
        </w:rPr>
        <w:t>-1</w:t>
      </w:r>
      <w:r w:rsidRPr="009B1D75">
        <w:rPr>
          <w:rFonts w:ascii="Times New Roman" w:hAnsi="Times New Roman" w:cs="Times New Roman"/>
          <w:sz w:val="24"/>
          <w:szCs w:val="24"/>
        </w:rPr>
        <w:t xml:space="preserve">): </w:t>
      </w:r>
      <w:r w:rsidR="005570CB" w:rsidRPr="009B1D75">
        <w:rPr>
          <w:rFonts w:ascii="Times New Roman" w:hAnsi="Times New Roman" w:cs="Times New Roman"/>
          <w:sz w:val="24"/>
          <w:szCs w:val="24"/>
        </w:rPr>
        <w:t>3230,</w:t>
      </w:r>
      <w:r w:rsidR="008E6585">
        <w:rPr>
          <w:rFonts w:ascii="Times New Roman" w:hAnsi="Times New Roman" w:cs="Times New Roman"/>
          <w:sz w:val="24"/>
          <w:szCs w:val="24"/>
        </w:rPr>
        <w:t xml:space="preserve"> </w:t>
      </w:r>
      <w:r w:rsidR="005570CB" w:rsidRPr="009B1D75">
        <w:rPr>
          <w:rFonts w:ascii="Times New Roman" w:hAnsi="Times New Roman" w:cs="Times New Roman"/>
          <w:sz w:val="24"/>
          <w:szCs w:val="24"/>
        </w:rPr>
        <w:t xml:space="preserve">3120, 1730, 1710, 1650; </w:t>
      </w:r>
    </w:p>
    <w:p w:rsidR="005570CB" w:rsidRDefault="005570CB" w:rsidP="00F96860">
      <w:pPr>
        <w:autoSpaceDE w:val="0"/>
        <w:autoSpaceDN w:val="0"/>
        <w:adjustRightInd w:val="0"/>
        <w:spacing w:after="0" w:line="360" w:lineRule="auto"/>
        <w:jc w:val="both"/>
        <w:rPr>
          <w:rFonts w:ascii="Times New Roman" w:hAnsi="Times New Roman" w:cs="Times New Roman"/>
          <w:sz w:val="24"/>
          <w:szCs w:val="24"/>
        </w:rPr>
      </w:pPr>
      <w:r w:rsidRPr="0062336F">
        <w:rPr>
          <w:rFonts w:ascii="Times New Roman" w:hAnsi="Times New Roman" w:cs="Times New Roman"/>
          <w:sz w:val="24"/>
          <w:szCs w:val="24"/>
          <w:vertAlign w:val="superscript"/>
        </w:rPr>
        <w:t>1</w:t>
      </w:r>
      <w:r w:rsidRPr="009B1D75">
        <w:rPr>
          <w:rFonts w:ascii="Times New Roman" w:hAnsi="Times New Roman" w:cs="Times New Roman"/>
          <w:sz w:val="24"/>
          <w:szCs w:val="24"/>
        </w:rPr>
        <w:t xml:space="preserve">H NMR: </w:t>
      </w:r>
      <w:r w:rsidR="00132B6E" w:rsidRPr="009B1D75">
        <w:rPr>
          <w:rFonts w:ascii="Times New Roman" w:hAnsi="Times New Roman" w:cs="Times New Roman"/>
          <w:sz w:val="24"/>
          <w:szCs w:val="24"/>
        </w:rPr>
        <w:t xml:space="preserve">δ </w:t>
      </w:r>
      <w:r w:rsidR="00132B6E">
        <w:rPr>
          <w:rFonts w:ascii="Times New Roman" w:hAnsi="Times New Roman" w:cs="Times New Roman"/>
          <w:sz w:val="24"/>
          <w:szCs w:val="24"/>
        </w:rPr>
        <w:t>(ppm)</w:t>
      </w:r>
      <w:r w:rsidR="005A74A5">
        <w:rPr>
          <w:rFonts w:ascii="Times New Roman" w:hAnsi="Times New Roman" w:cs="Times New Roman"/>
          <w:sz w:val="24"/>
          <w:szCs w:val="24"/>
        </w:rPr>
        <w:t xml:space="preserve"> =</w:t>
      </w:r>
      <w:r w:rsidR="00132B6E">
        <w:rPr>
          <w:rFonts w:ascii="Times New Roman" w:hAnsi="Times New Roman" w:cs="Times New Roman"/>
          <w:sz w:val="24"/>
          <w:szCs w:val="24"/>
        </w:rPr>
        <w:t xml:space="preserve"> </w:t>
      </w:r>
      <w:r w:rsidRPr="009B1D75">
        <w:rPr>
          <w:rFonts w:ascii="Times New Roman" w:hAnsi="Times New Roman" w:cs="Times New Roman"/>
          <w:sz w:val="24"/>
          <w:szCs w:val="24"/>
        </w:rPr>
        <w:t xml:space="preserve">1.11 (t, </w:t>
      </w:r>
      <w:r w:rsidRPr="009B1D75">
        <w:rPr>
          <w:rFonts w:ascii="Times New Roman" w:hAnsi="Times New Roman" w:cs="Times New Roman"/>
          <w:i/>
          <w:iCs/>
          <w:sz w:val="24"/>
          <w:szCs w:val="24"/>
        </w:rPr>
        <w:t xml:space="preserve">J </w:t>
      </w:r>
      <w:r w:rsidRPr="009B1D75">
        <w:rPr>
          <w:rFonts w:ascii="Times New Roman" w:hAnsi="Times New Roman" w:cs="Times New Roman"/>
          <w:sz w:val="24"/>
          <w:szCs w:val="24"/>
        </w:rPr>
        <w:t xml:space="preserve">= 7.5 Hz, 3H), 2.29 (s, 3H), 4.00 (q, </w:t>
      </w:r>
      <w:r w:rsidRPr="009B1D75">
        <w:rPr>
          <w:rFonts w:ascii="Times New Roman" w:hAnsi="Times New Roman" w:cs="Times New Roman"/>
          <w:i/>
          <w:iCs/>
          <w:sz w:val="24"/>
          <w:szCs w:val="24"/>
        </w:rPr>
        <w:t>J</w:t>
      </w:r>
      <w:r w:rsidR="00D12472">
        <w:rPr>
          <w:rFonts w:ascii="Times New Roman" w:hAnsi="Times New Roman" w:cs="Times New Roman"/>
          <w:i/>
          <w:iCs/>
          <w:sz w:val="24"/>
          <w:szCs w:val="24"/>
        </w:rPr>
        <w:t xml:space="preserve"> </w:t>
      </w:r>
      <w:r w:rsidRPr="009B1D75">
        <w:rPr>
          <w:rFonts w:ascii="Times New Roman" w:hAnsi="Times New Roman" w:cs="Times New Roman"/>
          <w:sz w:val="24"/>
          <w:szCs w:val="24"/>
        </w:rPr>
        <w:t xml:space="preserve">= 7.5 Hz, 2H), 5.29 (d, </w:t>
      </w:r>
      <w:r w:rsidRPr="009B1D75">
        <w:rPr>
          <w:rFonts w:ascii="Times New Roman" w:hAnsi="Times New Roman" w:cs="Times New Roman"/>
          <w:i/>
          <w:iCs/>
          <w:sz w:val="24"/>
          <w:szCs w:val="24"/>
        </w:rPr>
        <w:t xml:space="preserve">J </w:t>
      </w:r>
      <w:r w:rsidRPr="009B1D75">
        <w:rPr>
          <w:rFonts w:ascii="Times New Roman" w:hAnsi="Times New Roman" w:cs="Times New Roman"/>
          <w:sz w:val="24"/>
          <w:szCs w:val="24"/>
        </w:rPr>
        <w:t xml:space="preserve">= 3.0 Hz, 1H), 7.51 (d, </w:t>
      </w:r>
      <w:r w:rsidRPr="009B1D75">
        <w:rPr>
          <w:rFonts w:ascii="Times New Roman" w:hAnsi="Times New Roman" w:cs="Times New Roman"/>
          <w:i/>
          <w:iCs/>
          <w:sz w:val="24"/>
          <w:szCs w:val="24"/>
        </w:rPr>
        <w:t xml:space="preserve">J </w:t>
      </w:r>
      <w:r w:rsidRPr="009B1D75">
        <w:rPr>
          <w:rFonts w:ascii="Times New Roman" w:hAnsi="Times New Roman" w:cs="Times New Roman"/>
          <w:sz w:val="24"/>
          <w:szCs w:val="24"/>
        </w:rPr>
        <w:t xml:space="preserve">= 10 Hz, 2 H), 7.91 (br s, 1H), 8.23 (d, </w:t>
      </w:r>
      <w:r w:rsidRPr="009B1D75">
        <w:rPr>
          <w:rFonts w:ascii="Times New Roman" w:hAnsi="Times New Roman" w:cs="Times New Roman"/>
          <w:i/>
          <w:iCs/>
          <w:sz w:val="24"/>
          <w:szCs w:val="24"/>
        </w:rPr>
        <w:t xml:space="preserve">J </w:t>
      </w:r>
      <w:r w:rsidRPr="009B1D75">
        <w:rPr>
          <w:rFonts w:ascii="Times New Roman" w:hAnsi="Times New Roman" w:cs="Times New Roman"/>
          <w:sz w:val="24"/>
          <w:szCs w:val="24"/>
        </w:rPr>
        <w:t>=</w:t>
      </w:r>
      <w:r w:rsidR="00FC3024">
        <w:rPr>
          <w:rFonts w:ascii="Times New Roman" w:hAnsi="Times New Roman" w:cs="Times New Roman"/>
          <w:sz w:val="24"/>
          <w:szCs w:val="24"/>
        </w:rPr>
        <w:t xml:space="preserve"> </w:t>
      </w:r>
      <w:r w:rsidRPr="009B1D75">
        <w:rPr>
          <w:rFonts w:ascii="Times New Roman" w:hAnsi="Times New Roman" w:cs="Times New Roman"/>
          <w:sz w:val="24"/>
          <w:szCs w:val="24"/>
        </w:rPr>
        <w:t>10.0 Hz, 2H), 9.37 (br s, 1H).</w:t>
      </w:r>
    </w:p>
    <w:p w:rsidR="005B583E" w:rsidRDefault="00F716A2" w:rsidP="00D12472">
      <w:pPr>
        <w:autoSpaceDE w:val="0"/>
        <w:autoSpaceDN w:val="0"/>
        <w:adjustRightInd w:val="0"/>
        <w:spacing w:after="0" w:line="360" w:lineRule="auto"/>
        <w:ind w:right="-90"/>
        <w:rPr>
          <w:rFonts w:ascii="Times New Roman" w:hAnsi="Times New Roman" w:cs="Times New Roman"/>
          <w:b/>
          <w:bCs/>
          <w:sz w:val="24"/>
          <w:szCs w:val="24"/>
        </w:rPr>
      </w:pPr>
      <w:commentRangeStart w:id="48"/>
      <w:r w:rsidRPr="009B1D75">
        <w:rPr>
          <w:rFonts w:ascii="Times New Roman" w:hAnsi="Times New Roman" w:cs="Times New Roman"/>
          <w:b/>
          <w:bCs/>
          <w:i/>
          <w:sz w:val="24"/>
          <w:szCs w:val="24"/>
        </w:rPr>
        <w:t>4-(2</w:t>
      </w:r>
      <w:r w:rsidR="00D12779">
        <w:rPr>
          <w:rFonts w:ascii="Times New Roman" w:hAnsi="Times New Roman" w:cs="Times New Roman"/>
          <w:b/>
          <w:bCs/>
          <w:i/>
          <w:sz w:val="24"/>
          <w:szCs w:val="24"/>
        </w:rPr>
        <w:t>′</w:t>
      </w:r>
      <w:r w:rsidRPr="009B1D75">
        <w:rPr>
          <w:rFonts w:ascii="Times New Roman" w:hAnsi="Times New Roman" w:cs="Times New Roman"/>
          <w:b/>
          <w:bCs/>
          <w:i/>
          <w:sz w:val="24"/>
          <w:szCs w:val="24"/>
        </w:rPr>
        <w:t>-</w:t>
      </w:r>
      <w:r w:rsidR="00D12779">
        <w:rPr>
          <w:rFonts w:ascii="Times New Roman" w:hAnsi="Times New Roman" w:cs="Times New Roman"/>
          <w:b/>
          <w:bCs/>
          <w:i/>
          <w:sz w:val="24"/>
          <w:szCs w:val="24"/>
        </w:rPr>
        <w:t>N</w:t>
      </w:r>
      <w:r w:rsidRPr="009B1D75">
        <w:rPr>
          <w:rFonts w:ascii="Times New Roman" w:hAnsi="Times New Roman" w:cs="Times New Roman"/>
          <w:b/>
          <w:bCs/>
          <w:i/>
          <w:sz w:val="24"/>
          <w:szCs w:val="24"/>
        </w:rPr>
        <w:t>itrophenyl)-</w:t>
      </w:r>
      <w:r w:rsidR="00D12779">
        <w:rPr>
          <w:rFonts w:ascii="Times New Roman" w:hAnsi="Times New Roman" w:cs="Times New Roman"/>
          <w:b/>
          <w:i/>
          <w:sz w:val="24"/>
          <w:szCs w:val="24"/>
        </w:rPr>
        <w:t>6</w:t>
      </w:r>
      <w:r w:rsidR="00D12779" w:rsidRPr="009B1D75">
        <w:rPr>
          <w:rFonts w:ascii="Times New Roman" w:hAnsi="Times New Roman" w:cs="Times New Roman"/>
          <w:b/>
          <w:i/>
          <w:sz w:val="24"/>
          <w:szCs w:val="24"/>
        </w:rPr>
        <w:t>-methyl-2-oxo-3,4-dihydro</w:t>
      </w:r>
      <w:r w:rsidR="00AE1905">
        <w:rPr>
          <w:rFonts w:ascii="Times New Roman" w:hAnsi="Times New Roman" w:cs="Times New Roman"/>
          <w:b/>
          <w:i/>
          <w:sz w:val="24"/>
          <w:szCs w:val="24"/>
        </w:rPr>
        <w:t>-</w:t>
      </w:r>
      <w:r w:rsidR="00D12779" w:rsidRPr="009B1D75">
        <w:rPr>
          <w:rFonts w:ascii="Times New Roman" w:hAnsi="Times New Roman" w:cs="Times New Roman"/>
          <w:b/>
          <w:i/>
          <w:sz w:val="24"/>
          <w:szCs w:val="24"/>
        </w:rPr>
        <w:t>(1H)</w:t>
      </w:r>
      <w:r w:rsidR="00AE1905">
        <w:rPr>
          <w:rFonts w:ascii="Times New Roman" w:hAnsi="Times New Roman" w:cs="Times New Roman"/>
          <w:b/>
          <w:i/>
          <w:sz w:val="24"/>
          <w:szCs w:val="24"/>
        </w:rPr>
        <w:t>-</w:t>
      </w:r>
      <w:r w:rsidR="00D12779" w:rsidRPr="009B1D75">
        <w:rPr>
          <w:rFonts w:ascii="Times New Roman" w:hAnsi="Times New Roman" w:cs="Times New Roman"/>
          <w:b/>
          <w:i/>
          <w:sz w:val="24"/>
          <w:szCs w:val="24"/>
        </w:rPr>
        <w:t>pyrimidin</w:t>
      </w:r>
      <w:r w:rsidR="00132B6E">
        <w:rPr>
          <w:rFonts w:ascii="Times New Roman" w:hAnsi="Times New Roman" w:cs="Times New Roman"/>
          <w:b/>
          <w:i/>
          <w:sz w:val="24"/>
          <w:szCs w:val="24"/>
        </w:rPr>
        <w:t>e</w:t>
      </w:r>
      <w:r w:rsidR="00D12779" w:rsidRPr="009B1D75">
        <w:rPr>
          <w:rFonts w:ascii="Times New Roman" w:hAnsi="Times New Roman" w:cs="Times New Roman"/>
          <w:b/>
          <w:i/>
          <w:sz w:val="24"/>
          <w:szCs w:val="24"/>
        </w:rPr>
        <w:t>-5-</w:t>
      </w:r>
      <w:r w:rsidR="00D12779">
        <w:rPr>
          <w:rFonts w:ascii="Times New Roman" w:hAnsi="Times New Roman" w:cs="Times New Roman"/>
          <w:b/>
          <w:i/>
          <w:sz w:val="24"/>
          <w:szCs w:val="24"/>
        </w:rPr>
        <w:t xml:space="preserve">ethyl </w:t>
      </w:r>
      <w:r w:rsidR="00D12779" w:rsidRPr="009B1D75">
        <w:rPr>
          <w:rFonts w:ascii="Times New Roman" w:hAnsi="Times New Roman" w:cs="Times New Roman"/>
          <w:b/>
          <w:i/>
          <w:sz w:val="24"/>
          <w:szCs w:val="24"/>
        </w:rPr>
        <w:t>carboxylate</w:t>
      </w:r>
      <w:r w:rsidR="008E6585">
        <w:rPr>
          <w:rFonts w:ascii="Times New Roman" w:hAnsi="Times New Roman" w:cs="Times New Roman"/>
          <w:b/>
          <w:i/>
          <w:sz w:val="24"/>
          <w:szCs w:val="24"/>
        </w:rPr>
        <w:t xml:space="preserve"> </w:t>
      </w:r>
      <w:r w:rsidR="00A02AA5">
        <w:rPr>
          <w:rFonts w:ascii="Times New Roman" w:hAnsi="Times New Roman" w:cs="Times New Roman"/>
          <w:b/>
          <w:bCs/>
          <w:sz w:val="24"/>
          <w:szCs w:val="24"/>
        </w:rPr>
        <w:t>(4g</w:t>
      </w:r>
      <w:commentRangeEnd w:id="48"/>
      <w:r w:rsidR="008B756A">
        <w:rPr>
          <w:rStyle w:val="CommentReference"/>
        </w:rPr>
        <w:commentReference w:id="48"/>
      </w:r>
      <w:r w:rsidR="00A02AA5">
        <w:rPr>
          <w:rFonts w:ascii="Times New Roman" w:hAnsi="Times New Roman" w:cs="Times New Roman"/>
          <w:b/>
          <w:bCs/>
          <w:sz w:val="24"/>
          <w:szCs w:val="24"/>
        </w:rPr>
        <w:t>)</w:t>
      </w:r>
      <w:r w:rsidR="00746D61">
        <w:rPr>
          <w:rFonts w:ascii="Times New Roman" w:hAnsi="Times New Roman" w:cs="Times New Roman"/>
          <w:b/>
          <w:bCs/>
          <w:sz w:val="24"/>
          <w:szCs w:val="24"/>
        </w:rPr>
        <w:t>:</w:t>
      </w:r>
      <w:r w:rsidR="00D12472">
        <w:rPr>
          <w:rFonts w:ascii="Times New Roman" w:hAnsi="Times New Roman" w:cs="Times New Roman"/>
          <w:b/>
          <w:bCs/>
          <w:sz w:val="24"/>
          <w:szCs w:val="24"/>
        </w:rPr>
        <w:t xml:space="preserve"> </w:t>
      </w:r>
      <w:r w:rsidR="00D12472" w:rsidRPr="00D12472">
        <w:rPr>
          <w:rFonts w:ascii="Times New Roman" w:hAnsi="Times New Roman" w:cs="Times New Roman"/>
          <w:sz w:val="24"/>
          <w:szCs w:val="24"/>
        </w:rPr>
        <w:t>[</w:t>
      </w:r>
      <w:r w:rsidR="00B3062E" w:rsidRPr="009B1D75">
        <w:rPr>
          <w:rFonts w:ascii="Times New Roman" w:hAnsi="Times New Roman" w:cs="Times New Roman"/>
          <w:bCs/>
          <w:sz w:val="24"/>
          <w:szCs w:val="24"/>
        </w:rPr>
        <w:t>3</w:t>
      </w:r>
      <w:r w:rsidR="00B3062E">
        <w:rPr>
          <w:rFonts w:ascii="Times New Roman" w:hAnsi="Times New Roman" w:cs="Times New Roman"/>
          <w:bCs/>
          <w:sz w:val="24"/>
          <w:szCs w:val="24"/>
        </w:rPr>
        <w:t>3</w:t>
      </w:r>
      <w:r w:rsidR="00B3062E" w:rsidRPr="006B1AD8">
        <w:rPr>
          <w:rFonts w:ascii="Times New Roman" w:hAnsi="Times New Roman" w:cs="Times New Roman"/>
          <w:bCs/>
          <w:sz w:val="24"/>
          <w:szCs w:val="24"/>
        </w:rPr>
        <w:t>]</w:t>
      </w:r>
    </w:p>
    <w:p w:rsidR="0062336F" w:rsidRDefault="00D12779" w:rsidP="00F96860">
      <w:pPr>
        <w:autoSpaceDE w:val="0"/>
        <w:autoSpaceDN w:val="0"/>
        <w:adjustRightInd w:val="0"/>
        <w:spacing w:after="0" w:line="360" w:lineRule="auto"/>
        <w:jc w:val="both"/>
        <w:rPr>
          <w:rFonts w:ascii="Times New Roman" w:hAnsi="Times New Roman" w:cs="Times New Roman"/>
          <w:sz w:val="24"/>
          <w:szCs w:val="24"/>
        </w:rPr>
      </w:pPr>
      <w:r w:rsidRPr="009B1D75">
        <w:rPr>
          <w:rFonts w:ascii="Times New Roman" w:hAnsi="Times New Roman" w:cs="Times New Roman"/>
          <w:sz w:val="24"/>
          <w:szCs w:val="24"/>
        </w:rPr>
        <w:t>IR (KBr</w:t>
      </w:r>
      <w:r>
        <w:rPr>
          <w:rFonts w:ascii="Times New Roman" w:hAnsi="Times New Roman" w:cs="Times New Roman"/>
          <w:sz w:val="24"/>
          <w:szCs w:val="24"/>
        </w:rPr>
        <w:t>, υ</w:t>
      </w:r>
      <w:r w:rsidR="008E6585">
        <w:rPr>
          <w:rFonts w:ascii="Times New Roman" w:hAnsi="Times New Roman" w:cs="Times New Roman"/>
          <w:sz w:val="24"/>
          <w:szCs w:val="24"/>
        </w:rPr>
        <w:t xml:space="preserve"> </w:t>
      </w:r>
      <w:r w:rsidRPr="009B1D75">
        <w:rPr>
          <w:rFonts w:ascii="Times New Roman" w:hAnsi="Times New Roman" w:cs="Times New Roman"/>
          <w:sz w:val="24"/>
          <w:szCs w:val="24"/>
        </w:rPr>
        <w:t>cm</w:t>
      </w:r>
      <w:r w:rsidRPr="0062336F">
        <w:rPr>
          <w:rFonts w:ascii="Times New Roman" w:hAnsi="Times New Roman" w:cs="Times New Roman"/>
          <w:sz w:val="24"/>
          <w:szCs w:val="24"/>
          <w:vertAlign w:val="superscript"/>
        </w:rPr>
        <w:t>-1</w:t>
      </w:r>
      <w:r w:rsidRPr="009B1D75">
        <w:rPr>
          <w:rFonts w:ascii="Times New Roman" w:hAnsi="Times New Roman" w:cs="Times New Roman"/>
          <w:sz w:val="24"/>
          <w:szCs w:val="24"/>
        </w:rPr>
        <w:t xml:space="preserve">): </w:t>
      </w:r>
      <w:r w:rsidR="00F716A2" w:rsidRPr="009B1D75">
        <w:rPr>
          <w:rFonts w:ascii="Times New Roman" w:hAnsi="Times New Roman" w:cs="Times New Roman"/>
          <w:sz w:val="24"/>
          <w:szCs w:val="24"/>
        </w:rPr>
        <w:t xml:space="preserve">3240, 3100, 1710, 1650; </w:t>
      </w:r>
    </w:p>
    <w:p w:rsidR="00F716A2" w:rsidRPr="005B583E" w:rsidRDefault="00F716A2" w:rsidP="00F96860">
      <w:pPr>
        <w:autoSpaceDE w:val="0"/>
        <w:autoSpaceDN w:val="0"/>
        <w:adjustRightInd w:val="0"/>
        <w:spacing w:after="0" w:line="360" w:lineRule="auto"/>
        <w:jc w:val="both"/>
        <w:rPr>
          <w:rFonts w:ascii="Times New Roman" w:hAnsi="Times New Roman" w:cs="Times New Roman"/>
          <w:b/>
          <w:bCs/>
          <w:sz w:val="24"/>
          <w:szCs w:val="24"/>
        </w:rPr>
      </w:pPr>
      <w:r w:rsidRPr="0062336F">
        <w:rPr>
          <w:rFonts w:ascii="Times New Roman" w:hAnsi="Times New Roman" w:cs="Times New Roman"/>
          <w:sz w:val="24"/>
          <w:szCs w:val="24"/>
          <w:vertAlign w:val="superscript"/>
        </w:rPr>
        <w:t>1</w:t>
      </w:r>
      <w:r w:rsidRPr="009B1D75">
        <w:rPr>
          <w:rFonts w:ascii="Times New Roman" w:hAnsi="Times New Roman" w:cs="Times New Roman"/>
          <w:sz w:val="24"/>
          <w:szCs w:val="24"/>
        </w:rPr>
        <w:t xml:space="preserve">H NMR: </w:t>
      </w:r>
      <w:r w:rsidR="00132B6E" w:rsidRPr="009B1D75">
        <w:rPr>
          <w:rFonts w:ascii="Times New Roman" w:hAnsi="Times New Roman" w:cs="Times New Roman"/>
          <w:sz w:val="24"/>
          <w:szCs w:val="24"/>
        </w:rPr>
        <w:t xml:space="preserve">δ </w:t>
      </w:r>
      <w:r w:rsidR="00132B6E">
        <w:rPr>
          <w:rFonts w:ascii="Times New Roman" w:hAnsi="Times New Roman" w:cs="Times New Roman"/>
          <w:sz w:val="24"/>
          <w:szCs w:val="24"/>
        </w:rPr>
        <w:t>(ppm)</w:t>
      </w:r>
      <w:r w:rsidR="005A74A5">
        <w:rPr>
          <w:rFonts w:ascii="Times New Roman" w:hAnsi="Times New Roman" w:cs="Times New Roman"/>
          <w:sz w:val="24"/>
          <w:szCs w:val="24"/>
        </w:rPr>
        <w:t xml:space="preserve"> =</w:t>
      </w:r>
      <w:r w:rsidR="00132B6E">
        <w:rPr>
          <w:rFonts w:ascii="Times New Roman" w:hAnsi="Times New Roman" w:cs="Times New Roman"/>
          <w:sz w:val="24"/>
          <w:szCs w:val="24"/>
        </w:rPr>
        <w:t xml:space="preserve">  </w:t>
      </w:r>
      <w:r w:rsidRPr="009B1D75">
        <w:rPr>
          <w:rFonts w:ascii="Times New Roman" w:hAnsi="Times New Roman" w:cs="Times New Roman"/>
          <w:sz w:val="24"/>
          <w:szCs w:val="24"/>
        </w:rPr>
        <w:t xml:space="preserve">0.94 (t, </w:t>
      </w:r>
      <w:r w:rsidRPr="009B1D75">
        <w:rPr>
          <w:rFonts w:ascii="Times New Roman" w:hAnsi="Times New Roman" w:cs="Times New Roman"/>
          <w:i/>
          <w:iCs/>
          <w:sz w:val="24"/>
          <w:szCs w:val="24"/>
        </w:rPr>
        <w:t xml:space="preserve">J </w:t>
      </w:r>
      <w:r w:rsidRPr="009B1D75">
        <w:rPr>
          <w:rFonts w:ascii="Times New Roman" w:hAnsi="Times New Roman" w:cs="Times New Roman"/>
          <w:sz w:val="24"/>
          <w:szCs w:val="24"/>
        </w:rPr>
        <w:t>= 7.5 Hz, 3H</w:t>
      </w:r>
      <w:r w:rsidRPr="009B1D75">
        <w:rPr>
          <w:rFonts w:ascii="Times New Roman" w:hAnsi="Times New Roman" w:cs="Times New Roman"/>
          <w:i/>
          <w:iCs/>
          <w:sz w:val="24"/>
          <w:szCs w:val="24"/>
        </w:rPr>
        <w:t>)</w:t>
      </w:r>
      <w:r w:rsidR="0062336F">
        <w:rPr>
          <w:rFonts w:ascii="Times New Roman" w:hAnsi="Times New Roman" w:cs="Times New Roman"/>
          <w:sz w:val="24"/>
          <w:szCs w:val="24"/>
        </w:rPr>
        <w:t xml:space="preserve">, </w:t>
      </w:r>
      <w:r w:rsidRPr="009B1D75">
        <w:rPr>
          <w:rFonts w:ascii="Times New Roman" w:hAnsi="Times New Roman" w:cs="Times New Roman"/>
          <w:sz w:val="24"/>
          <w:szCs w:val="24"/>
        </w:rPr>
        <w:t xml:space="preserve">2.30 (s, 1H), 3.88 (q, </w:t>
      </w:r>
      <w:r w:rsidR="0062336F">
        <w:rPr>
          <w:rFonts w:ascii="Times New Roman" w:hAnsi="Times New Roman" w:cs="Times New Roman"/>
          <w:i/>
          <w:iCs/>
          <w:sz w:val="24"/>
          <w:szCs w:val="24"/>
        </w:rPr>
        <w:t xml:space="preserve">J </w:t>
      </w:r>
      <w:r w:rsidRPr="009B1D75">
        <w:rPr>
          <w:rFonts w:ascii="Times New Roman" w:hAnsi="Times New Roman" w:cs="Times New Roman"/>
          <w:sz w:val="24"/>
          <w:szCs w:val="24"/>
        </w:rPr>
        <w:t>= 7.5 Hz, 2H), 5.81 (d,</w:t>
      </w:r>
      <w:r w:rsidRPr="0062336F">
        <w:rPr>
          <w:rFonts w:ascii="Times New Roman" w:hAnsi="Times New Roman" w:cs="Times New Roman"/>
          <w:i/>
          <w:iCs/>
          <w:sz w:val="24"/>
          <w:szCs w:val="24"/>
        </w:rPr>
        <w:t xml:space="preserve"> J</w:t>
      </w:r>
      <w:r w:rsidR="00FC3024">
        <w:rPr>
          <w:rFonts w:ascii="Times New Roman" w:hAnsi="Times New Roman" w:cs="Times New Roman"/>
          <w:i/>
          <w:iCs/>
          <w:sz w:val="24"/>
          <w:szCs w:val="24"/>
        </w:rPr>
        <w:t xml:space="preserve"> </w:t>
      </w:r>
      <w:r w:rsidRPr="009B1D75">
        <w:rPr>
          <w:rFonts w:ascii="Times New Roman" w:hAnsi="Times New Roman" w:cs="Times New Roman"/>
          <w:sz w:val="24"/>
          <w:szCs w:val="24"/>
        </w:rPr>
        <w:t>= 3.0 Hz, 1H),</w:t>
      </w:r>
      <w:r w:rsidR="0062336F">
        <w:rPr>
          <w:rFonts w:ascii="Times New Roman" w:hAnsi="Times New Roman" w:cs="Times New Roman"/>
          <w:sz w:val="24"/>
          <w:szCs w:val="24"/>
        </w:rPr>
        <w:t xml:space="preserve"> 7.49–7.98 (m, 5H), 9.39 (br s,</w:t>
      </w:r>
      <w:r w:rsidR="00111983">
        <w:rPr>
          <w:rFonts w:ascii="Times New Roman" w:hAnsi="Times New Roman" w:cs="Times New Roman"/>
          <w:sz w:val="24"/>
          <w:szCs w:val="24"/>
        </w:rPr>
        <w:t xml:space="preserve"> </w:t>
      </w:r>
      <w:r w:rsidRPr="009B1D75">
        <w:rPr>
          <w:rFonts w:ascii="Times New Roman" w:hAnsi="Times New Roman" w:cs="Times New Roman"/>
          <w:sz w:val="24"/>
          <w:szCs w:val="24"/>
        </w:rPr>
        <w:t>1H).</w:t>
      </w:r>
    </w:p>
    <w:p w:rsidR="009C0B8E" w:rsidRPr="009B1D75" w:rsidRDefault="009C0B8E" w:rsidP="00D12472">
      <w:pPr>
        <w:autoSpaceDE w:val="0"/>
        <w:autoSpaceDN w:val="0"/>
        <w:adjustRightInd w:val="0"/>
        <w:spacing w:after="0" w:line="360" w:lineRule="auto"/>
        <w:rPr>
          <w:rFonts w:ascii="Times New Roman" w:hAnsi="Times New Roman" w:cs="Times New Roman"/>
          <w:b/>
          <w:bCs/>
          <w:sz w:val="24"/>
          <w:szCs w:val="24"/>
        </w:rPr>
      </w:pPr>
      <w:commentRangeStart w:id="49"/>
      <w:r w:rsidRPr="009B1D75">
        <w:rPr>
          <w:rFonts w:ascii="Times New Roman" w:hAnsi="Times New Roman" w:cs="Times New Roman"/>
          <w:b/>
          <w:bCs/>
          <w:i/>
          <w:sz w:val="24"/>
          <w:szCs w:val="24"/>
        </w:rPr>
        <w:t>4-(2</w:t>
      </w:r>
      <w:r w:rsidR="00D12779">
        <w:rPr>
          <w:rFonts w:ascii="Times New Roman" w:hAnsi="Times New Roman" w:cs="Times New Roman"/>
          <w:b/>
          <w:bCs/>
          <w:i/>
          <w:sz w:val="24"/>
          <w:szCs w:val="24"/>
        </w:rPr>
        <w:t>′</w:t>
      </w:r>
      <w:r w:rsidRPr="009B1D75">
        <w:rPr>
          <w:rFonts w:ascii="Times New Roman" w:hAnsi="Times New Roman" w:cs="Times New Roman"/>
          <w:b/>
          <w:bCs/>
          <w:i/>
          <w:sz w:val="24"/>
          <w:szCs w:val="24"/>
        </w:rPr>
        <w:t>-</w:t>
      </w:r>
      <w:r w:rsidR="00D12779">
        <w:rPr>
          <w:rFonts w:ascii="Times New Roman" w:hAnsi="Times New Roman" w:cs="Times New Roman"/>
          <w:b/>
          <w:bCs/>
          <w:i/>
          <w:sz w:val="24"/>
          <w:szCs w:val="24"/>
        </w:rPr>
        <w:t>C</w:t>
      </w:r>
      <w:r w:rsidRPr="009B1D75">
        <w:rPr>
          <w:rFonts w:ascii="Times New Roman" w:hAnsi="Times New Roman" w:cs="Times New Roman"/>
          <w:b/>
          <w:bCs/>
          <w:i/>
          <w:sz w:val="24"/>
          <w:szCs w:val="24"/>
        </w:rPr>
        <w:t>hlorophenyl)-</w:t>
      </w:r>
      <w:r w:rsidR="00D12779">
        <w:rPr>
          <w:rFonts w:ascii="Times New Roman" w:hAnsi="Times New Roman" w:cs="Times New Roman"/>
          <w:b/>
          <w:i/>
          <w:sz w:val="24"/>
          <w:szCs w:val="24"/>
        </w:rPr>
        <w:t>6</w:t>
      </w:r>
      <w:r w:rsidR="00D12779" w:rsidRPr="009B1D75">
        <w:rPr>
          <w:rFonts w:ascii="Times New Roman" w:hAnsi="Times New Roman" w:cs="Times New Roman"/>
          <w:b/>
          <w:i/>
          <w:sz w:val="24"/>
          <w:szCs w:val="24"/>
        </w:rPr>
        <w:t>-methyl-2-oxo-3,4-dihydro(1H)pyrimidin</w:t>
      </w:r>
      <w:r w:rsidR="00132B6E">
        <w:rPr>
          <w:rFonts w:ascii="Times New Roman" w:hAnsi="Times New Roman" w:cs="Times New Roman"/>
          <w:b/>
          <w:i/>
          <w:sz w:val="24"/>
          <w:szCs w:val="24"/>
        </w:rPr>
        <w:t>e</w:t>
      </w:r>
      <w:r w:rsidR="00D12779" w:rsidRPr="009B1D75">
        <w:rPr>
          <w:rFonts w:ascii="Times New Roman" w:hAnsi="Times New Roman" w:cs="Times New Roman"/>
          <w:b/>
          <w:i/>
          <w:sz w:val="24"/>
          <w:szCs w:val="24"/>
        </w:rPr>
        <w:t>-5-</w:t>
      </w:r>
      <w:r w:rsidR="00D12779">
        <w:rPr>
          <w:rFonts w:ascii="Times New Roman" w:hAnsi="Times New Roman" w:cs="Times New Roman"/>
          <w:b/>
          <w:i/>
          <w:sz w:val="24"/>
          <w:szCs w:val="24"/>
        </w:rPr>
        <w:t xml:space="preserve">ethyl </w:t>
      </w:r>
      <w:r w:rsidR="00D12779" w:rsidRPr="009B1D75">
        <w:rPr>
          <w:rFonts w:ascii="Times New Roman" w:hAnsi="Times New Roman" w:cs="Times New Roman"/>
          <w:b/>
          <w:i/>
          <w:sz w:val="24"/>
          <w:szCs w:val="24"/>
        </w:rPr>
        <w:t>carboxylate</w:t>
      </w:r>
      <w:r w:rsidR="008E6585">
        <w:rPr>
          <w:rFonts w:ascii="Times New Roman" w:hAnsi="Times New Roman" w:cs="Times New Roman"/>
          <w:b/>
          <w:i/>
          <w:sz w:val="24"/>
          <w:szCs w:val="24"/>
        </w:rPr>
        <w:t xml:space="preserve"> </w:t>
      </w:r>
      <w:r w:rsidRPr="009B1D75">
        <w:rPr>
          <w:rFonts w:ascii="Times New Roman" w:hAnsi="Times New Roman" w:cs="Times New Roman"/>
          <w:b/>
          <w:bCs/>
          <w:sz w:val="24"/>
          <w:szCs w:val="24"/>
        </w:rPr>
        <w:t>(4h</w:t>
      </w:r>
      <w:commentRangeEnd w:id="49"/>
      <w:r w:rsidR="008B756A">
        <w:rPr>
          <w:rStyle w:val="CommentReference"/>
        </w:rPr>
        <w:commentReference w:id="49"/>
      </w:r>
      <w:r w:rsidRPr="009B1D75">
        <w:rPr>
          <w:rFonts w:ascii="Times New Roman" w:hAnsi="Times New Roman" w:cs="Times New Roman"/>
          <w:b/>
          <w:bCs/>
          <w:sz w:val="24"/>
          <w:szCs w:val="24"/>
        </w:rPr>
        <w:t>)</w:t>
      </w:r>
      <w:r w:rsidR="00D12472">
        <w:rPr>
          <w:rFonts w:ascii="Times New Roman" w:hAnsi="Times New Roman" w:cs="Times New Roman"/>
          <w:b/>
          <w:bCs/>
          <w:sz w:val="24"/>
          <w:szCs w:val="24"/>
        </w:rPr>
        <w:t xml:space="preserve">: </w:t>
      </w:r>
      <w:r w:rsidR="00B3062E" w:rsidRPr="009B1D75">
        <w:rPr>
          <w:rFonts w:ascii="Times New Roman" w:hAnsi="Times New Roman" w:cs="Times New Roman"/>
          <w:bCs/>
          <w:sz w:val="24"/>
          <w:szCs w:val="24"/>
        </w:rPr>
        <w:t>[3</w:t>
      </w:r>
      <w:r w:rsidR="00B3062E">
        <w:rPr>
          <w:rFonts w:ascii="Times New Roman" w:hAnsi="Times New Roman" w:cs="Times New Roman"/>
          <w:bCs/>
          <w:sz w:val="24"/>
          <w:szCs w:val="24"/>
        </w:rPr>
        <w:t>3</w:t>
      </w:r>
      <w:r w:rsidR="00B3062E" w:rsidRPr="009B1D75">
        <w:rPr>
          <w:rFonts w:ascii="Times New Roman" w:hAnsi="Times New Roman" w:cs="Times New Roman"/>
          <w:bCs/>
          <w:sz w:val="24"/>
          <w:szCs w:val="24"/>
        </w:rPr>
        <w:t>]</w:t>
      </w:r>
    </w:p>
    <w:p w:rsidR="0062336F" w:rsidRDefault="00D12779" w:rsidP="00F96860">
      <w:pPr>
        <w:autoSpaceDE w:val="0"/>
        <w:autoSpaceDN w:val="0"/>
        <w:adjustRightInd w:val="0"/>
        <w:spacing w:after="0" w:line="360" w:lineRule="auto"/>
        <w:jc w:val="both"/>
        <w:rPr>
          <w:rFonts w:ascii="Times New Roman" w:hAnsi="Times New Roman" w:cs="Times New Roman"/>
          <w:sz w:val="24"/>
          <w:szCs w:val="24"/>
        </w:rPr>
      </w:pPr>
      <w:r w:rsidRPr="009B1D75">
        <w:rPr>
          <w:rFonts w:ascii="Times New Roman" w:hAnsi="Times New Roman" w:cs="Times New Roman"/>
          <w:sz w:val="24"/>
          <w:szCs w:val="24"/>
        </w:rPr>
        <w:t>IR (KBr</w:t>
      </w:r>
      <w:r>
        <w:rPr>
          <w:rFonts w:ascii="Times New Roman" w:hAnsi="Times New Roman" w:cs="Times New Roman"/>
          <w:sz w:val="24"/>
          <w:szCs w:val="24"/>
        </w:rPr>
        <w:t>, υ</w:t>
      </w:r>
      <w:r w:rsidR="008E6585">
        <w:rPr>
          <w:rFonts w:ascii="Times New Roman" w:hAnsi="Times New Roman" w:cs="Times New Roman"/>
          <w:sz w:val="24"/>
          <w:szCs w:val="24"/>
        </w:rPr>
        <w:t xml:space="preserve"> </w:t>
      </w:r>
      <w:r w:rsidRPr="009B1D75">
        <w:rPr>
          <w:rFonts w:ascii="Times New Roman" w:hAnsi="Times New Roman" w:cs="Times New Roman"/>
          <w:sz w:val="24"/>
          <w:szCs w:val="24"/>
        </w:rPr>
        <w:t>cm</w:t>
      </w:r>
      <w:r w:rsidRPr="0062336F">
        <w:rPr>
          <w:rFonts w:ascii="Times New Roman" w:hAnsi="Times New Roman" w:cs="Times New Roman"/>
          <w:sz w:val="24"/>
          <w:szCs w:val="24"/>
          <w:vertAlign w:val="superscript"/>
        </w:rPr>
        <w:t>-1</w:t>
      </w:r>
      <w:r w:rsidRPr="009B1D75">
        <w:rPr>
          <w:rFonts w:ascii="Times New Roman" w:hAnsi="Times New Roman" w:cs="Times New Roman"/>
          <w:sz w:val="24"/>
          <w:szCs w:val="24"/>
        </w:rPr>
        <w:t xml:space="preserve">): </w:t>
      </w:r>
      <w:r w:rsidR="009C0B8E" w:rsidRPr="009B1D75">
        <w:rPr>
          <w:rFonts w:ascii="Times New Roman" w:hAnsi="Times New Roman" w:cs="Times New Roman"/>
          <w:sz w:val="24"/>
          <w:szCs w:val="24"/>
        </w:rPr>
        <w:t xml:space="preserve"> 3360, 3220,</w:t>
      </w:r>
      <w:r w:rsidR="008E6585">
        <w:rPr>
          <w:rFonts w:ascii="Times New Roman" w:hAnsi="Times New Roman" w:cs="Times New Roman"/>
          <w:sz w:val="24"/>
          <w:szCs w:val="24"/>
        </w:rPr>
        <w:t xml:space="preserve"> </w:t>
      </w:r>
      <w:r w:rsidR="009C0B8E" w:rsidRPr="009B1D75">
        <w:rPr>
          <w:rFonts w:ascii="Times New Roman" w:hAnsi="Times New Roman" w:cs="Times New Roman"/>
          <w:sz w:val="24"/>
          <w:szCs w:val="24"/>
        </w:rPr>
        <w:t xml:space="preserve">3100, 1690, 1640; </w:t>
      </w:r>
    </w:p>
    <w:p w:rsidR="009C0B8E" w:rsidRDefault="009C0B8E" w:rsidP="00F96860">
      <w:pPr>
        <w:autoSpaceDE w:val="0"/>
        <w:autoSpaceDN w:val="0"/>
        <w:adjustRightInd w:val="0"/>
        <w:spacing w:after="0" w:line="360" w:lineRule="auto"/>
        <w:jc w:val="both"/>
        <w:rPr>
          <w:rFonts w:ascii="Times New Roman" w:hAnsi="Times New Roman" w:cs="Times New Roman"/>
          <w:sz w:val="24"/>
          <w:szCs w:val="24"/>
        </w:rPr>
      </w:pPr>
      <w:r w:rsidRPr="0062336F">
        <w:rPr>
          <w:rFonts w:ascii="Times New Roman" w:hAnsi="Times New Roman" w:cs="Times New Roman"/>
          <w:sz w:val="24"/>
          <w:szCs w:val="24"/>
          <w:vertAlign w:val="superscript"/>
        </w:rPr>
        <w:t>1</w:t>
      </w:r>
      <w:r w:rsidRPr="009B1D75">
        <w:rPr>
          <w:rFonts w:ascii="Times New Roman" w:hAnsi="Times New Roman" w:cs="Times New Roman"/>
          <w:sz w:val="24"/>
          <w:szCs w:val="24"/>
        </w:rPr>
        <w:t>H NMR</w:t>
      </w:r>
      <w:r w:rsidR="00132B6E">
        <w:rPr>
          <w:rFonts w:ascii="Times New Roman" w:hAnsi="Times New Roman" w:cs="Times New Roman"/>
          <w:sz w:val="24"/>
          <w:szCs w:val="24"/>
        </w:rPr>
        <w:t>:</w:t>
      </w:r>
      <w:r w:rsidR="008E6585">
        <w:rPr>
          <w:rFonts w:ascii="Times New Roman" w:hAnsi="Times New Roman" w:cs="Times New Roman"/>
          <w:sz w:val="24"/>
          <w:szCs w:val="24"/>
        </w:rPr>
        <w:t xml:space="preserve"> </w:t>
      </w:r>
      <w:r w:rsidR="00132B6E" w:rsidRPr="009B1D75">
        <w:rPr>
          <w:rFonts w:ascii="Times New Roman" w:hAnsi="Times New Roman" w:cs="Times New Roman"/>
          <w:sz w:val="24"/>
          <w:szCs w:val="24"/>
        </w:rPr>
        <w:t xml:space="preserve">δ </w:t>
      </w:r>
      <w:r w:rsidR="00132B6E">
        <w:rPr>
          <w:rFonts w:ascii="Times New Roman" w:hAnsi="Times New Roman" w:cs="Times New Roman"/>
          <w:sz w:val="24"/>
          <w:szCs w:val="24"/>
        </w:rPr>
        <w:t>(ppm)</w:t>
      </w:r>
      <w:r w:rsidR="005A74A5">
        <w:rPr>
          <w:rFonts w:ascii="Times New Roman" w:hAnsi="Times New Roman" w:cs="Times New Roman"/>
          <w:sz w:val="24"/>
          <w:szCs w:val="24"/>
        </w:rPr>
        <w:t xml:space="preserve"> =</w:t>
      </w:r>
      <w:r w:rsidR="00132B6E">
        <w:rPr>
          <w:rFonts w:ascii="Times New Roman" w:hAnsi="Times New Roman" w:cs="Times New Roman"/>
          <w:sz w:val="24"/>
          <w:szCs w:val="24"/>
        </w:rPr>
        <w:t xml:space="preserve"> </w:t>
      </w:r>
      <w:r w:rsidRPr="009B1D75">
        <w:rPr>
          <w:rFonts w:ascii="Times New Roman" w:hAnsi="Times New Roman" w:cs="Times New Roman"/>
          <w:sz w:val="24"/>
          <w:szCs w:val="24"/>
        </w:rPr>
        <w:t xml:space="preserve">1.08 (t, </w:t>
      </w:r>
      <w:r w:rsidRPr="009B1D75">
        <w:rPr>
          <w:rFonts w:ascii="Times New Roman" w:hAnsi="Times New Roman" w:cs="Times New Roman"/>
          <w:i/>
          <w:iCs/>
          <w:sz w:val="24"/>
          <w:szCs w:val="24"/>
        </w:rPr>
        <w:t xml:space="preserve">J </w:t>
      </w:r>
      <w:r w:rsidRPr="009B1D75">
        <w:rPr>
          <w:rFonts w:ascii="Times New Roman" w:hAnsi="Times New Roman" w:cs="Times New Roman"/>
          <w:sz w:val="24"/>
          <w:szCs w:val="24"/>
        </w:rPr>
        <w:t xml:space="preserve">= 7.5 Hz, 3H), 2.32 (s, 3H), 3.91 (q, </w:t>
      </w:r>
      <w:r w:rsidRPr="009B1D75">
        <w:rPr>
          <w:rFonts w:ascii="Times New Roman" w:hAnsi="Times New Roman" w:cs="Times New Roman"/>
          <w:i/>
          <w:iCs/>
          <w:sz w:val="24"/>
          <w:szCs w:val="24"/>
        </w:rPr>
        <w:t xml:space="preserve">J </w:t>
      </w:r>
      <w:r w:rsidRPr="009B1D75">
        <w:rPr>
          <w:rFonts w:ascii="Times New Roman" w:hAnsi="Times New Roman" w:cs="Times New Roman"/>
          <w:sz w:val="24"/>
          <w:szCs w:val="24"/>
        </w:rPr>
        <w:t xml:space="preserve">= 7.5Hz, 2H), 5.67 (d, </w:t>
      </w:r>
      <w:r w:rsidRPr="009B1D75">
        <w:rPr>
          <w:rFonts w:ascii="Times New Roman" w:hAnsi="Times New Roman" w:cs="Times New Roman"/>
          <w:i/>
          <w:iCs/>
          <w:sz w:val="24"/>
          <w:szCs w:val="24"/>
        </w:rPr>
        <w:t xml:space="preserve">J </w:t>
      </w:r>
      <w:r w:rsidRPr="009B1D75">
        <w:rPr>
          <w:rFonts w:ascii="Times New Roman" w:hAnsi="Times New Roman" w:cs="Times New Roman"/>
          <w:sz w:val="24"/>
          <w:szCs w:val="24"/>
        </w:rPr>
        <w:t>= 2.5 Hz, 1H), 7.22</w:t>
      </w:r>
      <w:r w:rsidR="00FC3024">
        <w:rPr>
          <w:rFonts w:ascii="Times New Roman" w:hAnsi="Times New Roman" w:cs="Times New Roman"/>
          <w:sz w:val="24"/>
          <w:szCs w:val="24"/>
        </w:rPr>
        <w:t>‒</w:t>
      </w:r>
      <w:r w:rsidRPr="009B1D75">
        <w:rPr>
          <w:rFonts w:ascii="Times New Roman" w:hAnsi="Times New Roman" w:cs="Times New Roman"/>
          <w:sz w:val="24"/>
          <w:szCs w:val="24"/>
        </w:rPr>
        <w:t>7.46 (m, 4H), 7.72 (br s, 1H</w:t>
      </w:r>
      <w:r w:rsidR="0044294B">
        <w:rPr>
          <w:rFonts w:ascii="Times New Roman" w:hAnsi="Times New Roman" w:cs="Times New Roman"/>
          <w:sz w:val="24"/>
          <w:szCs w:val="24"/>
        </w:rPr>
        <w:t>, NH</w:t>
      </w:r>
      <w:r w:rsidRPr="009B1D75">
        <w:rPr>
          <w:rFonts w:ascii="Times New Roman" w:hAnsi="Times New Roman" w:cs="Times New Roman"/>
          <w:sz w:val="24"/>
          <w:szCs w:val="24"/>
        </w:rPr>
        <w:t>), 9.30 (br s, 1H</w:t>
      </w:r>
      <w:r w:rsidR="0044294B">
        <w:rPr>
          <w:rFonts w:ascii="Times New Roman" w:hAnsi="Times New Roman" w:cs="Times New Roman"/>
          <w:sz w:val="24"/>
          <w:szCs w:val="24"/>
        </w:rPr>
        <w:t>, NH</w:t>
      </w:r>
      <w:r w:rsidRPr="009B1D75">
        <w:rPr>
          <w:rFonts w:ascii="Times New Roman" w:hAnsi="Times New Roman" w:cs="Times New Roman"/>
          <w:sz w:val="24"/>
          <w:szCs w:val="24"/>
        </w:rPr>
        <w:t>).</w:t>
      </w:r>
    </w:p>
    <w:p w:rsidR="009B1D75" w:rsidRPr="009B1D75" w:rsidRDefault="009C0B8E" w:rsidP="001930B4">
      <w:pPr>
        <w:autoSpaceDE w:val="0"/>
        <w:autoSpaceDN w:val="0"/>
        <w:adjustRightInd w:val="0"/>
        <w:spacing w:after="0" w:line="360" w:lineRule="auto"/>
        <w:rPr>
          <w:rFonts w:ascii="Times New Roman" w:hAnsi="Times New Roman" w:cs="Times New Roman"/>
          <w:b/>
          <w:bCs/>
          <w:sz w:val="24"/>
          <w:szCs w:val="24"/>
        </w:rPr>
      </w:pPr>
      <w:commentRangeStart w:id="50"/>
      <w:r w:rsidRPr="009B1D75">
        <w:rPr>
          <w:rFonts w:ascii="Times New Roman" w:hAnsi="Times New Roman" w:cs="Times New Roman"/>
          <w:b/>
          <w:bCs/>
          <w:i/>
          <w:sz w:val="24"/>
          <w:szCs w:val="24"/>
        </w:rPr>
        <w:t>4-(2</w:t>
      </w:r>
      <w:r w:rsidR="00D12779">
        <w:rPr>
          <w:rFonts w:ascii="Times New Roman" w:hAnsi="Times New Roman" w:cs="Times New Roman"/>
          <w:b/>
          <w:bCs/>
          <w:i/>
          <w:sz w:val="24"/>
          <w:szCs w:val="24"/>
        </w:rPr>
        <w:t>′</w:t>
      </w:r>
      <w:r w:rsidRPr="009B1D75">
        <w:rPr>
          <w:rFonts w:ascii="Times New Roman" w:hAnsi="Times New Roman" w:cs="Times New Roman"/>
          <w:b/>
          <w:bCs/>
          <w:i/>
          <w:sz w:val="24"/>
          <w:szCs w:val="24"/>
        </w:rPr>
        <w:t>,3</w:t>
      </w:r>
      <w:r w:rsidR="00D12779">
        <w:rPr>
          <w:rFonts w:ascii="Times New Roman" w:hAnsi="Times New Roman" w:cs="Times New Roman"/>
          <w:b/>
          <w:bCs/>
          <w:i/>
          <w:sz w:val="24"/>
          <w:szCs w:val="24"/>
        </w:rPr>
        <w:t>′</w:t>
      </w:r>
      <w:r w:rsidRPr="009B1D75">
        <w:rPr>
          <w:rFonts w:ascii="Times New Roman" w:hAnsi="Times New Roman" w:cs="Times New Roman"/>
          <w:b/>
          <w:bCs/>
          <w:i/>
          <w:sz w:val="24"/>
          <w:szCs w:val="24"/>
        </w:rPr>
        <w:t>-</w:t>
      </w:r>
      <w:r w:rsidR="00D12779">
        <w:rPr>
          <w:rFonts w:ascii="Times New Roman" w:hAnsi="Times New Roman" w:cs="Times New Roman"/>
          <w:b/>
          <w:bCs/>
          <w:i/>
          <w:sz w:val="24"/>
          <w:szCs w:val="24"/>
        </w:rPr>
        <w:t>D</w:t>
      </w:r>
      <w:r w:rsidRPr="009B1D75">
        <w:rPr>
          <w:rFonts w:ascii="Times New Roman" w:hAnsi="Times New Roman" w:cs="Times New Roman"/>
          <w:b/>
          <w:bCs/>
          <w:i/>
          <w:sz w:val="24"/>
          <w:szCs w:val="24"/>
        </w:rPr>
        <w:t>ichlorophenyl)-</w:t>
      </w:r>
      <w:r w:rsidR="00D12779">
        <w:rPr>
          <w:rFonts w:ascii="Times New Roman" w:hAnsi="Times New Roman" w:cs="Times New Roman"/>
          <w:b/>
          <w:i/>
          <w:sz w:val="24"/>
          <w:szCs w:val="24"/>
        </w:rPr>
        <w:t>6</w:t>
      </w:r>
      <w:r w:rsidR="00D12779" w:rsidRPr="009B1D75">
        <w:rPr>
          <w:rFonts w:ascii="Times New Roman" w:hAnsi="Times New Roman" w:cs="Times New Roman"/>
          <w:b/>
          <w:i/>
          <w:sz w:val="24"/>
          <w:szCs w:val="24"/>
        </w:rPr>
        <w:t>-methyl-2-oxo-3,4-dihydro</w:t>
      </w:r>
      <w:r w:rsidR="00AE1905">
        <w:rPr>
          <w:rFonts w:ascii="Times New Roman" w:hAnsi="Times New Roman" w:cs="Times New Roman"/>
          <w:b/>
          <w:i/>
          <w:sz w:val="24"/>
          <w:szCs w:val="24"/>
        </w:rPr>
        <w:t>-</w:t>
      </w:r>
      <w:r w:rsidR="00D12779" w:rsidRPr="009B1D75">
        <w:rPr>
          <w:rFonts w:ascii="Times New Roman" w:hAnsi="Times New Roman" w:cs="Times New Roman"/>
          <w:b/>
          <w:i/>
          <w:sz w:val="24"/>
          <w:szCs w:val="24"/>
        </w:rPr>
        <w:t>(1H)</w:t>
      </w:r>
      <w:r w:rsidR="00AE1905">
        <w:rPr>
          <w:rFonts w:ascii="Times New Roman" w:hAnsi="Times New Roman" w:cs="Times New Roman"/>
          <w:b/>
          <w:i/>
          <w:sz w:val="24"/>
          <w:szCs w:val="24"/>
        </w:rPr>
        <w:t>-</w:t>
      </w:r>
      <w:r w:rsidR="00D12779" w:rsidRPr="009B1D75">
        <w:rPr>
          <w:rFonts w:ascii="Times New Roman" w:hAnsi="Times New Roman" w:cs="Times New Roman"/>
          <w:b/>
          <w:i/>
          <w:sz w:val="24"/>
          <w:szCs w:val="24"/>
        </w:rPr>
        <w:t>pyrimidin</w:t>
      </w:r>
      <w:r w:rsidR="00132B6E">
        <w:rPr>
          <w:rFonts w:ascii="Times New Roman" w:hAnsi="Times New Roman" w:cs="Times New Roman"/>
          <w:b/>
          <w:i/>
          <w:sz w:val="24"/>
          <w:szCs w:val="24"/>
        </w:rPr>
        <w:t>e</w:t>
      </w:r>
      <w:r w:rsidR="00D12779" w:rsidRPr="009B1D75">
        <w:rPr>
          <w:rFonts w:ascii="Times New Roman" w:hAnsi="Times New Roman" w:cs="Times New Roman"/>
          <w:b/>
          <w:i/>
          <w:sz w:val="24"/>
          <w:szCs w:val="24"/>
        </w:rPr>
        <w:t>-5-</w:t>
      </w:r>
      <w:r w:rsidR="00E46E19">
        <w:rPr>
          <w:rFonts w:ascii="Times New Roman" w:hAnsi="Times New Roman" w:cs="Times New Roman"/>
          <w:b/>
          <w:i/>
          <w:sz w:val="24"/>
          <w:szCs w:val="24"/>
        </w:rPr>
        <w:t>ethyl</w:t>
      </w:r>
      <w:r w:rsidR="001930B4">
        <w:rPr>
          <w:rFonts w:ascii="Times New Roman" w:hAnsi="Times New Roman" w:cs="Times New Roman"/>
          <w:b/>
          <w:i/>
          <w:sz w:val="24"/>
          <w:szCs w:val="24"/>
        </w:rPr>
        <w:t xml:space="preserve"> </w:t>
      </w:r>
      <w:r w:rsidR="00D12779" w:rsidRPr="009B1D75">
        <w:rPr>
          <w:rFonts w:ascii="Times New Roman" w:hAnsi="Times New Roman" w:cs="Times New Roman"/>
          <w:b/>
          <w:i/>
          <w:sz w:val="24"/>
          <w:szCs w:val="24"/>
        </w:rPr>
        <w:t>carboxylate</w:t>
      </w:r>
      <w:r w:rsidR="008E6585">
        <w:rPr>
          <w:rFonts w:ascii="Times New Roman" w:hAnsi="Times New Roman" w:cs="Times New Roman"/>
          <w:b/>
          <w:i/>
          <w:sz w:val="24"/>
          <w:szCs w:val="24"/>
        </w:rPr>
        <w:t xml:space="preserve"> </w:t>
      </w:r>
      <w:r w:rsidR="00A02AA5">
        <w:rPr>
          <w:rFonts w:ascii="Times New Roman" w:hAnsi="Times New Roman" w:cs="Times New Roman"/>
          <w:b/>
          <w:bCs/>
          <w:sz w:val="24"/>
          <w:szCs w:val="24"/>
        </w:rPr>
        <w:t>(4i)</w:t>
      </w:r>
      <w:r w:rsidR="00746D61">
        <w:rPr>
          <w:rFonts w:ascii="Times New Roman" w:hAnsi="Times New Roman" w:cs="Times New Roman"/>
          <w:b/>
          <w:bCs/>
          <w:sz w:val="24"/>
          <w:szCs w:val="24"/>
        </w:rPr>
        <w:t>:</w:t>
      </w:r>
      <w:r w:rsidR="008E6585">
        <w:rPr>
          <w:rFonts w:ascii="Times New Roman" w:hAnsi="Times New Roman" w:cs="Times New Roman"/>
          <w:b/>
          <w:bCs/>
          <w:sz w:val="24"/>
          <w:szCs w:val="24"/>
        </w:rPr>
        <w:t xml:space="preserve"> </w:t>
      </w:r>
      <w:commentRangeEnd w:id="50"/>
      <w:r w:rsidR="008B756A">
        <w:rPr>
          <w:rStyle w:val="CommentReference"/>
        </w:rPr>
        <w:commentReference w:id="50"/>
      </w:r>
      <w:r w:rsidR="00B3062E" w:rsidRPr="009B1D75">
        <w:rPr>
          <w:rFonts w:ascii="Times New Roman" w:hAnsi="Times New Roman" w:cs="Times New Roman"/>
          <w:bCs/>
          <w:sz w:val="24"/>
          <w:szCs w:val="24"/>
        </w:rPr>
        <w:t>[3</w:t>
      </w:r>
      <w:r w:rsidR="00B3062E">
        <w:rPr>
          <w:rFonts w:ascii="Times New Roman" w:hAnsi="Times New Roman" w:cs="Times New Roman"/>
          <w:bCs/>
          <w:sz w:val="24"/>
          <w:szCs w:val="24"/>
        </w:rPr>
        <w:t>3</w:t>
      </w:r>
      <w:r w:rsidR="00B3062E" w:rsidRPr="009B1D75">
        <w:rPr>
          <w:rFonts w:ascii="Times New Roman" w:hAnsi="Times New Roman" w:cs="Times New Roman"/>
          <w:bCs/>
          <w:sz w:val="24"/>
          <w:szCs w:val="24"/>
        </w:rPr>
        <w:t>]</w:t>
      </w:r>
    </w:p>
    <w:p w:rsidR="0062336F" w:rsidRDefault="00D12779" w:rsidP="00F96860">
      <w:pPr>
        <w:autoSpaceDE w:val="0"/>
        <w:autoSpaceDN w:val="0"/>
        <w:adjustRightInd w:val="0"/>
        <w:spacing w:after="0" w:line="360" w:lineRule="auto"/>
        <w:jc w:val="both"/>
        <w:rPr>
          <w:rFonts w:ascii="Times New Roman" w:hAnsi="Times New Roman" w:cs="Times New Roman"/>
          <w:sz w:val="24"/>
          <w:szCs w:val="24"/>
        </w:rPr>
      </w:pPr>
      <w:r w:rsidRPr="009B1D75">
        <w:rPr>
          <w:rFonts w:ascii="Times New Roman" w:hAnsi="Times New Roman" w:cs="Times New Roman"/>
          <w:sz w:val="24"/>
          <w:szCs w:val="24"/>
        </w:rPr>
        <w:t>IR (KBr</w:t>
      </w:r>
      <w:r>
        <w:rPr>
          <w:rFonts w:ascii="Times New Roman" w:hAnsi="Times New Roman" w:cs="Times New Roman"/>
          <w:sz w:val="24"/>
          <w:szCs w:val="24"/>
        </w:rPr>
        <w:t>, υ</w:t>
      </w:r>
      <w:r w:rsidR="000E3282">
        <w:rPr>
          <w:rFonts w:ascii="Times New Roman" w:hAnsi="Times New Roman" w:cs="Times New Roman"/>
          <w:sz w:val="24"/>
          <w:szCs w:val="24"/>
        </w:rPr>
        <w:t xml:space="preserve"> </w:t>
      </w:r>
      <w:r w:rsidRPr="009B1D75">
        <w:rPr>
          <w:rFonts w:ascii="Times New Roman" w:hAnsi="Times New Roman" w:cs="Times New Roman"/>
          <w:sz w:val="24"/>
          <w:szCs w:val="24"/>
        </w:rPr>
        <w:t>cm</w:t>
      </w:r>
      <w:r w:rsidRPr="0062336F">
        <w:rPr>
          <w:rFonts w:ascii="Times New Roman" w:hAnsi="Times New Roman" w:cs="Times New Roman"/>
          <w:sz w:val="24"/>
          <w:szCs w:val="24"/>
          <w:vertAlign w:val="superscript"/>
        </w:rPr>
        <w:t>-1</w:t>
      </w:r>
      <w:r w:rsidRPr="009B1D75">
        <w:rPr>
          <w:rFonts w:ascii="Times New Roman" w:hAnsi="Times New Roman" w:cs="Times New Roman"/>
          <w:sz w:val="24"/>
          <w:szCs w:val="24"/>
        </w:rPr>
        <w:t xml:space="preserve">): </w:t>
      </w:r>
      <w:r w:rsidR="009C0B8E" w:rsidRPr="009B1D75">
        <w:rPr>
          <w:rFonts w:ascii="Times New Roman" w:hAnsi="Times New Roman" w:cs="Times New Roman"/>
          <w:sz w:val="24"/>
          <w:szCs w:val="24"/>
        </w:rPr>
        <w:t>3360,</w:t>
      </w:r>
      <w:r w:rsidR="0044294B">
        <w:rPr>
          <w:rFonts w:ascii="Times New Roman" w:hAnsi="Times New Roman" w:cs="Times New Roman"/>
          <w:sz w:val="24"/>
          <w:szCs w:val="24"/>
        </w:rPr>
        <w:t xml:space="preserve"> </w:t>
      </w:r>
      <w:r w:rsidR="009C0B8E" w:rsidRPr="009B1D75">
        <w:rPr>
          <w:rFonts w:ascii="Times New Roman" w:hAnsi="Times New Roman" w:cs="Times New Roman"/>
          <w:sz w:val="24"/>
          <w:szCs w:val="24"/>
        </w:rPr>
        <w:t xml:space="preserve">3100, 1700, 1690, 1640; </w:t>
      </w:r>
    </w:p>
    <w:p w:rsidR="009C0B8E" w:rsidRPr="009B1D75" w:rsidRDefault="009C0B8E" w:rsidP="00F96860">
      <w:pPr>
        <w:autoSpaceDE w:val="0"/>
        <w:autoSpaceDN w:val="0"/>
        <w:adjustRightInd w:val="0"/>
        <w:spacing w:after="0" w:line="360" w:lineRule="auto"/>
        <w:jc w:val="both"/>
        <w:rPr>
          <w:rFonts w:ascii="Times New Roman" w:hAnsi="Times New Roman" w:cs="Times New Roman"/>
          <w:sz w:val="24"/>
          <w:szCs w:val="24"/>
        </w:rPr>
      </w:pPr>
      <w:r w:rsidRPr="0062336F">
        <w:rPr>
          <w:rFonts w:ascii="Times New Roman" w:hAnsi="Times New Roman" w:cs="Times New Roman"/>
          <w:sz w:val="24"/>
          <w:szCs w:val="24"/>
          <w:vertAlign w:val="superscript"/>
        </w:rPr>
        <w:lastRenderedPageBreak/>
        <w:t>1</w:t>
      </w:r>
      <w:r w:rsidRPr="009B1D75">
        <w:rPr>
          <w:rFonts w:ascii="Times New Roman" w:hAnsi="Times New Roman" w:cs="Times New Roman"/>
          <w:sz w:val="24"/>
          <w:szCs w:val="24"/>
        </w:rPr>
        <w:t xml:space="preserve">H NMR: </w:t>
      </w:r>
      <w:r w:rsidR="00132B6E" w:rsidRPr="009B1D75">
        <w:rPr>
          <w:rFonts w:ascii="Times New Roman" w:hAnsi="Times New Roman" w:cs="Times New Roman"/>
          <w:sz w:val="24"/>
          <w:szCs w:val="24"/>
        </w:rPr>
        <w:t xml:space="preserve">δ </w:t>
      </w:r>
      <w:r w:rsidR="00132B6E">
        <w:rPr>
          <w:rFonts w:ascii="Times New Roman" w:hAnsi="Times New Roman" w:cs="Times New Roman"/>
          <w:sz w:val="24"/>
          <w:szCs w:val="24"/>
        </w:rPr>
        <w:t>(ppm)</w:t>
      </w:r>
      <w:r w:rsidR="005A74A5">
        <w:rPr>
          <w:rFonts w:ascii="Times New Roman" w:hAnsi="Times New Roman" w:cs="Times New Roman"/>
          <w:sz w:val="24"/>
          <w:szCs w:val="24"/>
        </w:rPr>
        <w:t xml:space="preserve"> =</w:t>
      </w:r>
      <w:r w:rsidR="00132B6E">
        <w:rPr>
          <w:rFonts w:ascii="Times New Roman" w:hAnsi="Times New Roman" w:cs="Times New Roman"/>
          <w:sz w:val="24"/>
          <w:szCs w:val="24"/>
        </w:rPr>
        <w:t xml:space="preserve"> </w:t>
      </w:r>
      <w:r w:rsidRPr="009B1D75">
        <w:rPr>
          <w:rFonts w:ascii="Times New Roman" w:hAnsi="Times New Roman" w:cs="Times New Roman"/>
          <w:sz w:val="24"/>
          <w:szCs w:val="24"/>
        </w:rPr>
        <w:t xml:space="preserve">0.97 (t, </w:t>
      </w:r>
      <w:r w:rsidRPr="009B1D75">
        <w:rPr>
          <w:rFonts w:ascii="Times New Roman" w:hAnsi="Times New Roman" w:cs="Times New Roman"/>
          <w:i/>
          <w:iCs/>
          <w:sz w:val="24"/>
          <w:szCs w:val="24"/>
        </w:rPr>
        <w:t xml:space="preserve">J </w:t>
      </w:r>
      <w:r w:rsidRPr="009B1D75">
        <w:rPr>
          <w:rFonts w:ascii="Times New Roman" w:hAnsi="Times New Roman" w:cs="Times New Roman"/>
          <w:sz w:val="24"/>
          <w:szCs w:val="24"/>
        </w:rPr>
        <w:t>= 7.5 Hz, 3H), 2.31 (s, 3H), 3.89 (q,</w:t>
      </w:r>
      <w:r w:rsidR="008E6585">
        <w:rPr>
          <w:rFonts w:ascii="Times New Roman" w:hAnsi="Times New Roman" w:cs="Times New Roman"/>
          <w:sz w:val="24"/>
          <w:szCs w:val="24"/>
        </w:rPr>
        <w:t xml:space="preserve"> </w:t>
      </w:r>
      <w:r w:rsidRPr="009B1D75">
        <w:rPr>
          <w:rFonts w:ascii="Times New Roman" w:hAnsi="Times New Roman" w:cs="Times New Roman"/>
          <w:i/>
          <w:iCs/>
          <w:sz w:val="24"/>
          <w:szCs w:val="24"/>
        </w:rPr>
        <w:t xml:space="preserve">J </w:t>
      </w:r>
      <w:r w:rsidRPr="009B1D75">
        <w:rPr>
          <w:rFonts w:ascii="Times New Roman" w:hAnsi="Times New Roman" w:cs="Times New Roman"/>
          <w:sz w:val="24"/>
          <w:szCs w:val="24"/>
        </w:rPr>
        <w:t>= 7.5 Hz, 2H), 5.69 (br s, 1H), 7.25–7.43 (m, 2H), 7.50–7.61 (m, 1H), 7.80 (br s, 1H</w:t>
      </w:r>
      <w:r w:rsidR="0034237E">
        <w:rPr>
          <w:rFonts w:ascii="Times New Roman" w:hAnsi="Times New Roman" w:cs="Times New Roman"/>
          <w:sz w:val="24"/>
          <w:szCs w:val="24"/>
        </w:rPr>
        <w:t>, NH</w:t>
      </w:r>
      <w:r w:rsidRPr="009B1D75">
        <w:rPr>
          <w:rFonts w:ascii="Times New Roman" w:hAnsi="Times New Roman" w:cs="Times New Roman"/>
          <w:sz w:val="24"/>
          <w:szCs w:val="24"/>
        </w:rPr>
        <w:t>), 9.32 (br</w:t>
      </w:r>
      <w:r w:rsidR="0044294B">
        <w:rPr>
          <w:rFonts w:ascii="Times New Roman" w:hAnsi="Times New Roman" w:cs="Times New Roman"/>
          <w:sz w:val="24"/>
          <w:szCs w:val="24"/>
        </w:rPr>
        <w:t xml:space="preserve"> </w:t>
      </w:r>
      <w:r w:rsidRPr="009B1D75">
        <w:rPr>
          <w:rFonts w:ascii="Times New Roman" w:hAnsi="Times New Roman" w:cs="Times New Roman"/>
          <w:sz w:val="24"/>
          <w:szCs w:val="24"/>
        </w:rPr>
        <w:t>s, 1H</w:t>
      </w:r>
      <w:r w:rsidR="0034237E">
        <w:rPr>
          <w:rFonts w:ascii="Times New Roman" w:hAnsi="Times New Roman" w:cs="Times New Roman"/>
          <w:sz w:val="24"/>
          <w:szCs w:val="24"/>
        </w:rPr>
        <w:t>, NH</w:t>
      </w:r>
      <w:r w:rsidRPr="009B1D75">
        <w:rPr>
          <w:rFonts w:ascii="Times New Roman" w:hAnsi="Times New Roman" w:cs="Times New Roman"/>
          <w:sz w:val="24"/>
          <w:szCs w:val="24"/>
        </w:rPr>
        <w:t>).</w:t>
      </w:r>
    </w:p>
    <w:p w:rsidR="009B1D75" w:rsidRPr="008E6585" w:rsidRDefault="00F07C61" w:rsidP="001930B4">
      <w:pPr>
        <w:autoSpaceDE w:val="0"/>
        <w:autoSpaceDN w:val="0"/>
        <w:adjustRightInd w:val="0"/>
        <w:spacing w:after="0" w:line="360" w:lineRule="auto"/>
        <w:ind w:right="-90"/>
        <w:rPr>
          <w:rFonts w:ascii="Times New Roman" w:hAnsi="Times New Roman" w:cs="Times New Roman"/>
          <w:sz w:val="24"/>
          <w:szCs w:val="24"/>
        </w:rPr>
      </w:pPr>
      <w:commentRangeStart w:id="51"/>
      <w:r w:rsidRPr="008E6585">
        <w:rPr>
          <w:rFonts w:ascii="Times New Roman" w:hAnsi="Times New Roman" w:cs="Times New Roman"/>
          <w:b/>
          <w:bCs/>
          <w:i/>
          <w:sz w:val="24"/>
          <w:szCs w:val="24"/>
        </w:rPr>
        <w:t>4-(2</w:t>
      </w:r>
      <w:r w:rsidR="00D12779" w:rsidRPr="008E6585">
        <w:rPr>
          <w:rFonts w:ascii="Times New Roman" w:hAnsi="Times New Roman" w:cs="Times New Roman"/>
          <w:b/>
          <w:bCs/>
          <w:i/>
          <w:sz w:val="24"/>
          <w:szCs w:val="24"/>
        </w:rPr>
        <w:t>′</w:t>
      </w:r>
      <w:r w:rsidRPr="008E6585">
        <w:rPr>
          <w:rFonts w:ascii="Times New Roman" w:hAnsi="Times New Roman" w:cs="Times New Roman"/>
          <w:b/>
          <w:bCs/>
          <w:i/>
          <w:sz w:val="24"/>
          <w:szCs w:val="24"/>
        </w:rPr>
        <w:t>-</w:t>
      </w:r>
      <w:r w:rsidR="00D12779" w:rsidRPr="008E6585">
        <w:rPr>
          <w:rFonts w:ascii="Times New Roman" w:hAnsi="Times New Roman" w:cs="Times New Roman"/>
          <w:b/>
          <w:bCs/>
          <w:i/>
          <w:sz w:val="24"/>
          <w:szCs w:val="24"/>
        </w:rPr>
        <w:t>T</w:t>
      </w:r>
      <w:r w:rsidRPr="008E6585">
        <w:rPr>
          <w:rFonts w:ascii="Times New Roman" w:hAnsi="Times New Roman" w:cs="Times New Roman"/>
          <w:b/>
          <w:bCs/>
          <w:i/>
          <w:sz w:val="24"/>
          <w:szCs w:val="24"/>
        </w:rPr>
        <w:t>rifluoromethylphenyl)-</w:t>
      </w:r>
      <w:r w:rsidR="00D12779" w:rsidRPr="008E6585">
        <w:rPr>
          <w:rFonts w:ascii="Times New Roman" w:hAnsi="Times New Roman" w:cs="Times New Roman"/>
          <w:b/>
          <w:i/>
          <w:sz w:val="24"/>
          <w:szCs w:val="24"/>
        </w:rPr>
        <w:t>6-methyl-2-oxo-3,4-dihydro</w:t>
      </w:r>
      <w:r w:rsidR="00AE1905" w:rsidRPr="008E6585">
        <w:rPr>
          <w:rFonts w:ascii="Times New Roman" w:hAnsi="Times New Roman" w:cs="Times New Roman"/>
          <w:b/>
          <w:i/>
          <w:sz w:val="24"/>
          <w:szCs w:val="24"/>
        </w:rPr>
        <w:t>-</w:t>
      </w:r>
      <w:r w:rsidR="00D12779" w:rsidRPr="008E6585">
        <w:rPr>
          <w:rFonts w:ascii="Times New Roman" w:hAnsi="Times New Roman" w:cs="Times New Roman"/>
          <w:b/>
          <w:i/>
          <w:sz w:val="24"/>
          <w:szCs w:val="24"/>
        </w:rPr>
        <w:t>(1H)</w:t>
      </w:r>
      <w:r w:rsidR="00AE1905" w:rsidRPr="008E6585">
        <w:rPr>
          <w:rFonts w:ascii="Times New Roman" w:hAnsi="Times New Roman" w:cs="Times New Roman"/>
          <w:b/>
          <w:i/>
          <w:sz w:val="24"/>
          <w:szCs w:val="24"/>
        </w:rPr>
        <w:t>-</w:t>
      </w:r>
      <w:r w:rsidR="00D12779" w:rsidRPr="008E6585">
        <w:rPr>
          <w:rFonts w:ascii="Times New Roman" w:hAnsi="Times New Roman" w:cs="Times New Roman"/>
          <w:b/>
          <w:i/>
          <w:sz w:val="24"/>
          <w:szCs w:val="24"/>
        </w:rPr>
        <w:t>pyrimidin</w:t>
      </w:r>
      <w:r w:rsidR="00132B6E" w:rsidRPr="008E6585">
        <w:rPr>
          <w:rFonts w:ascii="Times New Roman" w:hAnsi="Times New Roman" w:cs="Times New Roman"/>
          <w:b/>
          <w:i/>
          <w:sz w:val="24"/>
          <w:szCs w:val="24"/>
        </w:rPr>
        <w:t>e</w:t>
      </w:r>
      <w:r w:rsidR="00D12779" w:rsidRPr="008E6585">
        <w:rPr>
          <w:rFonts w:ascii="Times New Roman" w:hAnsi="Times New Roman" w:cs="Times New Roman"/>
          <w:b/>
          <w:i/>
          <w:sz w:val="24"/>
          <w:szCs w:val="24"/>
        </w:rPr>
        <w:t>-5-</w:t>
      </w:r>
      <w:r w:rsidR="00E46E19" w:rsidRPr="008E6585">
        <w:rPr>
          <w:rFonts w:ascii="Times New Roman" w:hAnsi="Times New Roman" w:cs="Times New Roman"/>
          <w:b/>
          <w:i/>
          <w:sz w:val="24"/>
          <w:szCs w:val="24"/>
        </w:rPr>
        <w:t>ethyl</w:t>
      </w:r>
      <w:r w:rsidR="001930B4">
        <w:rPr>
          <w:rFonts w:ascii="Times New Roman" w:hAnsi="Times New Roman" w:cs="Times New Roman"/>
          <w:b/>
          <w:i/>
          <w:sz w:val="24"/>
          <w:szCs w:val="24"/>
        </w:rPr>
        <w:t xml:space="preserve"> </w:t>
      </w:r>
      <w:r w:rsidR="00D12779" w:rsidRPr="008E6585">
        <w:rPr>
          <w:rFonts w:ascii="Times New Roman" w:hAnsi="Times New Roman" w:cs="Times New Roman"/>
          <w:b/>
          <w:i/>
          <w:sz w:val="24"/>
          <w:szCs w:val="24"/>
        </w:rPr>
        <w:t>carboxylate</w:t>
      </w:r>
      <w:r w:rsidR="008E6585">
        <w:rPr>
          <w:rFonts w:ascii="Times New Roman" w:hAnsi="Times New Roman" w:cs="Times New Roman"/>
          <w:b/>
          <w:i/>
          <w:sz w:val="24"/>
          <w:szCs w:val="24"/>
        </w:rPr>
        <w:t xml:space="preserve"> </w:t>
      </w:r>
      <w:r w:rsidR="00A02AA5" w:rsidRPr="008E6585">
        <w:rPr>
          <w:rFonts w:ascii="Times New Roman" w:hAnsi="Times New Roman" w:cs="Times New Roman"/>
          <w:b/>
          <w:bCs/>
          <w:sz w:val="24"/>
          <w:szCs w:val="24"/>
        </w:rPr>
        <w:t>(4j</w:t>
      </w:r>
      <w:commentRangeEnd w:id="51"/>
      <w:r w:rsidR="008B756A">
        <w:rPr>
          <w:rStyle w:val="CommentReference"/>
        </w:rPr>
        <w:commentReference w:id="51"/>
      </w:r>
      <w:r w:rsidR="00A02AA5" w:rsidRPr="008E6585">
        <w:rPr>
          <w:rFonts w:ascii="Times New Roman" w:hAnsi="Times New Roman" w:cs="Times New Roman"/>
          <w:b/>
          <w:bCs/>
          <w:sz w:val="24"/>
          <w:szCs w:val="24"/>
        </w:rPr>
        <w:t>)</w:t>
      </w:r>
      <w:r w:rsidR="00746D61" w:rsidRPr="008E6585">
        <w:rPr>
          <w:rFonts w:ascii="Times New Roman" w:hAnsi="Times New Roman" w:cs="Times New Roman"/>
          <w:b/>
          <w:bCs/>
          <w:sz w:val="24"/>
          <w:szCs w:val="24"/>
        </w:rPr>
        <w:t>:</w:t>
      </w:r>
      <w:r w:rsidR="00B3062E" w:rsidRPr="008E6585">
        <w:rPr>
          <w:rFonts w:ascii="Times New Roman" w:hAnsi="Times New Roman" w:cs="Times New Roman"/>
          <w:bCs/>
          <w:sz w:val="24"/>
          <w:szCs w:val="24"/>
        </w:rPr>
        <w:t xml:space="preserve"> [33]</w:t>
      </w:r>
    </w:p>
    <w:p w:rsidR="006D1224" w:rsidRPr="008E6585" w:rsidRDefault="00F07C61" w:rsidP="00F96860">
      <w:pPr>
        <w:autoSpaceDE w:val="0"/>
        <w:autoSpaceDN w:val="0"/>
        <w:adjustRightInd w:val="0"/>
        <w:spacing w:after="0" w:line="360" w:lineRule="auto"/>
        <w:jc w:val="both"/>
        <w:rPr>
          <w:rFonts w:ascii="Times New Roman" w:hAnsi="Times New Roman" w:cs="Times New Roman"/>
          <w:sz w:val="24"/>
          <w:szCs w:val="24"/>
        </w:rPr>
      </w:pPr>
      <w:r w:rsidRPr="008E6585">
        <w:rPr>
          <w:rFonts w:ascii="Times New Roman" w:hAnsi="Times New Roman" w:cs="Times New Roman"/>
          <w:sz w:val="24"/>
          <w:szCs w:val="24"/>
        </w:rPr>
        <w:t>IR (KBr</w:t>
      </w:r>
      <w:r w:rsidR="00D12779" w:rsidRPr="008E6585">
        <w:rPr>
          <w:rFonts w:ascii="Times New Roman" w:hAnsi="Times New Roman" w:cs="Times New Roman"/>
          <w:sz w:val="24"/>
          <w:szCs w:val="24"/>
        </w:rPr>
        <w:t>, υ cm</w:t>
      </w:r>
      <w:r w:rsidR="00D12779" w:rsidRPr="008E6585">
        <w:rPr>
          <w:rFonts w:ascii="Times New Roman" w:hAnsi="Times New Roman" w:cs="Times New Roman"/>
          <w:sz w:val="24"/>
          <w:szCs w:val="24"/>
          <w:vertAlign w:val="superscript"/>
        </w:rPr>
        <w:t>-1</w:t>
      </w:r>
      <w:r w:rsidRPr="008E6585">
        <w:rPr>
          <w:rFonts w:ascii="Times New Roman" w:hAnsi="Times New Roman" w:cs="Times New Roman"/>
          <w:sz w:val="24"/>
          <w:szCs w:val="24"/>
        </w:rPr>
        <w:t xml:space="preserve">): 3230, 3100, 1700, 1640; </w:t>
      </w:r>
    </w:p>
    <w:p w:rsidR="002B6FFD" w:rsidRPr="008E6585" w:rsidRDefault="00F07C61" w:rsidP="00F96860">
      <w:pPr>
        <w:autoSpaceDE w:val="0"/>
        <w:autoSpaceDN w:val="0"/>
        <w:adjustRightInd w:val="0"/>
        <w:spacing w:after="0" w:line="360" w:lineRule="auto"/>
        <w:jc w:val="both"/>
        <w:rPr>
          <w:rFonts w:ascii="Times New Roman" w:hAnsi="Times New Roman" w:cs="Times New Roman"/>
          <w:sz w:val="24"/>
          <w:szCs w:val="24"/>
        </w:rPr>
      </w:pPr>
      <w:r w:rsidRPr="008E6585">
        <w:rPr>
          <w:rFonts w:ascii="Times New Roman" w:hAnsi="Times New Roman" w:cs="Times New Roman"/>
          <w:sz w:val="24"/>
          <w:szCs w:val="24"/>
          <w:vertAlign w:val="superscript"/>
        </w:rPr>
        <w:t>1</w:t>
      </w:r>
      <w:r w:rsidRPr="008E6585">
        <w:rPr>
          <w:rFonts w:ascii="Times New Roman" w:hAnsi="Times New Roman" w:cs="Times New Roman"/>
          <w:sz w:val="24"/>
          <w:szCs w:val="24"/>
        </w:rPr>
        <w:t>H NMR</w:t>
      </w:r>
      <w:r w:rsidR="00132B6E" w:rsidRPr="008E6585">
        <w:rPr>
          <w:rFonts w:ascii="Times New Roman" w:hAnsi="Times New Roman" w:cs="Times New Roman"/>
          <w:sz w:val="24"/>
          <w:szCs w:val="24"/>
        </w:rPr>
        <w:t>:</w:t>
      </w:r>
      <w:r w:rsidR="008E6585" w:rsidRPr="008E6585">
        <w:rPr>
          <w:rFonts w:ascii="Times New Roman" w:hAnsi="Times New Roman" w:cs="Times New Roman"/>
          <w:sz w:val="24"/>
          <w:szCs w:val="24"/>
        </w:rPr>
        <w:t xml:space="preserve"> </w:t>
      </w:r>
      <w:r w:rsidR="00132B6E" w:rsidRPr="008E6585">
        <w:rPr>
          <w:rFonts w:ascii="Times New Roman" w:hAnsi="Times New Roman" w:cs="Times New Roman"/>
          <w:sz w:val="24"/>
          <w:szCs w:val="24"/>
        </w:rPr>
        <w:t>δ (ppm)</w:t>
      </w:r>
      <w:r w:rsidR="005A74A5">
        <w:rPr>
          <w:rFonts w:ascii="Times New Roman" w:hAnsi="Times New Roman" w:cs="Times New Roman"/>
          <w:sz w:val="24"/>
          <w:szCs w:val="24"/>
        </w:rPr>
        <w:t xml:space="preserve"> =</w:t>
      </w:r>
      <w:r w:rsidRPr="008E6585">
        <w:rPr>
          <w:rFonts w:ascii="Times New Roman" w:hAnsi="Times New Roman" w:cs="Times New Roman"/>
          <w:sz w:val="24"/>
          <w:szCs w:val="24"/>
        </w:rPr>
        <w:t xml:space="preserve"> 0.97 (t, </w:t>
      </w:r>
      <w:r w:rsidRPr="008E6585">
        <w:rPr>
          <w:rFonts w:ascii="Times New Roman" w:hAnsi="Times New Roman" w:cs="Times New Roman"/>
          <w:i/>
          <w:iCs/>
          <w:sz w:val="24"/>
          <w:szCs w:val="24"/>
        </w:rPr>
        <w:t xml:space="preserve">J </w:t>
      </w:r>
      <w:r w:rsidRPr="008E6585">
        <w:rPr>
          <w:rFonts w:ascii="Times New Roman" w:hAnsi="Times New Roman" w:cs="Times New Roman"/>
          <w:sz w:val="24"/>
          <w:szCs w:val="24"/>
        </w:rPr>
        <w:t>= 7.5 Hz, 3H), 2.45 (s, 3H), 3.97 (q,</w:t>
      </w:r>
      <w:r w:rsidR="004E4563">
        <w:rPr>
          <w:rFonts w:ascii="Times New Roman" w:hAnsi="Times New Roman" w:cs="Times New Roman"/>
          <w:sz w:val="24"/>
          <w:szCs w:val="24"/>
        </w:rPr>
        <w:t xml:space="preserve"> </w:t>
      </w:r>
      <w:r w:rsidRPr="008E6585">
        <w:rPr>
          <w:rFonts w:ascii="Times New Roman" w:hAnsi="Times New Roman" w:cs="Times New Roman"/>
          <w:i/>
          <w:iCs/>
          <w:sz w:val="24"/>
          <w:szCs w:val="24"/>
        </w:rPr>
        <w:t xml:space="preserve">J </w:t>
      </w:r>
      <w:r w:rsidR="00FC3024">
        <w:rPr>
          <w:rFonts w:ascii="Times New Roman" w:hAnsi="Times New Roman" w:cs="Times New Roman"/>
          <w:sz w:val="24"/>
          <w:szCs w:val="24"/>
        </w:rPr>
        <w:t>= 7.5 Hz, 2H), 5.37 (</w:t>
      </w:r>
      <w:r w:rsidRPr="008E6585">
        <w:rPr>
          <w:rFonts w:ascii="Times New Roman" w:hAnsi="Times New Roman" w:cs="Times New Roman"/>
          <w:sz w:val="24"/>
          <w:szCs w:val="24"/>
        </w:rPr>
        <w:t>s, 1H</w:t>
      </w:r>
      <w:r w:rsidR="00FC3024">
        <w:rPr>
          <w:rFonts w:ascii="Times New Roman" w:hAnsi="Times New Roman" w:cs="Times New Roman"/>
          <w:sz w:val="24"/>
          <w:szCs w:val="24"/>
        </w:rPr>
        <w:t>, CH</w:t>
      </w:r>
      <w:r w:rsidRPr="008E6585">
        <w:rPr>
          <w:rFonts w:ascii="Times New Roman" w:hAnsi="Times New Roman" w:cs="Times New Roman"/>
          <w:sz w:val="24"/>
          <w:szCs w:val="24"/>
        </w:rPr>
        <w:t>), 5.82 (br s, 1H</w:t>
      </w:r>
      <w:r w:rsidR="000131A8">
        <w:rPr>
          <w:rFonts w:ascii="Times New Roman" w:hAnsi="Times New Roman" w:cs="Times New Roman"/>
          <w:sz w:val="24"/>
          <w:szCs w:val="24"/>
        </w:rPr>
        <w:t>, NH</w:t>
      </w:r>
      <w:r w:rsidRPr="008E6585">
        <w:rPr>
          <w:rFonts w:ascii="Times New Roman" w:hAnsi="Times New Roman" w:cs="Times New Roman"/>
          <w:sz w:val="24"/>
          <w:szCs w:val="24"/>
        </w:rPr>
        <w:t>), 7.32–7.70 (m, 4H), 8.46 (br s, 1H</w:t>
      </w:r>
      <w:r w:rsidR="000131A8">
        <w:rPr>
          <w:rFonts w:ascii="Times New Roman" w:hAnsi="Times New Roman" w:cs="Times New Roman"/>
          <w:sz w:val="24"/>
          <w:szCs w:val="24"/>
        </w:rPr>
        <w:t>, NH</w:t>
      </w:r>
      <w:r w:rsidRPr="008E6585">
        <w:rPr>
          <w:rFonts w:ascii="Times New Roman" w:hAnsi="Times New Roman" w:cs="Times New Roman"/>
          <w:sz w:val="24"/>
          <w:szCs w:val="24"/>
        </w:rPr>
        <w:t>).</w:t>
      </w:r>
    </w:p>
    <w:p w:rsidR="008840AB" w:rsidRPr="000131A8" w:rsidRDefault="00070E98" w:rsidP="00F96860">
      <w:pPr>
        <w:autoSpaceDE w:val="0"/>
        <w:autoSpaceDN w:val="0"/>
        <w:adjustRightInd w:val="0"/>
        <w:spacing w:after="0" w:line="360" w:lineRule="auto"/>
        <w:jc w:val="both"/>
        <w:rPr>
          <w:rFonts w:ascii="Times New Roman" w:hAnsi="Times New Roman" w:cs="Times New Roman"/>
          <w:sz w:val="24"/>
          <w:szCs w:val="24"/>
        </w:rPr>
      </w:pPr>
      <w:commentRangeStart w:id="52"/>
      <w:r w:rsidRPr="000131A8">
        <w:rPr>
          <w:rFonts w:ascii="Times New Roman" w:hAnsi="Times New Roman" w:cs="Times New Roman"/>
          <w:b/>
          <w:bCs/>
          <w:i/>
          <w:sz w:val="24"/>
          <w:szCs w:val="24"/>
        </w:rPr>
        <w:t>4-</w:t>
      </w:r>
      <w:r w:rsidR="00CB6626" w:rsidRPr="000131A8">
        <w:rPr>
          <w:rFonts w:ascii="Times New Roman" w:hAnsi="Times New Roman" w:cs="Times New Roman"/>
          <w:b/>
          <w:bCs/>
          <w:i/>
          <w:sz w:val="24"/>
          <w:szCs w:val="24"/>
        </w:rPr>
        <w:t>P</w:t>
      </w:r>
      <w:r w:rsidRPr="000131A8">
        <w:rPr>
          <w:rFonts w:ascii="Times New Roman" w:hAnsi="Times New Roman" w:cs="Times New Roman"/>
          <w:b/>
          <w:bCs/>
          <w:i/>
          <w:sz w:val="24"/>
          <w:szCs w:val="24"/>
        </w:rPr>
        <w:t>henyl-</w:t>
      </w:r>
      <w:r w:rsidR="00CB6626" w:rsidRPr="000131A8">
        <w:rPr>
          <w:rFonts w:ascii="Times New Roman" w:hAnsi="Times New Roman" w:cs="Times New Roman"/>
          <w:b/>
          <w:i/>
          <w:sz w:val="24"/>
          <w:szCs w:val="24"/>
        </w:rPr>
        <w:t>6-methyl-2-thioxo-3,4-dihydro-(1H)-pyrimidine-5-ethyl</w:t>
      </w:r>
      <w:r w:rsidR="001930B4">
        <w:rPr>
          <w:rFonts w:ascii="Times New Roman" w:hAnsi="Times New Roman" w:cs="Times New Roman"/>
          <w:b/>
          <w:i/>
          <w:sz w:val="24"/>
          <w:szCs w:val="24"/>
        </w:rPr>
        <w:t xml:space="preserve"> </w:t>
      </w:r>
      <w:r w:rsidR="00CB6626" w:rsidRPr="000131A8">
        <w:rPr>
          <w:rFonts w:ascii="Times New Roman" w:hAnsi="Times New Roman" w:cs="Times New Roman"/>
          <w:b/>
          <w:i/>
          <w:sz w:val="24"/>
          <w:szCs w:val="24"/>
        </w:rPr>
        <w:t xml:space="preserve">carboxylate </w:t>
      </w:r>
      <w:r w:rsidRPr="000131A8">
        <w:rPr>
          <w:rFonts w:ascii="Times New Roman" w:hAnsi="Times New Roman" w:cs="Times New Roman"/>
          <w:b/>
          <w:bCs/>
          <w:sz w:val="24"/>
          <w:szCs w:val="24"/>
        </w:rPr>
        <w:t>(4k)</w:t>
      </w:r>
      <w:commentRangeEnd w:id="52"/>
      <w:r w:rsidR="008B756A">
        <w:rPr>
          <w:rStyle w:val="CommentReference"/>
        </w:rPr>
        <w:commentReference w:id="52"/>
      </w:r>
      <w:r w:rsidRPr="000131A8">
        <w:rPr>
          <w:rFonts w:ascii="Times New Roman" w:hAnsi="Times New Roman" w:cs="Times New Roman"/>
          <w:b/>
          <w:bCs/>
          <w:sz w:val="24"/>
          <w:szCs w:val="24"/>
        </w:rPr>
        <w:t>:</w:t>
      </w:r>
      <w:r w:rsidR="00CB6626" w:rsidRPr="000131A8">
        <w:rPr>
          <w:rFonts w:ascii="Times New Roman" w:hAnsi="Times New Roman" w:cs="Times New Roman"/>
          <w:sz w:val="24"/>
          <w:szCs w:val="24"/>
        </w:rPr>
        <w:t xml:space="preserve"> [34]</w:t>
      </w:r>
    </w:p>
    <w:p w:rsidR="00CB6626" w:rsidRPr="000131A8" w:rsidRDefault="00CB6626" w:rsidP="00CB6626">
      <w:pPr>
        <w:autoSpaceDE w:val="0"/>
        <w:autoSpaceDN w:val="0"/>
        <w:adjustRightInd w:val="0"/>
        <w:spacing w:after="0" w:line="360" w:lineRule="auto"/>
        <w:jc w:val="both"/>
        <w:rPr>
          <w:rFonts w:ascii="Times New Roman" w:hAnsi="Times New Roman" w:cs="Times New Roman"/>
          <w:b/>
          <w:bCs/>
          <w:i/>
          <w:sz w:val="24"/>
          <w:szCs w:val="24"/>
        </w:rPr>
      </w:pPr>
      <w:r w:rsidRPr="000131A8">
        <w:rPr>
          <w:rFonts w:ascii="Times New Roman" w:hAnsi="Times New Roman" w:cs="Times New Roman"/>
          <w:sz w:val="24"/>
          <w:szCs w:val="24"/>
        </w:rPr>
        <w:t>IR (KBr, υ cm</w:t>
      </w:r>
      <w:r w:rsidRPr="000131A8">
        <w:rPr>
          <w:rFonts w:ascii="Times New Roman" w:hAnsi="Times New Roman" w:cs="Times New Roman"/>
          <w:sz w:val="24"/>
          <w:szCs w:val="24"/>
          <w:vertAlign w:val="superscript"/>
        </w:rPr>
        <w:t>-1</w:t>
      </w:r>
      <w:r w:rsidRPr="000131A8">
        <w:rPr>
          <w:rFonts w:ascii="Times New Roman" w:hAnsi="Times New Roman" w:cs="Times New Roman"/>
          <w:sz w:val="24"/>
          <w:szCs w:val="24"/>
        </w:rPr>
        <w:t>): 3243, 1711, 1627;</w:t>
      </w:r>
    </w:p>
    <w:p w:rsidR="00CB6626" w:rsidRPr="000131A8" w:rsidRDefault="00AC258B" w:rsidP="00CB6626">
      <w:pPr>
        <w:autoSpaceDE w:val="0"/>
        <w:autoSpaceDN w:val="0"/>
        <w:adjustRightInd w:val="0"/>
        <w:spacing w:after="0" w:line="360" w:lineRule="auto"/>
        <w:jc w:val="both"/>
        <w:rPr>
          <w:rFonts w:ascii="Times New Roman" w:hAnsi="Times New Roman" w:cs="Times New Roman"/>
          <w:sz w:val="24"/>
          <w:szCs w:val="24"/>
        </w:rPr>
      </w:pPr>
      <w:r w:rsidRPr="000131A8">
        <w:rPr>
          <w:rFonts w:ascii="Times New Roman" w:hAnsi="Times New Roman" w:cs="Times New Roman"/>
          <w:sz w:val="24"/>
          <w:szCs w:val="24"/>
          <w:vertAlign w:val="superscript"/>
        </w:rPr>
        <w:t>1</w:t>
      </w:r>
      <w:r w:rsidRPr="000131A8">
        <w:rPr>
          <w:rFonts w:ascii="Times New Roman" w:hAnsi="Times New Roman" w:cs="Times New Roman"/>
          <w:sz w:val="24"/>
          <w:szCs w:val="24"/>
        </w:rPr>
        <w:t xml:space="preserve">HNMR: </w:t>
      </w:r>
      <w:r w:rsidR="00CB6626" w:rsidRPr="000131A8">
        <w:rPr>
          <w:rFonts w:ascii="Times New Roman" w:hAnsi="Times New Roman" w:cs="Times New Roman"/>
          <w:sz w:val="24"/>
          <w:szCs w:val="24"/>
        </w:rPr>
        <w:t>δ (ppm)</w:t>
      </w:r>
      <w:r w:rsidR="005A74A5">
        <w:rPr>
          <w:rFonts w:ascii="Times New Roman" w:hAnsi="Times New Roman" w:cs="Times New Roman"/>
          <w:sz w:val="24"/>
          <w:szCs w:val="24"/>
        </w:rPr>
        <w:t xml:space="preserve"> = </w:t>
      </w:r>
      <w:r w:rsidR="00CB6626" w:rsidRPr="000131A8">
        <w:rPr>
          <w:rFonts w:ascii="Times New Roman" w:hAnsi="Times New Roman" w:cs="Times New Roman"/>
          <w:sz w:val="24"/>
          <w:szCs w:val="24"/>
        </w:rPr>
        <w:t xml:space="preserve">1.10 (t, </w:t>
      </w:r>
      <w:r w:rsidR="00CB6626" w:rsidRPr="000131A8">
        <w:rPr>
          <w:rFonts w:ascii="Times New Roman" w:hAnsi="Times New Roman" w:cs="Times New Roman"/>
          <w:i/>
          <w:iCs/>
          <w:sz w:val="24"/>
          <w:szCs w:val="24"/>
        </w:rPr>
        <w:t xml:space="preserve">J </w:t>
      </w:r>
      <w:r w:rsidR="00CB6626" w:rsidRPr="000131A8">
        <w:rPr>
          <w:rFonts w:ascii="Times New Roman" w:hAnsi="Times New Roman" w:cs="Times New Roman"/>
          <w:sz w:val="24"/>
          <w:szCs w:val="24"/>
        </w:rPr>
        <w:t>= 7.06 Hz, 3H, CH</w:t>
      </w:r>
      <w:r w:rsidR="00CB6626" w:rsidRPr="000131A8">
        <w:rPr>
          <w:rFonts w:ascii="Times New Roman" w:hAnsi="Times New Roman" w:cs="Times New Roman"/>
          <w:sz w:val="24"/>
          <w:szCs w:val="24"/>
          <w:vertAlign w:val="subscript"/>
        </w:rPr>
        <w:t>3</w:t>
      </w:r>
      <w:r w:rsidR="00CB6626" w:rsidRPr="000131A8">
        <w:rPr>
          <w:rFonts w:ascii="Times New Roman" w:hAnsi="Times New Roman" w:cs="Times New Roman"/>
          <w:sz w:val="24"/>
          <w:szCs w:val="24"/>
        </w:rPr>
        <w:t>)</w:t>
      </w:r>
      <w:r w:rsidR="00E23417" w:rsidRPr="000131A8">
        <w:rPr>
          <w:rFonts w:ascii="Times New Roman" w:hAnsi="Times New Roman" w:cs="Times New Roman"/>
          <w:sz w:val="24"/>
          <w:szCs w:val="24"/>
        </w:rPr>
        <w:t>,</w:t>
      </w:r>
      <w:r w:rsidR="00CB6626" w:rsidRPr="000131A8">
        <w:rPr>
          <w:rFonts w:ascii="Times New Roman" w:hAnsi="Times New Roman" w:cs="Times New Roman"/>
          <w:sz w:val="24"/>
          <w:szCs w:val="24"/>
        </w:rPr>
        <w:t xml:space="preserve"> 2.29 (s, 3H, CH</w:t>
      </w:r>
      <w:r w:rsidR="00CB6626" w:rsidRPr="000131A8">
        <w:rPr>
          <w:rFonts w:ascii="Times New Roman" w:hAnsi="Times New Roman" w:cs="Times New Roman"/>
          <w:sz w:val="24"/>
          <w:szCs w:val="24"/>
          <w:vertAlign w:val="subscript"/>
        </w:rPr>
        <w:t>3</w:t>
      </w:r>
      <w:r w:rsidR="00CB6626" w:rsidRPr="000131A8">
        <w:rPr>
          <w:rFonts w:ascii="Times New Roman" w:hAnsi="Times New Roman" w:cs="Times New Roman"/>
          <w:sz w:val="24"/>
          <w:szCs w:val="24"/>
        </w:rPr>
        <w:t>), 4.00 (q,</w:t>
      </w:r>
      <w:r w:rsidR="00CB6626" w:rsidRPr="000131A8">
        <w:rPr>
          <w:rFonts w:ascii="Times New Roman" w:hAnsi="Times New Roman" w:cs="Times New Roman"/>
          <w:i/>
          <w:iCs/>
          <w:sz w:val="24"/>
          <w:szCs w:val="24"/>
        </w:rPr>
        <w:t xml:space="preserve"> J</w:t>
      </w:r>
      <w:r w:rsidR="00CB6626" w:rsidRPr="000131A8">
        <w:rPr>
          <w:rFonts w:ascii="Times New Roman" w:hAnsi="Times New Roman" w:cs="Times New Roman"/>
          <w:sz w:val="24"/>
          <w:szCs w:val="24"/>
        </w:rPr>
        <w:t xml:space="preserve"> = 7.0 Hz, 2H, CH</w:t>
      </w:r>
      <w:r w:rsidR="00CB6626" w:rsidRPr="000131A8">
        <w:rPr>
          <w:rFonts w:ascii="Times New Roman" w:hAnsi="Times New Roman" w:cs="Times New Roman"/>
          <w:sz w:val="24"/>
          <w:szCs w:val="24"/>
          <w:vertAlign w:val="subscript"/>
        </w:rPr>
        <w:t>2</w:t>
      </w:r>
      <w:r w:rsidR="00CB6626" w:rsidRPr="000131A8">
        <w:rPr>
          <w:rFonts w:ascii="Times New Roman" w:hAnsi="Times New Roman" w:cs="Times New Roman"/>
          <w:sz w:val="24"/>
          <w:szCs w:val="24"/>
        </w:rPr>
        <w:t xml:space="preserve">), 5.18 (s, 1H, CH), 7.28 (m, 5H, </w:t>
      </w:r>
      <w:r w:rsidR="00D65C31" w:rsidRPr="000131A8">
        <w:rPr>
          <w:rFonts w:ascii="Times New Roman" w:hAnsi="Times New Roman" w:cs="Times New Roman"/>
          <w:sz w:val="24"/>
          <w:szCs w:val="24"/>
        </w:rPr>
        <w:t>Ar-</w:t>
      </w:r>
      <w:r w:rsidR="00CB6626" w:rsidRPr="000131A8">
        <w:rPr>
          <w:rFonts w:ascii="Times New Roman" w:hAnsi="Times New Roman" w:cs="Times New Roman"/>
          <w:sz w:val="24"/>
          <w:szCs w:val="24"/>
        </w:rPr>
        <w:t>H), 9.63 (s, 1H, NH), 10.30 (s, 1H, NH)</w:t>
      </w:r>
      <w:r w:rsidR="00D65C31" w:rsidRPr="000131A8">
        <w:rPr>
          <w:rFonts w:ascii="Times New Roman" w:hAnsi="Times New Roman" w:cs="Times New Roman"/>
          <w:sz w:val="24"/>
          <w:szCs w:val="24"/>
        </w:rPr>
        <w:t>;</w:t>
      </w:r>
    </w:p>
    <w:p w:rsidR="00CB6626" w:rsidRPr="000131A8" w:rsidRDefault="00AC258B" w:rsidP="00CB6626">
      <w:pPr>
        <w:autoSpaceDE w:val="0"/>
        <w:autoSpaceDN w:val="0"/>
        <w:adjustRightInd w:val="0"/>
        <w:spacing w:after="0" w:line="360" w:lineRule="auto"/>
        <w:jc w:val="both"/>
        <w:rPr>
          <w:rFonts w:ascii="Times New Roman" w:hAnsi="Times New Roman" w:cs="Times New Roman"/>
          <w:sz w:val="24"/>
          <w:szCs w:val="24"/>
        </w:rPr>
      </w:pPr>
      <w:r w:rsidRPr="0044294B">
        <w:rPr>
          <w:rFonts w:ascii="Times New Roman" w:hAnsi="Times New Roman" w:cs="Times New Roman"/>
          <w:sz w:val="24"/>
          <w:szCs w:val="24"/>
          <w:vertAlign w:val="superscript"/>
        </w:rPr>
        <w:t>13</w:t>
      </w:r>
      <w:r w:rsidRPr="000131A8">
        <w:rPr>
          <w:rFonts w:ascii="Times New Roman" w:hAnsi="Times New Roman" w:cs="Times New Roman"/>
          <w:sz w:val="24"/>
          <w:szCs w:val="24"/>
        </w:rPr>
        <w:t>CNMR:</w:t>
      </w:r>
      <w:r w:rsidR="00D65C31" w:rsidRPr="000131A8">
        <w:rPr>
          <w:rFonts w:ascii="Times New Roman" w:hAnsi="Times New Roman" w:cs="Times New Roman"/>
          <w:sz w:val="24"/>
          <w:szCs w:val="24"/>
        </w:rPr>
        <w:t xml:space="preserve"> δ (ppm)</w:t>
      </w:r>
      <w:r w:rsidR="005A74A5">
        <w:rPr>
          <w:rFonts w:ascii="Times New Roman" w:hAnsi="Times New Roman" w:cs="Times New Roman"/>
          <w:sz w:val="24"/>
          <w:szCs w:val="24"/>
        </w:rPr>
        <w:t xml:space="preserve"> =</w:t>
      </w:r>
      <w:r w:rsidR="00D65C31" w:rsidRPr="000131A8">
        <w:rPr>
          <w:rFonts w:ascii="Times New Roman" w:hAnsi="Times New Roman" w:cs="Times New Roman"/>
          <w:sz w:val="24"/>
          <w:szCs w:val="24"/>
        </w:rPr>
        <w:t xml:space="preserve"> </w:t>
      </w:r>
      <w:r w:rsidRPr="000131A8">
        <w:rPr>
          <w:rFonts w:ascii="Times New Roman" w:hAnsi="Times New Roman" w:cs="Times New Roman"/>
          <w:sz w:val="24"/>
          <w:szCs w:val="24"/>
        </w:rPr>
        <w:t xml:space="preserve">12.2, 15.5, 52.2, 57.8, 99.2, 124.7, 125.8, 126.6, 143.1, 163.4, 172.6; </w:t>
      </w:r>
    </w:p>
    <w:p w:rsidR="00050505" w:rsidRPr="000131A8" w:rsidRDefault="00050505" w:rsidP="00050505">
      <w:pPr>
        <w:spacing w:after="0" w:line="360" w:lineRule="auto"/>
        <w:jc w:val="both"/>
        <w:rPr>
          <w:rFonts w:ascii="Times New Roman" w:hAnsi="Times New Roman" w:cs="Times New Roman"/>
          <w:sz w:val="24"/>
          <w:szCs w:val="24"/>
        </w:rPr>
      </w:pPr>
      <w:r w:rsidRPr="000131A8">
        <w:rPr>
          <w:rFonts w:ascii="Times New Roman" w:hAnsi="Times New Roman" w:cs="Times New Roman"/>
          <w:sz w:val="24"/>
          <w:szCs w:val="24"/>
        </w:rPr>
        <w:t xml:space="preserve">Mass (m/z): </w:t>
      </w:r>
      <w:r w:rsidR="000131A8" w:rsidRPr="000131A8">
        <w:rPr>
          <w:rFonts w:ascii="Times New Roman" w:hAnsi="Times New Roman" w:cs="Times New Roman"/>
          <w:sz w:val="24"/>
          <w:szCs w:val="24"/>
        </w:rPr>
        <w:t xml:space="preserve">277.1 </w:t>
      </w:r>
      <w:r w:rsidRPr="000131A8">
        <w:rPr>
          <w:rFonts w:ascii="Times New Roman" w:hAnsi="Times New Roman" w:cs="Times New Roman"/>
          <w:sz w:val="24"/>
          <w:szCs w:val="24"/>
        </w:rPr>
        <w:t>[M+H]</w:t>
      </w:r>
      <w:r w:rsidRPr="000131A8">
        <w:rPr>
          <w:rFonts w:ascii="Times New Roman" w:hAnsi="Times New Roman" w:cs="Times New Roman"/>
          <w:sz w:val="24"/>
          <w:szCs w:val="24"/>
          <w:vertAlign w:val="superscript"/>
        </w:rPr>
        <w:t>+</w:t>
      </w:r>
      <w:r w:rsidRPr="000131A8">
        <w:rPr>
          <w:rFonts w:ascii="Times New Roman" w:hAnsi="Times New Roman" w:cs="Times New Roman"/>
          <w:sz w:val="24"/>
          <w:szCs w:val="24"/>
        </w:rPr>
        <w:t>.</w:t>
      </w:r>
    </w:p>
    <w:p w:rsidR="008840AB" w:rsidRPr="000131A8" w:rsidRDefault="00D65C31" w:rsidP="00184BE8">
      <w:pPr>
        <w:autoSpaceDE w:val="0"/>
        <w:autoSpaceDN w:val="0"/>
        <w:adjustRightInd w:val="0"/>
        <w:spacing w:after="0" w:line="360" w:lineRule="auto"/>
        <w:rPr>
          <w:rFonts w:ascii="Times New Roman" w:hAnsi="Times New Roman" w:cs="Times New Roman"/>
          <w:i/>
          <w:sz w:val="24"/>
          <w:szCs w:val="24"/>
        </w:rPr>
      </w:pPr>
      <w:commentRangeStart w:id="53"/>
      <w:r w:rsidRPr="000131A8">
        <w:rPr>
          <w:rFonts w:ascii="Times New Roman" w:hAnsi="Times New Roman" w:cs="Times New Roman"/>
          <w:b/>
          <w:bCs/>
          <w:i/>
          <w:sz w:val="24"/>
          <w:szCs w:val="24"/>
        </w:rPr>
        <w:t>4-</w:t>
      </w:r>
      <w:r w:rsidR="00070E98" w:rsidRPr="000131A8">
        <w:rPr>
          <w:rFonts w:ascii="Times New Roman" w:hAnsi="Times New Roman" w:cs="Times New Roman"/>
          <w:b/>
          <w:bCs/>
          <w:i/>
          <w:sz w:val="24"/>
          <w:szCs w:val="24"/>
        </w:rPr>
        <w:t>(4</w:t>
      </w:r>
      <w:r w:rsidRPr="000131A8">
        <w:rPr>
          <w:rFonts w:ascii="Times New Roman" w:hAnsi="Times New Roman" w:cs="Times New Roman"/>
          <w:b/>
          <w:bCs/>
          <w:i/>
          <w:sz w:val="24"/>
          <w:szCs w:val="24"/>
        </w:rPr>
        <w:t>′</w:t>
      </w:r>
      <w:r w:rsidR="00070E98" w:rsidRPr="000131A8">
        <w:rPr>
          <w:rFonts w:ascii="Times New Roman" w:hAnsi="Times New Roman" w:cs="Times New Roman"/>
          <w:b/>
          <w:bCs/>
          <w:i/>
          <w:sz w:val="24"/>
          <w:szCs w:val="24"/>
        </w:rPr>
        <w:t>-</w:t>
      </w:r>
      <w:r w:rsidRPr="000131A8">
        <w:rPr>
          <w:rFonts w:ascii="Times New Roman" w:hAnsi="Times New Roman" w:cs="Times New Roman"/>
          <w:b/>
          <w:bCs/>
          <w:i/>
          <w:sz w:val="24"/>
          <w:szCs w:val="24"/>
        </w:rPr>
        <w:t>C</w:t>
      </w:r>
      <w:r w:rsidR="00070E98" w:rsidRPr="000131A8">
        <w:rPr>
          <w:rFonts w:ascii="Times New Roman" w:hAnsi="Times New Roman" w:cs="Times New Roman"/>
          <w:b/>
          <w:bCs/>
          <w:i/>
          <w:sz w:val="24"/>
          <w:szCs w:val="24"/>
        </w:rPr>
        <w:t>hlorophenyl)-</w:t>
      </w:r>
      <w:r w:rsidRPr="000131A8">
        <w:rPr>
          <w:rFonts w:ascii="Times New Roman" w:hAnsi="Times New Roman" w:cs="Times New Roman"/>
          <w:b/>
          <w:i/>
          <w:sz w:val="24"/>
          <w:szCs w:val="24"/>
        </w:rPr>
        <w:t>6-methyl-2-thioxo-3,4-dihydro-(1H)-pyrimidine-5-ethyl</w:t>
      </w:r>
      <w:r w:rsidR="001930B4">
        <w:rPr>
          <w:rFonts w:ascii="Times New Roman" w:hAnsi="Times New Roman" w:cs="Times New Roman"/>
          <w:b/>
          <w:i/>
          <w:sz w:val="24"/>
          <w:szCs w:val="24"/>
        </w:rPr>
        <w:t xml:space="preserve"> </w:t>
      </w:r>
      <w:r w:rsidRPr="000131A8">
        <w:rPr>
          <w:rFonts w:ascii="Times New Roman" w:hAnsi="Times New Roman" w:cs="Times New Roman"/>
          <w:b/>
          <w:i/>
          <w:sz w:val="24"/>
          <w:szCs w:val="24"/>
        </w:rPr>
        <w:t xml:space="preserve">carboxylate </w:t>
      </w:r>
      <w:r w:rsidR="006D62B1" w:rsidRPr="000131A8">
        <w:rPr>
          <w:rFonts w:ascii="Times New Roman" w:hAnsi="Times New Roman" w:cs="Times New Roman"/>
          <w:b/>
          <w:bCs/>
          <w:sz w:val="24"/>
          <w:szCs w:val="24"/>
        </w:rPr>
        <w:t>(4l):</w:t>
      </w:r>
      <w:r w:rsidRPr="000131A8">
        <w:rPr>
          <w:rFonts w:ascii="Times New Roman" w:hAnsi="Times New Roman" w:cs="Times New Roman"/>
          <w:b/>
          <w:bCs/>
          <w:sz w:val="24"/>
          <w:szCs w:val="24"/>
        </w:rPr>
        <w:t xml:space="preserve"> </w:t>
      </w:r>
      <w:commentRangeEnd w:id="53"/>
      <w:r w:rsidR="008B756A">
        <w:rPr>
          <w:rStyle w:val="CommentReference"/>
        </w:rPr>
        <w:commentReference w:id="53"/>
      </w:r>
      <w:r w:rsidRPr="000131A8">
        <w:rPr>
          <w:rFonts w:ascii="Times New Roman" w:hAnsi="Times New Roman" w:cs="Times New Roman"/>
          <w:sz w:val="24"/>
          <w:szCs w:val="24"/>
        </w:rPr>
        <w:t>[34]</w:t>
      </w:r>
    </w:p>
    <w:p w:rsidR="00D65C31" w:rsidRPr="000131A8" w:rsidRDefault="00D65C31" w:rsidP="00F96860">
      <w:pPr>
        <w:autoSpaceDE w:val="0"/>
        <w:autoSpaceDN w:val="0"/>
        <w:adjustRightInd w:val="0"/>
        <w:spacing w:after="0" w:line="360" w:lineRule="auto"/>
        <w:jc w:val="both"/>
        <w:rPr>
          <w:rFonts w:ascii="Times New Roman" w:hAnsi="Times New Roman" w:cs="Times New Roman"/>
          <w:sz w:val="24"/>
          <w:szCs w:val="24"/>
        </w:rPr>
      </w:pPr>
      <w:r w:rsidRPr="000131A8">
        <w:rPr>
          <w:rFonts w:ascii="Times New Roman" w:hAnsi="Times New Roman" w:cs="Times New Roman"/>
          <w:sz w:val="24"/>
          <w:szCs w:val="24"/>
        </w:rPr>
        <w:t>IR (KBr, υ cm</w:t>
      </w:r>
      <w:r w:rsidRPr="000131A8">
        <w:rPr>
          <w:rFonts w:ascii="Times New Roman" w:hAnsi="Times New Roman" w:cs="Times New Roman"/>
          <w:sz w:val="24"/>
          <w:szCs w:val="24"/>
          <w:vertAlign w:val="superscript"/>
        </w:rPr>
        <w:t>-1</w:t>
      </w:r>
      <w:r w:rsidRPr="000131A8">
        <w:rPr>
          <w:rFonts w:ascii="Times New Roman" w:hAnsi="Times New Roman" w:cs="Times New Roman"/>
          <w:sz w:val="24"/>
          <w:szCs w:val="24"/>
        </w:rPr>
        <w:t xml:space="preserve">): 3242, 1705, 1638; </w:t>
      </w:r>
    </w:p>
    <w:p w:rsidR="009E34B2" w:rsidRPr="000131A8" w:rsidRDefault="009E34B2" w:rsidP="00F96860">
      <w:pPr>
        <w:autoSpaceDE w:val="0"/>
        <w:autoSpaceDN w:val="0"/>
        <w:adjustRightInd w:val="0"/>
        <w:spacing w:after="0" w:line="360" w:lineRule="auto"/>
        <w:jc w:val="both"/>
        <w:rPr>
          <w:rFonts w:ascii="Times New Roman" w:hAnsi="Times New Roman" w:cs="Times New Roman"/>
          <w:sz w:val="24"/>
          <w:szCs w:val="24"/>
        </w:rPr>
      </w:pPr>
      <w:r w:rsidRPr="000131A8">
        <w:rPr>
          <w:rFonts w:ascii="Times New Roman" w:hAnsi="Times New Roman" w:cs="Times New Roman"/>
          <w:sz w:val="24"/>
          <w:szCs w:val="24"/>
          <w:vertAlign w:val="superscript"/>
        </w:rPr>
        <w:t>1</w:t>
      </w:r>
      <w:r w:rsidRPr="000131A8">
        <w:rPr>
          <w:rFonts w:ascii="Times New Roman" w:hAnsi="Times New Roman" w:cs="Times New Roman"/>
          <w:sz w:val="24"/>
          <w:szCs w:val="24"/>
        </w:rPr>
        <w:t xml:space="preserve">HNMR: </w:t>
      </w:r>
      <w:r w:rsidR="00D65C31" w:rsidRPr="000131A8">
        <w:rPr>
          <w:rFonts w:ascii="Times New Roman" w:hAnsi="Times New Roman" w:cs="Times New Roman"/>
          <w:sz w:val="24"/>
          <w:szCs w:val="24"/>
        </w:rPr>
        <w:t>δ (ppm)</w:t>
      </w:r>
      <w:r w:rsidR="005A74A5">
        <w:rPr>
          <w:rFonts w:ascii="Times New Roman" w:hAnsi="Times New Roman" w:cs="Times New Roman"/>
          <w:sz w:val="24"/>
          <w:szCs w:val="24"/>
        </w:rPr>
        <w:t xml:space="preserve"> =</w:t>
      </w:r>
      <w:r w:rsidR="00D65C31" w:rsidRPr="000131A8">
        <w:rPr>
          <w:rFonts w:ascii="Times New Roman" w:hAnsi="Times New Roman" w:cs="Times New Roman"/>
          <w:sz w:val="24"/>
          <w:szCs w:val="24"/>
        </w:rPr>
        <w:t xml:space="preserve"> </w:t>
      </w:r>
      <w:r w:rsidR="00E23417" w:rsidRPr="000131A8">
        <w:rPr>
          <w:rFonts w:ascii="Times New Roman" w:hAnsi="Times New Roman" w:cs="Times New Roman"/>
          <w:sz w:val="24"/>
          <w:szCs w:val="24"/>
        </w:rPr>
        <w:t>1.12 (t,</w:t>
      </w:r>
      <w:r w:rsidR="00E23417" w:rsidRPr="000131A8">
        <w:rPr>
          <w:rFonts w:ascii="Times New Roman" w:hAnsi="Times New Roman" w:cs="Times New Roman"/>
          <w:i/>
          <w:iCs/>
          <w:sz w:val="24"/>
          <w:szCs w:val="24"/>
        </w:rPr>
        <w:t xml:space="preserve"> J</w:t>
      </w:r>
      <w:r w:rsidR="00E23417" w:rsidRPr="000131A8">
        <w:rPr>
          <w:rFonts w:ascii="Times New Roman" w:hAnsi="Times New Roman" w:cs="Times New Roman"/>
          <w:sz w:val="24"/>
          <w:szCs w:val="24"/>
        </w:rPr>
        <w:t xml:space="preserve"> = 7.1 Hz, 3H, CH</w:t>
      </w:r>
      <w:r w:rsidR="00E23417" w:rsidRPr="000131A8">
        <w:rPr>
          <w:rFonts w:ascii="Times New Roman" w:hAnsi="Times New Roman" w:cs="Times New Roman"/>
          <w:sz w:val="24"/>
          <w:szCs w:val="24"/>
          <w:vertAlign w:val="subscript"/>
        </w:rPr>
        <w:t>3</w:t>
      </w:r>
      <w:r w:rsidR="00E23417" w:rsidRPr="000131A8">
        <w:rPr>
          <w:rFonts w:ascii="Times New Roman" w:hAnsi="Times New Roman" w:cs="Times New Roman"/>
          <w:sz w:val="24"/>
          <w:szCs w:val="24"/>
        </w:rPr>
        <w:t>),</w:t>
      </w:r>
      <w:r w:rsidR="00D65C31" w:rsidRPr="000131A8">
        <w:rPr>
          <w:rFonts w:ascii="Times New Roman" w:hAnsi="Times New Roman" w:cs="Times New Roman"/>
          <w:sz w:val="24"/>
          <w:szCs w:val="24"/>
        </w:rPr>
        <w:t xml:space="preserve"> </w:t>
      </w:r>
      <w:r w:rsidR="00E23417" w:rsidRPr="000131A8">
        <w:rPr>
          <w:rFonts w:ascii="Times New Roman" w:hAnsi="Times New Roman" w:cs="Times New Roman"/>
          <w:sz w:val="24"/>
          <w:szCs w:val="24"/>
        </w:rPr>
        <w:t>2.27 (s, 3H, CH</w:t>
      </w:r>
      <w:r w:rsidR="00E23417" w:rsidRPr="000131A8">
        <w:rPr>
          <w:rFonts w:ascii="Times New Roman" w:hAnsi="Times New Roman" w:cs="Times New Roman"/>
          <w:sz w:val="24"/>
          <w:szCs w:val="24"/>
          <w:vertAlign w:val="subscript"/>
        </w:rPr>
        <w:t>3</w:t>
      </w:r>
      <w:r w:rsidR="00E23417" w:rsidRPr="000131A8">
        <w:rPr>
          <w:rFonts w:ascii="Times New Roman" w:hAnsi="Times New Roman" w:cs="Times New Roman"/>
          <w:sz w:val="24"/>
          <w:szCs w:val="24"/>
        </w:rPr>
        <w:t>), 4.02 (q,</w:t>
      </w:r>
      <w:r w:rsidR="00E23417" w:rsidRPr="000131A8">
        <w:rPr>
          <w:rFonts w:ascii="Times New Roman" w:hAnsi="Times New Roman" w:cs="Times New Roman"/>
          <w:i/>
          <w:iCs/>
          <w:sz w:val="24"/>
          <w:szCs w:val="24"/>
        </w:rPr>
        <w:t xml:space="preserve"> J</w:t>
      </w:r>
      <w:r w:rsidR="00E23417" w:rsidRPr="000131A8">
        <w:rPr>
          <w:rFonts w:ascii="Times New Roman" w:hAnsi="Times New Roman" w:cs="Times New Roman"/>
          <w:sz w:val="24"/>
          <w:szCs w:val="24"/>
        </w:rPr>
        <w:t xml:space="preserve"> = 7.1 Hz, 2H, CH</w:t>
      </w:r>
      <w:r w:rsidR="00E23417" w:rsidRPr="000131A8">
        <w:rPr>
          <w:rFonts w:ascii="Times New Roman" w:hAnsi="Times New Roman" w:cs="Times New Roman"/>
          <w:sz w:val="24"/>
          <w:szCs w:val="24"/>
          <w:vertAlign w:val="subscript"/>
        </w:rPr>
        <w:t>2</w:t>
      </w:r>
      <w:r w:rsidR="00E23417" w:rsidRPr="000131A8">
        <w:rPr>
          <w:rFonts w:ascii="Times New Roman" w:hAnsi="Times New Roman" w:cs="Times New Roman"/>
          <w:sz w:val="24"/>
          <w:szCs w:val="24"/>
        </w:rPr>
        <w:t xml:space="preserve">), 5.16 (s, 1H, CH), 7.28 (d, </w:t>
      </w:r>
      <w:r w:rsidR="00E23417" w:rsidRPr="000131A8">
        <w:rPr>
          <w:rFonts w:ascii="Times New Roman" w:hAnsi="Times New Roman" w:cs="Times New Roman"/>
          <w:i/>
          <w:iCs/>
          <w:sz w:val="24"/>
          <w:szCs w:val="24"/>
        </w:rPr>
        <w:t>J</w:t>
      </w:r>
      <w:r w:rsidR="00E23417" w:rsidRPr="000131A8">
        <w:rPr>
          <w:rFonts w:ascii="Times New Roman" w:hAnsi="Times New Roman" w:cs="Times New Roman"/>
          <w:sz w:val="24"/>
          <w:szCs w:val="24"/>
        </w:rPr>
        <w:t xml:space="preserve"> = 8.6 Hz, 2H, Ar</w:t>
      </w:r>
      <w:r w:rsidR="000131A8">
        <w:rPr>
          <w:rFonts w:ascii="Times New Roman" w:hAnsi="Times New Roman" w:cs="Times New Roman"/>
          <w:sz w:val="24"/>
          <w:szCs w:val="24"/>
        </w:rPr>
        <w:t>-</w:t>
      </w:r>
      <w:r w:rsidR="00E23417" w:rsidRPr="000131A8">
        <w:rPr>
          <w:rFonts w:ascii="Times New Roman" w:hAnsi="Times New Roman" w:cs="Times New Roman"/>
          <w:sz w:val="24"/>
          <w:szCs w:val="24"/>
        </w:rPr>
        <w:t>H), 7.45 (d,</w:t>
      </w:r>
      <w:r w:rsidR="00E23417" w:rsidRPr="000131A8">
        <w:rPr>
          <w:rFonts w:ascii="Times New Roman" w:hAnsi="Times New Roman" w:cs="Times New Roman"/>
          <w:i/>
          <w:iCs/>
          <w:sz w:val="24"/>
          <w:szCs w:val="24"/>
        </w:rPr>
        <w:t xml:space="preserve"> J</w:t>
      </w:r>
      <w:r w:rsidR="00E23417" w:rsidRPr="000131A8">
        <w:rPr>
          <w:rFonts w:ascii="Times New Roman" w:hAnsi="Times New Roman" w:cs="Times New Roman"/>
          <w:sz w:val="24"/>
          <w:szCs w:val="24"/>
        </w:rPr>
        <w:t xml:space="preserve"> = 0.8 Hz, 2H, Ar</w:t>
      </w:r>
      <w:r w:rsidR="000131A8">
        <w:rPr>
          <w:rFonts w:ascii="Times New Roman" w:hAnsi="Times New Roman" w:cs="Times New Roman"/>
          <w:sz w:val="24"/>
          <w:szCs w:val="24"/>
        </w:rPr>
        <w:t>-</w:t>
      </w:r>
      <w:r w:rsidR="00E23417" w:rsidRPr="000131A8">
        <w:rPr>
          <w:rFonts w:ascii="Times New Roman" w:hAnsi="Times New Roman" w:cs="Times New Roman"/>
          <w:sz w:val="24"/>
          <w:szCs w:val="24"/>
        </w:rPr>
        <w:t xml:space="preserve">H), 9.75 (s, 1H, NH), </w:t>
      </w:r>
      <w:r w:rsidRPr="000131A8">
        <w:rPr>
          <w:rFonts w:ascii="Times New Roman" w:hAnsi="Times New Roman" w:cs="Times New Roman"/>
          <w:sz w:val="24"/>
          <w:szCs w:val="24"/>
        </w:rPr>
        <w:t>10.58 (s, 1H, NH)</w:t>
      </w:r>
      <w:r w:rsidR="00E23417" w:rsidRPr="000131A8">
        <w:rPr>
          <w:rFonts w:ascii="Times New Roman" w:hAnsi="Times New Roman" w:cs="Times New Roman"/>
          <w:sz w:val="24"/>
          <w:szCs w:val="24"/>
        </w:rPr>
        <w:t>;</w:t>
      </w:r>
    </w:p>
    <w:p w:rsidR="00F64CAA" w:rsidRPr="000131A8" w:rsidRDefault="000131A8" w:rsidP="00F64CAA">
      <w:pPr>
        <w:spacing w:after="0" w:line="360" w:lineRule="auto"/>
        <w:jc w:val="both"/>
        <w:rPr>
          <w:rFonts w:ascii="Times New Roman" w:hAnsi="Times New Roman" w:cs="Times New Roman"/>
          <w:sz w:val="24"/>
          <w:szCs w:val="24"/>
        </w:rPr>
      </w:pPr>
      <w:r w:rsidRPr="000131A8">
        <w:rPr>
          <w:rFonts w:ascii="Times New Roman" w:hAnsi="Times New Roman" w:cs="Times New Roman"/>
          <w:sz w:val="24"/>
          <w:szCs w:val="24"/>
        </w:rPr>
        <w:t>Mass (m/z): 311.06</w:t>
      </w:r>
      <w:r w:rsidR="00F64CAA" w:rsidRPr="000131A8">
        <w:rPr>
          <w:rFonts w:ascii="Times New Roman" w:hAnsi="Times New Roman" w:cs="Times New Roman"/>
          <w:sz w:val="24"/>
          <w:szCs w:val="24"/>
        </w:rPr>
        <w:t xml:space="preserve"> [M+H]</w:t>
      </w:r>
      <w:r w:rsidR="00F64CAA" w:rsidRPr="000131A8">
        <w:rPr>
          <w:rFonts w:ascii="Times New Roman" w:hAnsi="Times New Roman" w:cs="Times New Roman"/>
          <w:sz w:val="24"/>
          <w:szCs w:val="24"/>
          <w:vertAlign w:val="superscript"/>
        </w:rPr>
        <w:t>+</w:t>
      </w:r>
      <w:r w:rsidR="00F64CAA" w:rsidRPr="000131A8">
        <w:rPr>
          <w:rFonts w:ascii="Times New Roman" w:hAnsi="Times New Roman" w:cs="Times New Roman"/>
          <w:sz w:val="24"/>
          <w:szCs w:val="24"/>
        </w:rPr>
        <w:t>.</w:t>
      </w:r>
    </w:p>
    <w:p w:rsidR="004422B1" w:rsidRPr="000131A8" w:rsidRDefault="009B004F" w:rsidP="00F96860">
      <w:pPr>
        <w:autoSpaceDE w:val="0"/>
        <w:autoSpaceDN w:val="0"/>
        <w:adjustRightInd w:val="0"/>
        <w:spacing w:after="0" w:line="360" w:lineRule="auto"/>
        <w:jc w:val="both"/>
        <w:rPr>
          <w:rFonts w:ascii="Times New Roman" w:hAnsi="Times New Roman" w:cs="Times New Roman"/>
          <w:b/>
          <w:bCs/>
          <w:i/>
          <w:sz w:val="24"/>
          <w:szCs w:val="24"/>
          <w:lang w:val="en-US"/>
        </w:rPr>
      </w:pPr>
      <w:r w:rsidRPr="000131A8">
        <w:rPr>
          <w:rFonts w:ascii="Times New Roman" w:hAnsi="Times New Roman" w:cs="Times New Roman"/>
          <w:b/>
          <w:bCs/>
          <w:i/>
          <w:sz w:val="24"/>
          <w:szCs w:val="24"/>
        </w:rPr>
        <w:t>4-(3</w:t>
      </w:r>
      <w:r w:rsidR="00E23417" w:rsidRPr="000131A8">
        <w:rPr>
          <w:rFonts w:ascii="Times New Roman" w:hAnsi="Times New Roman" w:cs="Times New Roman"/>
          <w:b/>
          <w:bCs/>
          <w:i/>
          <w:sz w:val="24"/>
          <w:szCs w:val="24"/>
        </w:rPr>
        <w:t>′</w:t>
      </w:r>
      <w:r w:rsidRPr="000131A8">
        <w:rPr>
          <w:rFonts w:ascii="Times New Roman" w:hAnsi="Times New Roman" w:cs="Times New Roman"/>
          <w:b/>
          <w:bCs/>
          <w:i/>
          <w:sz w:val="24"/>
          <w:szCs w:val="24"/>
        </w:rPr>
        <w:t>-</w:t>
      </w:r>
      <w:r w:rsidR="00E23417" w:rsidRPr="000131A8">
        <w:rPr>
          <w:rFonts w:ascii="Times New Roman" w:hAnsi="Times New Roman" w:cs="Times New Roman"/>
          <w:b/>
          <w:bCs/>
          <w:i/>
          <w:sz w:val="24"/>
          <w:szCs w:val="24"/>
        </w:rPr>
        <w:t>N</w:t>
      </w:r>
      <w:r w:rsidRPr="000131A8">
        <w:rPr>
          <w:rFonts w:ascii="Times New Roman" w:hAnsi="Times New Roman" w:cs="Times New Roman"/>
          <w:b/>
          <w:bCs/>
          <w:i/>
          <w:sz w:val="24"/>
          <w:szCs w:val="24"/>
        </w:rPr>
        <w:t>itrophenyl)-</w:t>
      </w:r>
      <w:r w:rsidR="00E23417" w:rsidRPr="000131A8">
        <w:rPr>
          <w:rFonts w:ascii="Times New Roman" w:hAnsi="Times New Roman" w:cs="Times New Roman"/>
          <w:b/>
          <w:i/>
          <w:sz w:val="24"/>
          <w:szCs w:val="24"/>
        </w:rPr>
        <w:t>6-methyl-2-thioxo-3,4-dihydro-(1H)-pyrimidine-5-ethyl</w:t>
      </w:r>
      <w:r w:rsidR="001930B4">
        <w:rPr>
          <w:rFonts w:ascii="Times New Roman" w:hAnsi="Times New Roman" w:cs="Times New Roman"/>
          <w:b/>
          <w:i/>
          <w:sz w:val="24"/>
          <w:szCs w:val="24"/>
        </w:rPr>
        <w:t xml:space="preserve"> </w:t>
      </w:r>
      <w:r w:rsidR="00E23417" w:rsidRPr="000131A8">
        <w:rPr>
          <w:rFonts w:ascii="Times New Roman" w:hAnsi="Times New Roman" w:cs="Times New Roman"/>
          <w:b/>
          <w:i/>
          <w:sz w:val="24"/>
          <w:szCs w:val="24"/>
        </w:rPr>
        <w:t xml:space="preserve">carboxylate </w:t>
      </w:r>
      <w:r w:rsidR="009423B7" w:rsidRPr="000131A8">
        <w:rPr>
          <w:rFonts w:ascii="Times New Roman" w:hAnsi="Times New Roman" w:cs="Times New Roman"/>
          <w:b/>
          <w:bCs/>
          <w:sz w:val="24"/>
          <w:szCs w:val="24"/>
        </w:rPr>
        <w:t>(</w:t>
      </w:r>
      <w:bookmarkStart w:id="54" w:name="_GoBack"/>
      <w:r w:rsidR="009423B7" w:rsidRPr="000131A8">
        <w:rPr>
          <w:rFonts w:ascii="Times New Roman" w:hAnsi="Times New Roman" w:cs="Times New Roman"/>
          <w:b/>
          <w:bCs/>
          <w:sz w:val="24"/>
          <w:szCs w:val="24"/>
        </w:rPr>
        <w:t>4m</w:t>
      </w:r>
      <w:bookmarkEnd w:id="54"/>
      <w:r w:rsidR="009423B7" w:rsidRPr="000131A8">
        <w:rPr>
          <w:rFonts w:ascii="Times New Roman" w:hAnsi="Times New Roman" w:cs="Times New Roman"/>
          <w:b/>
          <w:bCs/>
          <w:sz w:val="24"/>
          <w:szCs w:val="24"/>
        </w:rPr>
        <w:t>):</w:t>
      </w:r>
      <w:r w:rsidR="00E23417" w:rsidRPr="000131A8">
        <w:rPr>
          <w:rFonts w:ascii="Times New Roman" w:hAnsi="Times New Roman" w:cs="Times New Roman"/>
          <w:b/>
          <w:bCs/>
          <w:sz w:val="24"/>
          <w:szCs w:val="24"/>
        </w:rPr>
        <w:t xml:space="preserve"> </w:t>
      </w:r>
      <w:r w:rsidR="00E23417" w:rsidRPr="000131A8">
        <w:rPr>
          <w:rFonts w:ascii="Times New Roman" w:hAnsi="Times New Roman" w:cs="Times New Roman"/>
          <w:sz w:val="24"/>
          <w:szCs w:val="24"/>
        </w:rPr>
        <w:t>[34]</w:t>
      </w:r>
    </w:p>
    <w:p w:rsidR="00E23417" w:rsidRPr="000131A8" w:rsidRDefault="00E23417" w:rsidP="00F96860">
      <w:pPr>
        <w:autoSpaceDE w:val="0"/>
        <w:autoSpaceDN w:val="0"/>
        <w:adjustRightInd w:val="0"/>
        <w:spacing w:after="0" w:line="360" w:lineRule="auto"/>
        <w:jc w:val="both"/>
        <w:rPr>
          <w:rFonts w:ascii="Times New Roman" w:hAnsi="Times New Roman" w:cs="Times New Roman"/>
          <w:sz w:val="24"/>
          <w:szCs w:val="24"/>
        </w:rPr>
      </w:pPr>
      <w:r w:rsidRPr="000131A8">
        <w:rPr>
          <w:rFonts w:ascii="Times New Roman" w:hAnsi="Times New Roman" w:cs="Times New Roman"/>
          <w:sz w:val="24"/>
          <w:szCs w:val="24"/>
        </w:rPr>
        <w:t>IR (KBr, υ cm</w:t>
      </w:r>
      <w:r w:rsidRPr="000131A8">
        <w:rPr>
          <w:rFonts w:ascii="Times New Roman" w:hAnsi="Times New Roman" w:cs="Times New Roman"/>
          <w:sz w:val="24"/>
          <w:szCs w:val="24"/>
          <w:vertAlign w:val="superscript"/>
        </w:rPr>
        <w:t>-1</w:t>
      </w:r>
      <w:r w:rsidRPr="000131A8">
        <w:rPr>
          <w:rFonts w:ascii="Times New Roman" w:hAnsi="Times New Roman" w:cs="Times New Roman"/>
          <w:sz w:val="24"/>
          <w:szCs w:val="24"/>
        </w:rPr>
        <w:t>): 3170, 1715, 1661, 1593, 1540</w:t>
      </w:r>
      <w:r w:rsidR="00D65C31" w:rsidRPr="000131A8">
        <w:rPr>
          <w:rFonts w:ascii="Times New Roman" w:hAnsi="Times New Roman" w:cs="Times New Roman"/>
          <w:sz w:val="24"/>
          <w:szCs w:val="24"/>
        </w:rPr>
        <w:t xml:space="preserve">; </w:t>
      </w:r>
    </w:p>
    <w:p w:rsidR="00F64CAA" w:rsidRPr="000131A8" w:rsidRDefault="00D65C31" w:rsidP="00E23417">
      <w:pPr>
        <w:autoSpaceDE w:val="0"/>
        <w:autoSpaceDN w:val="0"/>
        <w:adjustRightInd w:val="0"/>
        <w:spacing w:after="0" w:line="360" w:lineRule="auto"/>
        <w:jc w:val="both"/>
        <w:rPr>
          <w:rFonts w:ascii="Times New Roman" w:hAnsi="Times New Roman" w:cs="Times New Roman"/>
          <w:sz w:val="24"/>
          <w:szCs w:val="24"/>
        </w:rPr>
      </w:pPr>
      <w:r w:rsidRPr="000131A8">
        <w:rPr>
          <w:rFonts w:ascii="Times New Roman" w:hAnsi="Times New Roman" w:cs="Times New Roman"/>
          <w:sz w:val="24"/>
          <w:szCs w:val="24"/>
          <w:vertAlign w:val="superscript"/>
        </w:rPr>
        <w:t>1</w:t>
      </w:r>
      <w:r w:rsidRPr="000131A8">
        <w:rPr>
          <w:rFonts w:ascii="Times New Roman" w:hAnsi="Times New Roman" w:cs="Times New Roman"/>
          <w:sz w:val="24"/>
          <w:szCs w:val="24"/>
        </w:rPr>
        <w:t>HNMR: δ (ppm)</w:t>
      </w:r>
      <w:r w:rsidR="005A74A5">
        <w:rPr>
          <w:rFonts w:ascii="Times New Roman" w:hAnsi="Times New Roman" w:cs="Times New Roman"/>
          <w:sz w:val="24"/>
          <w:szCs w:val="24"/>
        </w:rPr>
        <w:t xml:space="preserve"> =</w:t>
      </w:r>
      <w:r w:rsidRPr="000131A8">
        <w:rPr>
          <w:rFonts w:ascii="Times New Roman" w:hAnsi="Times New Roman" w:cs="Times New Roman"/>
          <w:sz w:val="24"/>
          <w:szCs w:val="24"/>
        </w:rPr>
        <w:t xml:space="preserve"> </w:t>
      </w:r>
      <w:r w:rsidR="00E23417" w:rsidRPr="000131A8">
        <w:rPr>
          <w:rFonts w:ascii="Times New Roman" w:hAnsi="Times New Roman" w:cs="Times New Roman"/>
          <w:sz w:val="24"/>
          <w:szCs w:val="24"/>
        </w:rPr>
        <w:t xml:space="preserve">1.11 (t, </w:t>
      </w:r>
      <w:r w:rsidR="00E23417" w:rsidRPr="000131A8">
        <w:rPr>
          <w:rFonts w:ascii="Times New Roman" w:hAnsi="Times New Roman" w:cs="Times New Roman"/>
          <w:i/>
          <w:iCs/>
          <w:sz w:val="24"/>
          <w:szCs w:val="24"/>
        </w:rPr>
        <w:t>J</w:t>
      </w:r>
      <w:r w:rsidR="00893FCC">
        <w:rPr>
          <w:rFonts w:ascii="Times New Roman" w:hAnsi="Times New Roman" w:cs="Times New Roman"/>
          <w:i/>
          <w:iCs/>
          <w:sz w:val="24"/>
          <w:szCs w:val="24"/>
        </w:rPr>
        <w:t xml:space="preserve"> </w:t>
      </w:r>
      <w:r w:rsidR="00E23417" w:rsidRPr="000131A8">
        <w:rPr>
          <w:rFonts w:ascii="Times New Roman" w:hAnsi="Times New Roman" w:cs="Times New Roman"/>
          <w:sz w:val="24"/>
          <w:szCs w:val="24"/>
        </w:rPr>
        <w:t>= 7.5 Hz, 3H, CH</w:t>
      </w:r>
      <w:r w:rsidR="00E23417" w:rsidRPr="000131A8">
        <w:rPr>
          <w:rFonts w:ascii="Times New Roman" w:hAnsi="Times New Roman" w:cs="Times New Roman"/>
          <w:sz w:val="24"/>
          <w:szCs w:val="24"/>
          <w:vertAlign w:val="subscript"/>
        </w:rPr>
        <w:t>3</w:t>
      </w:r>
      <w:r w:rsidR="00E23417" w:rsidRPr="000131A8">
        <w:rPr>
          <w:rFonts w:ascii="Times New Roman" w:hAnsi="Times New Roman" w:cs="Times New Roman"/>
          <w:sz w:val="24"/>
          <w:szCs w:val="24"/>
        </w:rPr>
        <w:t>), 2.34 (s, 3H, CH</w:t>
      </w:r>
      <w:r w:rsidR="00E23417" w:rsidRPr="000131A8">
        <w:rPr>
          <w:rFonts w:ascii="Times New Roman" w:hAnsi="Times New Roman" w:cs="Times New Roman"/>
          <w:sz w:val="24"/>
          <w:szCs w:val="24"/>
          <w:vertAlign w:val="subscript"/>
        </w:rPr>
        <w:t>3</w:t>
      </w:r>
      <w:r w:rsidR="00E23417" w:rsidRPr="000131A8">
        <w:rPr>
          <w:rFonts w:ascii="Times New Roman" w:hAnsi="Times New Roman" w:cs="Times New Roman"/>
          <w:sz w:val="24"/>
          <w:szCs w:val="24"/>
        </w:rPr>
        <w:t xml:space="preserve">), 4.04 (q, </w:t>
      </w:r>
      <w:r w:rsidR="00E23417" w:rsidRPr="000131A8">
        <w:rPr>
          <w:rFonts w:ascii="Times New Roman" w:hAnsi="Times New Roman" w:cs="Times New Roman"/>
          <w:i/>
          <w:iCs/>
          <w:sz w:val="24"/>
          <w:szCs w:val="24"/>
        </w:rPr>
        <w:t>J</w:t>
      </w:r>
      <w:r w:rsidR="00E23417" w:rsidRPr="000131A8">
        <w:rPr>
          <w:rFonts w:ascii="Times New Roman" w:hAnsi="Times New Roman" w:cs="Times New Roman"/>
          <w:sz w:val="24"/>
          <w:szCs w:val="24"/>
        </w:rPr>
        <w:t xml:space="preserve"> = 7.6 Hz, 2H, CH</w:t>
      </w:r>
      <w:r w:rsidR="00E23417" w:rsidRPr="000131A8">
        <w:rPr>
          <w:rFonts w:ascii="Times New Roman" w:hAnsi="Times New Roman" w:cs="Times New Roman"/>
          <w:sz w:val="24"/>
          <w:szCs w:val="24"/>
          <w:vertAlign w:val="subscript"/>
        </w:rPr>
        <w:t>2</w:t>
      </w:r>
      <w:r w:rsidR="00E23417" w:rsidRPr="000131A8">
        <w:rPr>
          <w:rFonts w:ascii="Times New Roman" w:hAnsi="Times New Roman" w:cs="Times New Roman"/>
          <w:sz w:val="24"/>
          <w:szCs w:val="24"/>
        </w:rPr>
        <w:t>), 5.36 (s, 1H, CH), 7.65–7.73 (m, 2H, Ar</w:t>
      </w:r>
      <w:r w:rsidR="000131A8">
        <w:rPr>
          <w:rFonts w:ascii="Times New Roman" w:hAnsi="Times New Roman" w:cs="Times New Roman"/>
          <w:sz w:val="24"/>
          <w:szCs w:val="24"/>
        </w:rPr>
        <w:t>-</w:t>
      </w:r>
      <w:r w:rsidR="00E23417" w:rsidRPr="000131A8">
        <w:rPr>
          <w:rFonts w:ascii="Times New Roman" w:hAnsi="Times New Roman" w:cs="Times New Roman"/>
          <w:sz w:val="24"/>
          <w:szCs w:val="24"/>
        </w:rPr>
        <w:t>H), 8.08 (s, 1H, Ar</w:t>
      </w:r>
      <w:r w:rsidR="000131A8">
        <w:rPr>
          <w:rFonts w:ascii="Times New Roman" w:hAnsi="Times New Roman" w:cs="Times New Roman"/>
          <w:sz w:val="24"/>
          <w:szCs w:val="24"/>
        </w:rPr>
        <w:t>-</w:t>
      </w:r>
      <w:r w:rsidR="00E23417" w:rsidRPr="000131A8">
        <w:rPr>
          <w:rFonts w:ascii="Times New Roman" w:hAnsi="Times New Roman" w:cs="Times New Roman"/>
          <w:sz w:val="24"/>
          <w:szCs w:val="24"/>
        </w:rPr>
        <w:t xml:space="preserve">H), 9.80 (s, 1H, NH), </w:t>
      </w:r>
      <w:r w:rsidR="0058499F" w:rsidRPr="000131A8">
        <w:rPr>
          <w:rFonts w:ascii="Times New Roman" w:hAnsi="Times New Roman" w:cs="Times New Roman"/>
          <w:sz w:val="24"/>
          <w:szCs w:val="24"/>
        </w:rPr>
        <w:t>10.56 (s, 1H, NH)</w:t>
      </w:r>
      <w:r w:rsidR="00F64CAA" w:rsidRPr="000131A8">
        <w:rPr>
          <w:rFonts w:ascii="Times New Roman" w:hAnsi="Times New Roman" w:cs="Times New Roman"/>
          <w:sz w:val="24"/>
          <w:szCs w:val="24"/>
        </w:rPr>
        <w:t>;</w:t>
      </w:r>
    </w:p>
    <w:p w:rsidR="00F64CAA" w:rsidRPr="000131A8" w:rsidRDefault="00F64CAA" w:rsidP="00F64CAA">
      <w:pPr>
        <w:spacing w:after="0" w:line="360" w:lineRule="auto"/>
        <w:jc w:val="both"/>
        <w:rPr>
          <w:rFonts w:ascii="Times New Roman" w:hAnsi="Times New Roman" w:cs="Times New Roman"/>
          <w:sz w:val="24"/>
          <w:szCs w:val="24"/>
        </w:rPr>
      </w:pPr>
      <w:r w:rsidRPr="000131A8">
        <w:rPr>
          <w:rFonts w:ascii="Times New Roman" w:hAnsi="Times New Roman" w:cs="Times New Roman"/>
          <w:sz w:val="24"/>
          <w:szCs w:val="24"/>
        </w:rPr>
        <w:t xml:space="preserve">Mass (m/z): </w:t>
      </w:r>
      <w:r w:rsidR="000131A8" w:rsidRPr="000131A8">
        <w:rPr>
          <w:rFonts w:ascii="Times New Roman" w:hAnsi="Times New Roman" w:cs="Times New Roman"/>
          <w:sz w:val="24"/>
          <w:szCs w:val="24"/>
        </w:rPr>
        <w:t>322.08</w:t>
      </w:r>
      <w:r w:rsidRPr="000131A8">
        <w:rPr>
          <w:rFonts w:ascii="Times New Roman" w:hAnsi="Times New Roman" w:cs="Times New Roman"/>
          <w:sz w:val="24"/>
          <w:szCs w:val="24"/>
        </w:rPr>
        <w:t xml:space="preserve"> [M+H]</w:t>
      </w:r>
      <w:r w:rsidRPr="000131A8">
        <w:rPr>
          <w:rFonts w:ascii="Times New Roman" w:hAnsi="Times New Roman" w:cs="Times New Roman"/>
          <w:sz w:val="24"/>
          <w:szCs w:val="24"/>
          <w:vertAlign w:val="superscript"/>
        </w:rPr>
        <w:t>+</w:t>
      </w:r>
      <w:r w:rsidRPr="000131A8">
        <w:rPr>
          <w:rFonts w:ascii="Times New Roman" w:hAnsi="Times New Roman" w:cs="Times New Roman"/>
          <w:sz w:val="24"/>
          <w:szCs w:val="24"/>
        </w:rPr>
        <w:t>.</w:t>
      </w:r>
    </w:p>
    <w:p w:rsidR="00D65C31" w:rsidRPr="00E46E19" w:rsidRDefault="00D65C31" w:rsidP="00F96860">
      <w:pPr>
        <w:autoSpaceDE w:val="0"/>
        <w:autoSpaceDN w:val="0"/>
        <w:adjustRightInd w:val="0"/>
        <w:spacing w:after="0" w:line="360" w:lineRule="auto"/>
        <w:jc w:val="both"/>
        <w:rPr>
          <w:rFonts w:ascii="Times New Roman" w:hAnsi="Times New Roman" w:cs="Times New Roman"/>
          <w:color w:val="FF0000"/>
          <w:sz w:val="24"/>
          <w:szCs w:val="24"/>
        </w:rPr>
      </w:pPr>
    </w:p>
    <w:p w:rsidR="001D4E91" w:rsidRPr="002B6FFD" w:rsidRDefault="001D4E91" w:rsidP="00F96860">
      <w:pPr>
        <w:pStyle w:val="ListParagraph"/>
        <w:numPr>
          <w:ilvl w:val="0"/>
          <w:numId w:val="12"/>
        </w:numPr>
        <w:tabs>
          <w:tab w:val="left" w:pos="450"/>
        </w:tabs>
        <w:autoSpaceDE w:val="0"/>
        <w:autoSpaceDN w:val="0"/>
        <w:adjustRightInd w:val="0"/>
        <w:spacing w:line="360" w:lineRule="auto"/>
        <w:ind w:left="0" w:firstLine="0"/>
        <w:jc w:val="both"/>
        <w:rPr>
          <w:rFonts w:ascii="Times New Roman" w:hAnsi="Times New Roman"/>
          <w:sz w:val="24"/>
          <w:szCs w:val="24"/>
        </w:rPr>
      </w:pPr>
      <w:commentRangeStart w:id="55"/>
      <w:r w:rsidRPr="002B6FFD">
        <w:rPr>
          <w:rFonts w:ascii="Times New Roman" w:hAnsi="Times New Roman"/>
          <w:b/>
          <w:sz w:val="24"/>
          <w:szCs w:val="24"/>
        </w:rPr>
        <w:t>Conclus</w:t>
      </w:r>
      <w:commentRangeEnd w:id="55"/>
      <w:r w:rsidR="008B756A">
        <w:rPr>
          <w:rStyle w:val="CommentReference"/>
          <w:rFonts w:asciiTheme="minorHAnsi" w:eastAsiaTheme="minorEastAsia" w:hAnsiTheme="minorHAnsi" w:cstheme="minorBidi"/>
        </w:rPr>
        <w:commentReference w:id="55"/>
      </w:r>
      <w:r w:rsidRPr="002B6FFD">
        <w:rPr>
          <w:rFonts w:ascii="Times New Roman" w:hAnsi="Times New Roman"/>
          <w:b/>
          <w:sz w:val="24"/>
          <w:szCs w:val="24"/>
        </w:rPr>
        <w:t>ions</w:t>
      </w:r>
    </w:p>
    <w:p w:rsidR="001D4E91" w:rsidRDefault="00CA631F" w:rsidP="00F96860">
      <w:pPr>
        <w:pStyle w:val="ListParagraph"/>
        <w:spacing w:line="360" w:lineRule="auto"/>
        <w:ind w:left="0"/>
        <w:jc w:val="both"/>
        <w:rPr>
          <w:rFonts w:ascii="Times New Roman" w:hAnsi="Times New Roman"/>
          <w:sz w:val="24"/>
          <w:szCs w:val="24"/>
        </w:rPr>
      </w:pPr>
      <w:r w:rsidRPr="009B1D75">
        <w:rPr>
          <w:rFonts w:ascii="Times New Roman" w:hAnsi="Times New Roman"/>
          <w:sz w:val="24"/>
          <w:szCs w:val="24"/>
        </w:rPr>
        <w:t xml:space="preserve">In </w:t>
      </w:r>
      <w:commentRangeStart w:id="56"/>
      <w:r w:rsidRPr="009B1D75">
        <w:rPr>
          <w:rFonts w:ascii="Times New Roman" w:hAnsi="Times New Roman"/>
          <w:sz w:val="24"/>
          <w:szCs w:val="24"/>
        </w:rPr>
        <w:t xml:space="preserve">conclusion, </w:t>
      </w:r>
      <w:commentRangeStart w:id="57"/>
      <w:r w:rsidRPr="009B1D75">
        <w:rPr>
          <w:rFonts w:ascii="Times New Roman" w:hAnsi="Times New Roman"/>
          <w:sz w:val="24"/>
          <w:szCs w:val="24"/>
        </w:rPr>
        <w:t>we</w:t>
      </w:r>
      <w:commentRangeEnd w:id="57"/>
      <w:r w:rsidR="000F5DC8">
        <w:rPr>
          <w:rStyle w:val="CommentReference"/>
          <w:rFonts w:asciiTheme="minorHAnsi" w:eastAsiaTheme="minorEastAsia" w:hAnsiTheme="minorHAnsi" w:cstheme="minorBidi"/>
        </w:rPr>
        <w:commentReference w:id="57"/>
      </w:r>
      <w:r w:rsidRPr="009B1D75">
        <w:rPr>
          <w:rFonts w:ascii="Times New Roman" w:hAnsi="Times New Roman"/>
          <w:sz w:val="24"/>
          <w:szCs w:val="24"/>
        </w:rPr>
        <w:t xml:space="preserve"> have developed </w:t>
      </w:r>
      <w:r w:rsidR="001C6E8E">
        <w:rPr>
          <w:rFonts w:ascii="Times New Roman" w:hAnsi="Times New Roman"/>
          <w:sz w:val="24"/>
          <w:szCs w:val="24"/>
        </w:rPr>
        <w:t xml:space="preserve">a </w:t>
      </w:r>
      <w:r w:rsidR="001C6E8E" w:rsidRPr="009B1D75">
        <w:rPr>
          <w:rFonts w:ascii="Times New Roman" w:hAnsi="Times New Roman"/>
          <w:sz w:val="24"/>
          <w:szCs w:val="24"/>
        </w:rPr>
        <w:t>versatile</w:t>
      </w:r>
      <w:r w:rsidR="001C6E8E">
        <w:rPr>
          <w:rFonts w:ascii="Times New Roman" w:hAnsi="Times New Roman"/>
          <w:sz w:val="24"/>
          <w:szCs w:val="24"/>
        </w:rPr>
        <w:t>,</w:t>
      </w:r>
      <w:r w:rsidR="00AF3414">
        <w:rPr>
          <w:rFonts w:ascii="Times New Roman" w:hAnsi="Times New Roman"/>
          <w:sz w:val="24"/>
          <w:szCs w:val="24"/>
        </w:rPr>
        <w:t xml:space="preserve"> </w:t>
      </w:r>
      <w:r w:rsidR="00FE1227" w:rsidRPr="009B1D75">
        <w:rPr>
          <w:rFonts w:ascii="Times New Roman" w:hAnsi="Times New Roman"/>
          <w:sz w:val="24"/>
          <w:szCs w:val="24"/>
        </w:rPr>
        <w:t>SiO</w:t>
      </w:r>
      <w:r w:rsidR="00FE1227" w:rsidRPr="009B1D75">
        <w:rPr>
          <w:rFonts w:ascii="Times New Roman" w:hAnsi="Times New Roman"/>
          <w:sz w:val="24"/>
          <w:szCs w:val="24"/>
          <w:vertAlign w:val="subscript"/>
        </w:rPr>
        <w:t>2</w:t>
      </w:r>
      <w:r w:rsidR="00FE1227" w:rsidRPr="009B1D75">
        <w:rPr>
          <w:rFonts w:ascii="Times New Roman" w:hAnsi="Times New Roman"/>
          <w:sz w:val="24"/>
          <w:szCs w:val="24"/>
        </w:rPr>
        <w:t>-I catalysed,</w:t>
      </w:r>
      <w:r w:rsidR="008406D8">
        <w:rPr>
          <w:rFonts w:ascii="Times New Roman" w:hAnsi="Times New Roman"/>
          <w:sz w:val="24"/>
          <w:szCs w:val="24"/>
        </w:rPr>
        <w:t xml:space="preserve"> </w:t>
      </w:r>
      <w:r w:rsidR="001C6E8E">
        <w:rPr>
          <w:rFonts w:ascii="Times New Roman" w:hAnsi="Times New Roman"/>
          <w:sz w:val="24"/>
          <w:szCs w:val="24"/>
        </w:rPr>
        <w:t xml:space="preserve">energy efficient, </w:t>
      </w:r>
      <w:r w:rsidR="001D4E91" w:rsidRPr="009B1D75">
        <w:rPr>
          <w:rFonts w:ascii="Times New Roman" w:hAnsi="Times New Roman"/>
          <w:sz w:val="24"/>
          <w:szCs w:val="24"/>
        </w:rPr>
        <w:t xml:space="preserve">one-pot </w:t>
      </w:r>
      <w:r w:rsidRPr="009B1D75">
        <w:rPr>
          <w:rFonts w:ascii="Times New Roman" w:hAnsi="Times New Roman"/>
          <w:sz w:val="24"/>
          <w:szCs w:val="24"/>
        </w:rPr>
        <w:t>three-component</w:t>
      </w:r>
      <w:r w:rsidR="00AE5A8C">
        <w:rPr>
          <w:rFonts w:ascii="Times New Roman" w:hAnsi="Times New Roman"/>
          <w:sz w:val="24"/>
          <w:szCs w:val="24"/>
        </w:rPr>
        <w:t>,</w:t>
      </w:r>
      <w:r w:rsidR="008406D8">
        <w:rPr>
          <w:rFonts w:ascii="Times New Roman" w:hAnsi="Times New Roman"/>
          <w:sz w:val="24"/>
          <w:szCs w:val="24"/>
        </w:rPr>
        <w:t xml:space="preserve"> </w:t>
      </w:r>
      <w:r w:rsidRPr="009B1D75">
        <w:rPr>
          <w:rFonts w:ascii="Times New Roman" w:hAnsi="Times New Roman"/>
          <w:sz w:val="24"/>
          <w:szCs w:val="24"/>
        </w:rPr>
        <w:t xml:space="preserve">green protocol for the synthesis of </w:t>
      </w:r>
      <w:r w:rsidR="002D2956" w:rsidRPr="009B1D75">
        <w:rPr>
          <w:rFonts w:ascii="Times New Roman" w:hAnsi="Times New Roman"/>
          <w:sz w:val="24"/>
          <w:szCs w:val="24"/>
        </w:rPr>
        <w:t>3,4-dihydropyrimidin-2-(1</w:t>
      </w:r>
      <w:r w:rsidR="002D2956" w:rsidRPr="009B1D75">
        <w:rPr>
          <w:rFonts w:ascii="Times New Roman" w:hAnsi="Times New Roman"/>
          <w:i/>
          <w:sz w:val="24"/>
          <w:szCs w:val="24"/>
        </w:rPr>
        <w:t>H</w:t>
      </w:r>
      <w:r w:rsidR="002D2956" w:rsidRPr="009B1D75">
        <w:rPr>
          <w:rFonts w:ascii="Times New Roman" w:hAnsi="Times New Roman"/>
          <w:sz w:val="24"/>
          <w:szCs w:val="24"/>
        </w:rPr>
        <w:t>)-ones</w:t>
      </w:r>
      <w:r w:rsidR="001C6E8E">
        <w:rPr>
          <w:rFonts w:ascii="Times New Roman" w:hAnsi="Times New Roman"/>
          <w:sz w:val="24"/>
          <w:szCs w:val="24"/>
        </w:rPr>
        <w:t>/</w:t>
      </w:r>
      <w:r w:rsidR="00FC3024">
        <w:rPr>
          <w:rFonts w:ascii="Times New Roman" w:hAnsi="Times New Roman"/>
          <w:sz w:val="24"/>
          <w:szCs w:val="24"/>
        </w:rPr>
        <w:t>-</w:t>
      </w:r>
      <w:r w:rsidR="001C6E8E">
        <w:rPr>
          <w:rFonts w:ascii="Times New Roman" w:hAnsi="Times New Roman"/>
          <w:sz w:val="24"/>
          <w:szCs w:val="24"/>
        </w:rPr>
        <w:t>thiones</w:t>
      </w:r>
      <w:r w:rsidR="008406D8">
        <w:rPr>
          <w:rFonts w:ascii="Times New Roman" w:hAnsi="Times New Roman"/>
          <w:sz w:val="24"/>
          <w:szCs w:val="24"/>
        </w:rPr>
        <w:t xml:space="preserve"> </w:t>
      </w:r>
      <w:r w:rsidR="001D4E91" w:rsidRPr="009B1D75">
        <w:rPr>
          <w:rFonts w:ascii="Times New Roman" w:hAnsi="Times New Roman"/>
          <w:sz w:val="24"/>
          <w:szCs w:val="24"/>
        </w:rPr>
        <w:t xml:space="preserve">in ethanol </w:t>
      </w:r>
      <w:r w:rsidRPr="009B1D75">
        <w:rPr>
          <w:rFonts w:ascii="Times New Roman" w:hAnsi="Times New Roman"/>
          <w:sz w:val="24"/>
          <w:szCs w:val="24"/>
        </w:rPr>
        <w:t>a</w:t>
      </w:r>
      <w:r w:rsidR="001D4E91" w:rsidRPr="009B1D75">
        <w:rPr>
          <w:rFonts w:ascii="Times New Roman" w:hAnsi="Times New Roman"/>
          <w:sz w:val="24"/>
          <w:szCs w:val="24"/>
        </w:rPr>
        <w:t>s</w:t>
      </w:r>
      <w:r w:rsidRPr="009B1D75">
        <w:rPr>
          <w:rFonts w:ascii="Times New Roman" w:hAnsi="Times New Roman"/>
          <w:sz w:val="24"/>
          <w:szCs w:val="24"/>
        </w:rPr>
        <w:t xml:space="preserve"> a </w:t>
      </w:r>
      <w:commentRangeEnd w:id="56"/>
      <w:r w:rsidR="002F6831">
        <w:rPr>
          <w:rStyle w:val="CommentReference"/>
          <w:rFonts w:asciiTheme="minorHAnsi" w:eastAsiaTheme="minorEastAsia" w:hAnsiTheme="minorHAnsi" w:cstheme="minorBidi"/>
        </w:rPr>
        <w:commentReference w:id="56"/>
      </w:r>
      <w:r w:rsidRPr="009B1D75">
        <w:rPr>
          <w:rFonts w:ascii="Times New Roman" w:hAnsi="Times New Roman"/>
          <w:sz w:val="24"/>
          <w:szCs w:val="24"/>
        </w:rPr>
        <w:t>solvent</w:t>
      </w:r>
      <w:r w:rsidR="001C6E8E">
        <w:rPr>
          <w:rFonts w:ascii="Times New Roman" w:hAnsi="Times New Roman"/>
          <w:sz w:val="24"/>
          <w:szCs w:val="24"/>
        </w:rPr>
        <w:t xml:space="preserve"> under ultrasonic condition</w:t>
      </w:r>
      <w:r w:rsidR="001D4E91" w:rsidRPr="009B1D75">
        <w:rPr>
          <w:rFonts w:ascii="Times New Roman" w:hAnsi="Times New Roman"/>
          <w:sz w:val="24"/>
          <w:szCs w:val="24"/>
        </w:rPr>
        <w:t xml:space="preserve">. The </w:t>
      </w:r>
      <w:r w:rsidR="00AE5A8C">
        <w:rPr>
          <w:rFonts w:ascii="Times New Roman" w:hAnsi="Times New Roman"/>
          <w:sz w:val="24"/>
          <w:szCs w:val="24"/>
        </w:rPr>
        <w:t>synthesis of</w:t>
      </w:r>
      <w:r w:rsidR="008406D8">
        <w:rPr>
          <w:rFonts w:ascii="Times New Roman" w:hAnsi="Times New Roman"/>
          <w:sz w:val="24"/>
          <w:szCs w:val="24"/>
        </w:rPr>
        <w:t xml:space="preserve"> </w:t>
      </w:r>
      <w:r w:rsidR="00AE5A8C">
        <w:rPr>
          <w:rFonts w:ascii="Times New Roman" w:hAnsi="Times New Roman"/>
          <w:sz w:val="24"/>
          <w:szCs w:val="24"/>
        </w:rPr>
        <w:t>t</w:t>
      </w:r>
      <w:r w:rsidR="002D2956" w:rsidRPr="009B1D75">
        <w:rPr>
          <w:rFonts w:ascii="Times New Roman" w:hAnsi="Times New Roman"/>
          <w:sz w:val="24"/>
          <w:szCs w:val="24"/>
        </w:rPr>
        <w:t>he</w:t>
      </w:r>
      <w:r w:rsidR="001C6E8E">
        <w:rPr>
          <w:rFonts w:ascii="Times New Roman" w:hAnsi="Times New Roman"/>
          <w:sz w:val="24"/>
          <w:szCs w:val="24"/>
        </w:rPr>
        <w:t xml:space="preserve"> target</w:t>
      </w:r>
      <w:r w:rsidR="002D2956" w:rsidRPr="009B1D75">
        <w:rPr>
          <w:rFonts w:ascii="Times New Roman" w:hAnsi="Times New Roman"/>
          <w:sz w:val="24"/>
          <w:szCs w:val="24"/>
        </w:rPr>
        <w:t xml:space="preserve"> heterocyclic compounds</w:t>
      </w:r>
      <w:r w:rsidR="008406D8">
        <w:rPr>
          <w:rFonts w:ascii="Times New Roman" w:hAnsi="Times New Roman"/>
          <w:sz w:val="24"/>
          <w:szCs w:val="24"/>
        </w:rPr>
        <w:t xml:space="preserve"> </w:t>
      </w:r>
      <w:r w:rsidR="001C6E8E">
        <w:rPr>
          <w:rFonts w:ascii="Times New Roman" w:hAnsi="Times New Roman"/>
          <w:sz w:val="24"/>
          <w:szCs w:val="24"/>
        </w:rPr>
        <w:t xml:space="preserve">has </w:t>
      </w:r>
      <w:r w:rsidR="001D4E91" w:rsidRPr="009B1D75">
        <w:rPr>
          <w:rFonts w:ascii="Times New Roman" w:hAnsi="Times New Roman"/>
          <w:sz w:val="24"/>
          <w:szCs w:val="24"/>
        </w:rPr>
        <w:t>several advantages</w:t>
      </w:r>
      <w:r w:rsidR="002D2956" w:rsidRPr="009B1D75">
        <w:rPr>
          <w:rFonts w:ascii="Times New Roman" w:hAnsi="Times New Roman"/>
          <w:sz w:val="24"/>
          <w:szCs w:val="24"/>
        </w:rPr>
        <w:t xml:space="preserve"> such as</w:t>
      </w:r>
      <w:r w:rsidR="001D4E91" w:rsidRPr="009B1D75">
        <w:rPr>
          <w:rFonts w:ascii="Times New Roman" w:hAnsi="Times New Roman"/>
          <w:sz w:val="24"/>
          <w:szCs w:val="24"/>
        </w:rPr>
        <w:t xml:space="preserve">: mild reaction condition, short reaction </w:t>
      </w:r>
      <w:r w:rsidR="002D2956" w:rsidRPr="009B1D75">
        <w:rPr>
          <w:rFonts w:ascii="Times New Roman" w:hAnsi="Times New Roman"/>
          <w:sz w:val="24"/>
          <w:szCs w:val="24"/>
        </w:rPr>
        <w:t>duration</w:t>
      </w:r>
      <w:r w:rsidR="001D4E91" w:rsidRPr="009B1D75">
        <w:rPr>
          <w:rFonts w:ascii="Times New Roman" w:hAnsi="Times New Roman"/>
          <w:sz w:val="24"/>
          <w:szCs w:val="24"/>
        </w:rPr>
        <w:t>, eas</w:t>
      </w:r>
      <w:r w:rsidR="00FE1227">
        <w:rPr>
          <w:rFonts w:ascii="Times New Roman" w:hAnsi="Times New Roman"/>
          <w:sz w:val="24"/>
          <w:szCs w:val="24"/>
        </w:rPr>
        <w:t xml:space="preserve">e </w:t>
      </w:r>
      <w:r w:rsidR="00FE1227">
        <w:rPr>
          <w:rFonts w:ascii="Times New Roman" w:hAnsi="Times New Roman"/>
          <w:sz w:val="24"/>
          <w:szCs w:val="24"/>
        </w:rPr>
        <w:lastRenderedPageBreak/>
        <w:t xml:space="preserve">of </w:t>
      </w:r>
      <w:r w:rsidR="001D4E91" w:rsidRPr="009B1D75">
        <w:rPr>
          <w:rFonts w:ascii="Times New Roman" w:hAnsi="Times New Roman"/>
          <w:sz w:val="24"/>
          <w:szCs w:val="24"/>
        </w:rPr>
        <w:t xml:space="preserve">isolation and best yields of the products. </w:t>
      </w:r>
      <w:commentRangeStart w:id="58"/>
      <w:r w:rsidR="001D4E91" w:rsidRPr="009B1D75">
        <w:rPr>
          <w:rFonts w:ascii="Times New Roman" w:hAnsi="Times New Roman"/>
          <w:sz w:val="24"/>
          <w:szCs w:val="24"/>
        </w:rPr>
        <w:t>The heterogeneous catalyst SiO</w:t>
      </w:r>
      <w:r w:rsidR="001D4E91" w:rsidRPr="009B1D75">
        <w:rPr>
          <w:rFonts w:ascii="Times New Roman" w:hAnsi="Times New Roman"/>
          <w:sz w:val="24"/>
          <w:szCs w:val="24"/>
          <w:vertAlign w:val="subscript"/>
        </w:rPr>
        <w:t>2</w:t>
      </w:r>
      <w:r w:rsidR="001D4E91" w:rsidRPr="009B1D75">
        <w:rPr>
          <w:rFonts w:ascii="Times New Roman" w:hAnsi="Times New Roman"/>
          <w:sz w:val="24"/>
          <w:szCs w:val="24"/>
        </w:rPr>
        <w:t xml:space="preserve">-I can be recycled for </w:t>
      </w:r>
      <w:r w:rsidR="001C6E8E">
        <w:rPr>
          <w:rFonts w:ascii="Times New Roman" w:hAnsi="Times New Roman"/>
          <w:sz w:val="24"/>
          <w:szCs w:val="24"/>
        </w:rPr>
        <w:t xml:space="preserve">a minimum of </w:t>
      </w:r>
      <w:r w:rsidR="001D4E91" w:rsidRPr="009B1D75">
        <w:rPr>
          <w:rFonts w:ascii="Times New Roman" w:hAnsi="Times New Roman"/>
          <w:sz w:val="24"/>
          <w:szCs w:val="24"/>
        </w:rPr>
        <w:t xml:space="preserve">five </w:t>
      </w:r>
      <w:r w:rsidR="00703939" w:rsidRPr="009B1D75">
        <w:rPr>
          <w:rFonts w:ascii="Times New Roman" w:hAnsi="Times New Roman"/>
          <w:sz w:val="24"/>
          <w:szCs w:val="24"/>
        </w:rPr>
        <w:t>times</w:t>
      </w:r>
      <w:r w:rsidR="001D4E91" w:rsidRPr="009B1D75">
        <w:rPr>
          <w:rFonts w:ascii="Times New Roman" w:hAnsi="Times New Roman"/>
          <w:sz w:val="24"/>
          <w:szCs w:val="24"/>
        </w:rPr>
        <w:t xml:space="preserve"> without loss of</w:t>
      </w:r>
      <w:r w:rsidR="00162C3F">
        <w:rPr>
          <w:rFonts w:ascii="Times New Roman" w:hAnsi="Times New Roman"/>
          <w:sz w:val="24"/>
          <w:szCs w:val="24"/>
        </w:rPr>
        <w:t xml:space="preserve"> </w:t>
      </w:r>
      <w:r w:rsidR="001D4E91" w:rsidRPr="009B1D75">
        <w:rPr>
          <w:rFonts w:ascii="Times New Roman" w:hAnsi="Times New Roman"/>
          <w:sz w:val="24"/>
          <w:szCs w:val="24"/>
        </w:rPr>
        <w:t>activity</w:t>
      </w:r>
      <w:commentRangeEnd w:id="58"/>
      <w:r w:rsidR="002F6831">
        <w:rPr>
          <w:rStyle w:val="CommentReference"/>
          <w:rFonts w:asciiTheme="minorHAnsi" w:eastAsiaTheme="minorEastAsia" w:hAnsiTheme="minorHAnsi" w:cstheme="minorBidi"/>
        </w:rPr>
        <w:commentReference w:id="58"/>
      </w:r>
      <w:r w:rsidR="001D4E91" w:rsidRPr="009B1D75">
        <w:rPr>
          <w:rFonts w:ascii="Times New Roman" w:hAnsi="Times New Roman"/>
          <w:sz w:val="24"/>
          <w:szCs w:val="24"/>
        </w:rPr>
        <w:t>.</w:t>
      </w:r>
    </w:p>
    <w:p w:rsidR="00AB46C9" w:rsidRDefault="00AB46C9" w:rsidP="00F96860">
      <w:pPr>
        <w:pStyle w:val="ListParagraph"/>
        <w:spacing w:line="360" w:lineRule="auto"/>
        <w:ind w:left="0"/>
        <w:jc w:val="both"/>
        <w:rPr>
          <w:rFonts w:ascii="Times New Roman" w:hAnsi="Times New Roman"/>
          <w:sz w:val="24"/>
          <w:szCs w:val="24"/>
        </w:rPr>
      </w:pPr>
    </w:p>
    <w:p w:rsidR="00E753A3" w:rsidRPr="00060B84" w:rsidRDefault="00E753A3" w:rsidP="00F96860">
      <w:pPr>
        <w:pStyle w:val="ListParagraph"/>
        <w:numPr>
          <w:ilvl w:val="0"/>
          <w:numId w:val="12"/>
        </w:numPr>
        <w:spacing w:line="360" w:lineRule="auto"/>
        <w:ind w:left="0" w:firstLine="0"/>
        <w:jc w:val="both"/>
        <w:rPr>
          <w:rFonts w:ascii="Times New Roman" w:hAnsi="Times New Roman"/>
          <w:b/>
          <w:sz w:val="24"/>
          <w:szCs w:val="24"/>
        </w:rPr>
      </w:pPr>
      <w:commentRangeStart w:id="59"/>
      <w:r w:rsidRPr="00060B84">
        <w:rPr>
          <w:rFonts w:ascii="Times New Roman" w:hAnsi="Times New Roman"/>
          <w:b/>
          <w:sz w:val="24"/>
          <w:szCs w:val="24"/>
        </w:rPr>
        <w:t>A</w:t>
      </w:r>
      <w:commentRangeEnd w:id="59"/>
      <w:r w:rsidR="008B756A">
        <w:rPr>
          <w:rStyle w:val="CommentReference"/>
          <w:rFonts w:asciiTheme="minorHAnsi" w:eastAsiaTheme="minorEastAsia" w:hAnsiTheme="minorHAnsi" w:cstheme="minorBidi"/>
        </w:rPr>
        <w:commentReference w:id="59"/>
      </w:r>
      <w:r w:rsidRPr="00060B84">
        <w:rPr>
          <w:rFonts w:ascii="Times New Roman" w:hAnsi="Times New Roman"/>
          <w:b/>
          <w:sz w:val="24"/>
          <w:szCs w:val="24"/>
        </w:rPr>
        <w:t>cknowledgement</w:t>
      </w:r>
    </w:p>
    <w:p w:rsidR="000476ED" w:rsidRPr="009B1D75" w:rsidRDefault="00C51DC0" w:rsidP="00F96860">
      <w:pPr>
        <w:pStyle w:val="ListParagraph"/>
        <w:spacing w:line="360" w:lineRule="auto"/>
        <w:ind w:left="0"/>
        <w:jc w:val="both"/>
        <w:rPr>
          <w:rFonts w:ascii="Times New Roman" w:hAnsi="Times New Roman"/>
          <w:sz w:val="24"/>
          <w:szCs w:val="24"/>
          <w:lang w:val="en-US"/>
        </w:rPr>
      </w:pPr>
      <w:r>
        <w:rPr>
          <w:rFonts w:ascii="Times New Roman" w:hAnsi="Times New Roman"/>
          <w:sz w:val="24"/>
          <w:szCs w:val="24"/>
          <w:lang w:val="en-US"/>
        </w:rPr>
        <w:t xml:space="preserve">Dr. Mohamed Afzal Pasha acknowledges </w:t>
      </w:r>
      <w:r w:rsidR="00B772E9">
        <w:rPr>
          <w:rFonts w:ascii="Times New Roman" w:hAnsi="Times New Roman"/>
          <w:sz w:val="24"/>
          <w:szCs w:val="24"/>
          <w:lang w:val="en-US"/>
        </w:rPr>
        <w:t xml:space="preserve">the </w:t>
      </w:r>
      <w:r>
        <w:rPr>
          <w:rFonts w:ascii="Times New Roman" w:hAnsi="Times New Roman"/>
          <w:sz w:val="24"/>
          <w:szCs w:val="24"/>
          <w:lang w:val="en-US"/>
        </w:rPr>
        <w:t>U</w:t>
      </w:r>
      <w:r w:rsidR="00B772E9">
        <w:rPr>
          <w:rFonts w:ascii="Times New Roman" w:hAnsi="Times New Roman"/>
          <w:sz w:val="24"/>
          <w:szCs w:val="24"/>
          <w:lang w:val="en-US"/>
        </w:rPr>
        <w:t xml:space="preserve">niversity </w:t>
      </w:r>
      <w:r>
        <w:rPr>
          <w:rFonts w:ascii="Times New Roman" w:hAnsi="Times New Roman"/>
          <w:sz w:val="24"/>
          <w:szCs w:val="24"/>
          <w:lang w:val="en-US"/>
        </w:rPr>
        <w:t>G</w:t>
      </w:r>
      <w:r w:rsidR="00B772E9">
        <w:rPr>
          <w:rFonts w:ascii="Times New Roman" w:hAnsi="Times New Roman"/>
          <w:sz w:val="24"/>
          <w:szCs w:val="24"/>
          <w:lang w:val="en-US"/>
        </w:rPr>
        <w:t xml:space="preserve">rants </w:t>
      </w:r>
      <w:r>
        <w:rPr>
          <w:rFonts w:ascii="Times New Roman" w:hAnsi="Times New Roman"/>
          <w:sz w:val="24"/>
          <w:szCs w:val="24"/>
          <w:lang w:val="en-US"/>
        </w:rPr>
        <w:t>C</w:t>
      </w:r>
      <w:r w:rsidR="00B772E9">
        <w:rPr>
          <w:rFonts w:ascii="Times New Roman" w:hAnsi="Times New Roman"/>
          <w:sz w:val="24"/>
          <w:szCs w:val="24"/>
          <w:lang w:val="en-US"/>
        </w:rPr>
        <w:t>ommission</w:t>
      </w:r>
      <w:r>
        <w:rPr>
          <w:rFonts w:ascii="Times New Roman" w:hAnsi="Times New Roman"/>
          <w:sz w:val="24"/>
          <w:szCs w:val="24"/>
          <w:lang w:val="en-US"/>
        </w:rPr>
        <w:t>, New Delhi for a BSR Faculty Fellowship.</w:t>
      </w:r>
    </w:p>
    <w:p w:rsidR="008B756A" w:rsidRPr="00E75CD8" w:rsidRDefault="008B756A" w:rsidP="008B756A">
      <w:pPr>
        <w:spacing w:after="0"/>
        <w:rPr>
          <w:rFonts w:ascii="Bookman Old Style" w:hAnsi="Bookman Old Style" w:cs="Times New Roman"/>
          <w:b/>
          <w:highlight w:val="yellow"/>
        </w:rPr>
      </w:pPr>
      <w:commentRangeStart w:id="60"/>
      <w:r w:rsidRPr="00E75CD8">
        <w:rPr>
          <w:rFonts w:ascii="Bookman Old Style" w:hAnsi="Bookman Old Style" w:cs="Times New Roman"/>
          <w:b/>
          <w:highlight w:val="yellow"/>
        </w:rPr>
        <w:t>Author’s Contribution</w:t>
      </w:r>
      <w:commentRangeEnd w:id="60"/>
      <w:r w:rsidRPr="00E75CD8">
        <w:rPr>
          <w:rStyle w:val="CommentReference"/>
          <w:rFonts w:ascii="Courier" w:eastAsia="Times New Roman" w:hAnsi="Courier" w:cs="Courier"/>
          <w:snapToGrid w:val="0"/>
        </w:rPr>
        <w:commentReference w:id="60"/>
      </w:r>
    </w:p>
    <w:p w:rsidR="008B756A" w:rsidRPr="00423039" w:rsidRDefault="008B756A" w:rsidP="008B756A">
      <w:pPr>
        <w:spacing w:after="0"/>
        <w:rPr>
          <w:rFonts w:ascii="Bookman Old Style" w:hAnsi="Bookman Old Style" w:cs="Times New Roman"/>
          <w:b/>
        </w:rPr>
      </w:pPr>
      <w:commentRangeStart w:id="61"/>
      <w:r w:rsidRPr="00423039">
        <w:rPr>
          <w:rFonts w:ascii="Bookman Old Style" w:hAnsi="Bookman Old Style" w:cs="Times New Roman"/>
          <w:b/>
          <w:highlight w:val="yellow"/>
        </w:rPr>
        <w:t>Conflict of interest</w:t>
      </w:r>
      <w:commentRangeEnd w:id="61"/>
      <w:r>
        <w:rPr>
          <w:rStyle w:val="CommentReference"/>
          <w:rFonts w:ascii="Courier" w:eastAsia="Times New Roman" w:hAnsi="Courier" w:cs="Courier"/>
          <w:snapToGrid w:val="0"/>
        </w:rPr>
        <w:commentReference w:id="61"/>
      </w:r>
    </w:p>
    <w:p w:rsidR="000476ED" w:rsidRPr="009B1D75" w:rsidRDefault="000476ED" w:rsidP="00F96860">
      <w:pPr>
        <w:pStyle w:val="ListParagraph"/>
        <w:spacing w:line="360" w:lineRule="auto"/>
        <w:ind w:left="0"/>
        <w:jc w:val="both"/>
        <w:rPr>
          <w:rFonts w:ascii="Times New Roman" w:hAnsi="Times New Roman"/>
          <w:sz w:val="24"/>
          <w:szCs w:val="24"/>
        </w:rPr>
      </w:pPr>
    </w:p>
    <w:p w:rsidR="00D37424" w:rsidRPr="009B1D75" w:rsidRDefault="00E94E93" w:rsidP="00F96860">
      <w:pPr>
        <w:pStyle w:val="ListParagraph"/>
        <w:numPr>
          <w:ilvl w:val="0"/>
          <w:numId w:val="12"/>
        </w:numPr>
        <w:autoSpaceDE w:val="0"/>
        <w:autoSpaceDN w:val="0"/>
        <w:adjustRightInd w:val="0"/>
        <w:spacing w:line="360" w:lineRule="auto"/>
        <w:ind w:left="0" w:firstLine="0"/>
        <w:jc w:val="both"/>
        <w:rPr>
          <w:rFonts w:ascii="Times New Roman" w:hAnsi="Times New Roman"/>
          <w:b/>
          <w:color w:val="000000" w:themeColor="text1"/>
          <w:sz w:val="24"/>
          <w:szCs w:val="24"/>
        </w:rPr>
      </w:pPr>
      <w:commentRangeStart w:id="62"/>
      <w:commentRangeStart w:id="63"/>
      <w:commentRangeStart w:id="64"/>
      <w:r w:rsidRPr="009B1D75">
        <w:rPr>
          <w:rFonts w:ascii="Times New Roman" w:hAnsi="Times New Roman"/>
          <w:b/>
          <w:color w:val="000000" w:themeColor="text1"/>
          <w:sz w:val="24"/>
          <w:szCs w:val="24"/>
        </w:rPr>
        <w:t>Refe</w:t>
      </w:r>
      <w:commentRangeEnd w:id="62"/>
      <w:r w:rsidR="008B756A">
        <w:rPr>
          <w:rStyle w:val="CommentReference"/>
          <w:rFonts w:asciiTheme="minorHAnsi" w:eastAsiaTheme="minorEastAsia" w:hAnsiTheme="minorHAnsi" w:cstheme="minorBidi"/>
        </w:rPr>
        <w:commentReference w:id="62"/>
      </w:r>
      <w:r w:rsidRPr="009B1D75">
        <w:rPr>
          <w:rFonts w:ascii="Times New Roman" w:hAnsi="Times New Roman"/>
          <w:b/>
          <w:color w:val="000000" w:themeColor="text1"/>
          <w:sz w:val="24"/>
          <w:szCs w:val="24"/>
        </w:rPr>
        <w:t>re</w:t>
      </w:r>
      <w:commentRangeStart w:id="65"/>
      <w:r w:rsidRPr="009B1D75">
        <w:rPr>
          <w:rFonts w:ascii="Times New Roman" w:hAnsi="Times New Roman"/>
          <w:b/>
          <w:color w:val="000000" w:themeColor="text1"/>
          <w:sz w:val="24"/>
          <w:szCs w:val="24"/>
        </w:rPr>
        <w:t>nce</w:t>
      </w:r>
      <w:commentRangeEnd w:id="63"/>
      <w:r w:rsidR="008B756A">
        <w:rPr>
          <w:rStyle w:val="CommentReference"/>
          <w:rFonts w:asciiTheme="minorHAnsi" w:eastAsiaTheme="minorEastAsia" w:hAnsiTheme="minorHAnsi" w:cstheme="minorBidi"/>
        </w:rPr>
        <w:commentReference w:id="63"/>
      </w:r>
      <w:r w:rsidR="002D2956" w:rsidRPr="009B1D75">
        <w:rPr>
          <w:rFonts w:ascii="Times New Roman" w:hAnsi="Times New Roman"/>
          <w:b/>
          <w:color w:val="000000" w:themeColor="text1"/>
          <w:sz w:val="24"/>
          <w:szCs w:val="24"/>
        </w:rPr>
        <w:t>s</w:t>
      </w:r>
      <w:commentRangeEnd w:id="65"/>
      <w:r w:rsidR="008B756A">
        <w:rPr>
          <w:rStyle w:val="CommentReference"/>
          <w:rFonts w:asciiTheme="minorHAnsi" w:eastAsiaTheme="minorEastAsia" w:hAnsiTheme="minorHAnsi" w:cstheme="minorBidi"/>
        </w:rPr>
        <w:commentReference w:id="65"/>
      </w:r>
      <w:commentRangeEnd w:id="64"/>
      <w:r w:rsidR="002F6831">
        <w:rPr>
          <w:rStyle w:val="CommentReference"/>
          <w:rFonts w:asciiTheme="minorHAnsi" w:eastAsiaTheme="minorEastAsia" w:hAnsiTheme="minorHAnsi" w:cstheme="minorBidi"/>
        </w:rPr>
        <w:commentReference w:id="64"/>
      </w:r>
    </w:p>
    <w:p w:rsidR="002D2956" w:rsidRPr="009B1D75" w:rsidRDefault="009A6313" w:rsidP="00F96860">
      <w:pPr>
        <w:autoSpaceDE w:val="0"/>
        <w:autoSpaceDN w:val="0"/>
        <w:adjustRightInd w:val="0"/>
        <w:spacing w:after="0" w:line="360" w:lineRule="auto"/>
        <w:jc w:val="both"/>
        <w:rPr>
          <w:rFonts w:ascii="Times New Roman" w:hAnsi="Times New Roman" w:cs="Times New Roman"/>
          <w:color w:val="000000" w:themeColor="text1"/>
          <w:sz w:val="24"/>
          <w:szCs w:val="24"/>
        </w:rPr>
      </w:pPr>
      <w:r w:rsidRPr="009B1D75">
        <w:rPr>
          <w:rFonts w:ascii="Times New Roman" w:hAnsi="Times New Roman" w:cs="Times New Roman"/>
          <w:color w:val="000000" w:themeColor="text1"/>
          <w:sz w:val="24"/>
          <w:szCs w:val="24"/>
        </w:rPr>
        <w:t>[1]</w:t>
      </w:r>
      <w:r w:rsidR="00B7282E" w:rsidRPr="009B1D75">
        <w:rPr>
          <w:rFonts w:ascii="Times New Roman" w:hAnsi="Times New Roman" w:cs="Times New Roman"/>
          <w:color w:val="000000" w:themeColor="text1"/>
          <w:sz w:val="24"/>
          <w:szCs w:val="24"/>
        </w:rPr>
        <w:t>.</w:t>
      </w:r>
      <w:r w:rsidRPr="009B1D75">
        <w:rPr>
          <w:rFonts w:ascii="Times New Roman" w:hAnsi="Times New Roman" w:cs="Times New Roman"/>
          <w:color w:val="000000" w:themeColor="text1"/>
          <w:sz w:val="24"/>
          <w:szCs w:val="24"/>
        </w:rPr>
        <w:t xml:space="preserve"> M.</w:t>
      </w:r>
      <w:r w:rsidR="006C45E3">
        <w:rPr>
          <w:rFonts w:ascii="Times New Roman" w:hAnsi="Times New Roman" w:cs="Times New Roman"/>
          <w:color w:val="000000" w:themeColor="text1"/>
          <w:sz w:val="24"/>
          <w:szCs w:val="24"/>
        </w:rPr>
        <w:t xml:space="preserve"> </w:t>
      </w:r>
      <w:r w:rsidRPr="009B1D75">
        <w:rPr>
          <w:rFonts w:ascii="Times New Roman" w:hAnsi="Times New Roman" w:cs="Times New Roman"/>
          <w:color w:val="000000" w:themeColor="text1"/>
          <w:sz w:val="24"/>
          <w:szCs w:val="24"/>
        </w:rPr>
        <w:t>N.</w:t>
      </w:r>
      <w:r w:rsidR="006C45E3">
        <w:rPr>
          <w:rFonts w:ascii="Times New Roman" w:hAnsi="Times New Roman" w:cs="Times New Roman"/>
          <w:color w:val="000000" w:themeColor="text1"/>
          <w:sz w:val="24"/>
          <w:szCs w:val="24"/>
        </w:rPr>
        <w:t xml:space="preserve"> </w:t>
      </w:r>
      <w:r w:rsidRPr="009B1D75">
        <w:rPr>
          <w:rFonts w:ascii="Times New Roman" w:hAnsi="Times New Roman" w:cs="Times New Roman"/>
          <w:color w:val="000000" w:themeColor="text1"/>
          <w:sz w:val="24"/>
          <w:szCs w:val="24"/>
        </w:rPr>
        <w:t xml:space="preserve">S. Rad, </w:t>
      </w:r>
      <w:commentRangeStart w:id="66"/>
      <w:r w:rsidRPr="009B1D75">
        <w:rPr>
          <w:rFonts w:ascii="Times New Roman" w:hAnsi="Times New Roman" w:cs="Times New Roman"/>
          <w:i/>
          <w:color w:val="000000" w:themeColor="text1"/>
          <w:sz w:val="24"/>
          <w:szCs w:val="24"/>
        </w:rPr>
        <w:t>Ultrason. Sonochem</w:t>
      </w:r>
      <w:commentRangeEnd w:id="66"/>
      <w:r w:rsidR="008B756A">
        <w:rPr>
          <w:rStyle w:val="CommentReference"/>
        </w:rPr>
        <w:commentReference w:id="66"/>
      </w:r>
      <w:r w:rsidRPr="009B1D75">
        <w:rPr>
          <w:rFonts w:ascii="Times New Roman" w:hAnsi="Times New Roman" w:cs="Times New Roman"/>
          <w:i/>
          <w:color w:val="000000" w:themeColor="text1"/>
          <w:sz w:val="24"/>
          <w:szCs w:val="24"/>
        </w:rPr>
        <w:t>.</w:t>
      </w:r>
      <w:r w:rsidR="00162C3F">
        <w:rPr>
          <w:rFonts w:ascii="Times New Roman" w:hAnsi="Times New Roman" w:cs="Times New Roman"/>
          <w:i/>
          <w:color w:val="000000" w:themeColor="text1"/>
          <w:sz w:val="24"/>
          <w:szCs w:val="24"/>
        </w:rPr>
        <w:t xml:space="preserve"> </w:t>
      </w:r>
      <w:r w:rsidRPr="009B1D75">
        <w:rPr>
          <w:rFonts w:ascii="Times New Roman" w:hAnsi="Times New Roman" w:cs="Times New Roman"/>
          <w:b/>
          <w:color w:val="000000" w:themeColor="text1"/>
          <w:sz w:val="24"/>
          <w:szCs w:val="24"/>
        </w:rPr>
        <w:t>34</w:t>
      </w:r>
      <w:r w:rsidR="00784FDA" w:rsidRPr="009B1D75">
        <w:rPr>
          <w:rFonts w:ascii="Times New Roman" w:hAnsi="Times New Roman" w:cs="Times New Roman"/>
          <w:color w:val="000000" w:themeColor="text1"/>
          <w:sz w:val="24"/>
          <w:szCs w:val="24"/>
        </w:rPr>
        <w:t>,</w:t>
      </w:r>
      <w:r w:rsidRPr="009B1D75">
        <w:rPr>
          <w:rFonts w:ascii="Times New Roman" w:hAnsi="Times New Roman" w:cs="Times New Roman"/>
          <w:color w:val="000000" w:themeColor="text1"/>
          <w:sz w:val="24"/>
          <w:szCs w:val="24"/>
        </w:rPr>
        <w:t xml:space="preserve"> 865</w:t>
      </w:r>
      <w:r w:rsidR="00B260D3" w:rsidRPr="009B1D75">
        <w:rPr>
          <w:rFonts w:ascii="Times New Roman" w:hAnsi="Times New Roman" w:cs="Times New Roman"/>
          <w:color w:val="000000" w:themeColor="text1"/>
          <w:sz w:val="24"/>
          <w:szCs w:val="24"/>
        </w:rPr>
        <w:t xml:space="preserve"> (2017)</w:t>
      </w:r>
    </w:p>
    <w:p w:rsidR="002D2956" w:rsidRPr="009B1D75" w:rsidRDefault="009A6313" w:rsidP="006C45E3">
      <w:pPr>
        <w:autoSpaceDE w:val="0"/>
        <w:autoSpaceDN w:val="0"/>
        <w:adjustRightInd w:val="0"/>
        <w:spacing w:after="0" w:line="360" w:lineRule="auto"/>
        <w:rPr>
          <w:rFonts w:ascii="Times New Roman" w:hAnsi="Times New Roman" w:cs="Times New Roman"/>
          <w:color w:val="000000" w:themeColor="text1"/>
          <w:sz w:val="24"/>
          <w:szCs w:val="24"/>
        </w:rPr>
      </w:pPr>
      <w:r w:rsidRPr="009B1D75">
        <w:rPr>
          <w:rFonts w:ascii="Times New Roman" w:hAnsi="Times New Roman" w:cs="Times New Roman"/>
          <w:color w:val="000000" w:themeColor="text1"/>
          <w:sz w:val="24"/>
          <w:szCs w:val="24"/>
        </w:rPr>
        <w:t>[2]</w:t>
      </w:r>
      <w:r w:rsidR="00B7282E" w:rsidRPr="009B1D75">
        <w:rPr>
          <w:rFonts w:ascii="Times New Roman" w:hAnsi="Times New Roman" w:cs="Times New Roman"/>
          <w:color w:val="000000" w:themeColor="text1"/>
          <w:sz w:val="24"/>
          <w:szCs w:val="24"/>
        </w:rPr>
        <w:t>.</w:t>
      </w:r>
      <w:r w:rsidR="006C45E3">
        <w:rPr>
          <w:rFonts w:ascii="Times New Roman" w:hAnsi="Times New Roman" w:cs="Times New Roman"/>
          <w:color w:val="000000" w:themeColor="text1"/>
          <w:sz w:val="24"/>
          <w:szCs w:val="24"/>
        </w:rPr>
        <w:t xml:space="preserve"> </w:t>
      </w:r>
      <w:r w:rsidRPr="009B1D75">
        <w:rPr>
          <w:rFonts w:ascii="Times New Roman" w:hAnsi="Times New Roman" w:cs="Times New Roman"/>
          <w:color w:val="000000" w:themeColor="text1"/>
          <w:sz w:val="24"/>
          <w:szCs w:val="24"/>
        </w:rPr>
        <w:t>D.</w:t>
      </w:r>
      <w:r w:rsidR="006C45E3">
        <w:rPr>
          <w:rFonts w:ascii="Times New Roman" w:hAnsi="Times New Roman" w:cs="Times New Roman"/>
          <w:color w:val="000000" w:themeColor="text1"/>
          <w:sz w:val="24"/>
          <w:szCs w:val="24"/>
        </w:rPr>
        <w:t xml:space="preserve"> </w:t>
      </w:r>
      <w:r w:rsidRPr="009B1D75">
        <w:rPr>
          <w:rFonts w:ascii="Times New Roman" w:hAnsi="Times New Roman" w:cs="Times New Roman"/>
          <w:color w:val="000000" w:themeColor="text1"/>
          <w:sz w:val="24"/>
          <w:szCs w:val="24"/>
        </w:rPr>
        <w:t>S. Karousos, K.</w:t>
      </w:r>
      <w:r w:rsidR="006C45E3">
        <w:rPr>
          <w:rFonts w:ascii="Times New Roman" w:hAnsi="Times New Roman" w:cs="Times New Roman"/>
          <w:color w:val="000000" w:themeColor="text1"/>
          <w:sz w:val="24"/>
          <w:szCs w:val="24"/>
        </w:rPr>
        <w:t xml:space="preserve"> </w:t>
      </w:r>
      <w:r w:rsidRPr="009B1D75">
        <w:rPr>
          <w:rFonts w:ascii="Times New Roman" w:hAnsi="Times New Roman" w:cs="Times New Roman"/>
          <w:color w:val="000000" w:themeColor="text1"/>
          <w:sz w:val="24"/>
          <w:szCs w:val="24"/>
        </w:rPr>
        <w:t>I. Desdenakis, P.</w:t>
      </w:r>
      <w:r w:rsidR="006C45E3">
        <w:rPr>
          <w:rFonts w:ascii="Times New Roman" w:hAnsi="Times New Roman" w:cs="Times New Roman"/>
          <w:color w:val="000000" w:themeColor="text1"/>
          <w:sz w:val="24"/>
          <w:szCs w:val="24"/>
        </w:rPr>
        <w:t xml:space="preserve"> </w:t>
      </w:r>
      <w:r w:rsidRPr="009B1D75">
        <w:rPr>
          <w:rFonts w:ascii="Times New Roman" w:hAnsi="Times New Roman" w:cs="Times New Roman"/>
          <w:color w:val="000000" w:themeColor="text1"/>
          <w:sz w:val="24"/>
          <w:szCs w:val="24"/>
        </w:rPr>
        <w:t>M. Sakkas, G. Sourko</w:t>
      </w:r>
      <w:r w:rsidR="002D2956" w:rsidRPr="009B1D75">
        <w:rPr>
          <w:rFonts w:ascii="Times New Roman" w:hAnsi="Times New Roman" w:cs="Times New Roman"/>
          <w:color w:val="000000" w:themeColor="text1"/>
          <w:sz w:val="24"/>
          <w:szCs w:val="24"/>
        </w:rPr>
        <w:t>uni, B.</w:t>
      </w:r>
      <w:r w:rsidR="006C45E3">
        <w:rPr>
          <w:rFonts w:ascii="Times New Roman" w:hAnsi="Times New Roman" w:cs="Times New Roman"/>
          <w:color w:val="000000" w:themeColor="text1"/>
          <w:sz w:val="24"/>
          <w:szCs w:val="24"/>
        </w:rPr>
        <w:t xml:space="preserve"> </w:t>
      </w:r>
      <w:r w:rsidR="002D2956" w:rsidRPr="009B1D75">
        <w:rPr>
          <w:rFonts w:ascii="Times New Roman" w:hAnsi="Times New Roman" w:cs="Times New Roman"/>
          <w:color w:val="000000" w:themeColor="text1"/>
          <w:sz w:val="24"/>
          <w:szCs w:val="24"/>
        </w:rPr>
        <w:t>G. Pollet, C. Argirusis,</w:t>
      </w:r>
      <w:r w:rsidR="006C45E3">
        <w:rPr>
          <w:rFonts w:ascii="Times New Roman" w:hAnsi="Times New Roman" w:cs="Times New Roman"/>
          <w:color w:val="000000" w:themeColor="text1"/>
          <w:sz w:val="24"/>
          <w:szCs w:val="24"/>
        </w:rPr>
        <w:t xml:space="preserve"> </w:t>
      </w:r>
      <w:commentRangeStart w:id="67"/>
      <w:r w:rsidRPr="009B1D75">
        <w:rPr>
          <w:rFonts w:ascii="Times New Roman" w:hAnsi="Times New Roman" w:cs="Times New Roman"/>
          <w:i/>
          <w:color w:val="000000" w:themeColor="text1"/>
          <w:sz w:val="24"/>
          <w:szCs w:val="24"/>
        </w:rPr>
        <w:t>Ultraso</w:t>
      </w:r>
      <w:r w:rsidR="002D2956" w:rsidRPr="009B1D75">
        <w:rPr>
          <w:rFonts w:ascii="Times New Roman" w:hAnsi="Times New Roman" w:cs="Times New Roman"/>
          <w:i/>
          <w:color w:val="000000" w:themeColor="text1"/>
          <w:sz w:val="24"/>
          <w:szCs w:val="24"/>
        </w:rPr>
        <w:t>n. Sonochem</w:t>
      </w:r>
      <w:commentRangeEnd w:id="67"/>
      <w:r w:rsidR="008B756A">
        <w:rPr>
          <w:rStyle w:val="CommentReference"/>
        </w:rPr>
        <w:commentReference w:id="67"/>
      </w:r>
      <w:r w:rsidR="002D2956" w:rsidRPr="009B1D75">
        <w:rPr>
          <w:rFonts w:ascii="Times New Roman" w:hAnsi="Times New Roman" w:cs="Times New Roman"/>
          <w:i/>
          <w:color w:val="000000" w:themeColor="text1"/>
          <w:sz w:val="24"/>
          <w:szCs w:val="24"/>
        </w:rPr>
        <w:t>.</w:t>
      </w:r>
      <w:r w:rsidR="006C45E3">
        <w:rPr>
          <w:rFonts w:ascii="Times New Roman" w:hAnsi="Times New Roman" w:cs="Times New Roman"/>
          <w:i/>
          <w:color w:val="000000" w:themeColor="text1"/>
          <w:sz w:val="24"/>
          <w:szCs w:val="24"/>
        </w:rPr>
        <w:t xml:space="preserve"> </w:t>
      </w:r>
      <w:r w:rsidR="002D2956" w:rsidRPr="009B1D75">
        <w:rPr>
          <w:rFonts w:ascii="Times New Roman" w:hAnsi="Times New Roman" w:cs="Times New Roman"/>
          <w:b/>
          <w:color w:val="000000" w:themeColor="text1"/>
          <w:sz w:val="24"/>
          <w:szCs w:val="24"/>
        </w:rPr>
        <w:t>35</w:t>
      </w:r>
      <w:r w:rsidR="00784FDA" w:rsidRPr="009B1D75">
        <w:rPr>
          <w:rFonts w:ascii="Times New Roman" w:hAnsi="Times New Roman" w:cs="Times New Roman"/>
          <w:color w:val="000000" w:themeColor="text1"/>
          <w:sz w:val="24"/>
          <w:szCs w:val="24"/>
        </w:rPr>
        <w:t>,</w:t>
      </w:r>
      <w:r w:rsidR="002D2956" w:rsidRPr="009B1D75">
        <w:rPr>
          <w:rFonts w:ascii="Times New Roman" w:hAnsi="Times New Roman" w:cs="Times New Roman"/>
          <w:color w:val="000000" w:themeColor="text1"/>
          <w:sz w:val="24"/>
          <w:szCs w:val="24"/>
        </w:rPr>
        <w:t xml:space="preserve"> 591</w:t>
      </w:r>
      <w:r w:rsidR="00B260D3" w:rsidRPr="009B1D75">
        <w:rPr>
          <w:rFonts w:ascii="Times New Roman" w:hAnsi="Times New Roman" w:cs="Times New Roman"/>
          <w:color w:val="000000" w:themeColor="text1"/>
          <w:sz w:val="24"/>
          <w:szCs w:val="24"/>
        </w:rPr>
        <w:t xml:space="preserve"> (2017)</w:t>
      </w:r>
    </w:p>
    <w:p w:rsidR="002D2956" w:rsidRPr="009B1D75" w:rsidRDefault="009A6313" w:rsidP="00F96860">
      <w:pPr>
        <w:autoSpaceDE w:val="0"/>
        <w:autoSpaceDN w:val="0"/>
        <w:adjustRightInd w:val="0"/>
        <w:spacing w:after="0" w:line="360" w:lineRule="auto"/>
        <w:jc w:val="both"/>
        <w:rPr>
          <w:rFonts w:ascii="Times New Roman" w:hAnsi="Times New Roman" w:cs="Times New Roman"/>
          <w:color w:val="000000" w:themeColor="text1"/>
          <w:sz w:val="24"/>
          <w:szCs w:val="24"/>
        </w:rPr>
      </w:pPr>
      <w:r w:rsidRPr="009B1D75">
        <w:rPr>
          <w:rFonts w:ascii="Times New Roman" w:hAnsi="Times New Roman" w:cs="Times New Roman"/>
          <w:color w:val="000000" w:themeColor="text1"/>
          <w:sz w:val="24"/>
          <w:szCs w:val="24"/>
        </w:rPr>
        <w:t>[3]</w:t>
      </w:r>
      <w:r w:rsidR="00B7282E" w:rsidRPr="009B1D75">
        <w:rPr>
          <w:rFonts w:ascii="Times New Roman" w:hAnsi="Times New Roman" w:cs="Times New Roman"/>
          <w:color w:val="000000" w:themeColor="text1"/>
          <w:sz w:val="24"/>
          <w:szCs w:val="24"/>
        </w:rPr>
        <w:t xml:space="preserve">. </w:t>
      </w:r>
      <w:r w:rsidRPr="009B1D75">
        <w:rPr>
          <w:rFonts w:ascii="Times New Roman" w:hAnsi="Times New Roman" w:cs="Times New Roman"/>
          <w:color w:val="000000" w:themeColor="text1"/>
          <w:sz w:val="24"/>
          <w:szCs w:val="24"/>
        </w:rPr>
        <w:t>M. Mirza-Aghayan, M.</w:t>
      </w:r>
      <w:r w:rsidR="006C45E3">
        <w:rPr>
          <w:rFonts w:ascii="Times New Roman" w:hAnsi="Times New Roman" w:cs="Times New Roman"/>
          <w:color w:val="000000" w:themeColor="text1"/>
          <w:sz w:val="24"/>
          <w:szCs w:val="24"/>
        </w:rPr>
        <w:t xml:space="preserve"> </w:t>
      </w:r>
      <w:r w:rsidRPr="009B1D75">
        <w:rPr>
          <w:rFonts w:ascii="Times New Roman" w:hAnsi="Times New Roman" w:cs="Times New Roman"/>
          <w:color w:val="000000" w:themeColor="text1"/>
          <w:sz w:val="24"/>
          <w:szCs w:val="24"/>
        </w:rPr>
        <w:t xml:space="preserve">M. Tavana, R. Boukherroub, </w:t>
      </w:r>
      <w:commentRangeStart w:id="68"/>
      <w:r w:rsidRPr="009B1D75">
        <w:rPr>
          <w:rFonts w:ascii="Times New Roman" w:hAnsi="Times New Roman" w:cs="Times New Roman"/>
          <w:i/>
          <w:color w:val="000000" w:themeColor="text1"/>
          <w:sz w:val="24"/>
          <w:szCs w:val="24"/>
        </w:rPr>
        <w:t>Ultrason. Sonochem</w:t>
      </w:r>
      <w:commentRangeEnd w:id="68"/>
      <w:r w:rsidR="008B756A">
        <w:rPr>
          <w:rStyle w:val="CommentReference"/>
        </w:rPr>
        <w:commentReference w:id="68"/>
      </w:r>
      <w:r w:rsidRPr="009B1D75">
        <w:rPr>
          <w:rFonts w:ascii="Times New Roman" w:hAnsi="Times New Roman" w:cs="Times New Roman"/>
          <w:i/>
          <w:color w:val="000000" w:themeColor="text1"/>
          <w:sz w:val="24"/>
          <w:szCs w:val="24"/>
        </w:rPr>
        <w:t>.</w:t>
      </w:r>
      <w:r w:rsidR="006C45E3">
        <w:rPr>
          <w:rFonts w:ascii="Times New Roman" w:hAnsi="Times New Roman" w:cs="Times New Roman"/>
          <w:i/>
          <w:color w:val="000000" w:themeColor="text1"/>
          <w:sz w:val="24"/>
          <w:szCs w:val="24"/>
        </w:rPr>
        <w:t xml:space="preserve"> </w:t>
      </w:r>
      <w:r w:rsidRPr="009B1D75">
        <w:rPr>
          <w:rFonts w:ascii="Times New Roman" w:hAnsi="Times New Roman" w:cs="Times New Roman"/>
          <w:b/>
          <w:color w:val="000000" w:themeColor="text1"/>
          <w:sz w:val="24"/>
          <w:szCs w:val="24"/>
        </w:rPr>
        <w:t>29</w:t>
      </w:r>
      <w:r w:rsidR="00784FDA" w:rsidRPr="009B1D75">
        <w:rPr>
          <w:rFonts w:ascii="Times New Roman" w:hAnsi="Times New Roman" w:cs="Times New Roman"/>
          <w:color w:val="000000" w:themeColor="text1"/>
          <w:sz w:val="24"/>
          <w:szCs w:val="24"/>
        </w:rPr>
        <w:t>,</w:t>
      </w:r>
      <w:r w:rsidRPr="009B1D75">
        <w:rPr>
          <w:rFonts w:ascii="Times New Roman" w:hAnsi="Times New Roman" w:cs="Times New Roman"/>
          <w:color w:val="000000" w:themeColor="text1"/>
          <w:sz w:val="24"/>
          <w:szCs w:val="24"/>
        </w:rPr>
        <w:t xml:space="preserve"> 371</w:t>
      </w:r>
      <w:r w:rsidR="00B260D3" w:rsidRPr="009B1D75">
        <w:rPr>
          <w:rFonts w:ascii="Times New Roman" w:hAnsi="Times New Roman" w:cs="Times New Roman"/>
          <w:color w:val="000000" w:themeColor="text1"/>
          <w:sz w:val="24"/>
          <w:szCs w:val="24"/>
        </w:rPr>
        <w:t xml:space="preserve"> (2016) </w:t>
      </w:r>
    </w:p>
    <w:p w:rsidR="002D2956" w:rsidRPr="009B1D75" w:rsidRDefault="009A6313" w:rsidP="00F96860">
      <w:pPr>
        <w:autoSpaceDE w:val="0"/>
        <w:autoSpaceDN w:val="0"/>
        <w:adjustRightInd w:val="0"/>
        <w:spacing w:after="0" w:line="360" w:lineRule="auto"/>
        <w:jc w:val="both"/>
        <w:rPr>
          <w:rFonts w:ascii="Times New Roman" w:hAnsi="Times New Roman" w:cs="Times New Roman"/>
          <w:color w:val="000000" w:themeColor="text1"/>
          <w:sz w:val="24"/>
          <w:szCs w:val="24"/>
        </w:rPr>
      </w:pPr>
      <w:r w:rsidRPr="009B1D75">
        <w:rPr>
          <w:rFonts w:ascii="Times New Roman" w:hAnsi="Times New Roman" w:cs="Times New Roman"/>
          <w:color w:val="000000" w:themeColor="text1"/>
          <w:sz w:val="24"/>
          <w:szCs w:val="24"/>
        </w:rPr>
        <w:t>[4]</w:t>
      </w:r>
      <w:r w:rsidR="00B7282E" w:rsidRPr="009B1D75">
        <w:rPr>
          <w:rFonts w:ascii="Times New Roman" w:hAnsi="Times New Roman" w:cs="Times New Roman"/>
          <w:color w:val="000000" w:themeColor="text1"/>
          <w:sz w:val="24"/>
          <w:szCs w:val="24"/>
        </w:rPr>
        <w:t xml:space="preserve">. </w:t>
      </w:r>
      <w:r w:rsidRPr="009B1D75">
        <w:rPr>
          <w:rFonts w:ascii="Times New Roman" w:hAnsi="Times New Roman" w:cs="Times New Roman"/>
          <w:color w:val="000000" w:themeColor="text1"/>
          <w:sz w:val="24"/>
          <w:szCs w:val="24"/>
        </w:rPr>
        <w:t xml:space="preserve">J. Safaei-Ghomi, F. Eshteghal, H. Shahbazi-Alavi, </w:t>
      </w:r>
      <w:commentRangeStart w:id="69"/>
      <w:r w:rsidRPr="009B1D75">
        <w:rPr>
          <w:rFonts w:ascii="Times New Roman" w:hAnsi="Times New Roman" w:cs="Times New Roman"/>
          <w:i/>
          <w:color w:val="000000" w:themeColor="text1"/>
          <w:sz w:val="24"/>
          <w:szCs w:val="24"/>
        </w:rPr>
        <w:t>Ultrason. Sonochem</w:t>
      </w:r>
      <w:commentRangeEnd w:id="69"/>
      <w:r w:rsidR="008B756A">
        <w:rPr>
          <w:rStyle w:val="CommentReference"/>
        </w:rPr>
        <w:commentReference w:id="69"/>
      </w:r>
      <w:r w:rsidRPr="009B1D75">
        <w:rPr>
          <w:rFonts w:ascii="Times New Roman" w:hAnsi="Times New Roman" w:cs="Times New Roman"/>
          <w:i/>
          <w:color w:val="000000" w:themeColor="text1"/>
          <w:sz w:val="24"/>
          <w:szCs w:val="24"/>
        </w:rPr>
        <w:t>.</w:t>
      </w:r>
      <w:r w:rsidR="006C45E3">
        <w:rPr>
          <w:rFonts w:ascii="Times New Roman" w:hAnsi="Times New Roman" w:cs="Times New Roman"/>
          <w:i/>
          <w:color w:val="000000" w:themeColor="text1"/>
          <w:sz w:val="24"/>
          <w:szCs w:val="24"/>
        </w:rPr>
        <w:t xml:space="preserve"> </w:t>
      </w:r>
      <w:r w:rsidRPr="009B1D75">
        <w:rPr>
          <w:rFonts w:ascii="Times New Roman" w:hAnsi="Times New Roman" w:cs="Times New Roman"/>
          <w:b/>
          <w:color w:val="000000" w:themeColor="text1"/>
          <w:sz w:val="24"/>
          <w:szCs w:val="24"/>
        </w:rPr>
        <w:t>33</w:t>
      </w:r>
      <w:r w:rsidR="00784FDA" w:rsidRPr="009B1D75">
        <w:rPr>
          <w:rFonts w:ascii="Times New Roman" w:hAnsi="Times New Roman" w:cs="Times New Roman"/>
          <w:color w:val="000000" w:themeColor="text1"/>
          <w:sz w:val="24"/>
          <w:szCs w:val="24"/>
        </w:rPr>
        <w:t>,</w:t>
      </w:r>
      <w:r w:rsidR="006C45E3">
        <w:rPr>
          <w:rFonts w:ascii="Times New Roman" w:hAnsi="Times New Roman" w:cs="Times New Roman"/>
          <w:color w:val="000000" w:themeColor="text1"/>
          <w:sz w:val="24"/>
          <w:szCs w:val="24"/>
        </w:rPr>
        <w:t xml:space="preserve"> </w:t>
      </w:r>
      <w:r w:rsidR="00B260D3" w:rsidRPr="009B1D75">
        <w:rPr>
          <w:rFonts w:ascii="Times New Roman" w:hAnsi="Times New Roman" w:cs="Times New Roman"/>
          <w:color w:val="000000" w:themeColor="text1"/>
          <w:sz w:val="24"/>
          <w:szCs w:val="24"/>
        </w:rPr>
        <w:t>99 (2016)</w:t>
      </w:r>
    </w:p>
    <w:p w:rsidR="002D2956" w:rsidRPr="009B1D75" w:rsidRDefault="002D2956" w:rsidP="00F96860">
      <w:pPr>
        <w:tabs>
          <w:tab w:val="left" w:pos="810"/>
        </w:tabs>
        <w:autoSpaceDE w:val="0"/>
        <w:autoSpaceDN w:val="0"/>
        <w:adjustRightInd w:val="0"/>
        <w:spacing w:after="0" w:line="360" w:lineRule="auto"/>
        <w:jc w:val="both"/>
        <w:rPr>
          <w:rFonts w:ascii="Times New Roman" w:hAnsi="Times New Roman" w:cs="Times New Roman"/>
          <w:color w:val="000000" w:themeColor="text1"/>
          <w:sz w:val="24"/>
          <w:szCs w:val="24"/>
        </w:rPr>
      </w:pPr>
      <w:r w:rsidRPr="009B1D75">
        <w:rPr>
          <w:rFonts w:ascii="Times New Roman" w:hAnsi="Times New Roman" w:cs="Times New Roman"/>
          <w:color w:val="000000" w:themeColor="text1"/>
          <w:sz w:val="24"/>
          <w:szCs w:val="24"/>
        </w:rPr>
        <w:t>[</w:t>
      </w:r>
      <w:r w:rsidR="009A6313" w:rsidRPr="009B1D75">
        <w:rPr>
          <w:rFonts w:ascii="Times New Roman" w:hAnsi="Times New Roman" w:cs="Times New Roman"/>
          <w:color w:val="000000" w:themeColor="text1"/>
          <w:sz w:val="24"/>
          <w:szCs w:val="24"/>
        </w:rPr>
        <w:t>5]</w:t>
      </w:r>
      <w:r w:rsidR="00B7282E" w:rsidRPr="009B1D75">
        <w:rPr>
          <w:rFonts w:ascii="Times New Roman" w:hAnsi="Times New Roman" w:cs="Times New Roman"/>
          <w:color w:val="000000" w:themeColor="text1"/>
          <w:sz w:val="24"/>
          <w:szCs w:val="24"/>
        </w:rPr>
        <w:t xml:space="preserve">. </w:t>
      </w:r>
      <w:r w:rsidR="009A6313" w:rsidRPr="009B1D75">
        <w:rPr>
          <w:rFonts w:ascii="Times New Roman" w:hAnsi="Times New Roman" w:cs="Times New Roman"/>
          <w:color w:val="000000" w:themeColor="text1"/>
          <w:sz w:val="24"/>
          <w:szCs w:val="24"/>
        </w:rPr>
        <w:t xml:space="preserve">J. Safaei-Ghomi, S. Paymard-Samani, H. Shahbazi-Alavi, Z. </w:t>
      </w:r>
      <w:commentRangeStart w:id="70"/>
      <w:r w:rsidR="009A6313" w:rsidRPr="009B1D75">
        <w:rPr>
          <w:rFonts w:ascii="Times New Roman" w:hAnsi="Times New Roman" w:cs="Times New Roman"/>
          <w:i/>
          <w:color w:val="000000" w:themeColor="text1"/>
          <w:sz w:val="24"/>
          <w:szCs w:val="24"/>
        </w:rPr>
        <w:t>Naturforsc</w:t>
      </w:r>
      <w:commentRangeEnd w:id="70"/>
      <w:r w:rsidR="008B756A">
        <w:rPr>
          <w:rStyle w:val="CommentReference"/>
        </w:rPr>
        <w:commentReference w:id="70"/>
      </w:r>
      <w:r w:rsidR="009A6313" w:rsidRPr="009B1D75">
        <w:rPr>
          <w:rFonts w:ascii="Times New Roman" w:hAnsi="Times New Roman" w:cs="Times New Roman"/>
          <w:i/>
          <w:color w:val="000000" w:themeColor="text1"/>
          <w:sz w:val="24"/>
          <w:szCs w:val="24"/>
        </w:rPr>
        <w:t>h.</w:t>
      </w:r>
      <w:r w:rsidR="009A6313" w:rsidRPr="009B1D75">
        <w:rPr>
          <w:rFonts w:ascii="Times New Roman" w:hAnsi="Times New Roman" w:cs="Times New Roman"/>
          <w:b/>
          <w:color w:val="000000" w:themeColor="text1"/>
          <w:sz w:val="24"/>
          <w:szCs w:val="24"/>
        </w:rPr>
        <w:t>70</w:t>
      </w:r>
      <w:r w:rsidR="00784FDA" w:rsidRPr="009B1D75">
        <w:rPr>
          <w:rFonts w:ascii="Times New Roman" w:hAnsi="Times New Roman" w:cs="Times New Roman"/>
          <w:color w:val="000000" w:themeColor="text1"/>
          <w:sz w:val="24"/>
          <w:szCs w:val="24"/>
        </w:rPr>
        <w:t>,</w:t>
      </w:r>
      <w:r w:rsidR="006C45E3">
        <w:rPr>
          <w:rFonts w:ascii="Times New Roman" w:hAnsi="Times New Roman" w:cs="Times New Roman"/>
          <w:color w:val="000000" w:themeColor="text1"/>
          <w:sz w:val="24"/>
          <w:szCs w:val="24"/>
        </w:rPr>
        <w:t xml:space="preserve"> </w:t>
      </w:r>
      <w:r w:rsidR="00B260D3" w:rsidRPr="009B1D75">
        <w:rPr>
          <w:rFonts w:ascii="Times New Roman" w:hAnsi="Times New Roman" w:cs="Times New Roman"/>
          <w:color w:val="000000" w:themeColor="text1"/>
          <w:sz w:val="24"/>
          <w:szCs w:val="24"/>
        </w:rPr>
        <w:t>819 (2015)</w:t>
      </w:r>
    </w:p>
    <w:p w:rsidR="002D2956" w:rsidRPr="009B1D75" w:rsidRDefault="009A6313" w:rsidP="00F96860">
      <w:pPr>
        <w:autoSpaceDE w:val="0"/>
        <w:autoSpaceDN w:val="0"/>
        <w:adjustRightInd w:val="0"/>
        <w:spacing w:after="0" w:line="360" w:lineRule="auto"/>
        <w:jc w:val="both"/>
        <w:rPr>
          <w:rFonts w:ascii="Times New Roman" w:hAnsi="Times New Roman" w:cs="Times New Roman"/>
          <w:color w:val="FF0000"/>
          <w:sz w:val="24"/>
          <w:szCs w:val="24"/>
        </w:rPr>
      </w:pPr>
      <w:r w:rsidRPr="009B1D75">
        <w:rPr>
          <w:rFonts w:ascii="Times New Roman" w:hAnsi="Times New Roman" w:cs="Times New Roman"/>
          <w:color w:val="000000" w:themeColor="text1"/>
          <w:sz w:val="24"/>
          <w:szCs w:val="24"/>
        </w:rPr>
        <w:t>[6]</w:t>
      </w:r>
      <w:r w:rsidR="00B7282E" w:rsidRPr="009B1D75">
        <w:rPr>
          <w:rFonts w:ascii="Times New Roman" w:hAnsi="Times New Roman" w:cs="Times New Roman"/>
          <w:color w:val="000000" w:themeColor="text1"/>
          <w:sz w:val="24"/>
          <w:szCs w:val="24"/>
        </w:rPr>
        <w:t xml:space="preserve">. </w:t>
      </w:r>
      <w:r w:rsidRPr="009B1D75">
        <w:rPr>
          <w:rFonts w:ascii="Times New Roman" w:hAnsi="Times New Roman" w:cs="Times New Roman"/>
          <w:color w:val="000000" w:themeColor="text1"/>
          <w:sz w:val="24"/>
          <w:szCs w:val="24"/>
        </w:rPr>
        <w:t>K.</w:t>
      </w:r>
      <w:r w:rsidR="006C45E3">
        <w:rPr>
          <w:rFonts w:ascii="Times New Roman" w:hAnsi="Times New Roman" w:cs="Times New Roman"/>
          <w:color w:val="000000" w:themeColor="text1"/>
          <w:sz w:val="24"/>
          <w:szCs w:val="24"/>
        </w:rPr>
        <w:t xml:space="preserve"> </w:t>
      </w:r>
      <w:r w:rsidRPr="009B1D75">
        <w:rPr>
          <w:rFonts w:ascii="Times New Roman" w:hAnsi="Times New Roman" w:cs="Times New Roman"/>
          <w:color w:val="000000" w:themeColor="text1"/>
          <w:sz w:val="24"/>
          <w:szCs w:val="24"/>
        </w:rPr>
        <w:t>S. Ojha, T.</w:t>
      </w:r>
      <w:r w:rsidR="006C45E3">
        <w:rPr>
          <w:rFonts w:ascii="Times New Roman" w:hAnsi="Times New Roman" w:cs="Times New Roman"/>
          <w:color w:val="000000" w:themeColor="text1"/>
          <w:sz w:val="24"/>
          <w:szCs w:val="24"/>
        </w:rPr>
        <w:t xml:space="preserve"> </w:t>
      </w:r>
      <w:r w:rsidRPr="009B1D75">
        <w:rPr>
          <w:rFonts w:ascii="Times New Roman" w:hAnsi="Times New Roman" w:cs="Times New Roman"/>
          <w:color w:val="000000" w:themeColor="text1"/>
          <w:sz w:val="24"/>
          <w:szCs w:val="24"/>
        </w:rPr>
        <w:t>J. Mason, C.</w:t>
      </w:r>
      <w:r w:rsidR="006C45E3">
        <w:rPr>
          <w:rFonts w:ascii="Times New Roman" w:hAnsi="Times New Roman" w:cs="Times New Roman"/>
          <w:color w:val="000000" w:themeColor="text1"/>
          <w:sz w:val="24"/>
          <w:szCs w:val="24"/>
        </w:rPr>
        <w:t xml:space="preserve"> </w:t>
      </w:r>
      <w:r w:rsidRPr="009B1D75">
        <w:rPr>
          <w:rFonts w:ascii="Times New Roman" w:hAnsi="Times New Roman" w:cs="Times New Roman"/>
          <w:color w:val="000000" w:themeColor="text1"/>
          <w:sz w:val="24"/>
          <w:szCs w:val="24"/>
        </w:rPr>
        <w:t>P. O'Donnell, J.</w:t>
      </w:r>
      <w:r w:rsidR="006C45E3">
        <w:rPr>
          <w:rFonts w:ascii="Times New Roman" w:hAnsi="Times New Roman" w:cs="Times New Roman"/>
          <w:color w:val="000000" w:themeColor="text1"/>
          <w:sz w:val="24"/>
          <w:szCs w:val="24"/>
        </w:rPr>
        <w:t xml:space="preserve"> </w:t>
      </w:r>
      <w:r w:rsidRPr="009B1D75">
        <w:rPr>
          <w:rFonts w:ascii="Times New Roman" w:hAnsi="Times New Roman" w:cs="Times New Roman"/>
          <w:color w:val="000000" w:themeColor="text1"/>
          <w:sz w:val="24"/>
          <w:szCs w:val="24"/>
        </w:rPr>
        <w:t>P. Kerry, B.</w:t>
      </w:r>
      <w:r w:rsidR="006C45E3">
        <w:rPr>
          <w:rFonts w:ascii="Times New Roman" w:hAnsi="Times New Roman" w:cs="Times New Roman"/>
          <w:color w:val="000000" w:themeColor="text1"/>
          <w:sz w:val="24"/>
          <w:szCs w:val="24"/>
        </w:rPr>
        <w:t xml:space="preserve"> </w:t>
      </w:r>
      <w:r w:rsidRPr="009B1D75">
        <w:rPr>
          <w:rFonts w:ascii="Times New Roman" w:hAnsi="Times New Roman" w:cs="Times New Roman"/>
          <w:color w:val="000000" w:themeColor="text1"/>
          <w:sz w:val="24"/>
          <w:szCs w:val="24"/>
        </w:rPr>
        <w:t xml:space="preserve">K. Tiwari, </w:t>
      </w:r>
      <w:commentRangeStart w:id="71"/>
      <w:r w:rsidRPr="009B1D75">
        <w:rPr>
          <w:rFonts w:ascii="Times New Roman" w:hAnsi="Times New Roman" w:cs="Times New Roman"/>
          <w:i/>
          <w:color w:val="000000" w:themeColor="text1"/>
          <w:sz w:val="24"/>
          <w:szCs w:val="24"/>
        </w:rPr>
        <w:t>Ultrason. Sonochem</w:t>
      </w:r>
      <w:commentRangeEnd w:id="71"/>
      <w:r w:rsidR="008B756A">
        <w:rPr>
          <w:rStyle w:val="CommentReference"/>
        </w:rPr>
        <w:commentReference w:id="71"/>
      </w:r>
      <w:r w:rsidRPr="009B1D75">
        <w:rPr>
          <w:rFonts w:ascii="Times New Roman" w:hAnsi="Times New Roman" w:cs="Times New Roman"/>
          <w:i/>
          <w:color w:val="000000" w:themeColor="text1"/>
          <w:sz w:val="24"/>
          <w:szCs w:val="24"/>
        </w:rPr>
        <w:t>.</w:t>
      </w:r>
      <w:r w:rsidR="008406D8">
        <w:rPr>
          <w:rFonts w:ascii="Times New Roman" w:hAnsi="Times New Roman" w:cs="Times New Roman"/>
          <w:i/>
          <w:color w:val="000000" w:themeColor="text1"/>
          <w:sz w:val="24"/>
          <w:szCs w:val="24"/>
        </w:rPr>
        <w:t xml:space="preserve"> </w:t>
      </w:r>
      <w:r w:rsidRPr="009B1D75">
        <w:rPr>
          <w:rFonts w:ascii="Times New Roman" w:hAnsi="Times New Roman" w:cs="Times New Roman"/>
          <w:b/>
          <w:color w:val="000000" w:themeColor="text1"/>
          <w:sz w:val="24"/>
          <w:szCs w:val="24"/>
        </w:rPr>
        <w:t>34</w:t>
      </w:r>
      <w:r w:rsidR="00784FDA" w:rsidRPr="009B1D75">
        <w:rPr>
          <w:rFonts w:ascii="Times New Roman" w:hAnsi="Times New Roman" w:cs="Times New Roman"/>
          <w:color w:val="000000" w:themeColor="text1"/>
          <w:sz w:val="24"/>
          <w:szCs w:val="24"/>
        </w:rPr>
        <w:t>,</w:t>
      </w:r>
      <w:r w:rsidRPr="009B1D75">
        <w:rPr>
          <w:rFonts w:ascii="Times New Roman" w:hAnsi="Times New Roman" w:cs="Times New Roman"/>
          <w:color w:val="000000" w:themeColor="text1"/>
          <w:sz w:val="24"/>
          <w:szCs w:val="24"/>
        </w:rPr>
        <w:t xml:space="preserve"> 410</w:t>
      </w:r>
      <w:r w:rsidR="00B260D3" w:rsidRPr="009B1D75">
        <w:rPr>
          <w:rFonts w:ascii="Times New Roman" w:hAnsi="Times New Roman" w:cs="Times New Roman"/>
          <w:color w:val="000000" w:themeColor="text1"/>
          <w:sz w:val="24"/>
          <w:szCs w:val="24"/>
        </w:rPr>
        <w:t xml:space="preserve"> (2017)</w:t>
      </w:r>
    </w:p>
    <w:p w:rsidR="002D2956" w:rsidRPr="009B1D75" w:rsidRDefault="009A6313" w:rsidP="00F96860">
      <w:pPr>
        <w:autoSpaceDE w:val="0"/>
        <w:autoSpaceDN w:val="0"/>
        <w:adjustRightInd w:val="0"/>
        <w:spacing w:after="0" w:line="360" w:lineRule="auto"/>
        <w:jc w:val="both"/>
        <w:rPr>
          <w:rFonts w:ascii="Times New Roman" w:hAnsi="Times New Roman" w:cs="Times New Roman"/>
          <w:color w:val="FF0000"/>
          <w:sz w:val="24"/>
          <w:szCs w:val="24"/>
        </w:rPr>
      </w:pPr>
      <w:r w:rsidRPr="009B1D75">
        <w:rPr>
          <w:rFonts w:ascii="Times New Roman" w:hAnsi="Times New Roman" w:cs="Times New Roman"/>
          <w:color w:val="000000" w:themeColor="text1"/>
          <w:sz w:val="24"/>
          <w:szCs w:val="24"/>
        </w:rPr>
        <w:t>[7]</w:t>
      </w:r>
      <w:r w:rsidR="00B7282E" w:rsidRPr="009B1D75">
        <w:rPr>
          <w:rFonts w:ascii="Times New Roman" w:hAnsi="Times New Roman" w:cs="Times New Roman"/>
          <w:color w:val="000000" w:themeColor="text1"/>
          <w:sz w:val="24"/>
          <w:szCs w:val="24"/>
        </w:rPr>
        <w:t xml:space="preserve">. </w:t>
      </w:r>
      <w:r w:rsidRPr="009B1D75">
        <w:rPr>
          <w:rFonts w:ascii="Times New Roman" w:hAnsi="Times New Roman" w:cs="Times New Roman"/>
          <w:color w:val="000000" w:themeColor="text1"/>
          <w:sz w:val="24"/>
          <w:szCs w:val="24"/>
        </w:rPr>
        <w:t xml:space="preserve">P. Cintas, </w:t>
      </w:r>
      <w:commentRangeStart w:id="72"/>
      <w:r w:rsidRPr="009B1D75">
        <w:rPr>
          <w:rFonts w:ascii="Times New Roman" w:hAnsi="Times New Roman" w:cs="Times New Roman"/>
          <w:i/>
          <w:color w:val="000000" w:themeColor="text1"/>
          <w:sz w:val="24"/>
          <w:szCs w:val="24"/>
        </w:rPr>
        <w:t>Ultrason. Sonochem</w:t>
      </w:r>
      <w:commentRangeEnd w:id="72"/>
      <w:r w:rsidR="008B756A">
        <w:rPr>
          <w:rStyle w:val="CommentReference"/>
        </w:rPr>
        <w:commentReference w:id="72"/>
      </w:r>
      <w:r w:rsidRPr="009B1D75">
        <w:rPr>
          <w:rFonts w:ascii="Times New Roman" w:hAnsi="Times New Roman" w:cs="Times New Roman"/>
          <w:i/>
          <w:color w:val="000000" w:themeColor="text1"/>
          <w:sz w:val="24"/>
          <w:szCs w:val="24"/>
        </w:rPr>
        <w:t>.</w:t>
      </w:r>
      <w:r w:rsidR="00162C3F">
        <w:rPr>
          <w:rFonts w:ascii="Times New Roman" w:hAnsi="Times New Roman" w:cs="Times New Roman"/>
          <w:i/>
          <w:color w:val="000000" w:themeColor="text1"/>
          <w:sz w:val="24"/>
          <w:szCs w:val="24"/>
        </w:rPr>
        <w:t xml:space="preserve"> </w:t>
      </w:r>
      <w:r w:rsidRPr="009B1D75">
        <w:rPr>
          <w:rFonts w:ascii="Times New Roman" w:hAnsi="Times New Roman" w:cs="Times New Roman"/>
          <w:b/>
          <w:color w:val="000000" w:themeColor="text1"/>
          <w:sz w:val="24"/>
          <w:szCs w:val="24"/>
        </w:rPr>
        <w:t>28</w:t>
      </w:r>
      <w:r w:rsidR="00162C3F">
        <w:rPr>
          <w:rFonts w:ascii="Times New Roman" w:hAnsi="Times New Roman" w:cs="Times New Roman"/>
          <w:bCs/>
          <w:color w:val="000000" w:themeColor="text1"/>
          <w:sz w:val="24"/>
          <w:szCs w:val="24"/>
        </w:rPr>
        <w:t>,</w:t>
      </w:r>
      <w:r w:rsidRPr="009B1D75">
        <w:rPr>
          <w:rFonts w:ascii="Times New Roman" w:hAnsi="Times New Roman" w:cs="Times New Roman"/>
          <w:color w:val="000000" w:themeColor="text1"/>
          <w:sz w:val="24"/>
          <w:szCs w:val="24"/>
        </w:rPr>
        <w:t xml:space="preserve"> 257</w:t>
      </w:r>
      <w:r w:rsidR="00B260D3" w:rsidRPr="009B1D75">
        <w:rPr>
          <w:rFonts w:ascii="Times New Roman" w:hAnsi="Times New Roman" w:cs="Times New Roman"/>
          <w:color w:val="000000" w:themeColor="text1"/>
          <w:sz w:val="24"/>
          <w:szCs w:val="24"/>
        </w:rPr>
        <w:t xml:space="preserve"> (2016)</w:t>
      </w:r>
    </w:p>
    <w:p w:rsidR="002D2956" w:rsidRPr="009B1D75" w:rsidRDefault="00272F04" w:rsidP="00F96860">
      <w:pPr>
        <w:autoSpaceDE w:val="0"/>
        <w:autoSpaceDN w:val="0"/>
        <w:adjustRightInd w:val="0"/>
        <w:spacing w:after="0" w:line="360" w:lineRule="auto"/>
        <w:jc w:val="both"/>
        <w:rPr>
          <w:rFonts w:ascii="Times New Roman" w:hAnsi="Times New Roman" w:cs="Times New Roman"/>
          <w:color w:val="000000" w:themeColor="text1"/>
          <w:sz w:val="24"/>
          <w:szCs w:val="24"/>
        </w:rPr>
      </w:pPr>
      <w:r w:rsidRPr="009B1D75">
        <w:rPr>
          <w:rFonts w:ascii="Times New Roman" w:hAnsi="Times New Roman" w:cs="Times New Roman"/>
          <w:color w:val="000000" w:themeColor="text1"/>
          <w:sz w:val="24"/>
          <w:szCs w:val="24"/>
        </w:rPr>
        <w:t>[10]</w:t>
      </w:r>
      <w:r w:rsidR="00B7282E" w:rsidRPr="009B1D75">
        <w:rPr>
          <w:rFonts w:ascii="Times New Roman" w:hAnsi="Times New Roman" w:cs="Times New Roman"/>
          <w:color w:val="000000" w:themeColor="text1"/>
          <w:sz w:val="24"/>
          <w:szCs w:val="24"/>
        </w:rPr>
        <w:t xml:space="preserve">. </w:t>
      </w:r>
      <w:r w:rsidRPr="009B1D75">
        <w:rPr>
          <w:rFonts w:ascii="Times New Roman" w:hAnsi="Times New Roman" w:cs="Times New Roman"/>
          <w:color w:val="000000" w:themeColor="text1"/>
          <w:sz w:val="24"/>
          <w:szCs w:val="24"/>
        </w:rPr>
        <w:t>F. Hamy, V. Brondani, A. Florsheimer, W. Stark, M.</w:t>
      </w:r>
      <w:r w:rsidR="006C45E3">
        <w:rPr>
          <w:rFonts w:ascii="Times New Roman" w:hAnsi="Times New Roman" w:cs="Times New Roman"/>
          <w:color w:val="000000" w:themeColor="text1"/>
          <w:sz w:val="24"/>
          <w:szCs w:val="24"/>
        </w:rPr>
        <w:t xml:space="preserve"> </w:t>
      </w:r>
      <w:r w:rsidRPr="009B1D75">
        <w:rPr>
          <w:rFonts w:ascii="Times New Roman" w:hAnsi="Times New Roman" w:cs="Times New Roman"/>
          <w:color w:val="000000" w:themeColor="text1"/>
          <w:sz w:val="24"/>
          <w:szCs w:val="24"/>
        </w:rPr>
        <w:t>J.</w:t>
      </w:r>
      <w:r w:rsidR="006C45E3">
        <w:rPr>
          <w:rFonts w:ascii="Times New Roman" w:hAnsi="Times New Roman" w:cs="Times New Roman"/>
          <w:color w:val="000000" w:themeColor="text1"/>
          <w:sz w:val="24"/>
          <w:szCs w:val="24"/>
        </w:rPr>
        <w:t xml:space="preserve"> </w:t>
      </w:r>
      <w:r w:rsidRPr="009B1D75">
        <w:rPr>
          <w:rFonts w:ascii="Times New Roman" w:hAnsi="Times New Roman" w:cs="Times New Roman"/>
          <w:color w:val="000000" w:themeColor="text1"/>
          <w:sz w:val="24"/>
          <w:szCs w:val="24"/>
        </w:rPr>
        <w:t xml:space="preserve">J. Blommers, T. Klimkait, </w:t>
      </w:r>
      <w:r w:rsidRPr="009B1D75">
        <w:rPr>
          <w:rFonts w:ascii="Times New Roman" w:hAnsi="Times New Roman" w:cs="Times New Roman"/>
          <w:i/>
          <w:color w:val="000000" w:themeColor="text1"/>
          <w:sz w:val="24"/>
          <w:szCs w:val="24"/>
        </w:rPr>
        <w:t>Biochemistry</w:t>
      </w:r>
      <w:r w:rsidR="008406D8">
        <w:rPr>
          <w:rFonts w:ascii="Times New Roman" w:hAnsi="Times New Roman" w:cs="Times New Roman"/>
          <w:i/>
          <w:color w:val="000000" w:themeColor="text1"/>
          <w:sz w:val="24"/>
          <w:szCs w:val="24"/>
        </w:rPr>
        <w:t xml:space="preserve"> </w:t>
      </w:r>
      <w:r w:rsidRPr="009B1D75">
        <w:rPr>
          <w:rFonts w:ascii="Times New Roman" w:hAnsi="Times New Roman" w:cs="Times New Roman"/>
          <w:b/>
          <w:color w:val="000000" w:themeColor="text1"/>
          <w:sz w:val="24"/>
          <w:szCs w:val="24"/>
        </w:rPr>
        <w:t>37</w:t>
      </w:r>
      <w:r w:rsidR="00B260D3" w:rsidRPr="009B1D75">
        <w:rPr>
          <w:rFonts w:ascii="Times New Roman" w:hAnsi="Times New Roman" w:cs="Times New Roman"/>
          <w:color w:val="000000" w:themeColor="text1"/>
          <w:sz w:val="24"/>
          <w:szCs w:val="24"/>
        </w:rPr>
        <w:t>,</w:t>
      </w:r>
      <w:r w:rsidRPr="009B1D75">
        <w:rPr>
          <w:rFonts w:ascii="Times New Roman" w:hAnsi="Times New Roman" w:cs="Times New Roman"/>
          <w:color w:val="000000" w:themeColor="text1"/>
          <w:sz w:val="24"/>
          <w:szCs w:val="24"/>
        </w:rPr>
        <w:t xml:space="preserve"> 5086</w:t>
      </w:r>
      <w:r w:rsidR="00B260D3" w:rsidRPr="009B1D75">
        <w:rPr>
          <w:rFonts w:ascii="Times New Roman" w:hAnsi="Times New Roman" w:cs="Times New Roman"/>
          <w:color w:val="000000" w:themeColor="text1"/>
          <w:sz w:val="24"/>
          <w:szCs w:val="24"/>
        </w:rPr>
        <w:t xml:space="preserve"> (1998)</w:t>
      </w:r>
    </w:p>
    <w:p w:rsidR="002D2956" w:rsidRPr="009B1D75" w:rsidRDefault="00272F04" w:rsidP="00F96860">
      <w:pPr>
        <w:autoSpaceDE w:val="0"/>
        <w:autoSpaceDN w:val="0"/>
        <w:adjustRightInd w:val="0"/>
        <w:spacing w:after="0" w:line="360" w:lineRule="auto"/>
        <w:jc w:val="both"/>
        <w:rPr>
          <w:rFonts w:ascii="Times New Roman" w:hAnsi="Times New Roman" w:cs="Times New Roman"/>
          <w:color w:val="000000" w:themeColor="text1"/>
          <w:sz w:val="24"/>
          <w:szCs w:val="24"/>
        </w:rPr>
      </w:pPr>
      <w:r w:rsidRPr="009B1D75">
        <w:rPr>
          <w:rFonts w:ascii="Times New Roman" w:hAnsi="Times New Roman" w:cs="Times New Roman"/>
          <w:color w:val="000000" w:themeColor="text1"/>
          <w:sz w:val="24"/>
          <w:szCs w:val="24"/>
        </w:rPr>
        <w:t>[11]</w:t>
      </w:r>
      <w:r w:rsidR="00B7282E" w:rsidRPr="009B1D75">
        <w:rPr>
          <w:rFonts w:ascii="Times New Roman" w:hAnsi="Times New Roman" w:cs="Times New Roman"/>
          <w:color w:val="000000" w:themeColor="text1"/>
          <w:sz w:val="24"/>
          <w:szCs w:val="24"/>
        </w:rPr>
        <w:t xml:space="preserve">. </w:t>
      </w:r>
      <w:r w:rsidRPr="009B1D75">
        <w:rPr>
          <w:rFonts w:ascii="Times New Roman" w:hAnsi="Times New Roman" w:cs="Times New Roman"/>
          <w:color w:val="000000" w:themeColor="text1"/>
          <w:sz w:val="24"/>
          <w:szCs w:val="24"/>
        </w:rPr>
        <w:t xml:space="preserve">C. Santelli-Rouvier, B. Pradines, M. Berthelot, D. Parzy, J. Barbe, </w:t>
      </w:r>
      <w:commentRangeStart w:id="73"/>
      <w:r w:rsidRPr="009B1D75">
        <w:rPr>
          <w:rFonts w:ascii="Times New Roman" w:hAnsi="Times New Roman" w:cs="Times New Roman"/>
          <w:i/>
          <w:color w:val="000000" w:themeColor="text1"/>
          <w:sz w:val="24"/>
          <w:szCs w:val="24"/>
        </w:rPr>
        <w:t>Eur. J. Med. Chem</w:t>
      </w:r>
      <w:commentRangeEnd w:id="73"/>
      <w:r w:rsidR="008B756A">
        <w:rPr>
          <w:rStyle w:val="CommentReference"/>
        </w:rPr>
        <w:commentReference w:id="73"/>
      </w:r>
      <w:r w:rsidRPr="009B1D75">
        <w:rPr>
          <w:rFonts w:ascii="Times New Roman" w:hAnsi="Times New Roman" w:cs="Times New Roman"/>
          <w:i/>
          <w:color w:val="000000" w:themeColor="text1"/>
          <w:sz w:val="24"/>
          <w:szCs w:val="24"/>
        </w:rPr>
        <w:t>.</w:t>
      </w:r>
      <w:r w:rsidR="006C45E3">
        <w:rPr>
          <w:rFonts w:ascii="Times New Roman" w:hAnsi="Times New Roman" w:cs="Times New Roman"/>
          <w:i/>
          <w:color w:val="000000" w:themeColor="text1"/>
          <w:sz w:val="24"/>
          <w:szCs w:val="24"/>
        </w:rPr>
        <w:t xml:space="preserve"> </w:t>
      </w:r>
      <w:r w:rsidRPr="009B1D75">
        <w:rPr>
          <w:rFonts w:ascii="Times New Roman" w:hAnsi="Times New Roman" w:cs="Times New Roman"/>
          <w:b/>
          <w:color w:val="000000" w:themeColor="text1"/>
          <w:sz w:val="24"/>
          <w:szCs w:val="24"/>
        </w:rPr>
        <w:t>39</w:t>
      </w:r>
      <w:r w:rsidR="00B260D3" w:rsidRPr="009B1D75">
        <w:rPr>
          <w:rFonts w:ascii="Times New Roman" w:hAnsi="Times New Roman" w:cs="Times New Roman"/>
          <w:color w:val="000000" w:themeColor="text1"/>
          <w:sz w:val="24"/>
          <w:szCs w:val="24"/>
        </w:rPr>
        <w:t>,</w:t>
      </w:r>
      <w:r w:rsidRPr="009B1D75">
        <w:rPr>
          <w:rFonts w:ascii="Times New Roman" w:hAnsi="Times New Roman" w:cs="Times New Roman"/>
          <w:color w:val="000000" w:themeColor="text1"/>
          <w:sz w:val="24"/>
          <w:szCs w:val="24"/>
        </w:rPr>
        <w:t xml:space="preserve"> 735</w:t>
      </w:r>
      <w:r w:rsidR="00B260D3" w:rsidRPr="009B1D75">
        <w:rPr>
          <w:rFonts w:ascii="Times New Roman" w:hAnsi="Times New Roman" w:cs="Times New Roman"/>
          <w:color w:val="000000" w:themeColor="text1"/>
          <w:sz w:val="24"/>
          <w:szCs w:val="24"/>
        </w:rPr>
        <w:t xml:space="preserve"> (2004)</w:t>
      </w:r>
    </w:p>
    <w:p w:rsidR="002D2956" w:rsidRPr="009B1D75" w:rsidRDefault="00272F04" w:rsidP="00F96860">
      <w:pPr>
        <w:autoSpaceDE w:val="0"/>
        <w:autoSpaceDN w:val="0"/>
        <w:adjustRightInd w:val="0"/>
        <w:spacing w:after="0" w:line="360" w:lineRule="auto"/>
        <w:jc w:val="both"/>
        <w:rPr>
          <w:rFonts w:ascii="Times New Roman" w:hAnsi="Times New Roman" w:cs="Times New Roman"/>
          <w:color w:val="000000" w:themeColor="text1"/>
          <w:sz w:val="24"/>
          <w:szCs w:val="24"/>
        </w:rPr>
      </w:pPr>
      <w:r w:rsidRPr="009B1D75">
        <w:rPr>
          <w:rFonts w:ascii="Times New Roman" w:hAnsi="Times New Roman" w:cs="Times New Roman"/>
          <w:color w:val="000000" w:themeColor="text1"/>
          <w:sz w:val="24"/>
          <w:szCs w:val="24"/>
        </w:rPr>
        <w:t>[12]</w:t>
      </w:r>
      <w:r w:rsidR="00B7282E" w:rsidRPr="009B1D75">
        <w:rPr>
          <w:rFonts w:ascii="Times New Roman" w:hAnsi="Times New Roman" w:cs="Times New Roman"/>
          <w:color w:val="000000" w:themeColor="text1"/>
          <w:sz w:val="24"/>
          <w:szCs w:val="24"/>
        </w:rPr>
        <w:t xml:space="preserve">. </w:t>
      </w:r>
      <w:r w:rsidRPr="009B1D75">
        <w:rPr>
          <w:rFonts w:ascii="Times New Roman" w:hAnsi="Times New Roman" w:cs="Times New Roman"/>
          <w:color w:val="000000" w:themeColor="text1"/>
          <w:sz w:val="24"/>
          <w:szCs w:val="24"/>
        </w:rPr>
        <w:t>M.</w:t>
      </w:r>
      <w:r w:rsidR="006C45E3">
        <w:rPr>
          <w:rFonts w:ascii="Times New Roman" w:hAnsi="Times New Roman" w:cs="Times New Roman"/>
          <w:color w:val="000000" w:themeColor="text1"/>
          <w:sz w:val="24"/>
          <w:szCs w:val="24"/>
        </w:rPr>
        <w:t xml:space="preserve"> </w:t>
      </w:r>
      <w:r w:rsidRPr="009B1D75">
        <w:rPr>
          <w:rFonts w:ascii="Times New Roman" w:hAnsi="Times New Roman" w:cs="Times New Roman"/>
          <w:color w:val="000000" w:themeColor="text1"/>
          <w:sz w:val="24"/>
          <w:szCs w:val="24"/>
        </w:rPr>
        <w:t>J. Plunkett, J.</w:t>
      </w:r>
      <w:r w:rsidR="006C45E3">
        <w:rPr>
          <w:rFonts w:ascii="Times New Roman" w:hAnsi="Times New Roman" w:cs="Times New Roman"/>
          <w:color w:val="000000" w:themeColor="text1"/>
          <w:sz w:val="24"/>
          <w:szCs w:val="24"/>
        </w:rPr>
        <w:t xml:space="preserve"> </w:t>
      </w:r>
      <w:r w:rsidRPr="009B1D75">
        <w:rPr>
          <w:rFonts w:ascii="Times New Roman" w:hAnsi="Times New Roman" w:cs="Times New Roman"/>
          <w:color w:val="000000" w:themeColor="text1"/>
          <w:sz w:val="24"/>
          <w:szCs w:val="24"/>
        </w:rPr>
        <w:t xml:space="preserve">A. Ellman, </w:t>
      </w:r>
      <w:commentRangeStart w:id="74"/>
      <w:r w:rsidRPr="009B1D75">
        <w:rPr>
          <w:rFonts w:ascii="Times New Roman" w:hAnsi="Times New Roman" w:cs="Times New Roman"/>
          <w:i/>
          <w:color w:val="000000" w:themeColor="text1"/>
          <w:sz w:val="24"/>
          <w:szCs w:val="24"/>
        </w:rPr>
        <w:t>Sci. Am.</w:t>
      </w:r>
      <w:r w:rsidR="006C45E3">
        <w:rPr>
          <w:rFonts w:ascii="Times New Roman" w:hAnsi="Times New Roman" w:cs="Times New Roman"/>
          <w:i/>
          <w:color w:val="000000" w:themeColor="text1"/>
          <w:sz w:val="24"/>
          <w:szCs w:val="24"/>
        </w:rPr>
        <w:t xml:space="preserve"> </w:t>
      </w:r>
      <w:commentRangeEnd w:id="74"/>
      <w:r w:rsidR="008B756A">
        <w:rPr>
          <w:rStyle w:val="CommentReference"/>
        </w:rPr>
        <w:commentReference w:id="74"/>
      </w:r>
      <w:r w:rsidRPr="009B1D75">
        <w:rPr>
          <w:rFonts w:ascii="Times New Roman" w:hAnsi="Times New Roman" w:cs="Times New Roman"/>
          <w:b/>
          <w:color w:val="000000" w:themeColor="text1"/>
          <w:sz w:val="24"/>
          <w:szCs w:val="24"/>
        </w:rPr>
        <w:t>276</w:t>
      </w:r>
      <w:r w:rsidR="00784FDA" w:rsidRPr="009B1D75">
        <w:rPr>
          <w:rFonts w:ascii="Times New Roman" w:hAnsi="Times New Roman" w:cs="Times New Roman"/>
          <w:color w:val="000000" w:themeColor="text1"/>
          <w:sz w:val="24"/>
          <w:szCs w:val="24"/>
        </w:rPr>
        <w:t>,</w:t>
      </w:r>
      <w:r w:rsidRPr="009B1D75">
        <w:rPr>
          <w:rFonts w:ascii="Times New Roman" w:hAnsi="Times New Roman" w:cs="Times New Roman"/>
          <w:color w:val="000000" w:themeColor="text1"/>
          <w:sz w:val="24"/>
          <w:szCs w:val="24"/>
        </w:rPr>
        <w:t xml:space="preserve"> 68</w:t>
      </w:r>
      <w:r w:rsidR="00B260D3" w:rsidRPr="009B1D75">
        <w:rPr>
          <w:rFonts w:ascii="Times New Roman" w:hAnsi="Times New Roman" w:cs="Times New Roman"/>
          <w:color w:val="000000" w:themeColor="text1"/>
          <w:sz w:val="24"/>
          <w:szCs w:val="24"/>
        </w:rPr>
        <w:t xml:space="preserve"> (1997)</w:t>
      </w:r>
    </w:p>
    <w:p w:rsidR="002D2956" w:rsidRPr="009B1D75" w:rsidRDefault="00272F04" w:rsidP="00F96860">
      <w:pPr>
        <w:autoSpaceDE w:val="0"/>
        <w:autoSpaceDN w:val="0"/>
        <w:adjustRightInd w:val="0"/>
        <w:spacing w:after="0" w:line="360" w:lineRule="auto"/>
        <w:jc w:val="both"/>
        <w:rPr>
          <w:rFonts w:ascii="Times New Roman" w:hAnsi="Times New Roman" w:cs="Times New Roman"/>
          <w:color w:val="000000" w:themeColor="text1"/>
          <w:sz w:val="24"/>
          <w:szCs w:val="24"/>
        </w:rPr>
      </w:pPr>
      <w:r w:rsidRPr="009B1D75">
        <w:rPr>
          <w:rFonts w:ascii="Times New Roman" w:hAnsi="Times New Roman" w:cs="Times New Roman"/>
          <w:color w:val="000000" w:themeColor="text1"/>
          <w:sz w:val="24"/>
          <w:szCs w:val="24"/>
        </w:rPr>
        <w:t>[13]</w:t>
      </w:r>
      <w:r w:rsidR="002D2956" w:rsidRPr="009B1D75">
        <w:rPr>
          <w:rFonts w:ascii="Times New Roman" w:hAnsi="Times New Roman" w:cs="Times New Roman"/>
          <w:color w:val="000000" w:themeColor="text1"/>
          <w:sz w:val="24"/>
          <w:szCs w:val="24"/>
        </w:rPr>
        <w:t>.</w:t>
      </w:r>
      <w:r w:rsidR="002D2956" w:rsidRPr="009B1D75">
        <w:rPr>
          <w:rFonts w:ascii="Times New Roman" w:hAnsi="Times New Roman" w:cs="Times New Roman"/>
          <w:color w:val="000000" w:themeColor="text1"/>
          <w:sz w:val="24"/>
          <w:szCs w:val="24"/>
        </w:rPr>
        <w:tab/>
      </w:r>
      <w:r w:rsidRPr="009B1D75">
        <w:rPr>
          <w:rFonts w:ascii="Times New Roman" w:hAnsi="Times New Roman" w:cs="Times New Roman"/>
          <w:color w:val="000000" w:themeColor="text1"/>
          <w:sz w:val="24"/>
          <w:szCs w:val="24"/>
        </w:rPr>
        <w:t>C. Blackburn, B. Guan, J. Brown, C. Cullis, S.</w:t>
      </w:r>
      <w:r w:rsidR="006C45E3">
        <w:rPr>
          <w:rFonts w:ascii="Times New Roman" w:hAnsi="Times New Roman" w:cs="Times New Roman"/>
          <w:color w:val="000000" w:themeColor="text1"/>
          <w:sz w:val="24"/>
          <w:szCs w:val="24"/>
        </w:rPr>
        <w:t xml:space="preserve"> </w:t>
      </w:r>
      <w:r w:rsidRPr="009B1D75">
        <w:rPr>
          <w:rFonts w:ascii="Times New Roman" w:hAnsi="Times New Roman" w:cs="Times New Roman"/>
          <w:color w:val="000000" w:themeColor="text1"/>
          <w:sz w:val="24"/>
          <w:szCs w:val="24"/>
        </w:rPr>
        <w:t>M. Condon, T.</w:t>
      </w:r>
      <w:r w:rsidR="00B260D3" w:rsidRPr="009B1D75">
        <w:rPr>
          <w:rFonts w:ascii="Times New Roman" w:hAnsi="Times New Roman" w:cs="Times New Roman"/>
          <w:color w:val="000000" w:themeColor="text1"/>
          <w:sz w:val="24"/>
          <w:szCs w:val="24"/>
        </w:rPr>
        <w:t xml:space="preserve"> J. Jenkins, S. Peluso, Y. </w:t>
      </w:r>
      <w:r w:rsidRPr="009B1D75">
        <w:rPr>
          <w:rFonts w:ascii="Times New Roman" w:hAnsi="Times New Roman" w:cs="Times New Roman"/>
          <w:color w:val="000000" w:themeColor="text1"/>
          <w:sz w:val="24"/>
          <w:szCs w:val="24"/>
        </w:rPr>
        <w:t>Ye, R.</w:t>
      </w:r>
      <w:r w:rsidR="006C45E3">
        <w:rPr>
          <w:rFonts w:ascii="Times New Roman" w:hAnsi="Times New Roman" w:cs="Times New Roman"/>
          <w:color w:val="000000" w:themeColor="text1"/>
          <w:sz w:val="24"/>
          <w:szCs w:val="24"/>
        </w:rPr>
        <w:t xml:space="preserve"> </w:t>
      </w:r>
      <w:r w:rsidRPr="009B1D75">
        <w:rPr>
          <w:rFonts w:ascii="Times New Roman" w:hAnsi="Times New Roman" w:cs="Times New Roman"/>
          <w:color w:val="000000" w:themeColor="text1"/>
          <w:sz w:val="24"/>
          <w:szCs w:val="24"/>
        </w:rPr>
        <w:t>E. Gimeno, S. Punreddy, Y. Sun, H. Wu, B. Hubbard, V. Kaushik, P. Tummino, P. Sanchetti, D. Yu Sun, T. Daniels, E. Tozzo, S.</w:t>
      </w:r>
      <w:r w:rsidR="006C45E3">
        <w:rPr>
          <w:rFonts w:ascii="Times New Roman" w:hAnsi="Times New Roman" w:cs="Times New Roman"/>
          <w:color w:val="000000" w:themeColor="text1"/>
          <w:sz w:val="24"/>
          <w:szCs w:val="24"/>
        </w:rPr>
        <w:t xml:space="preserve"> </w:t>
      </w:r>
      <w:r w:rsidRPr="009B1D75">
        <w:rPr>
          <w:rFonts w:ascii="Times New Roman" w:hAnsi="Times New Roman" w:cs="Times New Roman"/>
          <w:color w:val="000000" w:themeColor="text1"/>
          <w:sz w:val="24"/>
          <w:szCs w:val="24"/>
        </w:rPr>
        <w:t xml:space="preserve">K. Balanic, P. Raman, </w:t>
      </w:r>
      <w:commentRangeStart w:id="75"/>
      <w:r w:rsidRPr="009B1D75">
        <w:rPr>
          <w:rFonts w:ascii="Times New Roman" w:hAnsi="Times New Roman" w:cs="Times New Roman"/>
          <w:i/>
          <w:color w:val="000000" w:themeColor="text1"/>
          <w:sz w:val="24"/>
          <w:szCs w:val="24"/>
        </w:rPr>
        <w:t>Bioorg. Med. Chem. Lett</w:t>
      </w:r>
      <w:commentRangeEnd w:id="75"/>
      <w:r w:rsidR="008B756A">
        <w:rPr>
          <w:rStyle w:val="CommentReference"/>
        </w:rPr>
        <w:commentReference w:id="75"/>
      </w:r>
      <w:r w:rsidRPr="009B1D75">
        <w:rPr>
          <w:rFonts w:ascii="Times New Roman" w:hAnsi="Times New Roman" w:cs="Times New Roman"/>
          <w:i/>
          <w:color w:val="000000" w:themeColor="text1"/>
          <w:sz w:val="24"/>
          <w:szCs w:val="24"/>
        </w:rPr>
        <w:t>.</w:t>
      </w:r>
      <w:r w:rsidR="006C45E3">
        <w:rPr>
          <w:rFonts w:ascii="Times New Roman" w:hAnsi="Times New Roman" w:cs="Times New Roman"/>
          <w:i/>
          <w:color w:val="000000" w:themeColor="text1"/>
          <w:sz w:val="24"/>
          <w:szCs w:val="24"/>
        </w:rPr>
        <w:t xml:space="preserve"> </w:t>
      </w:r>
      <w:r w:rsidRPr="009B1D75">
        <w:rPr>
          <w:rFonts w:ascii="Times New Roman" w:hAnsi="Times New Roman" w:cs="Times New Roman"/>
          <w:b/>
          <w:color w:val="000000" w:themeColor="text1"/>
          <w:sz w:val="24"/>
          <w:szCs w:val="24"/>
        </w:rPr>
        <w:t>16</w:t>
      </w:r>
      <w:r w:rsidR="00784FDA" w:rsidRPr="009B1D75">
        <w:rPr>
          <w:rFonts w:ascii="Times New Roman" w:hAnsi="Times New Roman" w:cs="Times New Roman"/>
          <w:color w:val="000000" w:themeColor="text1"/>
          <w:sz w:val="24"/>
          <w:szCs w:val="24"/>
        </w:rPr>
        <w:t>,</w:t>
      </w:r>
      <w:r w:rsidRPr="009B1D75">
        <w:rPr>
          <w:rFonts w:ascii="Times New Roman" w:hAnsi="Times New Roman" w:cs="Times New Roman"/>
          <w:color w:val="000000" w:themeColor="text1"/>
          <w:sz w:val="24"/>
          <w:szCs w:val="24"/>
        </w:rPr>
        <w:t xml:space="preserve"> 3504</w:t>
      </w:r>
      <w:r w:rsidR="00B260D3" w:rsidRPr="009B1D75">
        <w:rPr>
          <w:rFonts w:ascii="Times New Roman" w:hAnsi="Times New Roman" w:cs="Times New Roman"/>
          <w:color w:val="000000" w:themeColor="text1"/>
          <w:sz w:val="24"/>
          <w:szCs w:val="24"/>
        </w:rPr>
        <w:t xml:space="preserve"> (2006)</w:t>
      </w:r>
    </w:p>
    <w:p w:rsidR="002D2956" w:rsidRPr="009B1D75" w:rsidRDefault="00561FCF" w:rsidP="00F96860">
      <w:pPr>
        <w:autoSpaceDE w:val="0"/>
        <w:autoSpaceDN w:val="0"/>
        <w:adjustRightInd w:val="0"/>
        <w:spacing w:after="0" w:line="360" w:lineRule="auto"/>
        <w:jc w:val="both"/>
        <w:rPr>
          <w:rFonts w:ascii="Times New Roman" w:hAnsi="Times New Roman" w:cs="Times New Roman"/>
          <w:color w:val="000000" w:themeColor="text1"/>
          <w:sz w:val="24"/>
          <w:szCs w:val="24"/>
        </w:rPr>
      </w:pPr>
      <w:r w:rsidRPr="009B1D75">
        <w:rPr>
          <w:rFonts w:ascii="Times New Roman" w:hAnsi="Times New Roman" w:cs="Times New Roman"/>
          <w:color w:val="000000" w:themeColor="text1"/>
          <w:sz w:val="24"/>
          <w:szCs w:val="24"/>
        </w:rPr>
        <w:t>[14]</w:t>
      </w:r>
      <w:r w:rsidR="00B7282E" w:rsidRPr="009B1D75">
        <w:rPr>
          <w:rFonts w:ascii="Times New Roman" w:hAnsi="Times New Roman" w:cs="Times New Roman"/>
          <w:color w:val="000000" w:themeColor="text1"/>
          <w:sz w:val="24"/>
          <w:szCs w:val="24"/>
        </w:rPr>
        <w:t xml:space="preserve">. </w:t>
      </w:r>
      <w:r w:rsidR="00B260D3" w:rsidRPr="009B1D75">
        <w:rPr>
          <w:rFonts w:ascii="Times New Roman" w:hAnsi="Times New Roman" w:cs="Times New Roman"/>
          <w:color w:val="000000" w:themeColor="text1"/>
          <w:sz w:val="24"/>
          <w:szCs w:val="24"/>
        </w:rPr>
        <w:t xml:space="preserve">L. E. Overman, M. H. Rabinowitz, P. A. </w:t>
      </w:r>
      <w:r w:rsidRPr="009B1D75">
        <w:rPr>
          <w:rFonts w:ascii="Times New Roman" w:hAnsi="Times New Roman" w:cs="Times New Roman"/>
          <w:color w:val="000000" w:themeColor="text1"/>
          <w:sz w:val="24"/>
          <w:szCs w:val="24"/>
        </w:rPr>
        <w:t xml:space="preserve">Renhowe, </w:t>
      </w:r>
      <w:commentRangeStart w:id="76"/>
      <w:r w:rsidRPr="009B1D75">
        <w:rPr>
          <w:rFonts w:ascii="Times New Roman" w:hAnsi="Times New Roman" w:cs="Times New Roman"/>
          <w:i/>
          <w:color w:val="000000" w:themeColor="text1"/>
          <w:sz w:val="24"/>
          <w:szCs w:val="24"/>
        </w:rPr>
        <w:t>J. Am. Chem. Soc</w:t>
      </w:r>
      <w:commentRangeEnd w:id="76"/>
      <w:r w:rsidR="008B756A">
        <w:rPr>
          <w:rStyle w:val="CommentReference"/>
        </w:rPr>
        <w:commentReference w:id="76"/>
      </w:r>
      <w:r w:rsidR="00D844D9" w:rsidRPr="009B1D75">
        <w:rPr>
          <w:rFonts w:ascii="Times New Roman" w:hAnsi="Times New Roman" w:cs="Times New Roman"/>
          <w:color w:val="000000" w:themeColor="text1"/>
          <w:sz w:val="24"/>
          <w:szCs w:val="24"/>
        </w:rPr>
        <w:t xml:space="preserve">. </w:t>
      </w:r>
      <w:r w:rsidR="00F30640" w:rsidRPr="009B1D75">
        <w:rPr>
          <w:rFonts w:ascii="Times New Roman" w:hAnsi="Times New Roman" w:cs="Times New Roman"/>
          <w:b/>
          <w:color w:val="000000" w:themeColor="text1"/>
          <w:sz w:val="24"/>
          <w:szCs w:val="24"/>
        </w:rPr>
        <w:t>117</w:t>
      </w:r>
      <w:r w:rsidRPr="009B1D75">
        <w:rPr>
          <w:rFonts w:ascii="Times New Roman" w:hAnsi="Times New Roman" w:cs="Times New Roman"/>
          <w:color w:val="000000" w:themeColor="text1"/>
          <w:sz w:val="24"/>
          <w:szCs w:val="24"/>
        </w:rPr>
        <w:t>, 2657</w:t>
      </w:r>
      <w:r w:rsidR="00B260D3" w:rsidRPr="009B1D75">
        <w:rPr>
          <w:rFonts w:ascii="Times New Roman" w:hAnsi="Times New Roman" w:cs="Times New Roman"/>
          <w:color w:val="000000" w:themeColor="text1"/>
          <w:sz w:val="24"/>
          <w:szCs w:val="24"/>
        </w:rPr>
        <w:t xml:space="preserve"> (1995</w:t>
      </w:r>
      <w:r w:rsidR="00B260D3" w:rsidRPr="009B1D75">
        <w:rPr>
          <w:rFonts w:ascii="Times New Roman" w:hAnsi="Times New Roman" w:cs="Times New Roman"/>
          <w:b/>
          <w:color w:val="000000" w:themeColor="text1"/>
          <w:sz w:val="24"/>
          <w:szCs w:val="24"/>
        </w:rPr>
        <w:t>)</w:t>
      </w:r>
    </w:p>
    <w:p w:rsidR="002D2956" w:rsidRPr="009B1D75" w:rsidRDefault="00561FCF" w:rsidP="00F96860">
      <w:pPr>
        <w:autoSpaceDE w:val="0"/>
        <w:autoSpaceDN w:val="0"/>
        <w:adjustRightInd w:val="0"/>
        <w:spacing w:after="0" w:line="360" w:lineRule="auto"/>
        <w:jc w:val="both"/>
        <w:rPr>
          <w:rFonts w:ascii="Times New Roman" w:hAnsi="Times New Roman" w:cs="Times New Roman"/>
          <w:color w:val="000000" w:themeColor="text1"/>
          <w:sz w:val="24"/>
          <w:szCs w:val="24"/>
        </w:rPr>
      </w:pPr>
      <w:r w:rsidRPr="009B1D75">
        <w:rPr>
          <w:rFonts w:ascii="Times New Roman" w:hAnsi="Times New Roman" w:cs="Times New Roman"/>
          <w:color w:val="000000" w:themeColor="text1"/>
          <w:sz w:val="24"/>
          <w:szCs w:val="24"/>
        </w:rPr>
        <w:t>[15]</w:t>
      </w:r>
      <w:r w:rsidR="00B7282E" w:rsidRPr="009B1D75">
        <w:rPr>
          <w:rFonts w:ascii="Times New Roman" w:hAnsi="Times New Roman" w:cs="Times New Roman"/>
          <w:color w:val="000000" w:themeColor="text1"/>
          <w:sz w:val="24"/>
          <w:szCs w:val="24"/>
        </w:rPr>
        <w:t xml:space="preserve">. </w:t>
      </w:r>
      <w:r w:rsidR="00B260D3" w:rsidRPr="009B1D75">
        <w:rPr>
          <w:rFonts w:ascii="Times New Roman" w:hAnsi="Times New Roman" w:cs="Times New Roman"/>
          <w:color w:val="000000" w:themeColor="text1"/>
          <w:sz w:val="24"/>
          <w:szCs w:val="24"/>
        </w:rPr>
        <w:t xml:space="preserve">A. D. Patil, N. V. </w:t>
      </w:r>
      <w:r w:rsidRPr="009B1D75">
        <w:rPr>
          <w:rFonts w:ascii="Times New Roman" w:hAnsi="Times New Roman" w:cs="Times New Roman"/>
          <w:color w:val="000000" w:themeColor="text1"/>
          <w:sz w:val="24"/>
          <w:szCs w:val="24"/>
        </w:rPr>
        <w:t xml:space="preserve">Kumar, </w:t>
      </w:r>
      <w:r w:rsidR="00B260D3" w:rsidRPr="009B1D75">
        <w:rPr>
          <w:rFonts w:ascii="Times New Roman" w:hAnsi="Times New Roman" w:cs="Times New Roman"/>
          <w:color w:val="000000" w:themeColor="text1"/>
          <w:sz w:val="24"/>
          <w:szCs w:val="24"/>
        </w:rPr>
        <w:t xml:space="preserve">W. C. </w:t>
      </w:r>
      <w:r w:rsidRPr="009B1D75">
        <w:rPr>
          <w:rFonts w:ascii="Times New Roman" w:hAnsi="Times New Roman" w:cs="Times New Roman"/>
          <w:color w:val="000000" w:themeColor="text1"/>
          <w:sz w:val="24"/>
          <w:szCs w:val="24"/>
        </w:rPr>
        <w:t>Kokke,</w:t>
      </w:r>
      <w:r w:rsidR="009D4178" w:rsidRPr="009B1D75">
        <w:rPr>
          <w:rFonts w:ascii="Times New Roman" w:hAnsi="Times New Roman" w:cs="Times New Roman"/>
          <w:color w:val="000000" w:themeColor="text1"/>
          <w:sz w:val="24"/>
          <w:szCs w:val="24"/>
        </w:rPr>
        <w:t xml:space="preserve"> M. F. Bean, A. J. </w:t>
      </w:r>
      <w:r w:rsidRPr="009B1D75">
        <w:rPr>
          <w:rFonts w:ascii="Times New Roman" w:hAnsi="Times New Roman" w:cs="Times New Roman"/>
          <w:color w:val="000000" w:themeColor="text1"/>
          <w:sz w:val="24"/>
          <w:szCs w:val="24"/>
        </w:rPr>
        <w:t xml:space="preserve">Freyer, </w:t>
      </w:r>
      <w:r w:rsidR="009D4178" w:rsidRPr="009B1D75">
        <w:rPr>
          <w:rFonts w:ascii="Times New Roman" w:hAnsi="Times New Roman" w:cs="Times New Roman"/>
          <w:color w:val="000000" w:themeColor="text1"/>
          <w:sz w:val="24"/>
          <w:szCs w:val="24"/>
        </w:rPr>
        <w:t xml:space="preserve">C. Debrossi, S. Mai, A. Truneh, D. J. Faulkner, B. Carte, A. L. Breen, R. P. Hertzberg, R. K. Johnson, J. W. Westley, B. C. M. </w:t>
      </w:r>
      <w:r w:rsidRPr="009B1D75">
        <w:rPr>
          <w:rFonts w:ascii="Times New Roman" w:hAnsi="Times New Roman" w:cs="Times New Roman"/>
          <w:color w:val="000000" w:themeColor="text1"/>
          <w:sz w:val="24"/>
          <w:szCs w:val="24"/>
        </w:rPr>
        <w:t xml:space="preserve">Potts, </w:t>
      </w:r>
      <w:commentRangeStart w:id="77"/>
      <w:r w:rsidRPr="009B1D75">
        <w:rPr>
          <w:rFonts w:ascii="Times New Roman" w:hAnsi="Times New Roman" w:cs="Times New Roman"/>
          <w:i/>
          <w:color w:val="000000" w:themeColor="text1"/>
          <w:sz w:val="24"/>
          <w:szCs w:val="24"/>
        </w:rPr>
        <w:t>J. Org. Chem</w:t>
      </w:r>
      <w:commentRangeEnd w:id="77"/>
      <w:r w:rsidR="008B756A">
        <w:rPr>
          <w:rStyle w:val="CommentReference"/>
        </w:rPr>
        <w:commentReference w:id="77"/>
      </w:r>
      <w:r w:rsidR="00D844D9" w:rsidRPr="009B1D75">
        <w:rPr>
          <w:rFonts w:ascii="Times New Roman" w:hAnsi="Times New Roman" w:cs="Times New Roman"/>
          <w:color w:val="000000" w:themeColor="text1"/>
          <w:sz w:val="24"/>
          <w:szCs w:val="24"/>
        </w:rPr>
        <w:t>.</w:t>
      </w:r>
      <w:r w:rsidR="00DC6CF0">
        <w:rPr>
          <w:rFonts w:ascii="Times New Roman" w:hAnsi="Times New Roman" w:cs="Times New Roman"/>
          <w:color w:val="000000" w:themeColor="text1"/>
          <w:sz w:val="24"/>
          <w:szCs w:val="24"/>
        </w:rPr>
        <w:t xml:space="preserve"> </w:t>
      </w:r>
      <w:r w:rsidR="00F30640" w:rsidRPr="009B1D75">
        <w:rPr>
          <w:rFonts w:ascii="Times New Roman" w:hAnsi="Times New Roman" w:cs="Times New Roman"/>
          <w:b/>
          <w:color w:val="000000" w:themeColor="text1"/>
          <w:sz w:val="24"/>
          <w:szCs w:val="24"/>
        </w:rPr>
        <w:t>60</w:t>
      </w:r>
      <w:r w:rsidR="00784FDA" w:rsidRPr="009B1D75">
        <w:rPr>
          <w:rFonts w:ascii="Times New Roman" w:hAnsi="Times New Roman" w:cs="Times New Roman"/>
          <w:color w:val="000000" w:themeColor="text1"/>
          <w:sz w:val="24"/>
          <w:szCs w:val="24"/>
        </w:rPr>
        <w:t>,</w:t>
      </w:r>
      <w:r w:rsidRPr="009B1D75">
        <w:rPr>
          <w:rFonts w:ascii="Times New Roman" w:hAnsi="Times New Roman" w:cs="Times New Roman"/>
          <w:color w:val="000000" w:themeColor="text1"/>
          <w:sz w:val="24"/>
          <w:szCs w:val="24"/>
        </w:rPr>
        <w:t>1182</w:t>
      </w:r>
      <w:r w:rsidR="009D4178" w:rsidRPr="009B1D75">
        <w:rPr>
          <w:rFonts w:ascii="Times New Roman" w:hAnsi="Times New Roman" w:cs="Times New Roman"/>
          <w:color w:val="000000" w:themeColor="text1"/>
          <w:sz w:val="24"/>
          <w:szCs w:val="24"/>
        </w:rPr>
        <w:t xml:space="preserve"> (1995</w:t>
      </w:r>
      <w:r w:rsidR="009D4178" w:rsidRPr="009B1D75">
        <w:rPr>
          <w:rFonts w:ascii="Times New Roman" w:hAnsi="Times New Roman" w:cs="Times New Roman"/>
          <w:b/>
          <w:color w:val="000000" w:themeColor="text1"/>
          <w:sz w:val="24"/>
          <w:szCs w:val="24"/>
        </w:rPr>
        <w:t>)</w:t>
      </w:r>
    </w:p>
    <w:p w:rsidR="002D2956" w:rsidRPr="009B1D75" w:rsidRDefault="00C51ECB" w:rsidP="00F96860">
      <w:pPr>
        <w:autoSpaceDE w:val="0"/>
        <w:autoSpaceDN w:val="0"/>
        <w:adjustRightInd w:val="0"/>
        <w:spacing w:after="0" w:line="360" w:lineRule="auto"/>
        <w:jc w:val="both"/>
        <w:rPr>
          <w:rFonts w:ascii="Times New Roman" w:hAnsi="Times New Roman" w:cs="Times New Roman"/>
          <w:sz w:val="24"/>
          <w:szCs w:val="24"/>
        </w:rPr>
      </w:pPr>
      <w:r w:rsidRPr="009B1D75">
        <w:rPr>
          <w:rFonts w:ascii="Times New Roman" w:hAnsi="Times New Roman" w:cs="Times New Roman"/>
          <w:color w:val="000000" w:themeColor="text1"/>
          <w:sz w:val="24"/>
          <w:szCs w:val="24"/>
        </w:rPr>
        <w:t>[16]</w:t>
      </w:r>
      <w:r w:rsidR="00931042" w:rsidRPr="009B1D75">
        <w:rPr>
          <w:rFonts w:ascii="Times New Roman" w:hAnsi="Times New Roman" w:cs="Times New Roman"/>
          <w:color w:val="000000" w:themeColor="text1"/>
          <w:sz w:val="24"/>
          <w:szCs w:val="24"/>
        </w:rPr>
        <w:t xml:space="preserve">. </w:t>
      </w:r>
      <w:r w:rsidR="009D4178" w:rsidRPr="009B1D75">
        <w:rPr>
          <w:rFonts w:ascii="Times New Roman" w:hAnsi="Times New Roman" w:cs="Times New Roman"/>
          <w:color w:val="000000" w:themeColor="text1"/>
          <w:sz w:val="24"/>
          <w:szCs w:val="24"/>
        </w:rPr>
        <w:t>S</w:t>
      </w:r>
      <w:r w:rsidR="009D4178" w:rsidRPr="009B1D75">
        <w:rPr>
          <w:rFonts w:ascii="Times New Roman" w:hAnsi="Times New Roman" w:cs="Times New Roman"/>
          <w:sz w:val="24"/>
          <w:szCs w:val="24"/>
        </w:rPr>
        <w:t xml:space="preserve">. </w:t>
      </w:r>
      <w:r w:rsidRPr="009B1D75">
        <w:rPr>
          <w:rFonts w:ascii="Times New Roman" w:hAnsi="Times New Roman" w:cs="Times New Roman"/>
          <w:color w:val="000000" w:themeColor="text1"/>
          <w:sz w:val="24"/>
          <w:szCs w:val="24"/>
        </w:rPr>
        <w:t xml:space="preserve">Chitra, </w:t>
      </w:r>
      <w:r w:rsidR="009D4178" w:rsidRPr="009B1D75">
        <w:rPr>
          <w:rFonts w:ascii="Times New Roman" w:hAnsi="Times New Roman" w:cs="Times New Roman"/>
          <w:sz w:val="24"/>
          <w:szCs w:val="24"/>
        </w:rPr>
        <w:t xml:space="preserve">D. </w:t>
      </w:r>
      <w:r w:rsidRPr="009B1D75">
        <w:rPr>
          <w:rFonts w:ascii="Times New Roman" w:hAnsi="Times New Roman" w:cs="Times New Roman"/>
          <w:sz w:val="24"/>
          <w:szCs w:val="24"/>
        </w:rPr>
        <w:t xml:space="preserve">Devanathan, </w:t>
      </w:r>
      <w:r w:rsidR="009D4178" w:rsidRPr="009B1D75">
        <w:rPr>
          <w:rFonts w:ascii="Times New Roman" w:hAnsi="Times New Roman" w:cs="Times New Roman"/>
          <w:sz w:val="24"/>
          <w:szCs w:val="24"/>
        </w:rPr>
        <w:t xml:space="preserve">K. </w:t>
      </w:r>
      <w:r w:rsidRPr="009B1D75">
        <w:rPr>
          <w:rFonts w:ascii="Times New Roman" w:hAnsi="Times New Roman" w:cs="Times New Roman"/>
          <w:sz w:val="24"/>
          <w:szCs w:val="24"/>
        </w:rPr>
        <w:t>Pandiarajan</w:t>
      </w:r>
      <w:r w:rsidR="00DC6CF0">
        <w:rPr>
          <w:rFonts w:ascii="Times New Roman" w:hAnsi="Times New Roman" w:cs="Times New Roman"/>
          <w:sz w:val="24"/>
          <w:szCs w:val="24"/>
        </w:rPr>
        <w:t xml:space="preserve">, </w:t>
      </w:r>
      <w:commentRangeStart w:id="78"/>
      <w:r w:rsidRPr="009B1D75">
        <w:rPr>
          <w:rFonts w:ascii="Times New Roman" w:hAnsi="Times New Roman" w:cs="Times New Roman"/>
          <w:i/>
          <w:sz w:val="24"/>
          <w:szCs w:val="24"/>
        </w:rPr>
        <w:t>Eur. J. Med. Chem</w:t>
      </w:r>
      <w:commentRangeEnd w:id="78"/>
      <w:r w:rsidR="008B756A">
        <w:rPr>
          <w:rStyle w:val="CommentReference"/>
        </w:rPr>
        <w:commentReference w:id="78"/>
      </w:r>
      <w:r w:rsidR="00F30640" w:rsidRPr="009B1D75">
        <w:rPr>
          <w:rFonts w:ascii="Times New Roman" w:hAnsi="Times New Roman" w:cs="Times New Roman"/>
          <w:sz w:val="24"/>
          <w:szCs w:val="24"/>
        </w:rPr>
        <w:t xml:space="preserve">. </w:t>
      </w:r>
      <w:r w:rsidR="00F30640" w:rsidRPr="009B1D75">
        <w:rPr>
          <w:rFonts w:ascii="Times New Roman" w:hAnsi="Times New Roman" w:cs="Times New Roman"/>
          <w:b/>
          <w:sz w:val="24"/>
          <w:szCs w:val="24"/>
        </w:rPr>
        <w:t>45</w:t>
      </w:r>
      <w:r w:rsidR="00784FDA" w:rsidRPr="009B1D75">
        <w:rPr>
          <w:rFonts w:ascii="Times New Roman" w:hAnsi="Times New Roman" w:cs="Times New Roman"/>
          <w:sz w:val="24"/>
          <w:szCs w:val="24"/>
        </w:rPr>
        <w:t>,</w:t>
      </w:r>
      <w:r w:rsidR="00DC6CF0">
        <w:rPr>
          <w:rFonts w:ascii="Times New Roman" w:hAnsi="Times New Roman" w:cs="Times New Roman"/>
          <w:sz w:val="24"/>
          <w:szCs w:val="24"/>
        </w:rPr>
        <w:t xml:space="preserve"> </w:t>
      </w:r>
      <w:r w:rsidRPr="009B1D75">
        <w:rPr>
          <w:rFonts w:ascii="Times New Roman" w:hAnsi="Times New Roman" w:cs="Times New Roman"/>
          <w:sz w:val="24"/>
          <w:szCs w:val="24"/>
        </w:rPr>
        <w:t>367</w:t>
      </w:r>
      <w:r w:rsidR="009D4178" w:rsidRPr="009B1D75">
        <w:rPr>
          <w:rFonts w:ascii="Times New Roman" w:hAnsi="Times New Roman" w:cs="Times New Roman"/>
          <w:sz w:val="24"/>
          <w:szCs w:val="24"/>
        </w:rPr>
        <w:t xml:space="preserve"> (2010) </w:t>
      </w:r>
    </w:p>
    <w:p w:rsidR="002D2956" w:rsidRPr="009B1D75" w:rsidRDefault="00C058CD" w:rsidP="00F96860">
      <w:pPr>
        <w:autoSpaceDE w:val="0"/>
        <w:autoSpaceDN w:val="0"/>
        <w:adjustRightInd w:val="0"/>
        <w:spacing w:after="0" w:line="360" w:lineRule="auto"/>
        <w:jc w:val="both"/>
        <w:rPr>
          <w:rFonts w:ascii="Times New Roman" w:hAnsi="Times New Roman" w:cs="Times New Roman"/>
          <w:sz w:val="24"/>
          <w:szCs w:val="24"/>
        </w:rPr>
      </w:pPr>
      <w:r w:rsidRPr="009B1D75">
        <w:rPr>
          <w:rFonts w:ascii="Times New Roman" w:hAnsi="Times New Roman" w:cs="Times New Roman"/>
          <w:sz w:val="24"/>
          <w:szCs w:val="24"/>
        </w:rPr>
        <w:t>[17]</w:t>
      </w:r>
      <w:r w:rsidR="00931042" w:rsidRPr="009B1D75">
        <w:rPr>
          <w:rFonts w:ascii="Times New Roman" w:hAnsi="Times New Roman" w:cs="Times New Roman"/>
          <w:sz w:val="24"/>
          <w:szCs w:val="24"/>
        </w:rPr>
        <w:t xml:space="preserve">. </w:t>
      </w:r>
      <w:r w:rsidRPr="009B1D75">
        <w:rPr>
          <w:rFonts w:ascii="Times New Roman" w:hAnsi="Times New Roman" w:cs="Times New Roman"/>
          <w:sz w:val="24"/>
          <w:szCs w:val="24"/>
        </w:rPr>
        <w:t xml:space="preserve">P. Biginelli, </w:t>
      </w:r>
      <w:commentRangeStart w:id="79"/>
      <w:r w:rsidRPr="009B1D75">
        <w:rPr>
          <w:rFonts w:ascii="Times New Roman" w:hAnsi="Times New Roman" w:cs="Times New Roman"/>
          <w:i/>
          <w:sz w:val="24"/>
          <w:szCs w:val="24"/>
        </w:rPr>
        <w:t>Gazz. Chim</w:t>
      </w:r>
      <w:commentRangeEnd w:id="79"/>
      <w:r w:rsidR="008B756A">
        <w:rPr>
          <w:rStyle w:val="CommentReference"/>
        </w:rPr>
        <w:commentReference w:id="79"/>
      </w:r>
      <w:r w:rsidRPr="009B1D75">
        <w:rPr>
          <w:rFonts w:ascii="Times New Roman" w:hAnsi="Times New Roman" w:cs="Times New Roman"/>
          <w:i/>
          <w:sz w:val="24"/>
          <w:szCs w:val="24"/>
        </w:rPr>
        <w:t>. Ital.</w:t>
      </w:r>
      <w:r w:rsidR="00DC6CF0">
        <w:rPr>
          <w:rFonts w:ascii="Times New Roman" w:hAnsi="Times New Roman" w:cs="Times New Roman"/>
          <w:i/>
          <w:sz w:val="24"/>
          <w:szCs w:val="24"/>
        </w:rPr>
        <w:t xml:space="preserve"> </w:t>
      </w:r>
      <w:r w:rsidRPr="009B1D75">
        <w:rPr>
          <w:rFonts w:ascii="Times New Roman" w:hAnsi="Times New Roman" w:cs="Times New Roman"/>
          <w:b/>
          <w:sz w:val="24"/>
          <w:szCs w:val="24"/>
        </w:rPr>
        <w:t>23</w:t>
      </w:r>
      <w:r w:rsidR="00784FDA" w:rsidRPr="009B1D75">
        <w:rPr>
          <w:rFonts w:ascii="Times New Roman" w:hAnsi="Times New Roman" w:cs="Times New Roman"/>
          <w:sz w:val="24"/>
          <w:szCs w:val="24"/>
        </w:rPr>
        <w:t>,</w:t>
      </w:r>
      <w:r w:rsidRPr="009B1D75">
        <w:rPr>
          <w:rFonts w:ascii="Times New Roman" w:hAnsi="Times New Roman" w:cs="Times New Roman"/>
          <w:sz w:val="24"/>
          <w:szCs w:val="24"/>
        </w:rPr>
        <w:t xml:space="preserve"> 360</w:t>
      </w:r>
      <w:r w:rsidR="00784FDA" w:rsidRPr="009B1D75">
        <w:rPr>
          <w:rFonts w:ascii="Times New Roman" w:hAnsi="Times New Roman" w:cs="Times New Roman"/>
          <w:sz w:val="24"/>
          <w:szCs w:val="24"/>
        </w:rPr>
        <w:t xml:space="preserve"> (1893)</w:t>
      </w:r>
    </w:p>
    <w:p w:rsidR="002D2956" w:rsidRPr="009B1D75" w:rsidRDefault="003D213F" w:rsidP="00F96860">
      <w:pPr>
        <w:autoSpaceDE w:val="0"/>
        <w:autoSpaceDN w:val="0"/>
        <w:adjustRightInd w:val="0"/>
        <w:spacing w:after="0" w:line="360" w:lineRule="auto"/>
        <w:jc w:val="both"/>
        <w:rPr>
          <w:rFonts w:ascii="Times New Roman" w:hAnsi="Times New Roman" w:cs="Times New Roman"/>
          <w:color w:val="000000" w:themeColor="text1"/>
          <w:sz w:val="24"/>
          <w:szCs w:val="24"/>
        </w:rPr>
      </w:pPr>
      <w:r w:rsidRPr="009B1D75">
        <w:rPr>
          <w:rFonts w:ascii="Times New Roman" w:hAnsi="Times New Roman" w:cs="Times New Roman"/>
          <w:sz w:val="24"/>
          <w:szCs w:val="24"/>
        </w:rPr>
        <w:t>[18]</w:t>
      </w:r>
      <w:r w:rsidR="00931042" w:rsidRPr="009B1D75">
        <w:rPr>
          <w:rFonts w:ascii="Times New Roman" w:hAnsi="Times New Roman" w:cs="Times New Roman"/>
          <w:sz w:val="24"/>
          <w:szCs w:val="24"/>
        </w:rPr>
        <w:t xml:space="preserve">. </w:t>
      </w:r>
      <w:r w:rsidRPr="009B1D75">
        <w:rPr>
          <w:rFonts w:ascii="Times New Roman" w:hAnsi="Times New Roman" w:cs="Times New Roman"/>
          <w:sz w:val="24"/>
          <w:szCs w:val="24"/>
        </w:rPr>
        <w:t>C. Ramalingan, Y.</w:t>
      </w:r>
      <w:r w:rsidR="00AB46C9">
        <w:rPr>
          <w:rFonts w:ascii="Times New Roman" w:hAnsi="Times New Roman" w:cs="Times New Roman"/>
          <w:sz w:val="24"/>
          <w:szCs w:val="24"/>
        </w:rPr>
        <w:t xml:space="preserve"> </w:t>
      </w:r>
      <w:r w:rsidRPr="009B1D75">
        <w:rPr>
          <w:rFonts w:ascii="Times New Roman" w:hAnsi="Times New Roman" w:cs="Times New Roman"/>
          <w:sz w:val="24"/>
          <w:szCs w:val="24"/>
        </w:rPr>
        <w:t>W.</w:t>
      </w:r>
      <w:r w:rsidR="006C45E3">
        <w:rPr>
          <w:rFonts w:ascii="Times New Roman" w:hAnsi="Times New Roman" w:cs="Times New Roman"/>
          <w:sz w:val="24"/>
          <w:szCs w:val="24"/>
        </w:rPr>
        <w:t xml:space="preserve"> </w:t>
      </w:r>
      <w:r w:rsidRPr="009B1D75">
        <w:rPr>
          <w:rFonts w:ascii="Times New Roman" w:hAnsi="Times New Roman" w:cs="Times New Roman"/>
          <w:sz w:val="24"/>
          <w:szCs w:val="24"/>
        </w:rPr>
        <w:t xml:space="preserve"> Kwak, </w:t>
      </w:r>
      <w:commentRangeStart w:id="80"/>
      <w:r w:rsidRPr="009B1D75">
        <w:rPr>
          <w:rFonts w:ascii="Times New Roman" w:hAnsi="Times New Roman" w:cs="Times New Roman"/>
          <w:i/>
          <w:sz w:val="24"/>
          <w:szCs w:val="24"/>
        </w:rPr>
        <w:t>Tetrahedro</w:t>
      </w:r>
      <w:commentRangeEnd w:id="80"/>
      <w:r w:rsidR="008B756A">
        <w:rPr>
          <w:rStyle w:val="CommentReference"/>
        </w:rPr>
        <w:commentReference w:id="80"/>
      </w:r>
      <w:r w:rsidRPr="009B1D75">
        <w:rPr>
          <w:rFonts w:ascii="Times New Roman" w:hAnsi="Times New Roman" w:cs="Times New Roman"/>
          <w:i/>
          <w:sz w:val="24"/>
          <w:szCs w:val="24"/>
        </w:rPr>
        <w:t>n</w:t>
      </w:r>
      <w:r w:rsidR="00DC6CF0">
        <w:rPr>
          <w:rFonts w:ascii="Times New Roman" w:hAnsi="Times New Roman" w:cs="Times New Roman"/>
          <w:i/>
          <w:sz w:val="24"/>
          <w:szCs w:val="24"/>
        </w:rPr>
        <w:t xml:space="preserve"> </w:t>
      </w:r>
      <w:r w:rsidRPr="009B1D75">
        <w:rPr>
          <w:rFonts w:ascii="Times New Roman" w:hAnsi="Times New Roman" w:cs="Times New Roman"/>
          <w:b/>
          <w:sz w:val="24"/>
          <w:szCs w:val="24"/>
        </w:rPr>
        <w:t>64</w:t>
      </w:r>
      <w:r w:rsidR="00784FDA" w:rsidRPr="009B1D75">
        <w:rPr>
          <w:rFonts w:ascii="Times New Roman" w:hAnsi="Times New Roman" w:cs="Times New Roman"/>
          <w:sz w:val="24"/>
          <w:szCs w:val="24"/>
        </w:rPr>
        <w:t>,</w:t>
      </w:r>
      <w:r w:rsidR="00DC6CF0">
        <w:rPr>
          <w:rFonts w:ascii="Times New Roman" w:hAnsi="Times New Roman" w:cs="Times New Roman"/>
          <w:sz w:val="24"/>
          <w:szCs w:val="24"/>
        </w:rPr>
        <w:t xml:space="preserve"> </w:t>
      </w:r>
      <w:r w:rsidRPr="009B1D75">
        <w:rPr>
          <w:rFonts w:ascii="Times New Roman" w:hAnsi="Times New Roman" w:cs="Times New Roman"/>
          <w:color w:val="000000" w:themeColor="text1"/>
          <w:sz w:val="24"/>
          <w:szCs w:val="24"/>
        </w:rPr>
        <w:t>5023</w:t>
      </w:r>
      <w:r w:rsidR="00DC6CF0">
        <w:rPr>
          <w:rFonts w:ascii="Times New Roman" w:hAnsi="Times New Roman" w:cs="Times New Roman"/>
          <w:color w:val="000000" w:themeColor="text1"/>
          <w:sz w:val="24"/>
          <w:szCs w:val="24"/>
        </w:rPr>
        <w:t xml:space="preserve"> </w:t>
      </w:r>
      <w:r w:rsidR="00784FDA" w:rsidRPr="009B1D75">
        <w:rPr>
          <w:rFonts w:ascii="Times New Roman" w:hAnsi="Times New Roman" w:cs="Times New Roman"/>
          <w:sz w:val="24"/>
          <w:szCs w:val="24"/>
        </w:rPr>
        <w:t>(2008</w:t>
      </w:r>
      <w:r w:rsidR="00784FDA" w:rsidRPr="009B1D75">
        <w:rPr>
          <w:rFonts w:ascii="Times New Roman" w:hAnsi="Times New Roman" w:cs="Times New Roman"/>
          <w:color w:val="000000" w:themeColor="text1"/>
          <w:sz w:val="24"/>
          <w:szCs w:val="24"/>
        </w:rPr>
        <w:t>)</w:t>
      </w:r>
    </w:p>
    <w:p w:rsidR="002D2956" w:rsidRPr="009B1D75" w:rsidRDefault="003D213F" w:rsidP="00F96860">
      <w:pPr>
        <w:autoSpaceDE w:val="0"/>
        <w:autoSpaceDN w:val="0"/>
        <w:adjustRightInd w:val="0"/>
        <w:spacing w:after="0" w:line="360" w:lineRule="auto"/>
        <w:jc w:val="both"/>
        <w:rPr>
          <w:rFonts w:ascii="Times New Roman" w:hAnsi="Times New Roman" w:cs="Times New Roman"/>
          <w:color w:val="000000" w:themeColor="text1"/>
          <w:sz w:val="24"/>
          <w:szCs w:val="24"/>
        </w:rPr>
      </w:pPr>
      <w:r w:rsidRPr="009B1D75">
        <w:rPr>
          <w:rFonts w:ascii="Times New Roman" w:hAnsi="Times New Roman" w:cs="Times New Roman"/>
          <w:color w:val="000000" w:themeColor="text1"/>
          <w:sz w:val="24"/>
          <w:szCs w:val="24"/>
        </w:rPr>
        <w:lastRenderedPageBreak/>
        <w:t>[19]</w:t>
      </w:r>
      <w:r w:rsidR="00931042" w:rsidRPr="009B1D75">
        <w:rPr>
          <w:rFonts w:ascii="Times New Roman" w:hAnsi="Times New Roman" w:cs="Times New Roman"/>
          <w:color w:val="000000" w:themeColor="text1"/>
          <w:sz w:val="24"/>
          <w:szCs w:val="24"/>
        </w:rPr>
        <w:t xml:space="preserve">. </w:t>
      </w:r>
      <w:r w:rsidRPr="009B1D75">
        <w:rPr>
          <w:rFonts w:ascii="Times New Roman" w:hAnsi="Times New Roman" w:cs="Times New Roman"/>
          <w:color w:val="000000" w:themeColor="text1"/>
          <w:sz w:val="24"/>
          <w:szCs w:val="24"/>
        </w:rPr>
        <w:t xml:space="preserve">Y. Yu, D. Liu, C. Liu, G. Luo, </w:t>
      </w:r>
      <w:commentRangeStart w:id="81"/>
      <w:r w:rsidRPr="009B1D75">
        <w:rPr>
          <w:rFonts w:ascii="Times New Roman" w:hAnsi="Times New Roman" w:cs="Times New Roman"/>
          <w:i/>
          <w:color w:val="000000" w:themeColor="text1"/>
          <w:sz w:val="24"/>
          <w:szCs w:val="24"/>
        </w:rPr>
        <w:t>Bioorg. Med. Chem. Lett.</w:t>
      </w:r>
      <w:r w:rsidR="00DC6CF0">
        <w:rPr>
          <w:rFonts w:ascii="Times New Roman" w:hAnsi="Times New Roman" w:cs="Times New Roman"/>
          <w:i/>
          <w:color w:val="000000" w:themeColor="text1"/>
          <w:sz w:val="24"/>
          <w:szCs w:val="24"/>
        </w:rPr>
        <w:t xml:space="preserve"> </w:t>
      </w:r>
      <w:commentRangeEnd w:id="81"/>
      <w:r w:rsidR="008B756A">
        <w:rPr>
          <w:rStyle w:val="CommentReference"/>
        </w:rPr>
        <w:commentReference w:id="81"/>
      </w:r>
      <w:r w:rsidRPr="009B1D75">
        <w:rPr>
          <w:rFonts w:ascii="Times New Roman" w:hAnsi="Times New Roman" w:cs="Times New Roman"/>
          <w:b/>
          <w:color w:val="000000" w:themeColor="text1"/>
          <w:sz w:val="24"/>
          <w:szCs w:val="24"/>
        </w:rPr>
        <w:t>17</w:t>
      </w:r>
      <w:r w:rsidR="00784FDA" w:rsidRPr="009B1D75">
        <w:rPr>
          <w:rFonts w:ascii="Times New Roman" w:hAnsi="Times New Roman" w:cs="Times New Roman"/>
          <w:color w:val="000000" w:themeColor="text1"/>
          <w:sz w:val="24"/>
          <w:szCs w:val="24"/>
        </w:rPr>
        <w:t>,</w:t>
      </w:r>
      <w:r w:rsidRPr="009B1D75">
        <w:rPr>
          <w:rFonts w:ascii="Times New Roman" w:hAnsi="Times New Roman" w:cs="Times New Roman"/>
          <w:color w:val="000000" w:themeColor="text1"/>
          <w:sz w:val="24"/>
          <w:szCs w:val="24"/>
        </w:rPr>
        <w:t xml:space="preserve"> 3508</w:t>
      </w:r>
      <w:r w:rsidR="00784FDA" w:rsidRPr="009B1D75">
        <w:rPr>
          <w:rFonts w:ascii="Times New Roman" w:hAnsi="Times New Roman" w:cs="Times New Roman"/>
          <w:color w:val="000000" w:themeColor="text1"/>
          <w:sz w:val="24"/>
          <w:szCs w:val="24"/>
        </w:rPr>
        <w:t xml:space="preserve"> (2007)</w:t>
      </w:r>
    </w:p>
    <w:p w:rsidR="002D2956" w:rsidRPr="009B1D75" w:rsidRDefault="003D213F" w:rsidP="00F96860">
      <w:pPr>
        <w:autoSpaceDE w:val="0"/>
        <w:autoSpaceDN w:val="0"/>
        <w:adjustRightInd w:val="0"/>
        <w:spacing w:after="0" w:line="360" w:lineRule="auto"/>
        <w:jc w:val="both"/>
        <w:rPr>
          <w:rFonts w:ascii="Times New Roman" w:hAnsi="Times New Roman" w:cs="Times New Roman"/>
          <w:color w:val="000000" w:themeColor="text1"/>
          <w:sz w:val="24"/>
          <w:szCs w:val="24"/>
        </w:rPr>
      </w:pPr>
      <w:r w:rsidRPr="009B1D75">
        <w:rPr>
          <w:rFonts w:ascii="Times New Roman" w:hAnsi="Times New Roman" w:cs="Times New Roman"/>
          <w:color w:val="000000" w:themeColor="text1"/>
          <w:sz w:val="24"/>
          <w:szCs w:val="24"/>
        </w:rPr>
        <w:t>[20]</w:t>
      </w:r>
      <w:r w:rsidR="00931042" w:rsidRPr="009B1D75">
        <w:rPr>
          <w:rFonts w:ascii="Times New Roman" w:hAnsi="Times New Roman" w:cs="Times New Roman"/>
          <w:color w:val="000000" w:themeColor="text1"/>
          <w:sz w:val="24"/>
          <w:szCs w:val="24"/>
        </w:rPr>
        <w:t xml:space="preserve">. </w:t>
      </w:r>
      <w:r w:rsidRPr="009B1D75">
        <w:rPr>
          <w:rFonts w:ascii="Times New Roman" w:hAnsi="Times New Roman" w:cs="Times New Roman"/>
          <w:color w:val="000000" w:themeColor="text1"/>
          <w:sz w:val="24"/>
          <w:szCs w:val="24"/>
        </w:rPr>
        <w:t xml:space="preserve">S. Palaniappan, A. John, </w:t>
      </w:r>
      <w:commentRangeStart w:id="82"/>
      <w:r w:rsidRPr="009B1D75">
        <w:rPr>
          <w:rFonts w:ascii="Times New Roman" w:hAnsi="Times New Roman" w:cs="Times New Roman"/>
          <w:i/>
          <w:color w:val="000000" w:themeColor="text1"/>
          <w:sz w:val="24"/>
          <w:szCs w:val="24"/>
        </w:rPr>
        <w:t>J. Mol. Catal. A: Chem</w:t>
      </w:r>
      <w:commentRangeEnd w:id="82"/>
      <w:r w:rsidR="008B756A">
        <w:rPr>
          <w:rStyle w:val="CommentReference"/>
        </w:rPr>
        <w:commentReference w:id="82"/>
      </w:r>
      <w:r w:rsidRPr="009B1D75">
        <w:rPr>
          <w:rFonts w:ascii="Times New Roman" w:hAnsi="Times New Roman" w:cs="Times New Roman"/>
          <w:i/>
          <w:color w:val="000000" w:themeColor="text1"/>
          <w:sz w:val="24"/>
          <w:szCs w:val="24"/>
        </w:rPr>
        <w:t>.</w:t>
      </w:r>
      <w:r w:rsidR="00DC6CF0">
        <w:rPr>
          <w:rFonts w:ascii="Times New Roman" w:hAnsi="Times New Roman" w:cs="Times New Roman"/>
          <w:i/>
          <w:color w:val="000000" w:themeColor="text1"/>
          <w:sz w:val="24"/>
          <w:szCs w:val="24"/>
        </w:rPr>
        <w:t xml:space="preserve"> </w:t>
      </w:r>
      <w:r w:rsidRPr="009B1D75">
        <w:rPr>
          <w:rFonts w:ascii="Times New Roman" w:hAnsi="Times New Roman" w:cs="Times New Roman"/>
          <w:b/>
          <w:color w:val="000000" w:themeColor="text1"/>
          <w:sz w:val="24"/>
          <w:szCs w:val="24"/>
        </w:rPr>
        <w:t>233</w:t>
      </w:r>
      <w:r w:rsidR="00784FDA" w:rsidRPr="009B1D75">
        <w:rPr>
          <w:rFonts w:ascii="Times New Roman" w:hAnsi="Times New Roman" w:cs="Times New Roman"/>
          <w:color w:val="000000" w:themeColor="text1"/>
          <w:sz w:val="24"/>
          <w:szCs w:val="24"/>
        </w:rPr>
        <w:t>,</w:t>
      </w:r>
      <w:r w:rsidRPr="009B1D75">
        <w:rPr>
          <w:rFonts w:ascii="Times New Roman" w:hAnsi="Times New Roman" w:cs="Times New Roman"/>
          <w:color w:val="000000" w:themeColor="text1"/>
          <w:sz w:val="24"/>
          <w:szCs w:val="24"/>
        </w:rPr>
        <w:t xml:space="preserve"> 9</w:t>
      </w:r>
      <w:r w:rsidR="00784FDA" w:rsidRPr="009B1D75">
        <w:rPr>
          <w:rFonts w:ascii="Times New Roman" w:hAnsi="Times New Roman" w:cs="Times New Roman"/>
          <w:color w:val="000000" w:themeColor="text1"/>
          <w:sz w:val="24"/>
          <w:szCs w:val="24"/>
        </w:rPr>
        <w:t xml:space="preserve"> (2005)</w:t>
      </w:r>
    </w:p>
    <w:p w:rsidR="002D2956" w:rsidRPr="009B1D75" w:rsidRDefault="003D213F" w:rsidP="00F96860">
      <w:pPr>
        <w:autoSpaceDE w:val="0"/>
        <w:autoSpaceDN w:val="0"/>
        <w:adjustRightInd w:val="0"/>
        <w:spacing w:after="0" w:line="360" w:lineRule="auto"/>
        <w:jc w:val="both"/>
        <w:rPr>
          <w:rFonts w:ascii="Times New Roman" w:hAnsi="Times New Roman" w:cs="Times New Roman"/>
          <w:color w:val="000000" w:themeColor="text1"/>
          <w:sz w:val="24"/>
          <w:szCs w:val="24"/>
        </w:rPr>
      </w:pPr>
      <w:r w:rsidRPr="009B1D75">
        <w:rPr>
          <w:rFonts w:ascii="Times New Roman" w:hAnsi="Times New Roman" w:cs="Times New Roman"/>
          <w:color w:val="000000" w:themeColor="text1"/>
          <w:sz w:val="24"/>
          <w:szCs w:val="24"/>
        </w:rPr>
        <w:t>[21]</w:t>
      </w:r>
      <w:r w:rsidR="00931042" w:rsidRPr="009B1D75">
        <w:rPr>
          <w:rFonts w:ascii="Times New Roman" w:hAnsi="Times New Roman" w:cs="Times New Roman"/>
          <w:color w:val="000000" w:themeColor="text1"/>
          <w:sz w:val="24"/>
          <w:szCs w:val="24"/>
        </w:rPr>
        <w:t xml:space="preserve">. </w:t>
      </w:r>
      <w:r w:rsidRPr="009B1D75">
        <w:rPr>
          <w:rFonts w:ascii="Times New Roman" w:hAnsi="Times New Roman" w:cs="Times New Roman"/>
          <w:color w:val="000000" w:themeColor="text1"/>
          <w:sz w:val="24"/>
          <w:szCs w:val="24"/>
        </w:rPr>
        <w:t>J.</w:t>
      </w:r>
      <w:r w:rsidR="006C45E3">
        <w:rPr>
          <w:rFonts w:ascii="Times New Roman" w:hAnsi="Times New Roman" w:cs="Times New Roman"/>
          <w:color w:val="000000" w:themeColor="text1"/>
          <w:sz w:val="24"/>
          <w:szCs w:val="24"/>
        </w:rPr>
        <w:t xml:space="preserve"> </w:t>
      </w:r>
      <w:r w:rsidRPr="009B1D75">
        <w:rPr>
          <w:rFonts w:ascii="Times New Roman" w:hAnsi="Times New Roman" w:cs="Times New Roman"/>
          <w:color w:val="000000" w:themeColor="text1"/>
          <w:sz w:val="24"/>
          <w:szCs w:val="24"/>
        </w:rPr>
        <w:t>K. Joseph, S.</w:t>
      </w:r>
      <w:r w:rsidR="006C45E3">
        <w:rPr>
          <w:rFonts w:ascii="Times New Roman" w:hAnsi="Times New Roman" w:cs="Times New Roman"/>
          <w:color w:val="000000" w:themeColor="text1"/>
          <w:sz w:val="24"/>
          <w:szCs w:val="24"/>
        </w:rPr>
        <w:t xml:space="preserve"> </w:t>
      </w:r>
      <w:r w:rsidRPr="009B1D75">
        <w:rPr>
          <w:rFonts w:ascii="Times New Roman" w:hAnsi="Times New Roman" w:cs="Times New Roman"/>
          <w:color w:val="000000" w:themeColor="text1"/>
          <w:sz w:val="24"/>
          <w:szCs w:val="24"/>
        </w:rPr>
        <w:t xml:space="preserve">L. Jain, B. Sain, </w:t>
      </w:r>
      <w:commentRangeStart w:id="83"/>
      <w:r w:rsidRPr="009B1D75">
        <w:rPr>
          <w:rFonts w:ascii="Times New Roman" w:hAnsi="Times New Roman" w:cs="Times New Roman"/>
          <w:i/>
          <w:color w:val="000000" w:themeColor="text1"/>
          <w:sz w:val="24"/>
          <w:szCs w:val="24"/>
        </w:rPr>
        <w:t>J. Mol. Catal. A: Chem</w:t>
      </w:r>
      <w:commentRangeEnd w:id="83"/>
      <w:r w:rsidR="008B756A">
        <w:rPr>
          <w:rStyle w:val="CommentReference"/>
        </w:rPr>
        <w:commentReference w:id="83"/>
      </w:r>
      <w:r w:rsidRPr="009B1D75">
        <w:rPr>
          <w:rFonts w:ascii="Times New Roman" w:hAnsi="Times New Roman" w:cs="Times New Roman"/>
          <w:i/>
          <w:color w:val="000000" w:themeColor="text1"/>
          <w:sz w:val="24"/>
          <w:szCs w:val="24"/>
        </w:rPr>
        <w:t>.</w:t>
      </w:r>
      <w:r w:rsidR="00DC6CF0">
        <w:rPr>
          <w:rFonts w:ascii="Times New Roman" w:hAnsi="Times New Roman" w:cs="Times New Roman"/>
          <w:i/>
          <w:color w:val="000000" w:themeColor="text1"/>
          <w:sz w:val="24"/>
          <w:szCs w:val="24"/>
        </w:rPr>
        <w:t xml:space="preserve"> </w:t>
      </w:r>
      <w:r w:rsidRPr="009B1D75">
        <w:rPr>
          <w:rFonts w:ascii="Times New Roman" w:hAnsi="Times New Roman" w:cs="Times New Roman"/>
          <w:b/>
          <w:color w:val="000000" w:themeColor="text1"/>
          <w:sz w:val="24"/>
          <w:szCs w:val="24"/>
        </w:rPr>
        <w:t>247</w:t>
      </w:r>
      <w:r w:rsidR="00784FDA" w:rsidRPr="009B1D75">
        <w:rPr>
          <w:rFonts w:ascii="Times New Roman" w:hAnsi="Times New Roman" w:cs="Times New Roman"/>
          <w:color w:val="000000" w:themeColor="text1"/>
          <w:sz w:val="24"/>
          <w:szCs w:val="24"/>
        </w:rPr>
        <w:t>,</w:t>
      </w:r>
      <w:r w:rsidRPr="009B1D75">
        <w:rPr>
          <w:rFonts w:ascii="Times New Roman" w:hAnsi="Times New Roman" w:cs="Times New Roman"/>
          <w:color w:val="000000" w:themeColor="text1"/>
          <w:sz w:val="24"/>
          <w:szCs w:val="24"/>
        </w:rPr>
        <w:t xml:space="preserve"> 99</w:t>
      </w:r>
      <w:r w:rsidR="00784FDA" w:rsidRPr="009B1D75">
        <w:rPr>
          <w:rFonts w:ascii="Times New Roman" w:hAnsi="Times New Roman" w:cs="Times New Roman"/>
          <w:color w:val="000000" w:themeColor="text1"/>
          <w:sz w:val="24"/>
          <w:szCs w:val="24"/>
        </w:rPr>
        <w:t xml:space="preserve"> (2006)</w:t>
      </w:r>
    </w:p>
    <w:p w:rsidR="003D213F" w:rsidRPr="009B1D75" w:rsidRDefault="003D213F" w:rsidP="00F96860">
      <w:pPr>
        <w:autoSpaceDE w:val="0"/>
        <w:autoSpaceDN w:val="0"/>
        <w:adjustRightInd w:val="0"/>
        <w:spacing w:after="0" w:line="360" w:lineRule="auto"/>
        <w:jc w:val="both"/>
        <w:rPr>
          <w:rFonts w:ascii="Times New Roman" w:hAnsi="Times New Roman" w:cs="Times New Roman"/>
          <w:color w:val="000000" w:themeColor="text1"/>
          <w:sz w:val="24"/>
          <w:szCs w:val="24"/>
        </w:rPr>
      </w:pPr>
      <w:r w:rsidRPr="009B1D75">
        <w:rPr>
          <w:rFonts w:ascii="Times New Roman" w:hAnsi="Times New Roman" w:cs="Times New Roman"/>
          <w:color w:val="000000" w:themeColor="text1"/>
          <w:sz w:val="24"/>
          <w:szCs w:val="24"/>
        </w:rPr>
        <w:t>[</w:t>
      </w:r>
      <w:r w:rsidR="0017091E" w:rsidRPr="009B1D75">
        <w:rPr>
          <w:rFonts w:ascii="Times New Roman" w:hAnsi="Times New Roman" w:cs="Times New Roman"/>
          <w:color w:val="000000" w:themeColor="text1"/>
          <w:sz w:val="24"/>
          <w:szCs w:val="24"/>
        </w:rPr>
        <w:t>22</w:t>
      </w:r>
      <w:r w:rsidRPr="009B1D75">
        <w:rPr>
          <w:rFonts w:ascii="Times New Roman" w:hAnsi="Times New Roman" w:cs="Times New Roman"/>
          <w:color w:val="000000" w:themeColor="text1"/>
          <w:sz w:val="24"/>
          <w:szCs w:val="24"/>
        </w:rPr>
        <w:t>]</w:t>
      </w:r>
      <w:r w:rsidR="00931042" w:rsidRPr="009B1D75">
        <w:rPr>
          <w:rFonts w:ascii="Times New Roman" w:hAnsi="Times New Roman" w:cs="Times New Roman"/>
          <w:color w:val="000000" w:themeColor="text1"/>
          <w:sz w:val="24"/>
          <w:szCs w:val="24"/>
        </w:rPr>
        <w:t xml:space="preserve">. </w:t>
      </w:r>
      <w:r w:rsidRPr="009B1D75">
        <w:rPr>
          <w:rFonts w:ascii="Times New Roman" w:hAnsi="Times New Roman" w:cs="Times New Roman"/>
          <w:color w:val="000000" w:themeColor="text1"/>
          <w:sz w:val="24"/>
          <w:szCs w:val="24"/>
        </w:rPr>
        <w:t>B. Ahmed, R.</w:t>
      </w:r>
      <w:r w:rsidR="00DC6CF0">
        <w:rPr>
          <w:rFonts w:ascii="Times New Roman" w:hAnsi="Times New Roman" w:cs="Times New Roman"/>
          <w:color w:val="000000" w:themeColor="text1"/>
          <w:sz w:val="24"/>
          <w:szCs w:val="24"/>
        </w:rPr>
        <w:t xml:space="preserve"> </w:t>
      </w:r>
      <w:r w:rsidRPr="009B1D75">
        <w:rPr>
          <w:rFonts w:ascii="Times New Roman" w:hAnsi="Times New Roman" w:cs="Times New Roman"/>
          <w:color w:val="000000" w:themeColor="text1"/>
          <w:sz w:val="24"/>
          <w:szCs w:val="24"/>
        </w:rPr>
        <w:t xml:space="preserve">K. Habibullah, M. Keshari, </w:t>
      </w:r>
      <w:commentRangeStart w:id="84"/>
      <w:r w:rsidRPr="009B1D75">
        <w:rPr>
          <w:rFonts w:ascii="Times New Roman" w:hAnsi="Times New Roman" w:cs="Times New Roman"/>
          <w:i/>
          <w:color w:val="000000" w:themeColor="text1"/>
          <w:sz w:val="24"/>
          <w:szCs w:val="24"/>
        </w:rPr>
        <w:t>Tetrahedron Lett</w:t>
      </w:r>
      <w:r w:rsidRPr="009B1D75">
        <w:rPr>
          <w:rFonts w:ascii="Times New Roman" w:hAnsi="Times New Roman" w:cs="Times New Roman"/>
          <w:color w:val="000000" w:themeColor="text1"/>
          <w:sz w:val="24"/>
          <w:szCs w:val="24"/>
        </w:rPr>
        <w:t>.</w:t>
      </w:r>
      <w:commentRangeEnd w:id="84"/>
      <w:r w:rsidR="008B756A">
        <w:rPr>
          <w:rStyle w:val="CommentReference"/>
        </w:rPr>
        <w:commentReference w:id="84"/>
      </w:r>
      <w:r w:rsidRPr="009B1D75">
        <w:rPr>
          <w:rFonts w:ascii="Times New Roman" w:hAnsi="Times New Roman" w:cs="Times New Roman"/>
          <w:color w:val="000000" w:themeColor="text1"/>
          <w:sz w:val="24"/>
          <w:szCs w:val="24"/>
        </w:rPr>
        <w:t xml:space="preserve"> </w:t>
      </w:r>
      <w:r w:rsidRPr="009B1D75">
        <w:rPr>
          <w:rFonts w:ascii="Times New Roman" w:hAnsi="Times New Roman" w:cs="Times New Roman"/>
          <w:b/>
          <w:color w:val="000000" w:themeColor="text1"/>
          <w:sz w:val="24"/>
          <w:szCs w:val="24"/>
        </w:rPr>
        <w:t>50</w:t>
      </w:r>
      <w:r w:rsidR="00784FDA" w:rsidRPr="00AB46C9">
        <w:rPr>
          <w:rFonts w:ascii="Times New Roman" w:hAnsi="Times New Roman" w:cs="Times New Roman"/>
          <w:bCs/>
          <w:color w:val="000000" w:themeColor="text1"/>
          <w:sz w:val="24"/>
          <w:szCs w:val="24"/>
        </w:rPr>
        <w:t>,</w:t>
      </w:r>
      <w:r w:rsidRPr="009B1D75">
        <w:rPr>
          <w:rFonts w:ascii="Times New Roman" w:hAnsi="Times New Roman" w:cs="Times New Roman"/>
          <w:color w:val="000000" w:themeColor="text1"/>
          <w:sz w:val="24"/>
          <w:szCs w:val="24"/>
        </w:rPr>
        <w:t xml:space="preserve"> 2889</w:t>
      </w:r>
      <w:r w:rsidR="00784FDA" w:rsidRPr="009B1D75">
        <w:rPr>
          <w:rFonts w:ascii="Times New Roman" w:hAnsi="Times New Roman" w:cs="Times New Roman"/>
          <w:color w:val="000000" w:themeColor="text1"/>
          <w:sz w:val="24"/>
          <w:szCs w:val="24"/>
        </w:rPr>
        <w:t xml:space="preserve"> (2009)</w:t>
      </w:r>
    </w:p>
    <w:p w:rsidR="003D213F" w:rsidRPr="009B1D75" w:rsidRDefault="003D213F" w:rsidP="00F96860">
      <w:pPr>
        <w:pStyle w:val="BodyText2"/>
        <w:rPr>
          <w:color w:val="000000" w:themeColor="text1"/>
          <w:lang w:val="en-US"/>
        </w:rPr>
      </w:pPr>
      <w:r w:rsidRPr="009B1D75">
        <w:rPr>
          <w:color w:val="000000" w:themeColor="text1"/>
          <w:lang w:val="en-US"/>
        </w:rPr>
        <w:t>[2</w:t>
      </w:r>
      <w:r w:rsidR="0017091E" w:rsidRPr="009B1D75">
        <w:rPr>
          <w:color w:val="000000" w:themeColor="text1"/>
          <w:lang w:val="en-US"/>
        </w:rPr>
        <w:t>3</w:t>
      </w:r>
      <w:r w:rsidRPr="009B1D75">
        <w:rPr>
          <w:color w:val="000000" w:themeColor="text1"/>
          <w:lang w:val="en-US"/>
        </w:rPr>
        <w:t>]</w:t>
      </w:r>
      <w:r w:rsidR="00931042" w:rsidRPr="009B1D75">
        <w:rPr>
          <w:color w:val="000000" w:themeColor="text1"/>
          <w:lang w:val="en-US"/>
        </w:rPr>
        <w:t xml:space="preserve">. </w:t>
      </w:r>
      <w:r w:rsidRPr="009B1D75">
        <w:rPr>
          <w:color w:val="000000" w:themeColor="text1"/>
          <w:lang w:val="en-US"/>
        </w:rPr>
        <w:t>S.</w:t>
      </w:r>
      <w:r w:rsidR="006C45E3">
        <w:rPr>
          <w:color w:val="000000" w:themeColor="text1"/>
          <w:lang w:val="en-US"/>
        </w:rPr>
        <w:t xml:space="preserve"> </w:t>
      </w:r>
      <w:r w:rsidRPr="009B1D75">
        <w:rPr>
          <w:color w:val="000000" w:themeColor="text1"/>
          <w:lang w:val="en-US"/>
        </w:rPr>
        <w:t>L. Jain, J.</w:t>
      </w:r>
      <w:r w:rsidR="006C45E3">
        <w:rPr>
          <w:color w:val="000000" w:themeColor="text1"/>
          <w:lang w:val="en-US"/>
        </w:rPr>
        <w:t xml:space="preserve"> </w:t>
      </w:r>
      <w:r w:rsidRPr="009B1D75">
        <w:rPr>
          <w:color w:val="000000" w:themeColor="text1"/>
          <w:lang w:val="en-US"/>
        </w:rPr>
        <w:t xml:space="preserve">K. Joseph, B. Sain, </w:t>
      </w:r>
      <w:commentRangeStart w:id="85"/>
      <w:r w:rsidRPr="009B1D75">
        <w:rPr>
          <w:i/>
          <w:color w:val="000000" w:themeColor="text1"/>
          <w:lang w:val="en-US"/>
        </w:rPr>
        <w:t>Catal. Lett.</w:t>
      </w:r>
      <w:commentRangeEnd w:id="85"/>
      <w:r w:rsidR="008B756A">
        <w:rPr>
          <w:rStyle w:val="CommentReference"/>
          <w:rFonts w:asciiTheme="minorHAnsi" w:eastAsiaTheme="minorEastAsia" w:hAnsiTheme="minorHAnsi" w:cstheme="minorBidi"/>
          <w:color w:val="auto"/>
        </w:rPr>
        <w:commentReference w:id="85"/>
      </w:r>
      <w:r w:rsidRPr="009B1D75">
        <w:rPr>
          <w:b/>
          <w:color w:val="000000" w:themeColor="text1"/>
          <w:lang w:val="en-US"/>
        </w:rPr>
        <w:t>115</w:t>
      </w:r>
      <w:r w:rsidR="00784FDA" w:rsidRPr="009B1D75">
        <w:rPr>
          <w:color w:val="000000" w:themeColor="text1"/>
          <w:lang w:val="en-US"/>
        </w:rPr>
        <w:t>,</w:t>
      </w:r>
      <w:r w:rsidRPr="009B1D75">
        <w:rPr>
          <w:color w:val="000000" w:themeColor="text1"/>
          <w:lang w:val="en-US"/>
        </w:rPr>
        <w:t xml:space="preserve"> 52</w:t>
      </w:r>
      <w:r w:rsidR="00784FDA" w:rsidRPr="009B1D75">
        <w:rPr>
          <w:color w:val="000000" w:themeColor="text1"/>
          <w:lang w:val="en-US"/>
        </w:rPr>
        <w:t xml:space="preserve"> (2007)</w:t>
      </w:r>
    </w:p>
    <w:p w:rsidR="003D213F" w:rsidRPr="009B1D75" w:rsidRDefault="003D213F" w:rsidP="00F96860">
      <w:pPr>
        <w:pStyle w:val="BodyText2"/>
        <w:rPr>
          <w:color w:val="000000" w:themeColor="text1"/>
          <w:lang w:val="en-US"/>
        </w:rPr>
      </w:pPr>
      <w:r w:rsidRPr="009B1D75">
        <w:rPr>
          <w:color w:val="000000" w:themeColor="text1"/>
          <w:lang w:val="en-US"/>
        </w:rPr>
        <w:t>[2</w:t>
      </w:r>
      <w:r w:rsidR="0017091E" w:rsidRPr="009B1D75">
        <w:rPr>
          <w:color w:val="000000" w:themeColor="text1"/>
          <w:lang w:val="en-US"/>
        </w:rPr>
        <w:t>4</w:t>
      </w:r>
      <w:r w:rsidRPr="009B1D75">
        <w:rPr>
          <w:color w:val="000000" w:themeColor="text1"/>
          <w:lang w:val="en-US"/>
        </w:rPr>
        <w:t>]</w:t>
      </w:r>
      <w:r w:rsidR="00931042" w:rsidRPr="009B1D75">
        <w:rPr>
          <w:color w:val="000000" w:themeColor="text1"/>
          <w:lang w:val="en-US"/>
        </w:rPr>
        <w:t xml:space="preserve">. </w:t>
      </w:r>
      <w:r w:rsidRPr="009B1D75">
        <w:rPr>
          <w:color w:val="000000" w:themeColor="text1"/>
          <w:lang w:val="en-US"/>
        </w:rPr>
        <w:t>Z.</w:t>
      </w:r>
      <w:r w:rsidR="006C45E3">
        <w:rPr>
          <w:color w:val="000000" w:themeColor="text1"/>
          <w:lang w:val="en-US"/>
        </w:rPr>
        <w:t xml:space="preserve"> </w:t>
      </w:r>
      <w:r w:rsidRPr="009B1D75">
        <w:rPr>
          <w:color w:val="000000" w:themeColor="text1"/>
          <w:lang w:val="en-US"/>
        </w:rPr>
        <w:t xml:space="preserve">L. Shen, X.P. Xu, S.J. Ji, </w:t>
      </w:r>
      <w:r w:rsidRPr="009B1D75">
        <w:rPr>
          <w:i/>
          <w:color w:val="000000" w:themeColor="text1"/>
          <w:lang w:val="en-US"/>
        </w:rPr>
        <w:t>J</w:t>
      </w:r>
      <w:commentRangeStart w:id="86"/>
      <w:r w:rsidRPr="009B1D75">
        <w:rPr>
          <w:i/>
          <w:color w:val="000000" w:themeColor="text1"/>
          <w:lang w:val="en-US"/>
        </w:rPr>
        <w:t>. Org. Chem</w:t>
      </w:r>
      <w:commentRangeEnd w:id="86"/>
      <w:r w:rsidR="008B756A">
        <w:rPr>
          <w:rStyle w:val="CommentReference"/>
          <w:rFonts w:asciiTheme="minorHAnsi" w:eastAsiaTheme="minorEastAsia" w:hAnsiTheme="minorHAnsi" w:cstheme="minorBidi"/>
          <w:color w:val="auto"/>
        </w:rPr>
        <w:commentReference w:id="86"/>
      </w:r>
      <w:r w:rsidRPr="009B1D75">
        <w:rPr>
          <w:i/>
          <w:color w:val="000000" w:themeColor="text1"/>
          <w:lang w:val="en-US"/>
        </w:rPr>
        <w:t>.</w:t>
      </w:r>
      <w:r w:rsidRPr="009B1D75">
        <w:rPr>
          <w:b/>
          <w:color w:val="000000" w:themeColor="text1"/>
          <w:lang w:val="en-US"/>
        </w:rPr>
        <w:t>75</w:t>
      </w:r>
      <w:r w:rsidR="00784FDA" w:rsidRPr="009B1D75">
        <w:rPr>
          <w:color w:val="000000" w:themeColor="text1"/>
          <w:lang w:val="en-US"/>
        </w:rPr>
        <w:t>,</w:t>
      </w:r>
      <w:r w:rsidRPr="009B1D75">
        <w:rPr>
          <w:color w:val="000000" w:themeColor="text1"/>
          <w:lang w:val="en-US"/>
        </w:rPr>
        <w:t xml:space="preserve"> 1162</w:t>
      </w:r>
      <w:r w:rsidR="00784FDA" w:rsidRPr="009B1D75">
        <w:rPr>
          <w:color w:val="000000" w:themeColor="text1"/>
          <w:lang w:val="en-US"/>
        </w:rPr>
        <w:t xml:space="preserve"> (2010)</w:t>
      </w:r>
    </w:p>
    <w:p w:rsidR="003D213F" w:rsidRPr="009B1D75" w:rsidRDefault="003D213F" w:rsidP="00F96860">
      <w:pPr>
        <w:pStyle w:val="BodyText2"/>
        <w:rPr>
          <w:color w:val="000000" w:themeColor="text1"/>
          <w:lang w:val="en-US"/>
        </w:rPr>
      </w:pPr>
      <w:r w:rsidRPr="009B1D75">
        <w:rPr>
          <w:color w:val="000000" w:themeColor="text1"/>
          <w:lang w:val="en-US"/>
        </w:rPr>
        <w:t>[2</w:t>
      </w:r>
      <w:r w:rsidR="0017091E" w:rsidRPr="009B1D75">
        <w:rPr>
          <w:color w:val="000000" w:themeColor="text1"/>
          <w:lang w:val="en-US"/>
        </w:rPr>
        <w:t>5</w:t>
      </w:r>
      <w:r w:rsidRPr="009B1D75">
        <w:rPr>
          <w:color w:val="000000" w:themeColor="text1"/>
          <w:lang w:val="en-US"/>
        </w:rPr>
        <w:t>]</w:t>
      </w:r>
      <w:r w:rsidR="00931042" w:rsidRPr="009B1D75">
        <w:rPr>
          <w:color w:val="000000" w:themeColor="text1"/>
          <w:lang w:val="en-US"/>
        </w:rPr>
        <w:t xml:space="preserve">. </w:t>
      </w:r>
      <w:r w:rsidRPr="009B1D75">
        <w:rPr>
          <w:color w:val="000000" w:themeColor="text1"/>
          <w:lang w:val="en-US"/>
        </w:rPr>
        <w:t xml:space="preserve">M. Pulici, G. Cervi, K. Martia, F. Quartieri, </w:t>
      </w:r>
      <w:commentRangeStart w:id="87"/>
      <w:r w:rsidRPr="009B1D75">
        <w:rPr>
          <w:i/>
          <w:color w:val="000000" w:themeColor="text1"/>
          <w:lang w:val="en-US"/>
        </w:rPr>
        <w:t>Comb. Chem. High Throughput Screen</w:t>
      </w:r>
      <w:commentRangeEnd w:id="87"/>
      <w:r w:rsidR="008B756A">
        <w:rPr>
          <w:rStyle w:val="CommentReference"/>
          <w:rFonts w:asciiTheme="minorHAnsi" w:eastAsiaTheme="minorEastAsia" w:hAnsiTheme="minorHAnsi" w:cstheme="minorBidi"/>
          <w:color w:val="auto"/>
        </w:rPr>
        <w:commentReference w:id="87"/>
      </w:r>
      <w:r w:rsidRPr="009B1D75">
        <w:rPr>
          <w:i/>
          <w:color w:val="000000" w:themeColor="text1"/>
          <w:lang w:val="en-US"/>
        </w:rPr>
        <w:t>.</w:t>
      </w:r>
      <w:r w:rsidR="006C45E3">
        <w:rPr>
          <w:i/>
          <w:color w:val="000000" w:themeColor="text1"/>
          <w:lang w:val="en-US"/>
        </w:rPr>
        <w:t xml:space="preserve"> </w:t>
      </w:r>
      <w:r w:rsidRPr="009B1D75">
        <w:rPr>
          <w:b/>
          <w:color w:val="000000" w:themeColor="text1"/>
          <w:lang w:val="en-US"/>
        </w:rPr>
        <w:t>6</w:t>
      </w:r>
      <w:r w:rsidR="00784FDA" w:rsidRPr="009B1D75">
        <w:rPr>
          <w:color w:val="000000" w:themeColor="text1"/>
          <w:lang w:val="en-US"/>
        </w:rPr>
        <w:t xml:space="preserve">, </w:t>
      </w:r>
      <w:r w:rsidRPr="009B1D75">
        <w:rPr>
          <w:color w:val="000000" w:themeColor="text1"/>
          <w:lang w:val="en-US"/>
        </w:rPr>
        <w:t>693</w:t>
      </w:r>
      <w:r w:rsidR="00784FDA" w:rsidRPr="009B1D75">
        <w:rPr>
          <w:color w:val="000000" w:themeColor="text1"/>
          <w:lang w:val="en-US"/>
        </w:rPr>
        <w:t xml:space="preserve"> (2003)</w:t>
      </w:r>
    </w:p>
    <w:p w:rsidR="003D213F" w:rsidRPr="009B1D75" w:rsidRDefault="003D213F" w:rsidP="00F96860">
      <w:pPr>
        <w:pStyle w:val="BodyText2"/>
        <w:rPr>
          <w:color w:val="000000" w:themeColor="text1"/>
          <w:lang w:val="en-US"/>
        </w:rPr>
      </w:pPr>
      <w:r w:rsidRPr="009B1D75">
        <w:rPr>
          <w:color w:val="000000" w:themeColor="text1"/>
          <w:lang w:val="en-US"/>
        </w:rPr>
        <w:t>[2</w:t>
      </w:r>
      <w:r w:rsidR="0017091E" w:rsidRPr="009B1D75">
        <w:rPr>
          <w:color w:val="000000" w:themeColor="text1"/>
          <w:lang w:val="en-US"/>
        </w:rPr>
        <w:t>6</w:t>
      </w:r>
      <w:r w:rsidRPr="009B1D75">
        <w:rPr>
          <w:color w:val="000000" w:themeColor="text1"/>
          <w:lang w:val="en-US"/>
        </w:rPr>
        <w:t>]</w:t>
      </w:r>
      <w:r w:rsidR="00931042" w:rsidRPr="009B1D75">
        <w:rPr>
          <w:color w:val="000000" w:themeColor="text1"/>
          <w:lang w:val="en-US"/>
        </w:rPr>
        <w:t xml:space="preserve">. </w:t>
      </w:r>
      <w:r w:rsidRPr="009B1D75">
        <w:rPr>
          <w:color w:val="000000" w:themeColor="text1"/>
          <w:lang w:val="en-US"/>
        </w:rPr>
        <w:t>V.</w:t>
      </w:r>
      <w:r w:rsidR="00DC6CF0">
        <w:rPr>
          <w:color w:val="000000" w:themeColor="text1"/>
          <w:lang w:val="en-US"/>
        </w:rPr>
        <w:t xml:space="preserve"> </w:t>
      </w:r>
      <w:r w:rsidRPr="009B1D75">
        <w:rPr>
          <w:color w:val="000000" w:themeColor="text1"/>
          <w:lang w:val="en-US"/>
        </w:rPr>
        <w:t>R. Rani, N. Srinivas, M.</w:t>
      </w:r>
      <w:r w:rsidR="00DC6CF0">
        <w:rPr>
          <w:color w:val="000000" w:themeColor="text1"/>
          <w:lang w:val="en-US"/>
        </w:rPr>
        <w:t xml:space="preserve"> </w:t>
      </w:r>
      <w:r w:rsidRPr="009B1D75">
        <w:rPr>
          <w:color w:val="000000" w:themeColor="text1"/>
          <w:lang w:val="en-US"/>
        </w:rPr>
        <w:t>R. Kishan, S.</w:t>
      </w:r>
      <w:r w:rsidR="006C45E3">
        <w:rPr>
          <w:color w:val="000000" w:themeColor="text1"/>
          <w:lang w:val="en-US"/>
        </w:rPr>
        <w:t xml:space="preserve"> </w:t>
      </w:r>
      <w:r w:rsidRPr="009B1D75">
        <w:rPr>
          <w:color w:val="000000" w:themeColor="text1"/>
          <w:lang w:val="en-US"/>
        </w:rPr>
        <w:t xml:space="preserve">J. </w:t>
      </w:r>
      <w:r w:rsidR="00150DE3" w:rsidRPr="009B1D75">
        <w:rPr>
          <w:color w:val="000000" w:themeColor="text1"/>
          <w:lang w:val="en-US"/>
        </w:rPr>
        <w:t>Kulkarni, K.</w:t>
      </w:r>
      <w:r w:rsidR="00DC6CF0">
        <w:rPr>
          <w:color w:val="000000" w:themeColor="text1"/>
          <w:lang w:val="en-US"/>
        </w:rPr>
        <w:t xml:space="preserve"> </w:t>
      </w:r>
      <w:r w:rsidR="00150DE3" w:rsidRPr="009B1D75">
        <w:rPr>
          <w:color w:val="000000" w:themeColor="text1"/>
          <w:lang w:val="en-US"/>
        </w:rPr>
        <w:t xml:space="preserve">V. Raghavan, </w:t>
      </w:r>
      <w:commentRangeStart w:id="88"/>
      <w:r w:rsidR="00150DE3" w:rsidRPr="009B1D75">
        <w:rPr>
          <w:i/>
          <w:color w:val="000000" w:themeColor="text1"/>
          <w:lang w:val="en-US"/>
        </w:rPr>
        <w:t>Green.</w:t>
      </w:r>
      <w:r w:rsidRPr="009B1D75">
        <w:rPr>
          <w:i/>
          <w:color w:val="000000" w:themeColor="text1"/>
          <w:lang w:val="en-US"/>
        </w:rPr>
        <w:t>Chem</w:t>
      </w:r>
      <w:commentRangeEnd w:id="88"/>
      <w:r w:rsidR="008B756A">
        <w:rPr>
          <w:rStyle w:val="CommentReference"/>
          <w:rFonts w:asciiTheme="minorHAnsi" w:eastAsiaTheme="minorEastAsia" w:hAnsiTheme="minorHAnsi" w:cstheme="minorBidi"/>
          <w:color w:val="auto"/>
        </w:rPr>
        <w:commentReference w:id="88"/>
      </w:r>
      <w:r w:rsidRPr="009B1D75">
        <w:rPr>
          <w:color w:val="000000" w:themeColor="text1"/>
          <w:lang w:val="en-US"/>
        </w:rPr>
        <w:t>.</w:t>
      </w:r>
      <w:r w:rsidR="00DC6CF0">
        <w:rPr>
          <w:color w:val="000000" w:themeColor="text1"/>
          <w:lang w:val="en-US"/>
        </w:rPr>
        <w:t xml:space="preserve"> </w:t>
      </w:r>
      <w:r w:rsidRPr="009B1D75">
        <w:rPr>
          <w:b/>
          <w:color w:val="000000" w:themeColor="text1"/>
          <w:lang w:val="en-US"/>
        </w:rPr>
        <w:t>3</w:t>
      </w:r>
      <w:r w:rsidR="009D4178" w:rsidRPr="009B1D75">
        <w:rPr>
          <w:color w:val="000000" w:themeColor="text1"/>
          <w:lang w:val="en-US"/>
        </w:rPr>
        <w:t xml:space="preserve">, </w:t>
      </w:r>
      <w:r w:rsidRPr="009B1D75">
        <w:rPr>
          <w:color w:val="000000" w:themeColor="text1"/>
          <w:lang w:val="en-US"/>
        </w:rPr>
        <w:t>305</w:t>
      </w:r>
      <w:r w:rsidR="009D4178" w:rsidRPr="009B1D75">
        <w:rPr>
          <w:color w:val="000000" w:themeColor="text1"/>
          <w:lang w:val="en-US"/>
        </w:rPr>
        <w:t xml:space="preserve"> (2001)</w:t>
      </w:r>
    </w:p>
    <w:p w:rsidR="003D213F" w:rsidRPr="009B1D75" w:rsidRDefault="003D213F" w:rsidP="00F96860">
      <w:pPr>
        <w:pStyle w:val="BodyText2"/>
        <w:rPr>
          <w:color w:val="000000" w:themeColor="text1"/>
          <w:lang w:val="en-US"/>
        </w:rPr>
      </w:pPr>
      <w:r w:rsidRPr="009B1D75">
        <w:rPr>
          <w:color w:val="000000" w:themeColor="text1"/>
          <w:lang w:val="en-US"/>
        </w:rPr>
        <w:t>[2</w:t>
      </w:r>
      <w:r w:rsidR="0017091E" w:rsidRPr="009B1D75">
        <w:rPr>
          <w:color w:val="000000" w:themeColor="text1"/>
          <w:lang w:val="en-US"/>
        </w:rPr>
        <w:t>7</w:t>
      </w:r>
      <w:r w:rsidRPr="009B1D75">
        <w:rPr>
          <w:color w:val="000000" w:themeColor="text1"/>
          <w:lang w:val="en-US"/>
        </w:rPr>
        <w:t>]</w:t>
      </w:r>
      <w:r w:rsidR="00931042" w:rsidRPr="009B1D75">
        <w:rPr>
          <w:color w:val="000000" w:themeColor="text1"/>
          <w:lang w:val="en-US"/>
        </w:rPr>
        <w:t xml:space="preserve">. </w:t>
      </w:r>
      <w:r w:rsidRPr="009B1D75">
        <w:rPr>
          <w:color w:val="000000" w:themeColor="text1"/>
          <w:lang w:val="en-US"/>
        </w:rPr>
        <w:t>K.</w:t>
      </w:r>
      <w:r w:rsidR="00DC6CF0">
        <w:rPr>
          <w:color w:val="000000" w:themeColor="text1"/>
          <w:lang w:val="en-US"/>
        </w:rPr>
        <w:t xml:space="preserve"> </w:t>
      </w:r>
      <w:r w:rsidRPr="009B1D75">
        <w:rPr>
          <w:color w:val="000000" w:themeColor="text1"/>
          <w:lang w:val="en-US"/>
        </w:rPr>
        <w:t>K. Pasunooti, H. Chai, C.</w:t>
      </w:r>
      <w:r w:rsidR="00DC6CF0">
        <w:rPr>
          <w:color w:val="000000" w:themeColor="text1"/>
          <w:lang w:val="en-US"/>
        </w:rPr>
        <w:t xml:space="preserve"> </w:t>
      </w:r>
      <w:r w:rsidRPr="009B1D75">
        <w:rPr>
          <w:color w:val="000000" w:themeColor="text1"/>
          <w:lang w:val="en-US"/>
        </w:rPr>
        <w:t>N. Jensen, B.</w:t>
      </w:r>
      <w:r w:rsidR="006C45E3">
        <w:rPr>
          <w:color w:val="000000" w:themeColor="text1"/>
          <w:lang w:val="en-US"/>
        </w:rPr>
        <w:t xml:space="preserve"> </w:t>
      </w:r>
      <w:r w:rsidRPr="009B1D75">
        <w:rPr>
          <w:color w:val="000000" w:themeColor="text1"/>
          <w:lang w:val="en-US"/>
        </w:rPr>
        <w:t>K. Gorityala, S. Wang, X.</w:t>
      </w:r>
      <w:r w:rsidR="006C45E3">
        <w:rPr>
          <w:color w:val="000000" w:themeColor="text1"/>
          <w:lang w:val="en-US"/>
        </w:rPr>
        <w:t xml:space="preserve"> </w:t>
      </w:r>
      <w:r w:rsidRPr="009B1D75">
        <w:rPr>
          <w:color w:val="000000" w:themeColor="text1"/>
          <w:lang w:val="en-US"/>
        </w:rPr>
        <w:t>W. Liu,</w:t>
      </w:r>
      <w:r w:rsidR="006C45E3">
        <w:rPr>
          <w:color w:val="000000" w:themeColor="text1"/>
          <w:lang w:val="en-US"/>
        </w:rPr>
        <w:t xml:space="preserve"> </w:t>
      </w:r>
      <w:commentRangeStart w:id="89"/>
      <w:r w:rsidRPr="009B1D75">
        <w:rPr>
          <w:i/>
          <w:color w:val="000000" w:themeColor="text1"/>
          <w:lang w:val="en-US"/>
        </w:rPr>
        <w:t>Tetrahedron Lett</w:t>
      </w:r>
      <w:commentRangeEnd w:id="89"/>
      <w:r w:rsidR="008B756A">
        <w:rPr>
          <w:rStyle w:val="CommentReference"/>
          <w:rFonts w:asciiTheme="minorHAnsi" w:eastAsiaTheme="minorEastAsia" w:hAnsiTheme="minorHAnsi" w:cstheme="minorBidi"/>
          <w:color w:val="auto"/>
        </w:rPr>
        <w:commentReference w:id="89"/>
      </w:r>
      <w:r w:rsidRPr="009B1D75">
        <w:rPr>
          <w:i/>
          <w:color w:val="000000" w:themeColor="text1"/>
          <w:lang w:val="en-US"/>
        </w:rPr>
        <w:t>.</w:t>
      </w:r>
      <w:r w:rsidR="00162C3F">
        <w:rPr>
          <w:i/>
          <w:color w:val="000000" w:themeColor="text1"/>
          <w:lang w:val="en-US"/>
        </w:rPr>
        <w:t xml:space="preserve"> </w:t>
      </w:r>
      <w:r w:rsidRPr="009B1D75">
        <w:rPr>
          <w:b/>
          <w:color w:val="000000" w:themeColor="text1"/>
          <w:lang w:val="en-US"/>
        </w:rPr>
        <w:t>52</w:t>
      </w:r>
      <w:r w:rsidR="009D4178" w:rsidRPr="009B1D75">
        <w:rPr>
          <w:color w:val="000000" w:themeColor="text1"/>
          <w:lang w:val="en-US"/>
        </w:rPr>
        <w:t>,</w:t>
      </w:r>
      <w:r w:rsidRPr="009B1D75">
        <w:rPr>
          <w:color w:val="000000" w:themeColor="text1"/>
          <w:lang w:val="en-US"/>
        </w:rPr>
        <w:t xml:space="preserve"> 80</w:t>
      </w:r>
      <w:r w:rsidR="009D4178" w:rsidRPr="009B1D75">
        <w:rPr>
          <w:color w:val="000000" w:themeColor="text1"/>
          <w:lang w:val="en-US"/>
        </w:rPr>
        <w:t xml:space="preserve"> (2011)</w:t>
      </w:r>
    </w:p>
    <w:p w:rsidR="003D213F" w:rsidRPr="009B1D75" w:rsidRDefault="003D213F" w:rsidP="00F96860">
      <w:pPr>
        <w:pStyle w:val="BodyText2"/>
        <w:rPr>
          <w:color w:val="000000" w:themeColor="text1"/>
          <w:lang w:val="en-US"/>
        </w:rPr>
      </w:pPr>
      <w:r w:rsidRPr="009B1D75">
        <w:rPr>
          <w:color w:val="000000" w:themeColor="text1"/>
          <w:lang w:val="en-US"/>
        </w:rPr>
        <w:t>[2</w:t>
      </w:r>
      <w:r w:rsidR="0017091E" w:rsidRPr="009B1D75">
        <w:rPr>
          <w:color w:val="000000" w:themeColor="text1"/>
          <w:lang w:val="en-US"/>
        </w:rPr>
        <w:t>8</w:t>
      </w:r>
      <w:r w:rsidRPr="009B1D75">
        <w:rPr>
          <w:color w:val="000000" w:themeColor="text1"/>
          <w:lang w:val="en-US"/>
        </w:rPr>
        <w:t>]</w:t>
      </w:r>
      <w:r w:rsidR="00931042" w:rsidRPr="009B1D75">
        <w:rPr>
          <w:color w:val="000000" w:themeColor="text1"/>
          <w:lang w:val="en-US"/>
        </w:rPr>
        <w:t xml:space="preserve">. </w:t>
      </w:r>
      <w:r w:rsidRPr="009B1D75">
        <w:rPr>
          <w:color w:val="000000" w:themeColor="text1"/>
          <w:lang w:val="en-US"/>
        </w:rPr>
        <w:t>J.</w:t>
      </w:r>
      <w:r w:rsidR="006C45E3">
        <w:rPr>
          <w:color w:val="000000" w:themeColor="text1"/>
          <w:lang w:val="en-US"/>
        </w:rPr>
        <w:t xml:space="preserve"> </w:t>
      </w:r>
      <w:r w:rsidRPr="009B1D75">
        <w:rPr>
          <w:color w:val="000000" w:themeColor="text1"/>
          <w:lang w:val="en-US"/>
        </w:rPr>
        <w:t>T. Li, J.</w:t>
      </w:r>
      <w:r w:rsidR="00DC6CF0">
        <w:rPr>
          <w:color w:val="000000" w:themeColor="text1"/>
          <w:lang w:val="en-US"/>
        </w:rPr>
        <w:t xml:space="preserve"> </w:t>
      </w:r>
      <w:r w:rsidRPr="009B1D75">
        <w:rPr>
          <w:color w:val="000000" w:themeColor="text1"/>
          <w:lang w:val="en-US"/>
        </w:rPr>
        <w:t>F. Han, J.</w:t>
      </w:r>
      <w:r w:rsidR="00DC6CF0">
        <w:rPr>
          <w:color w:val="000000" w:themeColor="text1"/>
          <w:lang w:val="en-US"/>
        </w:rPr>
        <w:t xml:space="preserve"> </w:t>
      </w:r>
      <w:r w:rsidRPr="009B1D75">
        <w:rPr>
          <w:color w:val="000000" w:themeColor="text1"/>
          <w:lang w:val="en-US"/>
        </w:rPr>
        <w:t>H. Yang, T.</w:t>
      </w:r>
      <w:r w:rsidR="006C45E3">
        <w:rPr>
          <w:color w:val="000000" w:themeColor="text1"/>
          <w:lang w:val="en-US"/>
        </w:rPr>
        <w:t xml:space="preserve"> </w:t>
      </w:r>
      <w:r w:rsidRPr="009B1D75">
        <w:rPr>
          <w:color w:val="000000" w:themeColor="text1"/>
          <w:lang w:val="en-US"/>
        </w:rPr>
        <w:t xml:space="preserve">S. Li, </w:t>
      </w:r>
      <w:commentRangeStart w:id="90"/>
      <w:r w:rsidRPr="009B1D75">
        <w:rPr>
          <w:i/>
          <w:color w:val="000000" w:themeColor="text1"/>
          <w:lang w:val="en-US"/>
        </w:rPr>
        <w:t>Ultrason. Sonochem</w:t>
      </w:r>
      <w:commentRangeEnd w:id="90"/>
      <w:r w:rsidR="008B756A">
        <w:rPr>
          <w:rStyle w:val="CommentReference"/>
          <w:rFonts w:asciiTheme="minorHAnsi" w:eastAsiaTheme="minorEastAsia" w:hAnsiTheme="minorHAnsi" w:cstheme="minorBidi"/>
          <w:color w:val="auto"/>
        </w:rPr>
        <w:commentReference w:id="90"/>
      </w:r>
      <w:r w:rsidRPr="009B1D75">
        <w:rPr>
          <w:i/>
          <w:color w:val="000000" w:themeColor="text1"/>
          <w:lang w:val="en-US"/>
        </w:rPr>
        <w:t>.</w:t>
      </w:r>
      <w:r w:rsidR="006C45E3">
        <w:rPr>
          <w:i/>
          <w:color w:val="000000" w:themeColor="text1"/>
          <w:lang w:val="en-US"/>
        </w:rPr>
        <w:t xml:space="preserve"> </w:t>
      </w:r>
      <w:r w:rsidRPr="009B1D75">
        <w:rPr>
          <w:b/>
          <w:color w:val="000000" w:themeColor="text1"/>
          <w:lang w:val="en-US"/>
        </w:rPr>
        <w:t>10</w:t>
      </w:r>
      <w:r w:rsidR="009D4178" w:rsidRPr="009B1D75">
        <w:rPr>
          <w:color w:val="000000" w:themeColor="text1"/>
          <w:lang w:val="en-US"/>
        </w:rPr>
        <w:t>,</w:t>
      </w:r>
      <w:r w:rsidR="006C45E3">
        <w:rPr>
          <w:color w:val="000000" w:themeColor="text1"/>
          <w:lang w:val="en-US"/>
        </w:rPr>
        <w:t xml:space="preserve"> </w:t>
      </w:r>
      <w:r w:rsidRPr="009B1D75">
        <w:rPr>
          <w:color w:val="000000" w:themeColor="text1"/>
          <w:lang w:val="en-US"/>
        </w:rPr>
        <w:t>119</w:t>
      </w:r>
      <w:r w:rsidR="009D4178" w:rsidRPr="009B1D75">
        <w:rPr>
          <w:color w:val="000000" w:themeColor="text1"/>
          <w:lang w:val="en-US"/>
        </w:rPr>
        <w:t xml:space="preserve"> (2003)</w:t>
      </w:r>
    </w:p>
    <w:p w:rsidR="003D213F" w:rsidRPr="009B1D75" w:rsidRDefault="003D213F" w:rsidP="00F96860">
      <w:pPr>
        <w:pStyle w:val="BodyText2"/>
        <w:rPr>
          <w:color w:val="000000" w:themeColor="text1"/>
          <w:lang w:val="en-US"/>
        </w:rPr>
      </w:pPr>
      <w:r w:rsidRPr="009B1D75">
        <w:rPr>
          <w:color w:val="000000" w:themeColor="text1"/>
          <w:lang w:val="en-US"/>
        </w:rPr>
        <w:t>[2</w:t>
      </w:r>
      <w:r w:rsidR="0017091E" w:rsidRPr="009B1D75">
        <w:rPr>
          <w:color w:val="000000" w:themeColor="text1"/>
          <w:lang w:val="en-US"/>
        </w:rPr>
        <w:t>9</w:t>
      </w:r>
      <w:r w:rsidRPr="009B1D75">
        <w:rPr>
          <w:color w:val="000000" w:themeColor="text1"/>
          <w:lang w:val="en-US"/>
        </w:rPr>
        <w:t>]</w:t>
      </w:r>
      <w:r w:rsidR="00931042" w:rsidRPr="009B1D75">
        <w:rPr>
          <w:color w:val="000000" w:themeColor="text1"/>
          <w:lang w:val="en-US"/>
        </w:rPr>
        <w:t xml:space="preserve">. </w:t>
      </w:r>
      <w:r w:rsidRPr="009B1D75">
        <w:rPr>
          <w:color w:val="000000" w:themeColor="text1"/>
          <w:lang w:val="en-US"/>
        </w:rPr>
        <w:t>B.</w:t>
      </w:r>
      <w:r w:rsidR="00DC6CF0">
        <w:rPr>
          <w:color w:val="000000" w:themeColor="text1"/>
          <w:lang w:val="en-US"/>
        </w:rPr>
        <w:t xml:space="preserve"> </w:t>
      </w:r>
      <w:r w:rsidRPr="009B1D75">
        <w:rPr>
          <w:color w:val="000000" w:themeColor="text1"/>
          <w:lang w:val="en-US"/>
        </w:rPr>
        <w:t>C. Ranu, A. Hajra, S.</w:t>
      </w:r>
      <w:r w:rsidR="006C45E3">
        <w:rPr>
          <w:color w:val="000000" w:themeColor="text1"/>
          <w:lang w:val="en-US"/>
        </w:rPr>
        <w:t xml:space="preserve"> </w:t>
      </w:r>
      <w:r w:rsidRPr="009B1D75">
        <w:rPr>
          <w:color w:val="000000" w:themeColor="text1"/>
          <w:lang w:val="en-US"/>
        </w:rPr>
        <w:t xml:space="preserve">S. Dey, </w:t>
      </w:r>
      <w:commentRangeStart w:id="91"/>
      <w:r w:rsidRPr="009B1D75">
        <w:rPr>
          <w:i/>
          <w:color w:val="000000" w:themeColor="text1"/>
          <w:lang w:val="en-US"/>
        </w:rPr>
        <w:t>Org. Process Res. Dev</w:t>
      </w:r>
      <w:commentRangeEnd w:id="91"/>
      <w:r w:rsidR="008B756A">
        <w:rPr>
          <w:rStyle w:val="CommentReference"/>
          <w:rFonts w:asciiTheme="minorHAnsi" w:eastAsiaTheme="minorEastAsia" w:hAnsiTheme="minorHAnsi" w:cstheme="minorBidi"/>
          <w:color w:val="auto"/>
        </w:rPr>
        <w:commentReference w:id="91"/>
      </w:r>
      <w:r w:rsidRPr="009B1D75">
        <w:rPr>
          <w:i/>
          <w:color w:val="000000" w:themeColor="text1"/>
          <w:lang w:val="en-US"/>
        </w:rPr>
        <w:t>.</w:t>
      </w:r>
      <w:r w:rsidR="006C45E3">
        <w:rPr>
          <w:i/>
          <w:color w:val="000000" w:themeColor="text1"/>
          <w:lang w:val="en-US"/>
        </w:rPr>
        <w:t xml:space="preserve"> </w:t>
      </w:r>
      <w:r w:rsidRPr="009B1D75">
        <w:rPr>
          <w:b/>
          <w:color w:val="000000" w:themeColor="text1"/>
          <w:lang w:val="en-US"/>
        </w:rPr>
        <w:t>6</w:t>
      </w:r>
      <w:r w:rsidR="009D4178" w:rsidRPr="009B1D75">
        <w:rPr>
          <w:color w:val="000000" w:themeColor="text1"/>
          <w:lang w:val="en-US"/>
        </w:rPr>
        <w:t>,</w:t>
      </w:r>
      <w:r w:rsidRPr="009B1D75">
        <w:rPr>
          <w:color w:val="000000" w:themeColor="text1"/>
          <w:lang w:val="en-US"/>
        </w:rPr>
        <w:t xml:space="preserve"> 817</w:t>
      </w:r>
      <w:r w:rsidR="009D4178" w:rsidRPr="009B1D75">
        <w:rPr>
          <w:color w:val="000000" w:themeColor="text1"/>
          <w:lang w:val="en-US"/>
        </w:rPr>
        <w:t xml:space="preserve"> (2002)</w:t>
      </w:r>
    </w:p>
    <w:p w:rsidR="00EC32DF" w:rsidRPr="009B1D75" w:rsidRDefault="00683F12" w:rsidP="00F96860">
      <w:pPr>
        <w:pStyle w:val="BodyText2"/>
        <w:rPr>
          <w:color w:val="auto"/>
        </w:rPr>
      </w:pPr>
      <w:r w:rsidRPr="009B1D75">
        <w:rPr>
          <w:color w:val="000000" w:themeColor="text1"/>
          <w:lang w:val="en-US"/>
        </w:rPr>
        <w:t>[30].</w:t>
      </w:r>
      <w:bookmarkStart w:id="92" w:name="bau1"/>
      <w:r w:rsidR="00DC6CF0">
        <w:rPr>
          <w:color w:val="000000" w:themeColor="text1"/>
          <w:lang w:val="en-US"/>
        </w:rPr>
        <w:t xml:space="preserve"> </w:t>
      </w:r>
      <w:r w:rsidRPr="009B1D75">
        <w:rPr>
          <w:color w:val="auto"/>
          <w:lang w:val="en-US"/>
        </w:rPr>
        <w:t>D. Bhuyan</w:t>
      </w:r>
      <w:r w:rsidR="00DC6CF0">
        <w:rPr>
          <w:color w:val="auto"/>
          <w:lang w:val="en-US"/>
        </w:rPr>
        <w:t>,</w:t>
      </w:r>
      <w:r w:rsidRPr="009B1D75">
        <w:rPr>
          <w:color w:val="auto"/>
          <w:lang w:val="en-US"/>
        </w:rPr>
        <w:t xml:space="preserve"> </w:t>
      </w:r>
      <w:bookmarkStart w:id="93" w:name="bau2"/>
      <w:bookmarkEnd w:id="92"/>
      <w:r w:rsidR="00CA7CC7" w:rsidRPr="009B1D75">
        <w:rPr>
          <w:color w:val="auto"/>
          <w:lang w:val="en-US"/>
        </w:rPr>
        <w:fldChar w:fldCharType="begin"/>
      </w:r>
      <w:r w:rsidRPr="009B1D75">
        <w:rPr>
          <w:color w:val="auto"/>
          <w:lang w:val="en-US"/>
        </w:rPr>
        <w:instrText xml:space="preserve"> HYPERLINK "https://www.sciencedirect.com/science/article/pii/S1387181117304638?via%3Dihub" \l "!" </w:instrText>
      </w:r>
      <w:r w:rsidR="00CA7CC7" w:rsidRPr="009B1D75">
        <w:rPr>
          <w:color w:val="auto"/>
          <w:lang w:val="en-US"/>
        </w:rPr>
        <w:fldChar w:fldCharType="separate"/>
      </w:r>
      <w:r w:rsidRPr="009B1D75">
        <w:rPr>
          <w:rStyle w:val="Hyperlink"/>
          <w:color w:val="auto"/>
          <w:u w:val="none"/>
          <w:lang w:val="en-US"/>
        </w:rPr>
        <w:t>M. Saikia</w:t>
      </w:r>
      <w:r w:rsidR="00DC6CF0">
        <w:rPr>
          <w:rStyle w:val="Hyperlink"/>
          <w:color w:val="auto"/>
          <w:u w:val="none"/>
          <w:lang w:val="en-US"/>
        </w:rPr>
        <w:t>,</w:t>
      </w:r>
      <w:r w:rsidRPr="009B1D75">
        <w:rPr>
          <w:rStyle w:val="Hyperlink"/>
          <w:color w:val="auto"/>
          <w:u w:val="none"/>
          <w:lang w:val="en-US"/>
        </w:rPr>
        <w:t xml:space="preserve"> </w:t>
      </w:r>
      <w:r w:rsidR="00CA7CC7" w:rsidRPr="009B1D75">
        <w:rPr>
          <w:color w:val="auto"/>
          <w:lang w:val="en-US"/>
        </w:rPr>
        <w:fldChar w:fldCharType="end"/>
      </w:r>
      <w:bookmarkStart w:id="94" w:name="bau3"/>
      <w:bookmarkEnd w:id="93"/>
      <w:r w:rsidR="00CA7CC7">
        <w:fldChar w:fldCharType="begin"/>
      </w:r>
      <w:r w:rsidR="0029140D">
        <w:instrText>HYPERLINK "https://www.sciencedirect.com/science/article/pii/S1387181117304638?via%3Dihub" \l "!"</w:instrText>
      </w:r>
      <w:r w:rsidR="00CA7CC7">
        <w:fldChar w:fldCharType="separate"/>
      </w:r>
      <w:r w:rsidRPr="009B1D75">
        <w:rPr>
          <w:rStyle w:val="Hyperlink"/>
          <w:color w:val="auto"/>
          <w:u w:val="none"/>
          <w:lang w:val="en-US"/>
        </w:rPr>
        <w:t>L. Saikia</w:t>
      </w:r>
      <w:r w:rsidR="00CA7CC7">
        <w:fldChar w:fldCharType="end"/>
      </w:r>
      <w:bookmarkEnd w:id="94"/>
      <w:r w:rsidR="00EC32DF" w:rsidRPr="009B1D75">
        <w:rPr>
          <w:color w:val="auto"/>
          <w:lang w:val="en-US"/>
        </w:rPr>
        <w:t xml:space="preserve">, </w:t>
      </w:r>
      <w:commentRangeStart w:id="95"/>
      <w:r w:rsidR="00CA7CC7">
        <w:fldChar w:fldCharType="begin"/>
      </w:r>
      <w:r w:rsidR="00DE6585">
        <w:instrText>HYPERLINK "https://www.sciencedirect.com/science/journal/13871811" \o "Go to Microporous and Mesoporous Materials on ScienceDirect"</w:instrText>
      </w:r>
      <w:r w:rsidR="00CA7CC7">
        <w:fldChar w:fldCharType="separate"/>
      </w:r>
      <w:r w:rsidR="00EC32DF" w:rsidRPr="009B1D75">
        <w:rPr>
          <w:rStyle w:val="Hyperlink"/>
          <w:i/>
          <w:color w:val="auto"/>
          <w:u w:val="none"/>
        </w:rPr>
        <w:t xml:space="preserve">Microporous Mesoporous Mater. </w:t>
      </w:r>
      <w:r w:rsidR="00CA7CC7">
        <w:fldChar w:fldCharType="end"/>
      </w:r>
      <w:commentRangeEnd w:id="95"/>
      <w:r w:rsidR="008B756A">
        <w:rPr>
          <w:rStyle w:val="CommentReference"/>
          <w:rFonts w:asciiTheme="minorHAnsi" w:eastAsiaTheme="minorEastAsia" w:hAnsiTheme="minorHAnsi" w:cstheme="minorBidi"/>
          <w:color w:val="auto"/>
        </w:rPr>
        <w:commentReference w:id="95"/>
      </w:r>
      <w:r w:rsidR="00D82804" w:rsidRPr="009B1D75">
        <w:rPr>
          <w:b/>
          <w:color w:val="auto"/>
        </w:rPr>
        <w:t>256</w:t>
      </w:r>
      <w:r w:rsidR="009D4178" w:rsidRPr="009B1D75">
        <w:rPr>
          <w:color w:val="auto"/>
        </w:rPr>
        <w:t xml:space="preserve">, </w:t>
      </w:r>
      <w:r w:rsidR="00EC32DF" w:rsidRPr="009B1D75">
        <w:rPr>
          <w:color w:val="auto"/>
        </w:rPr>
        <w:t>39</w:t>
      </w:r>
      <w:r w:rsidR="009D4178" w:rsidRPr="009B1D75">
        <w:rPr>
          <w:color w:val="auto"/>
        </w:rPr>
        <w:t xml:space="preserve"> (2018)  </w:t>
      </w:r>
    </w:p>
    <w:p w:rsidR="00E94E93" w:rsidRDefault="00931042" w:rsidP="00F96860">
      <w:pPr>
        <w:pStyle w:val="BodyText2"/>
        <w:rPr>
          <w:color w:val="000000" w:themeColor="text1"/>
          <w:lang w:val="en-US"/>
        </w:rPr>
      </w:pPr>
      <w:r w:rsidRPr="009B1D75">
        <w:rPr>
          <w:color w:val="000000" w:themeColor="text1"/>
          <w:lang w:val="en-US"/>
        </w:rPr>
        <w:t>[31].</w:t>
      </w:r>
      <w:r w:rsidR="00683F12" w:rsidRPr="009B1D75">
        <w:rPr>
          <w:color w:val="000000" w:themeColor="text1"/>
          <w:lang w:val="en-US"/>
        </w:rPr>
        <w:t xml:space="preserve"> J. Safaei-Ghomia, M. Tavazoa, G. H. Mahdavinia, </w:t>
      </w:r>
      <w:commentRangeStart w:id="96"/>
      <w:r w:rsidR="00683F12" w:rsidRPr="009B1D75">
        <w:rPr>
          <w:i/>
          <w:color w:val="000000" w:themeColor="text1"/>
          <w:lang w:val="en-US"/>
        </w:rPr>
        <w:t>Ultrason. Sonochem</w:t>
      </w:r>
      <w:commentRangeEnd w:id="96"/>
      <w:r w:rsidR="008B756A">
        <w:rPr>
          <w:rStyle w:val="CommentReference"/>
          <w:rFonts w:asciiTheme="minorHAnsi" w:eastAsiaTheme="minorEastAsia" w:hAnsiTheme="minorHAnsi" w:cstheme="minorBidi"/>
          <w:color w:val="auto"/>
        </w:rPr>
        <w:commentReference w:id="96"/>
      </w:r>
      <w:r w:rsidR="00683F12" w:rsidRPr="009B1D75">
        <w:rPr>
          <w:i/>
          <w:color w:val="000000" w:themeColor="text1"/>
          <w:lang w:val="en-US"/>
        </w:rPr>
        <w:t>.</w:t>
      </w:r>
      <w:r w:rsidR="006C45E3">
        <w:rPr>
          <w:i/>
          <w:color w:val="000000" w:themeColor="text1"/>
          <w:lang w:val="en-US"/>
        </w:rPr>
        <w:t xml:space="preserve"> </w:t>
      </w:r>
      <w:r w:rsidR="00683F12" w:rsidRPr="009B1D75">
        <w:rPr>
          <w:b/>
          <w:color w:val="000000" w:themeColor="text1"/>
          <w:lang w:val="en-US"/>
        </w:rPr>
        <w:t>40</w:t>
      </w:r>
      <w:r w:rsidR="009D4178" w:rsidRPr="009B1D75">
        <w:rPr>
          <w:color w:val="000000" w:themeColor="text1"/>
          <w:lang w:val="en-US"/>
        </w:rPr>
        <w:t>,</w:t>
      </w:r>
      <w:r w:rsidR="006C45E3">
        <w:rPr>
          <w:color w:val="000000" w:themeColor="text1"/>
          <w:lang w:val="en-US"/>
        </w:rPr>
        <w:t xml:space="preserve"> </w:t>
      </w:r>
      <w:r w:rsidR="009D4178" w:rsidRPr="009B1D75">
        <w:rPr>
          <w:color w:val="000000" w:themeColor="text1"/>
          <w:lang w:val="en-US"/>
        </w:rPr>
        <w:t>230 (2018)</w:t>
      </w:r>
    </w:p>
    <w:p w:rsidR="0086537E" w:rsidRPr="009B1D75" w:rsidRDefault="0086537E" w:rsidP="00F96860">
      <w:pPr>
        <w:pStyle w:val="BodyText2"/>
        <w:rPr>
          <w:color w:val="000000" w:themeColor="text1"/>
          <w:lang w:val="en-US"/>
        </w:rPr>
      </w:pPr>
      <w:r>
        <w:rPr>
          <w:color w:val="000000" w:themeColor="text1"/>
          <w:lang w:val="en-US"/>
        </w:rPr>
        <w:t xml:space="preserve">[32]. </w:t>
      </w:r>
      <w:r w:rsidRPr="0086537E">
        <w:rPr>
          <w:color w:val="000000" w:themeColor="text1"/>
          <w:lang w:val="en-US"/>
        </w:rPr>
        <w:t>K. B. Ramesh, M. A. Pasha</w:t>
      </w:r>
      <w:r>
        <w:rPr>
          <w:color w:val="000000" w:themeColor="text1"/>
          <w:lang w:val="en-US"/>
        </w:rPr>
        <w:t xml:space="preserve">, </w:t>
      </w:r>
      <w:commentRangeStart w:id="97"/>
      <w:r w:rsidRPr="0086537E">
        <w:rPr>
          <w:i/>
          <w:color w:val="000000" w:themeColor="text1"/>
          <w:lang w:val="en-US"/>
        </w:rPr>
        <w:t>Bioorg. Med.Chem. Lett</w:t>
      </w:r>
      <w:commentRangeEnd w:id="97"/>
      <w:r w:rsidR="008B756A">
        <w:rPr>
          <w:rStyle w:val="CommentReference"/>
          <w:rFonts w:asciiTheme="minorHAnsi" w:eastAsiaTheme="minorEastAsia" w:hAnsiTheme="minorHAnsi" w:cstheme="minorBidi"/>
          <w:color w:val="auto"/>
        </w:rPr>
        <w:commentReference w:id="97"/>
      </w:r>
      <w:r w:rsidRPr="0086537E">
        <w:rPr>
          <w:i/>
          <w:color w:val="000000" w:themeColor="text1"/>
          <w:lang w:val="en-US"/>
        </w:rPr>
        <w:t>.</w:t>
      </w:r>
      <w:r w:rsidR="00DC6CF0">
        <w:rPr>
          <w:i/>
          <w:color w:val="000000" w:themeColor="text1"/>
          <w:lang w:val="en-US"/>
        </w:rPr>
        <w:t xml:space="preserve"> </w:t>
      </w:r>
      <w:r w:rsidRPr="00DC6CF0">
        <w:rPr>
          <w:b/>
          <w:color w:val="000000" w:themeColor="text1"/>
          <w:lang w:val="en-US"/>
        </w:rPr>
        <w:t>24</w:t>
      </w:r>
      <w:r w:rsidR="00DC6CF0">
        <w:rPr>
          <w:bCs/>
          <w:color w:val="000000" w:themeColor="text1"/>
          <w:lang w:val="en-US"/>
        </w:rPr>
        <w:t xml:space="preserve">, </w:t>
      </w:r>
      <w:r w:rsidRPr="00DC6CF0">
        <w:rPr>
          <w:bCs/>
          <w:color w:val="000000" w:themeColor="text1"/>
          <w:lang w:val="en-US"/>
        </w:rPr>
        <w:t>3907</w:t>
      </w:r>
      <w:r w:rsidRPr="0086537E">
        <w:rPr>
          <w:color w:val="000000" w:themeColor="text1"/>
          <w:lang w:val="en-US"/>
        </w:rPr>
        <w:t xml:space="preserve"> (2014)</w:t>
      </w:r>
    </w:p>
    <w:p w:rsidR="005570CB" w:rsidRDefault="005570CB" w:rsidP="00F96860">
      <w:pPr>
        <w:pStyle w:val="BodyText2"/>
        <w:rPr>
          <w:bCs/>
          <w:color w:val="auto"/>
        </w:rPr>
      </w:pPr>
      <w:r w:rsidRPr="009B1D75">
        <w:rPr>
          <w:bCs/>
          <w:color w:val="auto"/>
        </w:rPr>
        <w:t>[3</w:t>
      </w:r>
      <w:r w:rsidR="0086537E">
        <w:rPr>
          <w:bCs/>
          <w:color w:val="auto"/>
        </w:rPr>
        <w:t>3</w:t>
      </w:r>
      <w:r w:rsidRPr="009B1D75">
        <w:rPr>
          <w:bCs/>
          <w:color w:val="auto"/>
        </w:rPr>
        <w:t>]</w:t>
      </w:r>
      <w:r w:rsidR="00AE5A8C">
        <w:rPr>
          <w:bCs/>
          <w:color w:val="auto"/>
        </w:rPr>
        <w:t>.</w:t>
      </w:r>
      <w:r w:rsidRPr="009B1D75">
        <w:rPr>
          <w:bCs/>
          <w:color w:val="auto"/>
        </w:rPr>
        <w:t xml:space="preserve"> S. F. Fabio, C. O. Kappe, </w:t>
      </w:r>
      <w:commentRangeStart w:id="98"/>
      <w:r w:rsidRPr="009B1D75">
        <w:rPr>
          <w:bCs/>
          <w:i/>
          <w:color w:val="auto"/>
        </w:rPr>
        <w:t>ARKIVOC</w:t>
      </w:r>
      <w:r w:rsidRPr="009B1D75">
        <w:rPr>
          <w:bCs/>
          <w:color w:val="auto"/>
        </w:rPr>
        <w:t xml:space="preserve"> (</w:t>
      </w:r>
      <w:commentRangeEnd w:id="98"/>
      <w:r w:rsidR="008B756A">
        <w:rPr>
          <w:rStyle w:val="CommentReference"/>
          <w:rFonts w:asciiTheme="minorHAnsi" w:eastAsiaTheme="minorEastAsia" w:hAnsiTheme="minorHAnsi" w:cstheme="minorBidi"/>
          <w:color w:val="auto"/>
        </w:rPr>
        <w:commentReference w:id="98"/>
      </w:r>
      <w:r w:rsidRPr="009B1D75">
        <w:rPr>
          <w:bCs/>
          <w:color w:val="auto"/>
        </w:rPr>
        <w:t>ii) 122 (2001)</w:t>
      </w:r>
    </w:p>
    <w:p w:rsidR="002B36A0" w:rsidRPr="00B85C57" w:rsidRDefault="00474BB1" w:rsidP="00F96860">
      <w:pPr>
        <w:pStyle w:val="BodyText2"/>
      </w:pPr>
      <w:r>
        <w:rPr>
          <w:bCs/>
          <w:color w:val="auto"/>
        </w:rPr>
        <w:t xml:space="preserve">[34]. </w:t>
      </w:r>
      <w:r w:rsidR="00B85C57" w:rsidRPr="00CF65C5">
        <w:rPr>
          <w:color w:val="auto"/>
          <w:shd w:val="clear" w:color="auto" w:fill="FFFFFF"/>
        </w:rPr>
        <w:t>L</w:t>
      </w:r>
      <w:r w:rsidR="002D76DE">
        <w:rPr>
          <w:color w:val="auto"/>
          <w:shd w:val="clear" w:color="auto" w:fill="FFFFFF"/>
        </w:rPr>
        <w:t>.</w:t>
      </w:r>
      <w:r w:rsidR="00B85C57" w:rsidRPr="00CF65C5">
        <w:rPr>
          <w:color w:val="auto"/>
          <w:shd w:val="clear" w:color="auto" w:fill="FFFFFF"/>
        </w:rPr>
        <w:t xml:space="preserve"> Wang</w:t>
      </w:r>
      <w:r w:rsidR="00B85C57" w:rsidRPr="008406D8">
        <w:rPr>
          <w:color w:val="auto"/>
          <w:shd w:val="clear" w:color="auto" w:fill="FFFFFF"/>
        </w:rPr>
        <w:t>, </w:t>
      </w:r>
      <w:hyperlink r:id="rId14" w:history="1">
        <w:r w:rsidR="00B85C57" w:rsidRPr="008406D8">
          <w:rPr>
            <w:rStyle w:val="Hyperlink"/>
            <w:color w:val="auto"/>
            <w:u w:val="none"/>
            <w:shd w:val="clear" w:color="auto" w:fill="FFFFFF"/>
          </w:rPr>
          <w:t>C</w:t>
        </w:r>
        <w:r w:rsidR="002D76DE" w:rsidRPr="008406D8">
          <w:rPr>
            <w:rStyle w:val="Hyperlink"/>
            <w:color w:val="auto"/>
            <w:u w:val="none"/>
            <w:shd w:val="clear" w:color="auto" w:fill="FFFFFF"/>
          </w:rPr>
          <w:t>.</w:t>
        </w:r>
        <w:r w:rsidR="00B85C57" w:rsidRPr="008406D8">
          <w:rPr>
            <w:rStyle w:val="Hyperlink"/>
            <w:color w:val="auto"/>
            <w:u w:val="none"/>
            <w:shd w:val="clear" w:color="auto" w:fill="FFFFFF"/>
          </w:rPr>
          <w:t xml:space="preserve"> Qian</w:t>
        </w:r>
      </w:hyperlink>
      <w:r w:rsidR="00B85C57" w:rsidRPr="00CF65C5">
        <w:rPr>
          <w:color w:val="auto"/>
          <w:shd w:val="clear" w:color="auto" w:fill="FFFFFF"/>
        </w:rPr>
        <w:t>, H</w:t>
      </w:r>
      <w:r w:rsidR="002D76DE">
        <w:rPr>
          <w:color w:val="auto"/>
          <w:shd w:val="clear" w:color="auto" w:fill="FFFFFF"/>
        </w:rPr>
        <w:t>.</w:t>
      </w:r>
      <w:r w:rsidR="00B85C57" w:rsidRPr="00CF65C5">
        <w:rPr>
          <w:color w:val="auto"/>
          <w:shd w:val="clear" w:color="auto" w:fill="FFFFFF"/>
        </w:rPr>
        <w:t xml:space="preserve"> Tian, Y</w:t>
      </w:r>
      <w:r w:rsidR="002D76DE">
        <w:rPr>
          <w:color w:val="auto"/>
          <w:shd w:val="clear" w:color="auto" w:fill="FFFFFF"/>
        </w:rPr>
        <w:t>.</w:t>
      </w:r>
      <w:r w:rsidR="00B85C57" w:rsidRPr="00CF65C5">
        <w:rPr>
          <w:color w:val="auto"/>
          <w:shd w:val="clear" w:color="auto" w:fill="FFFFFF"/>
        </w:rPr>
        <w:t xml:space="preserve"> Ma</w:t>
      </w:r>
      <w:r w:rsidR="002D76DE">
        <w:rPr>
          <w:color w:val="auto"/>
          <w:shd w:val="clear" w:color="auto" w:fill="FFFFFF"/>
        </w:rPr>
        <w:t>,</w:t>
      </w:r>
      <w:r w:rsidR="00B85C57" w:rsidRPr="00CF65C5">
        <w:rPr>
          <w:color w:val="auto"/>
          <w:shd w:val="clear" w:color="auto" w:fill="FFFFFF"/>
        </w:rPr>
        <w:t xml:space="preserve"> </w:t>
      </w:r>
      <w:commentRangeStart w:id="99"/>
      <w:r w:rsidR="00B85C57" w:rsidRPr="002D76DE">
        <w:rPr>
          <w:i/>
          <w:iCs/>
          <w:color w:val="auto"/>
          <w:shd w:val="clear" w:color="auto" w:fill="FFFFFF"/>
        </w:rPr>
        <w:t>Synth</w:t>
      </w:r>
      <w:r w:rsidR="006422E0" w:rsidRPr="002D76DE">
        <w:rPr>
          <w:i/>
          <w:iCs/>
          <w:color w:val="auto"/>
          <w:shd w:val="clear" w:color="auto" w:fill="FFFFFF"/>
        </w:rPr>
        <w:t>.</w:t>
      </w:r>
      <w:r w:rsidR="00B85C57" w:rsidRPr="002D76DE">
        <w:rPr>
          <w:i/>
          <w:iCs/>
          <w:color w:val="auto"/>
          <w:shd w:val="clear" w:color="auto" w:fill="FFFFFF"/>
        </w:rPr>
        <w:t xml:space="preserve"> Commun</w:t>
      </w:r>
      <w:commentRangeEnd w:id="99"/>
      <w:r w:rsidR="008B756A">
        <w:rPr>
          <w:rStyle w:val="CommentReference"/>
          <w:rFonts w:asciiTheme="minorHAnsi" w:eastAsiaTheme="minorEastAsia" w:hAnsiTheme="minorHAnsi" w:cstheme="minorBidi"/>
          <w:color w:val="auto"/>
        </w:rPr>
        <w:commentReference w:id="99"/>
      </w:r>
      <w:r w:rsidR="006422E0">
        <w:rPr>
          <w:color w:val="auto"/>
          <w:shd w:val="clear" w:color="auto" w:fill="FFFFFF"/>
        </w:rPr>
        <w:t>.</w:t>
      </w:r>
      <w:r w:rsidR="00B85C57" w:rsidRPr="00CF65C5">
        <w:rPr>
          <w:color w:val="auto"/>
          <w:shd w:val="clear" w:color="auto" w:fill="FFFFFF"/>
        </w:rPr>
        <w:t xml:space="preserve"> </w:t>
      </w:r>
      <w:r w:rsidR="00DC6CF0">
        <w:rPr>
          <w:b/>
          <w:bCs/>
          <w:color w:val="auto"/>
          <w:shd w:val="clear" w:color="auto" w:fill="FFFFFF"/>
        </w:rPr>
        <w:t>33</w:t>
      </w:r>
      <w:r w:rsidR="00DC6CF0" w:rsidRPr="00DC6CF0">
        <w:rPr>
          <w:color w:val="auto"/>
          <w:shd w:val="clear" w:color="auto" w:fill="FFFFFF"/>
        </w:rPr>
        <w:t>,</w:t>
      </w:r>
      <w:r w:rsidR="00DC6CF0">
        <w:rPr>
          <w:b/>
          <w:bCs/>
          <w:color w:val="auto"/>
          <w:shd w:val="clear" w:color="auto" w:fill="FFFFFF"/>
        </w:rPr>
        <w:t xml:space="preserve"> </w:t>
      </w:r>
      <w:r w:rsidR="00DC6CF0">
        <w:rPr>
          <w:color w:val="auto"/>
          <w:shd w:val="clear" w:color="auto" w:fill="FFFFFF"/>
        </w:rPr>
        <w:t>1459 (</w:t>
      </w:r>
      <w:r w:rsidR="00B85C57" w:rsidRPr="00CF65C5">
        <w:rPr>
          <w:color w:val="auto"/>
          <w:shd w:val="clear" w:color="auto" w:fill="FFFFFF"/>
        </w:rPr>
        <w:t>2003</w:t>
      </w:r>
      <w:r w:rsidR="00DC6CF0">
        <w:rPr>
          <w:color w:val="auto"/>
          <w:shd w:val="clear" w:color="auto" w:fill="FFFFFF"/>
        </w:rPr>
        <w:t>)</w:t>
      </w:r>
    </w:p>
    <w:p w:rsidR="002B36A0" w:rsidRDefault="002B36A0" w:rsidP="00F96860">
      <w:pPr>
        <w:pStyle w:val="BodyText2"/>
        <w:rPr>
          <w:bCs/>
          <w:color w:val="auto"/>
        </w:rPr>
      </w:pPr>
    </w:p>
    <w:p w:rsidR="002B36A0" w:rsidRDefault="002B36A0" w:rsidP="00F96860">
      <w:pPr>
        <w:pStyle w:val="BodyText2"/>
        <w:rPr>
          <w:bCs/>
          <w:color w:val="auto"/>
        </w:rPr>
      </w:pPr>
    </w:p>
    <w:p w:rsidR="002B36A0" w:rsidRDefault="002B36A0" w:rsidP="00F96860">
      <w:pPr>
        <w:pStyle w:val="BodyText2"/>
        <w:rPr>
          <w:bCs/>
          <w:color w:val="auto"/>
        </w:rPr>
      </w:pPr>
    </w:p>
    <w:p w:rsidR="002B36A0" w:rsidRPr="009B1D75" w:rsidRDefault="002B36A0" w:rsidP="00F96860">
      <w:pPr>
        <w:pStyle w:val="BodyText2"/>
        <w:rPr>
          <w:color w:val="auto"/>
          <w:lang w:val="en-US"/>
        </w:rPr>
      </w:pPr>
    </w:p>
    <w:sectPr w:rsidR="002B36A0" w:rsidRPr="009B1D75" w:rsidSect="009C67DB">
      <w:headerReference w:type="even" r:id="rId15"/>
      <w:headerReference w:type="default" r:id="rId16"/>
      <w:footerReference w:type="even" r:id="rId17"/>
      <w:footerReference w:type="default" r:id="rId18"/>
      <w:headerReference w:type="first" r:id="rId19"/>
      <w:footerReference w:type="first" r:id="rId20"/>
      <w:pgSz w:w="12240" w:h="15840"/>
      <w:pgMar w:top="270" w:right="1350" w:bottom="270" w:left="1530" w:header="27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Dr Kapil" w:date="2021-09-30T12:03:00Z" w:initials="DK">
    <w:p w:rsidR="002F6831" w:rsidRDefault="002F6831" w:rsidP="000F5DC8">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noProof/>
          <w:lang w:val="en-US" w:eastAsia="en-US"/>
        </w:rPr>
        <w:drawing>
          <wp:inline distT="0" distB="0" distL="0" distR="0">
            <wp:extent cx="895350" cy="28753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2F6831" w:rsidRPr="00B07E1A" w:rsidRDefault="002F6831" w:rsidP="000F5DC8">
      <w:pPr>
        <w:spacing w:after="0" w:line="240" w:lineRule="auto"/>
        <w:rPr>
          <w:rFonts w:ascii="Bookman Old Style" w:hAnsi="Bookman Old Style" w:cs="Times New Roman"/>
        </w:rPr>
      </w:pPr>
      <w:r w:rsidRPr="00B07E1A">
        <w:rPr>
          <w:rFonts w:ascii="Bookman Old Style" w:hAnsi="Bookman Old Style" w:cs="Times New Roman"/>
        </w:rPr>
        <w:t xml:space="preserve">Similarity Index detected by </w:t>
      </w:r>
      <w:hyperlink r:id="rId2" w:history="1">
        <w:r w:rsidRPr="00502FAD">
          <w:rPr>
            <w:rStyle w:val="Hyperlink"/>
            <w:rFonts w:ascii="Bookman Old Style" w:hAnsi="Bookman Old Style" w:cs="Times New Roman"/>
          </w:rPr>
          <w:t>Turnitin</w:t>
        </w:r>
      </w:hyperlink>
      <w:r w:rsidRPr="00502FAD">
        <w:rPr>
          <w:rFonts w:ascii="Bookman Old Style" w:hAnsi="Bookman Old Style" w:cs="Times New Roman"/>
          <w:highlight w:val="green"/>
        </w:rPr>
        <w:t>=</w:t>
      </w:r>
      <w:r w:rsidRPr="00B07E1A">
        <w:rPr>
          <w:rFonts w:ascii="Bookman Old Style" w:hAnsi="Bookman Old Style" w:cs="Times New Roman"/>
        </w:rPr>
        <w:t xml:space="preserve">  </w:t>
      </w:r>
      <w:r>
        <w:rPr>
          <w:rFonts w:ascii="Bookman Old Style" w:hAnsi="Bookman Old Style" w:cs="Times New Roman"/>
          <w:highlight w:val="green"/>
        </w:rPr>
        <w:t>47</w:t>
      </w:r>
      <w:r w:rsidRPr="00502FAD">
        <w:rPr>
          <w:rFonts w:ascii="Bookman Old Style" w:hAnsi="Bookman Old Style" w:cs="Times New Roman"/>
          <w:highlight w:val="green"/>
        </w:rPr>
        <w:t>%</w:t>
      </w:r>
      <w:r w:rsidRPr="00B07E1A">
        <w:rPr>
          <w:rFonts w:ascii="Bookman Old Style" w:hAnsi="Bookman Old Style" w:cs="Times New Roman"/>
        </w:rPr>
        <w:t xml:space="preserve"> </w:t>
      </w:r>
    </w:p>
    <w:p w:rsidR="002F6831" w:rsidRPr="00E41274" w:rsidRDefault="002F6831" w:rsidP="000F5DC8">
      <w:pPr>
        <w:spacing w:after="0" w:line="240" w:lineRule="auto"/>
        <w:rPr>
          <w:rFonts w:ascii="Bookman Old Style" w:hAnsi="Bookman Old Style" w:cs="Times New Roman"/>
        </w:rPr>
      </w:pPr>
      <w:r w:rsidRPr="00E41274">
        <w:rPr>
          <w:rFonts w:ascii="Bookman Old Style" w:hAnsi="Bookman Old Style" w:cs="Times New Roman"/>
        </w:rPr>
        <w:t xml:space="preserve">Please revise your article according to the </w:t>
      </w:r>
      <w:r w:rsidRPr="00E41274">
        <w:rPr>
          <w:rFonts w:ascii="Bookman Old Style" w:hAnsi="Bookman Old Style" w:cs="Times New Roman"/>
          <w:highlight w:val="green"/>
        </w:rPr>
        <w:t>Turnitin</w:t>
      </w:r>
      <w:r w:rsidRPr="00E41274">
        <w:rPr>
          <w:rFonts w:ascii="Bookman Old Style" w:hAnsi="Bookman Old Style" w:cs="Times New Roman"/>
        </w:rPr>
        <w:t xml:space="preserve"> report</w:t>
      </w:r>
    </w:p>
    <w:p w:rsidR="002F6831" w:rsidRDefault="002F6831">
      <w:pPr>
        <w:pStyle w:val="CommentText"/>
      </w:pPr>
    </w:p>
  </w:comment>
  <w:comment w:id="1" w:author="Dr Kapil" w:date="2021-09-30T12:11:00Z" w:initials="DK">
    <w:p w:rsidR="002F6831" w:rsidRDefault="002F6831">
      <w:pPr>
        <w:pStyle w:val="CommentText"/>
      </w:pPr>
      <w:r>
        <w:rPr>
          <w:rStyle w:val="CommentReference"/>
        </w:rPr>
        <w:annotationRef/>
      </w:r>
      <w:r>
        <w:rPr>
          <w:rFonts w:ascii="Times New Roman" w:eastAsia="Times New Roman" w:hAnsi="Times New Roman" w:cs="Times New Roman"/>
          <w:color w:val="000000"/>
        </w:rPr>
        <w:t xml:space="preserve">In the title </w:t>
      </w:r>
      <w:r w:rsidRPr="00773F20">
        <w:rPr>
          <w:rFonts w:ascii="Times New Roman" w:eastAsia="Times New Roman" w:hAnsi="Times New Roman" w:cs="Times New Roman"/>
          <w:color w:val="000000"/>
        </w:rPr>
        <w:t>SiO</w:t>
      </w:r>
      <w:r w:rsidRPr="00773F20">
        <w:rPr>
          <w:rFonts w:ascii="Times New Roman" w:eastAsia="Times New Roman" w:hAnsi="Times New Roman" w:cs="Times New Roman"/>
          <w:color w:val="000000"/>
          <w:vertAlign w:val="subscript"/>
        </w:rPr>
        <w:t>2</w:t>
      </w:r>
      <w:r w:rsidRPr="00773F20">
        <w:rPr>
          <w:rFonts w:ascii="Times New Roman" w:eastAsia="Times New Roman" w:hAnsi="Times New Roman" w:cs="Times New Roman"/>
          <w:color w:val="000000"/>
        </w:rPr>
        <w:t>-I can be written full name since it is a combination of SiO2 and iodine</w:t>
      </w:r>
    </w:p>
  </w:comment>
  <w:comment w:id="2" w:author="Dr Kapil" w:date="2021-09-30T12:05:00Z" w:initials="DK">
    <w:p w:rsidR="002F6831" w:rsidRDefault="002F6831">
      <w:pPr>
        <w:pStyle w:val="CommentText"/>
      </w:pPr>
      <w:r>
        <w:rPr>
          <w:rStyle w:val="CommentReference"/>
        </w:rPr>
        <w:annotationRef/>
      </w:r>
      <w:r w:rsidRPr="00B03E27">
        <w:rPr>
          <w:rFonts w:ascii="Arial" w:eastAsia="Times New Roman" w:hAnsi="Arial" w:cs="Arial"/>
          <w:bCs/>
        </w:rPr>
        <w:t>Generally, the manuscript is well designed and written.</w:t>
      </w:r>
    </w:p>
  </w:comment>
  <w:comment w:id="3" w:author="Kapil" w:date="2021-11-10T22:37:00Z" w:initials="K">
    <w:p w:rsidR="002F6831" w:rsidRPr="009E74E4" w:rsidRDefault="002F6831" w:rsidP="002F6831">
      <w:pPr>
        <w:pStyle w:val="NormalWeb"/>
        <w:spacing w:before="0" w:beforeAutospacing="0" w:after="0" w:afterAutospacing="0"/>
        <w:rPr>
          <w:rFonts w:ascii="Arial" w:hAnsi="Arial" w:cs="Arial"/>
          <w:bCs/>
        </w:rPr>
      </w:pPr>
      <w:r>
        <w:rPr>
          <w:rStyle w:val="CommentReference"/>
        </w:rPr>
        <w:annotationRef/>
      </w:r>
      <w:r w:rsidRPr="009E74E4">
        <w:rPr>
          <w:rFonts w:ascii="Arial" w:hAnsi="Arial" w:cs="Arial"/>
          <w:bCs/>
        </w:rPr>
        <w:t>Overall the paper is good and accepted for. publication.</w:t>
      </w:r>
    </w:p>
    <w:p w:rsidR="002F6831" w:rsidRDefault="002F6831">
      <w:pPr>
        <w:pStyle w:val="CommentText"/>
      </w:pPr>
    </w:p>
  </w:comment>
  <w:comment w:id="5" w:author="Kapil" w:date="2021-11-10T22:38:00Z" w:initials="K">
    <w:p w:rsidR="00443406" w:rsidRDefault="00443406">
      <w:pPr>
        <w:pStyle w:val="CommentText"/>
      </w:pPr>
      <w:r>
        <w:rPr>
          <w:rStyle w:val="CommentReference"/>
        </w:rPr>
        <w:annotationRef/>
      </w:r>
      <w:r w:rsidRPr="002F34D9">
        <w:rPr>
          <w:rFonts w:ascii="Arial" w:eastAsia="Times New Roman" w:hAnsi="Arial" w:cs="Arial"/>
          <w:bCs/>
        </w:rPr>
        <w:t>The paper is conceptually correct. It contains a sufficient number of results, therefore, after taking into account the important comments of the reviewer, it is suitable for publication.</w:t>
      </w:r>
    </w:p>
  </w:comment>
  <w:comment w:id="4" w:author="Dr Kapil" w:date="2021-09-30T12:03:00Z" w:initials="DK">
    <w:p w:rsidR="002F6831" w:rsidRPr="00EE2A57" w:rsidRDefault="002F6831" w:rsidP="000F5DC8">
      <w:pPr>
        <w:pStyle w:val="CommentText"/>
        <w:rPr>
          <w:rFonts w:ascii="Bookman Old Style" w:hAnsi="Bookman Old Style" w:cs="Times New Roman"/>
        </w:rPr>
      </w:pPr>
      <w:r>
        <w:rPr>
          <w:rStyle w:val="CommentReference"/>
        </w:rPr>
        <w:annotationRef/>
      </w:r>
      <w:r w:rsidRPr="00EE2A57">
        <w:rPr>
          <w:rFonts w:ascii="Bookman Old Style" w:hAnsi="Bookman Old Style" w:cs="Times New Roman"/>
        </w:rPr>
        <w:t>Please divide the abstract in below</w:t>
      </w:r>
      <w:r>
        <w:rPr>
          <w:rFonts w:ascii="Bookman Old Style" w:hAnsi="Bookman Old Style" w:cs="Times New Roman"/>
        </w:rPr>
        <w:t xml:space="preserve"> sections</w:t>
      </w:r>
      <w:r w:rsidRPr="00EE2A57">
        <w:rPr>
          <w:rFonts w:ascii="Bookman Old Style" w:hAnsi="Bookman Old Style" w:cs="Times New Roman"/>
        </w:rPr>
        <w:t xml:space="preserve"> </w:t>
      </w:r>
    </w:p>
    <w:p w:rsidR="002F6831" w:rsidRPr="00FF2ACD" w:rsidRDefault="002F6831" w:rsidP="000F5DC8">
      <w:pPr>
        <w:pStyle w:val="CommentText"/>
        <w:rPr>
          <w:rFonts w:ascii="Bookman Old Style" w:hAnsi="Bookman Old Style" w:cs="Times New Roman"/>
          <w:b/>
          <w:highlight w:val="yellow"/>
        </w:rPr>
      </w:pPr>
      <w:r w:rsidRPr="00FF2ACD">
        <w:rPr>
          <w:rFonts w:ascii="Bookman Old Style" w:hAnsi="Bookman Old Style" w:cs="Times New Roman"/>
          <w:b/>
          <w:highlight w:val="yellow"/>
        </w:rPr>
        <w:t>Aim and objective</w:t>
      </w:r>
    </w:p>
    <w:p w:rsidR="002F6831" w:rsidRPr="00FF2ACD" w:rsidRDefault="002F6831" w:rsidP="000F5DC8">
      <w:pPr>
        <w:pStyle w:val="CommentText"/>
        <w:rPr>
          <w:rFonts w:ascii="Bookman Old Style" w:hAnsi="Bookman Old Style" w:cs="Times New Roman"/>
          <w:b/>
          <w:highlight w:val="yellow"/>
        </w:rPr>
      </w:pPr>
      <w:r w:rsidRPr="00FF2ACD">
        <w:rPr>
          <w:rFonts w:ascii="Bookman Old Style" w:hAnsi="Bookman Old Style" w:cs="Times New Roman"/>
          <w:b/>
          <w:highlight w:val="yellow"/>
        </w:rPr>
        <w:t>Methods</w:t>
      </w:r>
    </w:p>
    <w:p w:rsidR="002F6831" w:rsidRPr="00FF2ACD" w:rsidRDefault="002F6831" w:rsidP="000F5DC8">
      <w:pPr>
        <w:pStyle w:val="CommentText"/>
        <w:rPr>
          <w:rFonts w:ascii="Bookman Old Style" w:hAnsi="Bookman Old Style" w:cs="Times New Roman"/>
          <w:b/>
          <w:highlight w:val="yellow"/>
        </w:rPr>
      </w:pPr>
      <w:r w:rsidRPr="00FF2ACD">
        <w:rPr>
          <w:rFonts w:ascii="Bookman Old Style" w:hAnsi="Bookman Old Style" w:cs="Times New Roman"/>
          <w:b/>
          <w:highlight w:val="yellow"/>
        </w:rPr>
        <w:t>Results</w:t>
      </w:r>
    </w:p>
    <w:p w:rsidR="002F6831" w:rsidRPr="00FF2ACD" w:rsidRDefault="002F6831" w:rsidP="000F5DC8">
      <w:pPr>
        <w:pStyle w:val="CommentText"/>
        <w:rPr>
          <w:rFonts w:ascii="Bookman Old Style" w:hAnsi="Bookman Old Style" w:cs="Times New Roman"/>
          <w:b/>
          <w:highlight w:val="yellow"/>
        </w:rPr>
      </w:pPr>
      <w:r w:rsidRPr="00FF2ACD">
        <w:rPr>
          <w:rFonts w:ascii="Bookman Old Style" w:hAnsi="Bookman Old Style" w:cs="Times New Roman"/>
          <w:b/>
          <w:highlight w:val="yellow"/>
        </w:rPr>
        <w:t>Conclusion</w:t>
      </w:r>
    </w:p>
    <w:p w:rsidR="002F6831" w:rsidRPr="00EE2A57" w:rsidRDefault="002F6831" w:rsidP="000F5DC8">
      <w:pPr>
        <w:pStyle w:val="CommentText"/>
        <w:rPr>
          <w:rFonts w:ascii="Bookman Old Style" w:hAnsi="Bookman Old Style" w:cs="Times New Roman"/>
        </w:rPr>
      </w:pPr>
      <w:r w:rsidRPr="00FF2ACD">
        <w:rPr>
          <w:rFonts w:ascii="Bookman Old Style" w:hAnsi="Bookman Old Style" w:cs="Times New Roman"/>
          <w:b/>
          <w:highlight w:val="yellow"/>
        </w:rPr>
        <w:t>Keywords</w:t>
      </w:r>
    </w:p>
    <w:p w:rsidR="002F6831" w:rsidRDefault="002F6831">
      <w:pPr>
        <w:pStyle w:val="CommentText"/>
      </w:pPr>
    </w:p>
  </w:comment>
  <w:comment w:id="6" w:author="Dr Kapil" w:date="2021-09-30T12:05:00Z" w:initials="DK">
    <w:p w:rsidR="002F6831" w:rsidRDefault="002F6831">
      <w:pPr>
        <w:pStyle w:val="CommentText"/>
      </w:pPr>
      <w:r>
        <w:rPr>
          <w:rStyle w:val="CommentReference"/>
        </w:rPr>
        <w:annotationRef/>
      </w:r>
      <w:r>
        <w:t>Remove it. Image in the abstract is not journal specification.</w:t>
      </w:r>
      <w:r w:rsidRPr="000F5DC8">
        <w:rPr>
          <w:rFonts w:ascii="Arial" w:hAnsi="Arial" w:cs="Arial"/>
          <w:bCs/>
        </w:rPr>
        <w:t xml:space="preserve"> </w:t>
      </w:r>
      <w:r w:rsidRPr="00B03E27">
        <w:rPr>
          <w:rFonts w:ascii="Arial" w:eastAsia="Times New Roman" w:hAnsi="Arial" w:cs="Arial"/>
          <w:bCs/>
        </w:rPr>
        <w:t>It is better to give reaction scheme in results part instead of abstract part.</w:t>
      </w:r>
    </w:p>
  </w:comment>
  <w:comment w:id="7" w:author="Dr Kapil" w:date="2021-09-30T12:04:00Z" w:initials="DK">
    <w:p w:rsidR="002F6831" w:rsidRDefault="002F6831">
      <w:pPr>
        <w:pStyle w:val="CommentText"/>
      </w:pPr>
      <w:r>
        <w:rPr>
          <w:rStyle w:val="CommentReference"/>
        </w:rPr>
        <w:annotationRef/>
      </w:r>
      <w:r>
        <w:t>Arrange alphabetically</w:t>
      </w:r>
    </w:p>
  </w:comment>
  <w:comment w:id="8" w:author="Kapil" w:date="2021-11-10T22:40:00Z" w:initials="K">
    <w:p w:rsidR="008A436E" w:rsidRDefault="008A436E" w:rsidP="008A436E">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8A436E" w:rsidRDefault="008A436E">
      <w:pPr>
        <w:pStyle w:val="CommentText"/>
      </w:pPr>
    </w:p>
  </w:comment>
  <w:comment w:id="9" w:author="Kapil" w:date="2021-11-10T22:40:00Z" w:initials="K">
    <w:p w:rsidR="008A436E" w:rsidRDefault="008A436E" w:rsidP="008A436E">
      <w:pPr>
        <w:spacing w:after="0" w:line="240" w:lineRule="auto"/>
        <w:rPr>
          <w:rFonts w:ascii="Bookman Old Style" w:hAnsi="Bookman Old Style" w:cs="Times New Roman"/>
        </w:rPr>
      </w:pPr>
      <w:r>
        <w:rPr>
          <w:rStyle w:val="CommentReference"/>
        </w:rPr>
        <w:annotationRef/>
      </w:r>
      <w:r w:rsidRPr="00AB42B9">
        <w:rPr>
          <w:rFonts w:ascii="Bookman Old Style" w:hAnsi="Bookman Old Style" w:cs="Times New Roman"/>
        </w:rPr>
        <w:t>Relevant information is provided in the research background to support identified issue(s).</w:t>
      </w:r>
    </w:p>
    <w:p w:rsidR="008A436E" w:rsidRDefault="008A436E">
      <w:pPr>
        <w:pStyle w:val="CommentText"/>
      </w:pPr>
    </w:p>
  </w:comment>
  <w:comment w:id="12" w:author="Kapil" w:date="2021-11-10T22:40:00Z" w:initials="K">
    <w:p w:rsidR="008A436E" w:rsidRDefault="008A436E" w:rsidP="008A436E">
      <w:pPr>
        <w:spacing w:after="0" w:line="240" w:lineRule="auto"/>
        <w:rPr>
          <w:rFonts w:ascii="Bookman Old Style" w:hAnsi="Bookman Old Style" w:cs="Times New Roman"/>
        </w:rPr>
      </w:pPr>
      <w:r>
        <w:rPr>
          <w:rStyle w:val="CommentReference"/>
        </w:rPr>
        <w:annotationRef/>
      </w:r>
      <w:r w:rsidRPr="006D6FEF">
        <w:rPr>
          <w:rFonts w:ascii="Bookman Old Style" w:hAnsi="Bookman Old Style" w:cs="Times New Roman"/>
        </w:rPr>
        <w:t>Introduction reflects sufficient competence in the survey of literature for discussion with the pertinent references</w:t>
      </w:r>
      <w:r>
        <w:rPr>
          <w:rFonts w:ascii="Bookman Old Style" w:hAnsi="Bookman Old Style" w:cs="Times New Roman"/>
        </w:rPr>
        <w:t xml:space="preserve"> </w:t>
      </w:r>
      <w:r w:rsidRPr="006D6FEF">
        <w:rPr>
          <w:rFonts w:ascii="Bookman Old Style" w:hAnsi="Bookman Old Style" w:cs="Times New Roman"/>
        </w:rPr>
        <w:t xml:space="preserve">and publications. </w:t>
      </w:r>
    </w:p>
    <w:p w:rsidR="008A436E" w:rsidRDefault="008A436E">
      <w:pPr>
        <w:pStyle w:val="CommentText"/>
      </w:pPr>
    </w:p>
  </w:comment>
  <w:comment w:id="13" w:author="Dr Kapil" w:date="2021-09-30T12:13:00Z" w:initials="DK">
    <w:p w:rsidR="002F6831" w:rsidRDefault="002F6831">
      <w:pPr>
        <w:pStyle w:val="CommentText"/>
      </w:pPr>
      <w:r>
        <w:rPr>
          <w:rStyle w:val="CommentReference"/>
        </w:rPr>
        <w:annotationRef/>
      </w:r>
      <w:r>
        <w:t>Remove serial numbers from the main titels</w:t>
      </w:r>
    </w:p>
  </w:comment>
  <w:comment w:id="14" w:author="Kapil" w:date="2021-11-10T22:40:00Z" w:initials="K">
    <w:p w:rsidR="008A436E" w:rsidRDefault="008A436E">
      <w:pPr>
        <w:pStyle w:val="CommentText"/>
      </w:pPr>
      <w:r>
        <w:rPr>
          <w:rStyle w:val="CommentReference"/>
        </w:rPr>
        <w:annotationRef/>
      </w:r>
      <w:r>
        <w:t>Move it after material and method section</w:t>
      </w:r>
    </w:p>
  </w:comment>
  <w:comment w:id="15" w:author="Kapil" w:date="2021-11-10T22:27:00Z" w:initials="K">
    <w:p w:rsidR="002F6831" w:rsidRDefault="002F6831">
      <w:pPr>
        <w:pStyle w:val="CommentText"/>
      </w:pPr>
      <w:r>
        <w:rPr>
          <w:rStyle w:val="CommentReference"/>
        </w:rPr>
        <w:annotationRef/>
      </w:r>
      <w:r>
        <w:rPr>
          <w:rStyle w:val="jlqj4b"/>
        </w:rPr>
        <w:t>At what synthesis time is this result?</w:t>
      </w:r>
      <w:r>
        <w:t xml:space="preserve"> </w:t>
      </w:r>
      <w:r>
        <w:rPr>
          <w:rStyle w:val="jlqj4b"/>
        </w:rPr>
        <w:t>Why is the value of 20% in the table?</w:t>
      </w:r>
      <w:r>
        <w:rPr>
          <w:rStyle w:val="viiyi"/>
        </w:rPr>
        <w:t xml:space="preserve"> </w:t>
      </w:r>
      <w:r>
        <w:rPr>
          <w:rStyle w:val="jlqj4b"/>
        </w:rPr>
        <w:t>Is 20% an average value?</w:t>
      </w:r>
      <w:r>
        <w:rPr>
          <w:rStyle w:val="viiyi"/>
        </w:rPr>
        <w:t xml:space="preserve"> </w:t>
      </w:r>
      <w:r>
        <w:rPr>
          <w:rStyle w:val="jlqj4b"/>
        </w:rPr>
        <w:t>If so, it would indicate a very wide spread of efficiency in subsequent experiments without the catalyst.</w:t>
      </w:r>
      <w:r>
        <w:rPr>
          <w:rStyle w:val="viiyi"/>
        </w:rPr>
        <w:t xml:space="preserve"> </w:t>
      </w:r>
      <w:r>
        <w:rPr>
          <w:rStyle w:val="jlqj4b"/>
        </w:rPr>
        <w:t>Or maybe it was the same in the experiments with specific catalysts?</w:t>
      </w:r>
    </w:p>
  </w:comment>
  <w:comment w:id="16" w:author="Dr Kapil" w:date="2021-09-30T12:06:00Z" w:initials="DK">
    <w:p w:rsidR="002F6831" w:rsidRPr="000F5DC8" w:rsidRDefault="002F6831" w:rsidP="000F5DC8">
      <w:pPr>
        <w:pStyle w:val="NormalWeb"/>
        <w:spacing w:before="0" w:beforeAutospacing="0" w:after="0" w:afterAutospacing="0"/>
        <w:rPr>
          <w:rFonts w:ascii="Arial" w:hAnsi="Arial" w:cs="Arial"/>
          <w:bCs/>
        </w:rPr>
      </w:pPr>
      <w:r>
        <w:rPr>
          <w:rStyle w:val="CommentReference"/>
        </w:rPr>
        <w:annotationRef/>
      </w:r>
      <w:r w:rsidRPr="00773F20">
        <w:rPr>
          <w:rFonts w:ascii="Arial" w:hAnsi="Arial" w:cs="Arial"/>
          <w:bCs/>
        </w:rPr>
        <w:t xml:space="preserve">Avoid using personal pronouns in the text. </w:t>
      </w:r>
    </w:p>
  </w:comment>
  <w:comment w:id="17" w:author="Kapil" w:date="2021-11-10T22:27:00Z" w:initials="K">
    <w:p w:rsidR="002F6831" w:rsidRDefault="002F6831">
      <w:pPr>
        <w:pStyle w:val="CommentText"/>
      </w:pPr>
      <w:r>
        <w:rPr>
          <w:rStyle w:val="CommentReference"/>
        </w:rPr>
        <w:annotationRef/>
      </w:r>
      <w:r>
        <w:rPr>
          <w:rStyle w:val="jlqj4b"/>
        </w:rPr>
        <w:t>Why is the synthesis time not always the same (for example 90 min)?</w:t>
      </w:r>
    </w:p>
  </w:comment>
  <w:comment w:id="18" w:author="Kapil" w:date="2021-11-10T22:27:00Z" w:initials="K">
    <w:p w:rsidR="002F6831" w:rsidRDefault="002F6831">
      <w:pPr>
        <w:pStyle w:val="CommentText"/>
      </w:pPr>
      <w:r>
        <w:rPr>
          <w:rStyle w:val="CommentReference"/>
        </w:rPr>
        <w:annotationRef/>
      </w:r>
      <w:r>
        <w:rPr>
          <w:rStyle w:val="jlqj4b"/>
        </w:rPr>
        <w:t>Why is the synthesis time not always the same (for example 90 min)?</w:t>
      </w:r>
    </w:p>
  </w:comment>
  <w:comment w:id="19" w:author="Dr Kapil" w:date="2021-09-30T12:08:00Z" w:initials="DK">
    <w:p w:rsidR="002F6831" w:rsidRPr="00773F20" w:rsidRDefault="002F6831" w:rsidP="000F5DC8">
      <w:pPr>
        <w:pStyle w:val="NormalWeb"/>
        <w:spacing w:before="0" w:beforeAutospacing="0" w:after="0" w:afterAutospacing="0"/>
        <w:rPr>
          <w:rFonts w:ascii="Arial" w:hAnsi="Arial" w:cs="Arial"/>
          <w:bCs/>
        </w:rPr>
      </w:pPr>
      <w:r>
        <w:rPr>
          <w:rStyle w:val="CommentReference"/>
        </w:rPr>
        <w:annotationRef/>
      </w:r>
      <w:r w:rsidRPr="00773F20">
        <w:rPr>
          <w:rFonts w:ascii="Arial" w:hAnsi="Arial" w:cs="Arial"/>
          <w:bCs/>
        </w:rPr>
        <w:t xml:space="preserve">Avoid using personal pronouns in the text. </w:t>
      </w:r>
    </w:p>
    <w:p w:rsidR="002F6831" w:rsidRDefault="002F6831">
      <w:pPr>
        <w:pStyle w:val="CommentText"/>
      </w:pPr>
    </w:p>
  </w:comment>
  <w:comment w:id="20" w:author="Kapil" w:date="2021-11-10T22:41:00Z" w:initials="K">
    <w:p w:rsidR="008A436E" w:rsidRDefault="008A436E" w:rsidP="008A436E">
      <w:pPr>
        <w:spacing w:after="0"/>
        <w:rPr>
          <w:rFonts w:ascii="Bookman Old Style" w:hAnsi="Bookman Old Style" w:cs="Times New Roman"/>
        </w:rPr>
      </w:pPr>
      <w:r>
        <w:rPr>
          <w:rStyle w:val="CommentReference"/>
        </w:rPr>
        <w:annotationRef/>
      </w:r>
      <w:r w:rsidRPr="00AB42B9">
        <w:rPr>
          <w:rFonts w:ascii="Bookman Old Style" w:hAnsi="Bookman Old Style" w:cs="Times New Roman"/>
        </w:rPr>
        <w:t xml:space="preserve">The research </w:t>
      </w:r>
      <w:r>
        <w:rPr>
          <w:rFonts w:ascii="Bookman Old Style" w:hAnsi="Bookman Old Style" w:cs="Times New Roman"/>
        </w:rPr>
        <w:t>findings are</w:t>
      </w:r>
      <w:r w:rsidRPr="00AB42B9">
        <w:rPr>
          <w:rFonts w:ascii="Bookman Old Style" w:hAnsi="Bookman Old Style" w:cs="Times New Roman"/>
        </w:rPr>
        <w:t xml:space="preserve"> clearly described to address the problem s</w:t>
      </w:r>
      <w:r>
        <w:rPr>
          <w:rFonts w:ascii="Bookman Old Style" w:hAnsi="Bookman Old Style" w:cs="Times New Roman"/>
        </w:rPr>
        <w:t xml:space="preserve">tatement and to achieve current </w:t>
      </w:r>
      <w:r w:rsidRPr="00AB42B9">
        <w:rPr>
          <w:rFonts w:ascii="Bookman Old Style" w:hAnsi="Bookman Old Style" w:cs="Times New Roman"/>
        </w:rPr>
        <w:t xml:space="preserve">research objectives. </w:t>
      </w:r>
    </w:p>
    <w:p w:rsidR="008A436E" w:rsidRDefault="008A436E">
      <w:pPr>
        <w:pStyle w:val="CommentText"/>
      </w:pPr>
    </w:p>
  </w:comment>
  <w:comment w:id="21" w:author="Dr Kapil" w:date="2021-09-30T12:06:00Z" w:initials="DK">
    <w:p w:rsidR="002F6831" w:rsidRPr="00773F20" w:rsidRDefault="002F6831" w:rsidP="000F5DC8">
      <w:pPr>
        <w:pStyle w:val="NormalWeb"/>
        <w:spacing w:before="0" w:beforeAutospacing="0" w:after="0" w:afterAutospacing="0"/>
        <w:rPr>
          <w:rFonts w:ascii="Arial" w:hAnsi="Arial" w:cs="Arial"/>
          <w:bCs/>
        </w:rPr>
      </w:pPr>
      <w:r>
        <w:rPr>
          <w:rStyle w:val="CommentReference"/>
        </w:rPr>
        <w:annotationRef/>
      </w:r>
      <w:r w:rsidRPr="00773F20">
        <w:rPr>
          <w:rFonts w:ascii="Arial" w:hAnsi="Arial" w:cs="Arial"/>
          <w:bCs/>
        </w:rPr>
        <w:t xml:space="preserve">Avoid using personal pronouns in the text. </w:t>
      </w:r>
    </w:p>
    <w:p w:rsidR="002F6831" w:rsidRDefault="002F6831">
      <w:pPr>
        <w:pStyle w:val="CommentText"/>
      </w:pPr>
    </w:p>
  </w:comment>
  <w:comment w:id="22" w:author="Dr Kapil" w:date="2021-09-30T12:08:00Z" w:initials="DK">
    <w:p w:rsidR="002F6831" w:rsidRPr="00773F20" w:rsidRDefault="002F6831" w:rsidP="000F5DC8">
      <w:pPr>
        <w:pStyle w:val="NormalWeb"/>
        <w:spacing w:before="0" w:beforeAutospacing="0" w:after="0" w:afterAutospacing="0"/>
        <w:rPr>
          <w:rFonts w:ascii="Arial" w:hAnsi="Arial" w:cs="Arial"/>
          <w:bCs/>
        </w:rPr>
      </w:pPr>
      <w:r>
        <w:rPr>
          <w:rStyle w:val="CommentReference"/>
        </w:rPr>
        <w:annotationRef/>
      </w:r>
      <w:r w:rsidRPr="00773F20">
        <w:rPr>
          <w:rFonts w:ascii="Arial" w:hAnsi="Arial" w:cs="Arial"/>
          <w:bCs/>
        </w:rPr>
        <w:t xml:space="preserve">Avoid using personal pronouns in the text. </w:t>
      </w:r>
    </w:p>
    <w:p w:rsidR="002F6831" w:rsidRDefault="002F6831">
      <w:pPr>
        <w:pStyle w:val="CommentText"/>
      </w:pPr>
    </w:p>
  </w:comment>
  <w:comment w:id="23" w:author="Dr Kapil" w:date="2021-09-30T12:08:00Z" w:initials="DK">
    <w:p w:rsidR="002F6831" w:rsidRPr="00773F20" w:rsidRDefault="002F6831" w:rsidP="000F5DC8">
      <w:pPr>
        <w:pStyle w:val="NormalWeb"/>
        <w:spacing w:before="0" w:beforeAutospacing="0" w:after="0" w:afterAutospacing="0"/>
        <w:rPr>
          <w:rFonts w:ascii="Arial" w:hAnsi="Arial" w:cs="Arial"/>
          <w:bCs/>
        </w:rPr>
      </w:pPr>
      <w:r>
        <w:rPr>
          <w:rStyle w:val="CommentReference"/>
        </w:rPr>
        <w:annotationRef/>
      </w:r>
      <w:r w:rsidRPr="00773F20">
        <w:rPr>
          <w:rFonts w:ascii="Arial" w:hAnsi="Arial" w:cs="Arial"/>
          <w:bCs/>
        </w:rPr>
        <w:t xml:space="preserve">Avoid using personal pronouns in the text. </w:t>
      </w:r>
    </w:p>
    <w:p w:rsidR="002F6831" w:rsidRDefault="002F6831">
      <w:pPr>
        <w:pStyle w:val="CommentText"/>
      </w:pPr>
    </w:p>
  </w:comment>
  <w:comment w:id="25" w:author="Kapil" w:date="2021-11-10T22:41:00Z" w:initials="K">
    <w:p w:rsidR="008A436E" w:rsidRPr="00BB0FA3" w:rsidRDefault="008A436E" w:rsidP="008A436E">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The author</w:t>
      </w:r>
      <w:r w:rsidRPr="00BB0FA3">
        <w:rPr>
          <w:rFonts w:ascii="Bookman Old Style" w:hAnsi="Bookman Old Style" w:cs="Times New Roman"/>
        </w:rPr>
        <w:t xml:space="preserve"> has clearly given all the data in Table form, critically analysed and explained the results</w:t>
      </w:r>
      <w:r>
        <w:rPr>
          <w:rFonts w:ascii="Bookman Old Style" w:hAnsi="Bookman Old Style" w:cs="Times New Roman"/>
        </w:rPr>
        <w:t xml:space="preserve"> </w:t>
      </w:r>
      <w:r w:rsidRPr="00BB0FA3">
        <w:rPr>
          <w:rFonts w:ascii="Bookman Old Style" w:hAnsi="Bookman Old Style" w:cs="Times New Roman"/>
        </w:rPr>
        <w:t>with evidences.</w:t>
      </w:r>
    </w:p>
    <w:p w:rsidR="008A436E" w:rsidRDefault="008A436E">
      <w:pPr>
        <w:pStyle w:val="CommentText"/>
      </w:pPr>
    </w:p>
  </w:comment>
  <w:comment w:id="26" w:author="Kapil" w:date="2021-11-10T22:28:00Z" w:initials="K">
    <w:p w:rsidR="002F6831" w:rsidRDefault="002F6831">
      <w:pPr>
        <w:pStyle w:val="CommentText"/>
      </w:pPr>
      <w:r>
        <w:rPr>
          <w:rStyle w:val="CommentReference"/>
        </w:rPr>
        <w:annotationRef/>
      </w:r>
      <w:r w:rsidRPr="00D6405F">
        <w:t>I do not agree with this statement. The results presented in Table 3 show a clear increase in product yield with an increase in the weight of catalyst.</w:t>
      </w:r>
    </w:p>
  </w:comment>
  <w:comment w:id="27" w:author="Kapil" w:date="2021-11-10T22:42:00Z" w:initials="K">
    <w:p w:rsidR="008A436E" w:rsidRDefault="008A436E">
      <w:pPr>
        <w:pStyle w:val="CommentText"/>
      </w:pPr>
      <w:r>
        <w:rPr>
          <w:rStyle w:val="CommentReference"/>
        </w:rPr>
        <w:annotationRef/>
      </w:r>
      <w:r>
        <w:t>Total 0.1 g…….</w:t>
      </w:r>
    </w:p>
    <w:p w:rsidR="008A436E" w:rsidRDefault="008A436E">
      <w:pPr>
        <w:pStyle w:val="CommentText"/>
      </w:pPr>
      <w:r>
        <w:t>Sentence should not be started by a numeric value</w:t>
      </w:r>
    </w:p>
  </w:comment>
  <w:comment w:id="29" w:author="Dr Kapil" w:date="2021-09-30T12:06:00Z" w:initials="DK">
    <w:p w:rsidR="002F6831" w:rsidRPr="00773F20" w:rsidRDefault="002F6831" w:rsidP="000F5DC8">
      <w:pPr>
        <w:pStyle w:val="NormalWeb"/>
        <w:spacing w:before="0" w:beforeAutospacing="0" w:after="0" w:afterAutospacing="0"/>
        <w:rPr>
          <w:rFonts w:ascii="Arial" w:hAnsi="Arial" w:cs="Arial"/>
          <w:bCs/>
        </w:rPr>
      </w:pPr>
      <w:r>
        <w:rPr>
          <w:rStyle w:val="CommentReference"/>
        </w:rPr>
        <w:annotationRef/>
      </w:r>
      <w:r w:rsidRPr="00773F20">
        <w:rPr>
          <w:rFonts w:ascii="Arial" w:hAnsi="Arial" w:cs="Arial"/>
          <w:bCs/>
        </w:rPr>
        <w:t xml:space="preserve">Avoid using personal pronouns in the text. </w:t>
      </w:r>
    </w:p>
    <w:p w:rsidR="002F6831" w:rsidRDefault="002F6831">
      <w:pPr>
        <w:pStyle w:val="CommentText"/>
      </w:pPr>
    </w:p>
  </w:comment>
  <w:comment w:id="28" w:author="Kapil" w:date="2021-11-10T22:41:00Z" w:initials="K">
    <w:p w:rsidR="008A436E" w:rsidRDefault="008A436E" w:rsidP="008A436E">
      <w:pPr>
        <w:spacing w:after="0"/>
        <w:rPr>
          <w:rFonts w:ascii="Bookman Old Style" w:hAnsi="Bookman Old Style" w:cs="Times New Roman"/>
        </w:rPr>
      </w:pPr>
      <w:r>
        <w:rPr>
          <w:rStyle w:val="CommentReference"/>
        </w:rPr>
        <w:annotationRef/>
      </w:r>
      <w:r w:rsidRPr="00CF1B05">
        <w:rPr>
          <w:rFonts w:ascii="Bookman Old Style" w:hAnsi="Bookman Old Style" w:cs="Times New Roman"/>
        </w:rPr>
        <w:t xml:space="preserve">The </w:t>
      </w:r>
      <w:r>
        <w:rPr>
          <w:rFonts w:ascii="Bookman Old Style" w:hAnsi="Bookman Old Style" w:cs="Times New Roman"/>
        </w:rPr>
        <w:t>author</w:t>
      </w:r>
      <w:r w:rsidRPr="00CF1B05">
        <w:rPr>
          <w:rFonts w:ascii="Bookman Old Style" w:hAnsi="Bookman Old Style" w:cs="Times New Roman"/>
        </w:rPr>
        <w:t xml:space="preserve"> has clea</w:t>
      </w:r>
      <w:r>
        <w:rPr>
          <w:rFonts w:ascii="Bookman Old Style" w:hAnsi="Bookman Old Style" w:cs="Times New Roman"/>
        </w:rPr>
        <w:t>rly given all the data in Table</w:t>
      </w:r>
      <w:r w:rsidRPr="00CF1B05">
        <w:rPr>
          <w:rFonts w:ascii="Bookman Old Style" w:hAnsi="Bookman Old Style" w:cs="Times New Roman"/>
        </w:rPr>
        <w:t xml:space="preserve"> form, critically ana</w:t>
      </w:r>
      <w:r>
        <w:rPr>
          <w:rFonts w:ascii="Bookman Old Style" w:hAnsi="Bookman Old Style" w:cs="Times New Roman"/>
        </w:rPr>
        <w:t xml:space="preserve">lysed and explained the results </w:t>
      </w:r>
      <w:r w:rsidRPr="00CF1B05">
        <w:rPr>
          <w:rFonts w:ascii="Bookman Old Style" w:hAnsi="Bookman Old Style" w:cs="Times New Roman"/>
        </w:rPr>
        <w:t>with evidences.</w:t>
      </w:r>
    </w:p>
    <w:p w:rsidR="008A436E" w:rsidRDefault="008A436E">
      <w:pPr>
        <w:pStyle w:val="CommentText"/>
      </w:pPr>
    </w:p>
  </w:comment>
  <w:comment w:id="30" w:author="Kapil" w:date="2021-11-10T22:29:00Z" w:initials="K">
    <w:p w:rsidR="002F6831" w:rsidRDefault="002F6831" w:rsidP="002F6831">
      <w:pPr>
        <w:pStyle w:val="CommentText"/>
      </w:pPr>
      <w:r>
        <w:rPr>
          <w:rStyle w:val="CommentReference"/>
        </w:rPr>
        <w:annotationRef/>
      </w:r>
      <w:r>
        <w:rPr>
          <w:rStyle w:val="jlqj4b"/>
        </w:rPr>
        <w:t>Wouldn't it be more appropriate to use the term "facilitate" in the indicated place?</w:t>
      </w:r>
    </w:p>
    <w:p w:rsidR="002F6831" w:rsidRDefault="002F6831">
      <w:pPr>
        <w:pStyle w:val="CommentText"/>
      </w:pPr>
    </w:p>
  </w:comment>
  <w:comment w:id="31" w:author="Kapil" w:date="2021-11-10T22:36:00Z" w:initials="K">
    <w:p w:rsidR="002F6831" w:rsidRDefault="002F6831">
      <w:pPr>
        <w:pStyle w:val="CommentText"/>
      </w:pPr>
      <w:r>
        <w:rPr>
          <w:rStyle w:val="CommentReference"/>
        </w:rPr>
        <w:annotationRef/>
      </w:r>
      <w:r>
        <w:rPr>
          <w:rFonts w:ascii="Arial" w:eastAsia="Times New Roman" w:hAnsi="Arial" w:cs="Arial"/>
        </w:rPr>
        <w:t xml:space="preserve"> experimental part is ok and should come after introduction in sequence and then after result and discussion will be discussed.</w:t>
      </w:r>
    </w:p>
  </w:comment>
  <w:comment w:id="32" w:author="Dr Kapil" w:date="2021-09-30T12:11:00Z" w:initials="DK">
    <w:p w:rsidR="002F6831" w:rsidRDefault="002F6831">
      <w:pPr>
        <w:pStyle w:val="CommentText"/>
      </w:pPr>
      <w:r>
        <w:rPr>
          <w:rStyle w:val="CommentReference"/>
        </w:rPr>
        <w:annotationRef/>
      </w:r>
      <w:r>
        <w:t>Italic?</w:t>
      </w:r>
    </w:p>
  </w:comment>
  <w:comment w:id="33" w:author="Kapil" w:date="2021-11-10T22:43:00Z" w:initials="K">
    <w:p w:rsidR="008A436E" w:rsidRDefault="008A436E" w:rsidP="008A436E">
      <w:pPr>
        <w:spacing w:after="0"/>
        <w:rPr>
          <w:rFonts w:ascii="Bookman Old Style" w:hAnsi="Bookman Old Style" w:cs="Times New Roman"/>
        </w:rPr>
      </w:pPr>
      <w:r>
        <w:rPr>
          <w:rStyle w:val="CommentReference"/>
        </w:rPr>
        <w:annotationRef/>
      </w:r>
      <w:r w:rsidRPr="00AB42B9">
        <w:rPr>
          <w:rFonts w:ascii="Bookman Old Style" w:hAnsi="Bookman Old Style" w:cs="Times New Roman"/>
        </w:rPr>
        <w:t>The research methodology is clearly described to address the problem s</w:t>
      </w:r>
      <w:r>
        <w:rPr>
          <w:rFonts w:ascii="Bookman Old Style" w:hAnsi="Bookman Old Style" w:cs="Times New Roman"/>
        </w:rPr>
        <w:t xml:space="preserve">tatement and to achieve current </w:t>
      </w:r>
      <w:r w:rsidRPr="00AB42B9">
        <w:rPr>
          <w:rFonts w:ascii="Bookman Old Style" w:hAnsi="Bookman Old Style" w:cs="Times New Roman"/>
        </w:rPr>
        <w:t xml:space="preserve">research objectives. </w:t>
      </w:r>
    </w:p>
    <w:p w:rsidR="008A436E" w:rsidRPr="00780F05" w:rsidRDefault="008A436E" w:rsidP="008A436E">
      <w:pPr>
        <w:spacing w:after="0" w:line="240" w:lineRule="auto"/>
        <w:rPr>
          <w:rFonts w:ascii="Bookman Old Style" w:hAnsi="Bookman Old Style" w:cs="Times New Roman"/>
        </w:rPr>
      </w:pPr>
    </w:p>
    <w:p w:rsidR="008A436E" w:rsidRDefault="008A436E">
      <w:pPr>
        <w:pStyle w:val="CommentText"/>
      </w:pPr>
    </w:p>
  </w:comment>
  <w:comment w:id="34" w:author="Dr Kapil" w:date="2021-09-30T12:09:00Z" w:initials="DK">
    <w:p w:rsidR="002F6831" w:rsidRDefault="002F6831">
      <w:pPr>
        <w:pStyle w:val="CommentText"/>
      </w:pPr>
      <w:r>
        <w:rPr>
          <w:rStyle w:val="CommentReference"/>
        </w:rPr>
        <w:annotationRef/>
      </w:r>
      <w:r>
        <w:t>Italic?</w:t>
      </w:r>
    </w:p>
  </w:comment>
  <w:comment w:id="37" w:author="Kapil" w:date="2021-11-10T22:43:00Z" w:initials="K">
    <w:p w:rsidR="008A436E" w:rsidRDefault="008A436E" w:rsidP="008A436E">
      <w:pPr>
        <w:spacing w:after="0" w:line="240" w:lineRule="auto"/>
        <w:rPr>
          <w:rFonts w:ascii="Times New Roman" w:eastAsia="Times New Roman" w:hAnsi="Times New Roman" w:cs="Times New Roman"/>
          <w:sz w:val="24"/>
          <w:szCs w:val="24"/>
        </w:rPr>
      </w:pPr>
      <w:r>
        <w:rPr>
          <w:rStyle w:val="CommentReference"/>
        </w:rPr>
        <w:annotationRef/>
      </w:r>
      <w:r w:rsidRPr="005B1C95">
        <w:rPr>
          <w:rFonts w:ascii="Times New Roman" w:eastAsia="Times New Roman" w:hAnsi="Times New Roman" w:cs="Times New Roman"/>
          <w:sz w:val="24"/>
          <w:szCs w:val="24"/>
        </w:rPr>
        <w:t>The data or information collected for analysis and testing is appropriately and clearly analysed.</w:t>
      </w:r>
    </w:p>
    <w:p w:rsidR="008A436E" w:rsidRDefault="008A436E">
      <w:pPr>
        <w:pStyle w:val="CommentText"/>
      </w:pPr>
    </w:p>
  </w:comment>
  <w:comment w:id="36" w:author="Kapil" w:date="2021-11-10T22:32:00Z" w:initials="K">
    <w:p w:rsidR="002F6831" w:rsidRDefault="002F6831" w:rsidP="002F6831">
      <w:pPr>
        <w:pStyle w:val="CommentText"/>
      </w:pPr>
      <w:r>
        <w:rPr>
          <w:rStyle w:val="CommentReference"/>
        </w:rPr>
        <w:annotationRef/>
      </w:r>
      <w:r w:rsidRPr="00F7430B">
        <w:t>The catalyst used in a single experiment was collected and dried, or the recovered catalyst from multiple syntheses was combined and such combined samples were then dried? Was it possible to strictly control and follow the rule that the same portion of the catalyst could be used in no more than five experiments? This remark is closely related to the next one on the same point.</w:t>
      </w:r>
    </w:p>
    <w:p w:rsidR="002F6831" w:rsidRDefault="002F6831">
      <w:pPr>
        <w:pStyle w:val="CommentText"/>
      </w:pPr>
    </w:p>
  </w:comment>
  <w:comment w:id="38" w:author="Dr Kapil" w:date="2021-09-30T12:11:00Z" w:initials="DK">
    <w:p w:rsidR="002F6831" w:rsidRDefault="002F6831">
      <w:pPr>
        <w:pStyle w:val="CommentText"/>
      </w:pPr>
      <w:r>
        <w:rPr>
          <w:rStyle w:val="CommentReference"/>
        </w:rPr>
        <w:annotationRef/>
      </w:r>
      <w:r>
        <w:t>Italic?</w:t>
      </w:r>
    </w:p>
  </w:comment>
  <w:comment w:id="39" w:author="Kapil" w:date="2021-11-10T22:32:00Z" w:initials="K">
    <w:p w:rsidR="002F6831" w:rsidRDefault="002F6831">
      <w:pPr>
        <w:pStyle w:val="CommentText"/>
      </w:pPr>
      <w:r>
        <w:rPr>
          <w:rStyle w:val="CommentReference"/>
        </w:rPr>
        <w:annotationRef/>
      </w:r>
      <w:r w:rsidRPr="00DE0241">
        <w:t>The explanation for the gradual reduction of the reaction yield when the same quantity of catalyst recovered by filtration is used several times is ambiguous and raises doubts. So, before the next synthesis, the loss of catalyst was not replenished with fresh catalyst to the standard weight of 0.1 g? If this mass was not replenished, it is a significant procedural error.</w:t>
      </w:r>
    </w:p>
  </w:comment>
  <w:comment w:id="40" w:author="Dr Kapil" w:date="2021-09-30T12:12:00Z" w:initials="DK">
    <w:p w:rsidR="002F6831" w:rsidRDefault="002F6831">
      <w:pPr>
        <w:pStyle w:val="CommentText"/>
      </w:pPr>
      <w:r>
        <w:rPr>
          <w:rStyle w:val="CommentReference"/>
        </w:rPr>
        <w:annotationRef/>
      </w:r>
      <w:r>
        <w:t>Please provide excel sheet of this graph, right now it is in image form</w:t>
      </w:r>
    </w:p>
  </w:comment>
  <w:comment w:id="41" w:author="Dr Kapil" w:date="2021-09-30T12:12:00Z" w:initials="DK">
    <w:p w:rsidR="002F6831" w:rsidRDefault="002F6831">
      <w:pPr>
        <w:pStyle w:val="CommentText"/>
      </w:pPr>
      <w:r>
        <w:rPr>
          <w:rStyle w:val="CommentReference"/>
        </w:rPr>
        <w:annotationRef/>
      </w:r>
      <w:r>
        <w:t>Italic?</w:t>
      </w:r>
    </w:p>
  </w:comment>
  <w:comment w:id="42" w:author="Dr Kapil" w:date="2021-09-30T12:12:00Z" w:initials="DK">
    <w:p w:rsidR="002F6831" w:rsidRDefault="002F6831">
      <w:pPr>
        <w:pStyle w:val="CommentText"/>
      </w:pPr>
      <w:r>
        <w:rPr>
          <w:rStyle w:val="CommentReference"/>
        </w:rPr>
        <w:annotationRef/>
      </w:r>
      <w:r>
        <w:t>Italic?</w:t>
      </w:r>
    </w:p>
  </w:comment>
  <w:comment w:id="43" w:author="Dr Kapil" w:date="2021-09-30T12:12:00Z" w:initials="DK">
    <w:p w:rsidR="002F6831" w:rsidRDefault="002F6831">
      <w:pPr>
        <w:pStyle w:val="CommentText"/>
      </w:pPr>
      <w:r>
        <w:rPr>
          <w:rStyle w:val="CommentReference"/>
        </w:rPr>
        <w:annotationRef/>
      </w:r>
      <w:r>
        <w:t>Italic?</w:t>
      </w:r>
    </w:p>
  </w:comment>
  <w:comment w:id="44" w:author="Dr Kapil" w:date="2021-09-30T12:12:00Z" w:initials="DK">
    <w:p w:rsidR="002F6831" w:rsidRDefault="002F6831">
      <w:pPr>
        <w:pStyle w:val="CommentText"/>
      </w:pPr>
      <w:r>
        <w:rPr>
          <w:rStyle w:val="CommentReference"/>
        </w:rPr>
        <w:annotationRef/>
      </w:r>
      <w:r>
        <w:t>Italic?</w:t>
      </w:r>
    </w:p>
  </w:comment>
  <w:comment w:id="45" w:author="Dr Kapil" w:date="2021-09-30T12:12:00Z" w:initials="DK">
    <w:p w:rsidR="002F6831" w:rsidRDefault="002F6831">
      <w:pPr>
        <w:pStyle w:val="CommentText"/>
      </w:pPr>
      <w:r>
        <w:rPr>
          <w:rStyle w:val="CommentReference"/>
        </w:rPr>
        <w:annotationRef/>
      </w:r>
      <w:r>
        <w:t>Italic?</w:t>
      </w:r>
    </w:p>
  </w:comment>
  <w:comment w:id="46" w:author="Dr Kapil" w:date="2021-09-30T12:12:00Z" w:initials="DK">
    <w:p w:rsidR="002F6831" w:rsidRDefault="002F6831">
      <w:pPr>
        <w:pStyle w:val="CommentText"/>
      </w:pPr>
      <w:r>
        <w:rPr>
          <w:rStyle w:val="CommentReference"/>
        </w:rPr>
        <w:annotationRef/>
      </w:r>
      <w:r>
        <w:t>Italic?</w:t>
      </w:r>
    </w:p>
  </w:comment>
  <w:comment w:id="47" w:author="Dr Kapil" w:date="2021-09-30T12:13:00Z" w:initials="DK">
    <w:p w:rsidR="002F6831" w:rsidRDefault="002F6831">
      <w:pPr>
        <w:pStyle w:val="CommentText"/>
      </w:pPr>
      <w:r>
        <w:rPr>
          <w:rStyle w:val="CommentReference"/>
        </w:rPr>
        <w:annotationRef/>
      </w:r>
      <w:r>
        <w:t>Italic?</w:t>
      </w:r>
    </w:p>
  </w:comment>
  <w:comment w:id="48" w:author="Dr Kapil" w:date="2021-09-30T12:13:00Z" w:initials="DK">
    <w:p w:rsidR="002F6831" w:rsidRDefault="002F6831">
      <w:pPr>
        <w:pStyle w:val="CommentText"/>
      </w:pPr>
      <w:r>
        <w:rPr>
          <w:rStyle w:val="CommentReference"/>
        </w:rPr>
        <w:annotationRef/>
      </w:r>
      <w:r>
        <w:t>Italic?</w:t>
      </w:r>
    </w:p>
  </w:comment>
  <w:comment w:id="49" w:author="Dr Kapil" w:date="2021-09-30T12:13:00Z" w:initials="DK">
    <w:p w:rsidR="002F6831" w:rsidRDefault="002F6831">
      <w:pPr>
        <w:pStyle w:val="CommentText"/>
      </w:pPr>
      <w:r>
        <w:rPr>
          <w:rStyle w:val="CommentReference"/>
        </w:rPr>
        <w:annotationRef/>
      </w:r>
      <w:r>
        <w:t>Italic?</w:t>
      </w:r>
    </w:p>
  </w:comment>
  <w:comment w:id="50" w:author="Dr Kapil" w:date="2021-09-30T12:13:00Z" w:initials="DK">
    <w:p w:rsidR="002F6831" w:rsidRDefault="002F6831">
      <w:pPr>
        <w:pStyle w:val="CommentText"/>
      </w:pPr>
      <w:r>
        <w:rPr>
          <w:rStyle w:val="CommentReference"/>
        </w:rPr>
        <w:annotationRef/>
      </w:r>
      <w:r>
        <w:t>Italic?</w:t>
      </w:r>
    </w:p>
  </w:comment>
  <w:comment w:id="51" w:author="Dr Kapil" w:date="2021-09-30T12:12:00Z" w:initials="DK">
    <w:p w:rsidR="002F6831" w:rsidRDefault="002F6831">
      <w:pPr>
        <w:pStyle w:val="CommentText"/>
      </w:pPr>
      <w:r>
        <w:rPr>
          <w:rStyle w:val="CommentReference"/>
        </w:rPr>
        <w:annotationRef/>
      </w:r>
      <w:r>
        <w:t>Italic?</w:t>
      </w:r>
    </w:p>
  </w:comment>
  <w:comment w:id="52" w:author="Dr Kapil" w:date="2021-09-30T12:12:00Z" w:initials="DK">
    <w:p w:rsidR="002F6831" w:rsidRDefault="002F6831">
      <w:pPr>
        <w:pStyle w:val="CommentText"/>
      </w:pPr>
      <w:r>
        <w:rPr>
          <w:rStyle w:val="CommentReference"/>
        </w:rPr>
        <w:annotationRef/>
      </w:r>
      <w:r>
        <w:t>Italic?</w:t>
      </w:r>
    </w:p>
  </w:comment>
  <w:comment w:id="53" w:author="Dr Kapil" w:date="2021-09-30T12:12:00Z" w:initials="DK">
    <w:p w:rsidR="002F6831" w:rsidRDefault="002F6831">
      <w:pPr>
        <w:pStyle w:val="CommentText"/>
      </w:pPr>
      <w:r>
        <w:rPr>
          <w:rStyle w:val="CommentReference"/>
        </w:rPr>
        <w:annotationRef/>
      </w:r>
      <w:r>
        <w:t>Italic?</w:t>
      </w:r>
    </w:p>
  </w:comment>
  <w:comment w:id="55" w:author="Dr Kapil" w:date="2021-09-30T12:13:00Z" w:initials="DK">
    <w:p w:rsidR="002F6831" w:rsidRDefault="002F6831">
      <w:pPr>
        <w:pStyle w:val="CommentText"/>
      </w:pPr>
      <w:r>
        <w:rPr>
          <w:rStyle w:val="CommentReference"/>
        </w:rPr>
        <w:annotationRef/>
      </w:r>
      <w:r>
        <w:t>Italic?</w:t>
      </w:r>
    </w:p>
  </w:comment>
  <w:comment w:id="57" w:author="Dr Kapil" w:date="2021-09-30T12:09:00Z" w:initials="DK">
    <w:p w:rsidR="002F6831" w:rsidRPr="00773F20" w:rsidRDefault="002F6831" w:rsidP="000F5DC8">
      <w:pPr>
        <w:pStyle w:val="NormalWeb"/>
        <w:spacing w:before="0" w:beforeAutospacing="0" w:after="0" w:afterAutospacing="0"/>
        <w:rPr>
          <w:rFonts w:ascii="Arial" w:hAnsi="Arial" w:cs="Arial"/>
          <w:bCs/>
        </w:rPr>
      </w:pPr>
      <w:r>
        <w:rPr>
          <w:rStyle w:val="CommentReference"/>
        </w:rPr>
        <w:annotationRef/>
      </w:r>
      <w:r w:rsidRPr="00773F20">
        <w:rPr>
          <w:rFonts w:ascii="Arial" w:hAnsi="Arial" w:cs="Arial"/>
          <w:bCs/>
        </w:rPr>
        <w:t xml:space="preserve">Avoid using personal pronouns in the text. </w:t>
      </w:r>
    </w:p>
    <w:p w:rsidR="002F6831" w:rsidRDefault="002F6831">
      <w:pPr>
        <w:pStyle w:val="CommentText"/>
      </w:pPr>
    </w:p>
  </w:comment>
  <w:comment w:id="56" w:author="Kapil" w:date="2021-11-10T22:33:00Z" w:initials="K">
    <w:p w:rsidR="002F6831" w:rsidRDefault="002F6831">
      <w:pPr>
        <w:pStyle w:val="CommentText"/>
      </w:pPr>
      <w:r>
        <w:rPr>
          <w:rStyle w:val="CommentReference"/>
        </w:rPr>
        <w:annotationRef/>
      </w:r>
      <w:r w:rsidRPr="00C658B0">
        <w:t>As I understand it, it is about the developed synthesis method mentioned in the previous sentence. So I think the second sentence should start with "Such a synthesis...".</w:t>
      </w:r>
    </w:p>
  </w:comment>
  <w:comment w:id="58" w:author="Kapil" w:date="2021-11-10T22:33:00Z" w:initials="K">
    <w:p w:rsidR="002F6831" w:rsidRDefault="002F6831" w:rsidP="002F6831">
      <w:pPr>
        <w:pStyle w:val="CommentText"/>
      </w:pPr>
      <w:r>
        <w:rPr>
          <w:rStyle w:val="CommentReference"/>
        </w:rPr>
        <w:annotationRef/>
      </w:r>
      <w:r w:rsidRPr="00BE4F1B">
        <w:t>This sentence is inconsistent with the sentence placed immediately before Figure 1. It is precisely seen from this figure that repeating the experiment five times with the same portion of the catalyst is the maximum amount, not the minimum amount. Additionally, the reduction of the yield to 80%, maybe likely related to the gradual reduction of the catalyst activity.</w:t>
      </w:r>
    </w:p>
    <w:p w:rsidR="002F6831" w:rsidRDefault="002F6831">
      <w:pPr>
        <w:pStyle w:val="CommentText"/>
      </w:pPr>
    </w:p>
  </w:comment>
  <w:comment w:id="59" w:author="Dr Kapil" w:date="2021-09-30T12:14:00Z" w:initials="DK">
    <w:p w:rsidR="002F6831" w:rsidRDefault="002F6831">
      <w:pPr>
        <w:pStyle w:val="CommentText"/>
      </w:pPr>
      <w:r>
        <w:rPr>
          <w:rStyle w:val="CommentReference"/>
        </w:rPr>
        <w:annotationRef/>
      </w:r>
      <w:r>
        <w:t>Italic?</w:t>
      </w:r>
    </w:p>
  </w:comment>
  <w:comment w:id="60" w:author="Kapil" w:date="2021-09-30T12:14:00Z" w:initials="K">
    <w:p w:rsidR="002F6831" w:rsidRDefault="002F6831" w:rsidP="008B756A">
      <w:pPr>
        <w:pStyle w:val="CommentText"/>
      </w:pPr>
      <w:r>
        <w:rPr>
          <w:rStyle w:val="CommentReference"/>
        </w:rPr>
        <w:annotationRef/>
      </w:r>
      <w:r w:rsidRPr="008E2CB3">
        <w:rPr>
          <w:rFonts w:ascii="Bookman Old Style" w:hAnsi="Bookman Old Style" w:cs="Times New Roman"/>
        </w:rPr>
        <w:t>Please add this section</w:t>
      </w:r>
    </w:p>
  </w:comment>
  <w:comment w:id="61" w:author="Kapil" w:date="2021-09-30T12:14:00Z" w:initials="K">
    <w:p w:rsidR="002F6831" w:rsidRDefault="002F6831" w:rsidP="008B756A">
      <w:pPr>
        <w:spacing w:after="0"/>
        <w:rPr>
          <w:rFonts w:ascii="Bookman Old Style" w:hAnsi="Bookman Old Style" w:cs="Times New Roman"/>
        </w:rPr>
      </w:pPr>
      <w:r>
        <w:rPr>
          <w:rStyle w:val="CommentReference"/>
        </w:rPr>
        <w:annotationRef/>
      </w:r>
      <w:r w:rsidRPr="008E2CB3">
        <w:rPr>
          <w:rFonts w:ascii="Bookman Old Style" w:hAnsi="Bookman Old Style" w:cs="Times New Roman"/>
        </w:rPr>
        <w:t>Please add this section</w:t>
      </w:r>
    </w:p>
    <w:p w:rsidR="002F6831" w:rsidRDefault="002F6831" w:rsidP="008B756A">
      <w:pPr>
        <w:pStyle w:val="CommentText"/>
      </w:pPr>
    </w:p>
  </w:comment>
  <w:comment w:id="62" w:author="Dr Kapil" w:date="2021-09-30T12:14:00Z" w:initials="DK">
    <w:p w:rsidR="002F6831" w:rsidRDefault="002F6831">
      <w:pPr>
        <w:pStyle w:val="CommentText"/>
      </w:pPr>
      <w:r>
        <w:rPr>
          <w:rStyle w:val="CommentReference"/>
        </w:rPr>
        <w:annotationRef/>
      </w:r>
      <w:r>
        <w:t>Italic?</w:t>
      </w:r>
    </w:p>
  </w:comment>
  <w:comment w:id="63" w:author="Dr Kapil" w:date="2021-09-30T12:18:00Z" w:initials="DK">
    <w:p w:rsidR="002F6831" w:rsidRDefault="002F6831">
      <w:pPr>
        <w:pStyle w:val="CommentText"/>
      </w:pPr>
      <w:r>
        <w:rPr>
          <w:rStyle w:val="CommentReference"/>
        </w:rPr>
        <w:annotationRef/>
      </w:r>
      <w:r w:rsidRPr="008B756A">
        <w:rPr>
          <w:highlight w:val="yellow"/>
        </w:rPr>
        <w:t xml:space="preserve">References are incomplete, </w:t>
      </w:r>
      <w:r w:rsidRPr="008B756A">
        <w:rPr>
          <w:b/>
          <w:highlight w:val="yellow"/>
        </w:rPr>
        <w:t xml:space="preserve">Title </w:t>
      </w:r>
      <w:r w:rsidRPr="008B756A">
        <w:rPr>
          <w:highlight w:val="yellow"/>
        </w:rPr>
        <w:t xml:space="preserve">of the </w:t>
      </w:r>
      <w:r>
        <w:rPr>
          <w:highlight w:val="yellow"/>
        </w:rPr>
        <w:t>referecne</w:t>
      </w:r>
      <w:r w:rsidRPr="008B756A">
        <w:rPr>
          <w:highlight w:val="yellow"/>
        </w:rPr>
        <w:t xml:space="preserve"> is missing in all references. Add titles to all. Journal names are written in italic?</w:t>
      </w:r>
    </w:p>
  </w:comment>
  <w:comment w:id="65" w:author="Dr Kapil" w:date="2021-09-30T12:15:00Z" w:initials="DK">
    <w:p w:rsidR="002F6831" w:rsidRPr="00186B8E" w:rsidRDefault="002F6831" w:rsidP="008B756A">
      <w:pPr>
        <w:spacing w:after="0" w:line="240" w:lineRule="auto"/>
        <w:jc w:val="both"/>
        <w:rPr>
          <w:rFonts w:ascii="Bookman Old Style" w:hAnsi="Bookman Old Style" w:cs="Times New Roman"/>
        </w:rPr>
      </w:pPr>
      <w:r>
        <w:rPr>
          <w:rStyle w:val="CommentReference"/>
        </w:rPr>
        <w:annotationRef/>
      </w:r>
      <w:r w:rsidRPr="00186B8E">
        <w:rPr>
          <w:rFonts w:ascii="Bookman Old Style" w:hAnsi="Bookman Old Style" w:cs="Times New Roman"/>
        </w:rPr>
        <w:t>Please follow the journal specifications for references</w:t>
      </w:r>
      <w:r>
        <w:rPr>
          <w:rFonts w:ascii="Bookman Old Style" w:hAnsi="Bookman Old Style" w:cs="Times New Roman"/>
        </w:rPr>
        <w:t>.</w:t>
      </w:r>
      <w:r w:rsidRPr="00047897">
        <w:rPr>
          <w:rFonts w:ascii="Bookman Old Style" w:hAnsi="Bookman Old Style" w:cs="Times New Roman"/>
        </w:rPr>
        <w:t xml:space="preserve"> </w:t>
      </w:r>
      <w:r w:rsidRPr="00186B8E">
        <w:rPr>
          <w:rFonts w:ascii="Bookman Old Style" w:hAnsi="Bookman Old Style" w:cs="Times New Roman"/>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2F6831" w:rsidRDefault="002F6831" w:rsidP="008B756A">
      <w:pPr>
        <w:spacing w:after="0" w:line="240" w:lineRule="auto"/>
        <w:jc w:val="both"/>
        <w:rPr>
          <w:rFonts w:ascii="Bookman Old Style" w:hAnsi="Bookman Old Style" w:cs="Times New Roman"/>
        </w:rPr>
      </w:pPr>
      <w:r w:rsidRPr="00186B8E">
        <w:rPr>
          <w:rFonts w:ascii="Bookman Old Style" w:hAnsi="Bookman Old Style" w:cs="Times New Roman"/>
        </w:rPr>
        <w:t xml:space="preserve">Chioma ED. </w:t>
      </w:r>
      <w:r>
        <w:rPr>
          <w:rFonts w:ascii="Bookman Old Style" w:hAnsi="Bookman Old Style" w:cs="Times New Roman"/>
        </w:rPr>
        <w:t xml:space="preserve"> </w:t>
      </w:r>
      <w:r w:rsidRPr="00186B8E">
        <w:rPr>
          <w:rFonts w:ascii="Bookman Old Style" w:hAnsi="Bookman Old Style" w:cs="Times New Roman"/>
        </w:rPr>
        <w:t>Formulation and evaluation of etodolac niosomes by modified ether injection technique. Universal J Pharm Res 2016; 1(1): 1-4.</w:t>
      </w:r>
    </w:p>
    <w:p w:rsidR="002F6831" w:rsidRDefault="002F6831" w:rsidP="008B756A">
      <w:pPr>
        <w:spacing w:after="0" w:line="240" w:lineRule="auto"/>
        <w:jc w:val="both"/>
        <w:rPr>
          <w:rFonts w:ascii="Bookman Old Style" w:hAnsi="Bookman Old Style" w:cs="Times New Roman"/>
        </w:rPr>
      </w:pPr>
      <w:hyperlink r:id="rId3" w:history="1">
        <w:r w:rsidRPr="006504E1">
          <w:rPr>
            <w:rStyle w:val="Hyperlink"/>
            <w:rFonts w:ascii="Bookman Old Style" w:hAnsi="Bookman Old Style" w:cs="Times New Roman"/>
          </w:rPr>
          <w:t>http://doi.org/10.22270/ujpr.v1i1.R1</w:t>
        </w:r>
      </w:hyperlink>
    </w:p>
    <w:p w:rsidR="002F6831" w:rsidRDefault="002F6831">
      <w:pPr>
        <w:pStyle w:val="CommentText"/>
      </w:pPr>
    </w:p>
  </w:comment>
  <w:comment w:id="64" w:author="Kapil" w:date="2021-11-10T22:34:00Z" w:initials="K">
    <w:p w:rsidR="002F6831" w:rsidRDefault="002F6831" w:rsidP="002F6831">
      <w:pPr>
        <w:pStyle w:val="CommentText"/>
      </w:pPr>
      <w:r>
        <w:rPr>
          <w:rStyle w:val="CommentReference"/>
        </w:rPr>
        <w:annotationRef/>
      </w:r>
      <w:r w:rsidRPr="007F0E9D">
        <w:rPr>
          <w:rFonts w:ascii="Calibri" w:eastAsia="Times New Roman" w:hAnsi="Calibri" w:cs="Mangal"/>
        </w:rPr>
        <w:t>In the reviewed work, the authors did not include important information on the procedure for obtaining the SiO2-I catalyst. Such data should be supplemented in this work, or a source item should be added to the cited literature (it could be some previous work by the authors), which would detail the synthesis of the SiO2-I catalyst.</w:t>
      </w:r>
    </w:p>
    <w:p w:rsidR="002F6831" w:rsidRDefault="002F6831">
      <w:pPr>
        <w:pStyle w:val="CommentText"/>
      </w:pPr>
    </w:p>
  </w:comment>
  <w:comment w:id="66" w:author="Dr Kapil" w:date="2021-09-30T12:19:00Z" w:initials="DK">
    <w:p w:rsidR="002F6831" w:rsidRDefault="002F6831">
      <w:pPr>
        <w:pStyle w:val="CommentText"/>
      </w:pPr>
      <w:r>
        <w:rPr>
          <w:rStyle w:val="CommentReference"/>
        </w:rPr>
        <w:annotationRef/>
      </w:r>
      <w:r>
        <w:t>Italic? No Title is there</w:t>
      </w:r>
    </w:p>
  </w:comment>
  <w:comment w:id="67" w:author="Dr Kapil" w:date="2021-09-30T12:19:00Z" w:initials="DK">
    <w:p w:rsidR="002F6831" w:rsidRDefault="002F6831" w:rsidP="008B756A">
      <w:pPr>
        <w:pStyle w:val="CommentText"/>
      </w:pPr>
      <w:r>
        <w:rPr>
          <w:rStyle w:val="CommentReference"/>
        </w:rPr>
        <w:annotationRef/>
      </w:r>
      <w:r>
        <w:rPr>
          <w:rStyle w:val="CommentReference"/>
        </w:rPr>
        <w:annotationRef/>
      </w:r>
      <w:r>
        <w:t>Italic? No Title is there</w:t>
      </w:r>
    </w:p>
    <w:p w:rsidR="002F6831" w:rsidRDefault="002F6831">
      <w:pPr>
        <w:pStyle w:val="CommentText"/>
      </w:pPr>
    </w:p>
  </w:comment>
  <w:comment w:id="68" w:author="Dr Kapil" w:date="2021-09-30T12:19:00Z" w:initials="DK">
    <w:p w:rsidR="002F6831" w:rsidRDefault="002F6831" w:rsidP="008B756A">
      <w:pPr>
        <w:pStyle w:val="CommentText"/>
      </w:pPr>
      <w:r>
        <w:rPr>
          <w:rStyle w:val="CommentReference"/>
        </w:rPr>
        <w:annotationRef/>
      </w:r>
      <w:r>
        <w:rPr>
          <w:rStyle w:val="CommentReference"/>
        </w:rPr>
        <w:annotationRef/>
      </w:r>
      <w:r>
        <w:t>Italic? No Title is there</w:t>
      </w:r>
    </w:p>
    <w:p w:rsidR="002F6831" w:rsidRDefault="002F6831">
      <w:pPr>
        <w:pStyle w:val="CommentText"/>
      </w:pPr>
    </w:p>
  </w:comment>
  <w:comment w:id="69" w:author="Dr Kapil" w:date="2021-09-30T12:19:00Z" w:initials="DK">
    <w:p w:rsidR="002F6831" w:rsidRDefault="002F6831" w:rsidP="008B756A">
      <w:pPr>
        <w:pStyle w:val="CommentText"/>
      </w:pPr>
      <w:r>
        <w:rPr>
          <w:rStyle w:val="CommentReference"/>
        </w:rPr>
        <w:annotationRef/>
      </w:r>
      <w:r>
        <w:rPr>
          <w:rStyle w:val="CommentReference"/>
        </w:rPr>
        <w:annotationRef/>
      </w:r>
      <w:r>
        <w:t>Italic? No Title is there</w:t>
      </w:r>
    </w:p>
    <w:p w:rsidR="002F6831" w:rsidRDefault="002F6831">
      <w:pPr>
        <w:pStyle w:val="CommentText"/>
      </w:pPr>
    </w:p>
  </w:comment>
  <w:comment w:id="70" w:author="Dr Kapil" w:date="2021-09-30T12:19:00Z" w:initials="DK">
    <w:p w:rsidR="002F6831" w:rsidRDefault="002F6831" w:rsidP="008B756A">
      <w:pPr>
        <w:pStyle w:val="CommentText"/>
      </w:pPr>
      <w:r>
        <w:rPr>
          <w:rStyle w:val="CommentReference"/>
        </w:rPr>
        <w:annotationRef/>
      </w:r>
      <w:r>
        <w:rPr>
          <w:rStyle w:val="CommentReference"/>
        </w:rPr>
        <w:annotationRef/>
      </w:r>
      <w:r>
        <w:t>Italic? No Title is there</w:t>
      </w:r>
    </w:p>
    <w:p w:rsidR="002F6831" w:rsidRDefault="002F6831">
      <w:pPr>
        <w:pStyle w:val="CommentText"/>
      </w:pPr>
    </w:p>
  </w:comment>
  <w:comment w:id="71" w:author="Dr Kapil" w:date="2021-09-30T12:19:00Z" w:initials="DK">
    <w:p w:rsidR="002F6831" w:rsidRDefault="002F6831" w:rsidP="008B756A">
      <w:pPr>
        <w:pStyle w:val="CommentText"/>
      </w:pPr>
      <w:r>
        <w:rPr>
          <w:rStyle w:val="CommentReference"/>
        </w:rPr>
        <w:annotationRef/>
      </w:r>
      <w:r>
        <w:rPr>
          <w:rStyle w:val="CommentReference"/>
        </w:rPr>
        <w:annotationRef/>
      </w:r>
      <w:r>
        <w:t>Italic? No Title is there</w:t>
      </w:r>
    </w:p>
    <w:p w:rsidR="002F6831" w:rsidRDefault="002F6831">
      <w:pPr>
        <w:pStyle w:val="CommentText"/>
      </w:pPr>
    </w:p>
  </w:comment>
  <w:comment w:id="72" w:author="Dr Kapil" w:date="2021-09-30T12:19:00Z" w:initials="DK">
    <w:p w:rsidR="002F6831" w:rsidRDefault="002F6831" w:rsidP="008B756A">
      <w:pPr>
        <w:pStyle w:val="CommentText"/>
      </w:pPr>
      <w:r>
        <w:rPr>
          <w:rStyle w:val="CommentReference"/>
        </w:rPr>
        <w:annotationRef/>
      </w:r>
      <w:r>
        <w:rPr>
          <w:rStyle w:val="CommentReference"/>
        </w:rPr>
        <w:annotationRef/>
      </w:r>
      <w:r>
        <w:t>Italic? No Title is there</w:t>
      </w:r>
    </w:p>
    <w:p w:rsidR="002F6831" w:rsidRDefault="002F6831">
      <w:pPr>
        <w:pStyle w:val="CommentText"/>
      </w:pPr>
    </w:p>
  </w:comment>
  <w:comment w:id="73" w:author="Dr Kapil" w:date="2021-09-30T12:19:00Z" w:initials="DK">
    <w:p w:rsidR="002F6831" w:rsidRDefault="002F6831" w:rsidP="008B756A">
      <w:pPr>
        <w:pStyle w:val="CommentText"/>
      </w:pPr>
      <w:r>
        <w:rPr>
          <w:rStyle w:val="CommentReference"/>
        </w:rPr>
        <w:annotationRef/>
      </w:r>
      <w:r>
        <w:rPr>
          <w:rStyle w:val="CommentReference"/>
        </w:rPr>
        <w:annotationRef/>
      </w:r>
      <w:r>
        <w:t>Italic? No Title is there</w:t>
      </w:r>
    </w:p>
    <w:p w:rsidR="002F6831" w:rsidRDefault="002F6831">
      <w:pPr>
        <w:pStyle w:val="CommentText"/>
      </w:pPr>
    </w:p>
  </w:comment>
  <w:comment w:id="74" w:author="Dr Kapil" w:date="2021-09-30T12:19:00Z" w:initials="DK">
    <w:p w:rsidR="002F6831" w:rsidRDefault="002F6831" w:rsidP="008B756A">
      <w:pPr>
        <w:pStyle w:val="CommentText"/>
      </w:pPr>
      <w:r>
        <w:rPr>
          <w:rStyle w:val="CommentReference"/>
        </w:rPr>
        <w:annotationRef/>
      </w:r>
      <w:r>
        <w:rPr>
          <w:rStyle w:val="CommentReference"/>
        </w:rPr>
        <w:annotationRef/>
      </w:r>
      <w:r>
        <w:t>Italic? No Title is there</w:t>
      </w:r>
    </w:p>
    <w:p w:rsidR="002F6831" w:rsidRDefault="002F6831">
      <w:pPr>
        <w:pStyle w:val="CommentText"/>
      </w:pPr>
    </w:p>
  </w:comment>
  <w:comment w:id="75" w:author="Dr Kapil" w:date="2021-09-30T12:19:00Z" w:initials="DK">
    <w:p w:rsidR="002F6831" w:rsidRDefault="002F6831" w:rsidP="008B756A">
      <w:pPr>
        <w:pStyle w:val="CommentText"/>
      </w:pPr>
      <w:r>
        <w:rPr>
          <w:rStyle w:val="CommentReference"/>
        </w:rPr>
        <w:annotationRef/>
      </w:r>
      <w:r>
        <w:rPr>
          <w:rStyle w:val="CommentReference"/>
        </w:rPr>
        <w:annotationRef/>
      </w:r>
      <w:r>
        <w:t>Italic? No Title is there</w:t>
      </w:r>
    </w:p>
    <w:p w:rsidR="002F6831" w:rsidRDefault="002F6831">
      <w:pPr>
        <w:pStyle w:val="CommentText"/>
      </w:pPr>
    </w:p>
  </w:comment>
  <w:comment w:id="76" w:author="Dr Kapil" w:date="2021-09-30T12:19:00Z" w:initials="DK">
    <w:p w:rsidR="002F6831" w:rsidRDefault="002F6831" w:rsidP="008B756A">
      <w:pPr>
        <w:pStyle w:val="CommentText"/>
      </w:pPr>
      <w:r>
        <w:rPr>
          <w:rStyle w:val="CommentReference"/>
        </w:rPr>
        <w:annotationRef/>
      </w:r>
      <w:r>
        <w:rPr>
          <w:rStyle w:val="CommentReference"/>
        </w:rPr>
        <w:annotationRef/>
      </w:r>
      <w:r>
        <w:t>Italic? No Title is there</w:t>
      </w:r>
    </w:p>
    <w:p w:rsidR="002F6831" w:rsidRDefault="002F6831">
      <w:pPr>
        <w:pStyle w:val="CommentText"/>
      </w:pPr>
    </w:p>
  </w:comment>
  <w:comment w:id="77" w:author="Dr Kapil" w:date="2021-09-30T12:19:00Z" w:initials="DK">
    <w:p w:rsidR="002F6831" w:rsidRDefault="002F6831" w:rsidP="008B756A">
      <w:pPr>
        <w:pStyle w:val="CommentText"/>
      </w:pPr>
      <w:r>
        <w:rPr>
          <w:rStyle w:val="CommentReference"/>
        </w:rPr>
        <w:annotationRef/>
      </w:r>
      <w:r>
        <w:rPr>
          <w:rStyle w:val="CommentReference"/>
        </w:rPr>
        <w:annotationRef/>
      </w:r>
      <w:r>
        <w:t>Italic? No Title is there</w:t>
      </w:r>
    </w:p>
    <w:p w:rsidR="002F6831" w:rsidRDefault="002F6831">
      <w:pPr>
        <w:pStyle w:val="CommentText"/>
      </w:pPr>
    </w:p>
  </w:comment>
  <w:comment w:id="78" w:author="Dr Kapil" w:date="2021-09-30T12:19:00Z" w:initials="DK">
    <w:p w:rsidR="002F6831" w:rsidRDefault="002F6831" w:rsidP="008B756A">
      <w:pPr>
        <w:pStyle w:val="CommentText"/>
      </w:pPr>
      <w:r>
        <w:rPr>
          <w:rStyle w:val="CommentReference"/>
        </w:rPr>
        <w:annotationRef/>
      </w:r>
      <w:r>
        <w:rPr>
          <w:rStyle w:val="CommentReference"/>
        </w:rPr>
        <w:annotationRef/>
      </w:r>
      <w:r>
        <w:t>Italic? No Title is there</w:t>
      </w:r>
    </w:p>
    <w:p w:rsidR="002F6831" w:rsidRDefault="002F6831">
      <w:pPr>
        <w:pStyle w:val="CommentText"/>
      </w:pPr>
    </w:p>
  </w:comment>
  <w:comment w:id="79" w:author="Dr Kapil" w:date="2021-09-30T12:19:00Z" w:initials="DK">
    <w:p w:rsidR="002F6831" w:rsidRDefault="002F6831" w:rsidP="008B756A">
      <w:pPr>
        <w:pStyle w:val="CommentText"/>
      </w:pPr>
      <w:r>
        <w:rPr>
          <w:rStyle w:val="CommentReference"/>
        </w:rPr>
        <w:annotationRef/>
      </w:r>
      <w:r>
        <w:rPr>
          <w:rStyle w:val="CommentReference"/>
        </w:rPr>
        <w:annotationRef/>
      </w:r>
      <w:r>
        <w:t>Italic? No Title is there</w:t>
      </w:r>
    </w:p>
    <w:p w:rsidR="002F6831" w:rsidRDefault="002F6831">
      <w:pPr>
        <w:pStyle w:val="CommentText"/>
      </w:pPr>
    </w:p>
  </w:comment>
  <w:comment w:id="80" w:author="Dr Kapil" w:date="2021-09-30T12:19:00Z" w:initials="DK">
    <w:p w:rsidR="002F6831" w:rsidRDefault="002F6831" w:rsidP="008B756A">
      <w:pPr>
        <w:pStyle w:val="CommentText"/>
      </w:pPr>
      <w:r>
        <w:rPr>
          <w:rStyle w:val="CommentReference"/>
        </w:rPr>
        <w:annotationRef/>
      </w:r>
      <w:r>
        <w:rPr>
          <w:rStyle w:val="CommentReference"/>
        </w:rPr>
        <w:annotationRef/>
      </w:r>
      <w:r>
        <w:t>Italic? No Title is there</w:t>
      </w:r>
    </w:p>
    <w:p w:rsidR="002F6831" w:rsidRDefault="002F6831">
      <w:pPr>
        <w:pStyle w:val="CommentText"/>
      </w:pPr>
    </w:p>
  </w:comment>
  <w:comment w:id="81" w:author="Dr Kapil" w:date="2021-09-30T12:20:00Z" w:initials="DK">
    <w:p w:rsidR="002F6831" w:rsidRDefault="002F6831" w:rsidP="008B756A">
      <w:pPr>
        <w:pStyle w:val="CommentText"/>
      </w:pPr>
      <w:r>
        <w:rPr>
          <w:rStyle w:val="CommentReference"/>
        </w:rPr>
        <w:annotationRef/>
      </w:r>
      <w:r>
        <w:rPr>
          <w:rStyle w:val="CommentReference"/>
        </w:rPr>
        <w:annotationRef/>
      </w:r>
      <w:r>
        <w:t>Italic? No Title is there</w:t>
      </w:r>
    </w:p>
    <w:p w:rsidR="002F6831" w:rsidRDefault="002F6831">
      <w:pPr>
        <w:pStyle w:val="CommentText"/>
      </w:pPr>
    </w:p>
  </w:comment>
  <w:comment w:id="82" w:author="Dr Kapil" w:date="2021-09-30T12:20:00Z" w:initials="DK">
    <w:p w:rsidR="002F6831" w:rsidRDefault="002F6831" w:rsidP="008B756A">
      <w:pPr>
        <w:pStyle w:val="CommentText"/>
      </w:pPr>
      <w:r>
        <w:rPr>
          <w:rStyle w:val="CommentReference"/>
        </w:rPr>
        <w:annotationRef/>
      </w:r>
      <w:r>
        <w:rPr>
          <w:rStyle w:val="CommentReference"/>
        </w:rPr>
        <w:annotationRef/>
      </w:r>
      <w:r>
        <w:t>Italic? No Title is there</w:t>
      </w:r>
    </w:p>
    <w:p w:rsidR="002F6831" w:rsidRDefault="002F6831">
      <w:pPr>
        <w:pStyle w:val="CommentText"/>
      </w:pPr>
    </w:p>
  </w:comment>
  <w:comment w:id="83" w:author="Dr Kapil" w:date="2021-09-30T12:20:00Z" w:initials="DK">
    <w:p w:rsidR="002F6831" w:rsidRDefault="002F6831" w:rsidP="008B756A">
      <w:pPr>
        <w:pStyle w:val="CommentText"/>
      </w:pPr>
      <w:r>
        <w:rPr>
          <w:rStyle w:val="CommentReference"/>
        </w:rPr>
        <w:annotationRef/>
      </w:r>
      <w:r>
        <w:rPr>
          <w:rStyle w:val="CommentReference"/>
        </w:rPr>
        <w:annotationRef/>
      </w:r>
      <w:r>
        <w:t>Italic? No Title is there</w:t>
      </w:r>
    </w:p>
    <w:p w:rsidR="002F6831" w:rsidRDefault="002F6831">
      <w:pPr>
        <w:pStyle w:val="CommentText"/>
      </w:pPr>
    </w:p>
  </w:comment>
  <w:comment w:id="84" w:author="Dr Kapil" w:date="2021-09-30T12:20:00Z" w:initials="DK">
    <w:p w:rsidR="002F6831" w:rsidRDefault="002F6831" w:rsidP="008B756A">
      <w:pPr>
        <w:pStyle w:val="CommentText"/>
      </w:pPr>
      <w:r>
        <w:rPr>
          <w:rStyle w:val="CommentReference"/>
        </w:rPr>
        <w:annotationRef/>
      </w:r>
      <w:r>
        <w:rPr>
          <w:rStyle w:val="CommentReference"/>
        </w:rPr>
        <w:annotationRef/>
      </w:r>
      <w:r>
        <w:t>Italic? No Title is there</w:t>
      </w:r>
    </w:p>
    <w:p w:rsidR="002F6831" w:rsidRDefault="002F6831">
      <w:pPr>
        <w:pStyle w:val="CommentText"/>
      </w:pPr>
    </w:p>
  </w:comment>
  <w:comment w:id="85" w:author="Dr Kapil" w:date="2021-09-30T12:20:00Z" w:initials="DK">
    <w:p w:rsidR="002F6831" w:rsidRDefault="002F6831" w:rsidP="008B756A">
      <w:pPr>
        <w:pStyle w:val="CommentText"/>
      </w:pPr>
      <w:r>
        <w:rPr>
          <w:rStyle w:val="CommentReference"/>
        </w:rPr>
        <w:annotationRef/>
      </w:r>
      <w:r>
        <w:rPr>
          <w:rStyle w:val="CommentReference"/>
        </w:rPr>
        <w:annotationRef/>
      </w:r>
      <w:r>
        <w:t>Italic? No Title is there</w:t>
      </w:r>
    </w:p>
    <w:p w:rsidR="002F6831" w:rsidRDefault="002F6831">
      <w:pPr>
        <w:pStyle w:val="CommentText"/>
      </w:pPr>
    </w:p>
  </w:comment>
  <w:comment w:id="86" w:author="Dr Kapil" w:date="2021-09-30T12:20:00Z" w:initials="DK">
    <w:p w:rsidR="002F6831" w:rsidRDefault="002F6831" w:rsidP="008B756A">
      <w:pPr>
        <w:pStyle w:val="CommentText"/>
      </w:pPr>
      <w:r>
        <w:rPr>
          <w:rStyle w:val="CommentReference"/>
        </w:rPr>
        <w:annotationRef/>
      </w:r>
      <w:r>
        <w:rPr>
          <w:rStyle w:val="CommentReference"/>
        </w:rPr>
        <w:annotationRef/>
      </w:r>
      <w:r>
        <w:t>Italic? No Title is there</w:t>
      </w:r>
    </w:p>
    <w:p w:rsidR="002F6831" w:rsidRDefault="002F6831">
      <w:pPr>
        <w:pStyle w:val="CommentText"/>
      </w:pPr>
    </w:p>
  </w:comment>
  <w:comment w:id="87" w:author="Dr Kapil" w:date="2021-09-30T12:20:00Z" w:initials="DK">
    <w:p w:rsidR="002F6831" w:rsidRDefault="002F6831" w:rsidP="008B756A">
      <w:pPr>
        <w:pStyle w:val="CommentText"/>
      </w:pPr>
      <w:r>
        <w:rPr>
          <w:rStyle w:val="CommentReference"/>
        </w:rPr>
        <w:annotationRef/>
      </w:r>
      <w:r>
        <w:rPr>
          <w:rStyle w:val="CommentReference"/>
        </w:rPr>
        <w:annotationRef/>
      </w:r>
      <w:r>
        <w:t>Italic? No Title is there</w:t>
      </w:r>
    </w:p>
    <w:p w:rsidR="002F6831" w:rsidRDefault="002F6831">
      <w:pPr>
        <w:pStyle w:val="CommentText"/>
      </w:pPr>
    </w:p>
  </w:comment>
  <w:comment w:id="88" w:author="Dr Kapil" w:date="2021-09-30T12:20:00Z" w:initials="DK">
    <w:p w:rsidR="002F6831" w:rsidRDefault="002F6831" w:rsidP="008B756A">
      <w:pPr>
        <w:pStyle w:val="CommentText"/>
      </w:pPr>
      <w:r>
        <w:rPr>
          <w:rStyle w:val="CommentReference"/>
        </w:rPr>
        <w:annotationRef/>
      </w:r>
      <w:r>
        <w:rPr>
          <w:rStyle w:val="CommentReference"/>
        </w:rPr>
        <w:annotationRef/>
      </w:r>
      <w:r>
        <w:t>Italic? No Title is there</w:t>
      </w:r>
    </w:p>
    <w:p w:rsidR="002F6831" w:rsidRDefault="002F6831">
      <w:pPr>
        <w:pStyle w:val="CommentText"/>
      </w:pPr>
    </w:p>
  </w:comment>
  <w:comment w:id="89" w:author="Dr Kapil" w:date="2021-09-30T12:20:00Z" w:initials="DK">
    <w:p w:rsidR="002F6831" w:rsidRDefault="002F6831" w:rsidP="008B756A">
      <w:pPr>
        <w:pStyle w:val="CommentText"/>
      </w:pPr>
      <w:r>
        <w:rPr>
          <w:rStyle w:val="CommentReference"/>
        </w:rPr>
        <w:annotationRef/>
      </w:r>
      <w:r>
        <w:rPr>
          <w:rStyle w:val="CommentReference"/>
        </w:rPr>
        <w:annotationRef/>
      </w:r>
      <w:r>
        <w:t>Italic? No Title is there</w:t>
      </w:r>
    </w:p>
    <w:p w:rsidR="002F6831" w:rsidRDefault="002F6831">
      <w:pPr>
        <w:pStyle w:val="CommentText"/>
      </w:pPr>
    </w:p>
  </w:comment>
  <w:comment w:id="90" w:author="Dr Kapil" w:date="2021-09-30T12:20:00Z" w:initials="DK">
    <w:p w:rsidR="002F6831" w:rsidRDefault="002F6831" w:rsidP="008B756A">
      <w:pPr>
        <w:pStyle w:val="CommentText"/>
      </w:pPr>
      <w:r>
        <w:rPr>
          <w:rStyle w:val="CommentReference"/>
        </w:rPr>
        <w:annotationRef/>
      </w:r>
      <w:r>
        <w:rPr>
          <w:rStyle w:val="CommentReference"/>
        </w:rPr>
        <w:annotationRef/>
      </w:r>
      <w:r>
        <w:t>Italic? No Title is there</w:t>
      </w:r>
    </w:p>
    <w:p w:rsidR="002F6831" w:rsidRDefault="002F6831">
      <w:pPr>
        <w:pStyle w:val="CommentText"/>
      </w:pPr>
    </w:p>
  </w:comment>
  <w:comment w:id="91" w:author="Dr Kapil" w:date="2021-09-30T12:20:00Z" w:initials="DK">
    <w:p w:rsidR="002F6831" w:rsidRDefault="002F6831" w:rsidP="008B756A">
      <w:pPr>
        <w:pStyle w:val="CommentText"/>
      </w:pPr>
      <w:r>
        <w:rPr>
          <w:rStyle w:val="CommentReference"/>
        </w:rPr>
        <w:annotationRef/>
      </w:r>
      <w:r>
        <w:rPr>
          <w:rStyle w:val="CommentReference"/>
        </w:rPr>
        <w:annotationRef/>
      </w:r>
      <w:r>
        <w:t>Italic? No Title is there</w:t>
      </w:r>
    </w:p>
    <w:p w:rsidR="002F6831" w:rsidRDefault="002F6831">
      <w:pPr>
        <w:pStyle w:val="CommentText"/>
      </w:pPr>
    </w:p>
  </w:comment>
  <w:comment w:id="95" w:author="Dr Kapil" w:date="2021-09-30T12:20:00Z" w:initials="DK">
    <w:p w:rsidR="002F6831" w:rsidRDefault="002F6831" w:rsidP="008B756A">
      <w:pPr>
        <w:pStyle w:val="CommentText"/>
      </w:pPr>
      <w:r>
        <w:rPr>
          <w:rStyle w:val="CommentReference"/>
        </w:rPr>
        <w:annotationRef/>
      </w:r>
      <w:r>
        <w:rPr>
          <w:rStyle w:val="CommentReference"/>
        </w:rPr>
        <w:annotationRef/>
      </w:r>
      <w:r>
        <w:t>Italic? No Title is there</w:t>
      </w:r>
    </w:p>
    <w:p w:rsidR="002F6831" w:rsidRDefault="002F6831">
      <w:pPr>
        <w:pStyle w:val="CommentText"/>
      </w:pPr>
    </w:p>
  </w:comment>
  <w:comment w:id="96" w:author="Dr Kapil" w:date="2021-09-30T12:20:00Z" w:initials="DK">
    <w:p w:rsidR="002F6831" w:rsidRDefault="002F6831" w:rsidP="008B756A">
      <w:pPr>
        <w:pStyle w:val="CommentText"/>
      </w:pPr>
      <w:r>
        <w:rPr>
          <w:rStyle w:val="CommentReference"/>
        </w:rPr>
        <w:annotationRef/>
      </w:r>
      <w:r>
        <w:rPr>
          <w:rStyle w:val="CommentReference"/>
        </w:rPr>
        <w:annotationRef/>
      </w:r>
      <w:r>
        <w:t>Italic? No Title is there</w:t>
      </w:r>
    </w:p>
    <w:p w:rsidR="002F6831" w:rsidRDefault="002F6831">
      <w:pPr>
        <w:pStyle w:val="CommentText"/>
      </w:pPr>
    </w:p>
  </w:comment>
  <w:comment w:id="97" w:author="Dr Kapil" w:date="2021-09-30T12:20:00Z" w:initials="DK">
    <w:p w:rsidR="002F6831" w:rsidRDefault="002F6831">
      <w:pPr>
        <w:pStyle w:val="CommentText"/>
      </w:pPr>
      <w:r>
        <w:rPr>
          <w:rStyle w:val="CommentReference"/>
        </w:rPr>
        <w:annotationRef/>
      </w:r>
      <w:r>
        <w:rPr>
          <w:rStyle w:val="CommentReference"/>
        </w:rPr>
        <w:annotationRef/>
      </w:r>
      <w:r>
        <w:t>Italic? No Title is there</w:t>
      </w:r>
    </w:p>
  </w:comment>
  <w:comment w:id="98" w:author="Dr Kapil" w:date="2021-09-30T12:20:00Z" w:initials="DK">
    <w:p w:rsidR="002F6831" w:rsidRDefault="002F6831" w:rsidP="008B756A">
      <w:pPr>
        <w:pStyle w:val="CommentText"/>
      </w:pPr>
      <w:r>
        <w:rPr>
          <w:rStyle w:val="CommentReference"/>
        </w:rPr>
        <w:annotationRef/>
      </w:r>
      <w:r>
        <w:rPr>
          <w:rStyle w:val="CommentReference"/>
        </w:rPr>
        <w:annotationRef/>
      </w:r>
      <w:r>
        <w:t>Italic? No Title is there</w:t>
      </w:r>
    </w:p>
    <w:p w:rsidR="002F6831" w:rsidRDefault="002F6831">
      <w:pPr>
        <w:pStyle w:val="CommentText"/>
      </w:pPr>
    </w:p>
  </w:comment>
  <w:comment w:id="99" w:author="Dr Kapil" w:date="2021-09-30T12:20:00Z" w:initials="DK">
    <w:p w:rsidR="002F6831" w:rsidRDefault="002F6831" w:rsidP="008B756A">
      <w:pPr>
        <w:pStyle w:val="CommentText"/>
      </w:pPr>
      <w:r>
        <w:rPr>
          <w:rStyle w:val="CommentReference"/>
        </w:rPr>
        <w:annotationRef/>
      </w:r>
      <w:r>
        <w:rPr>
          <w:rStyle w:val="CommentReference"/>
        </w:rPr>
        <w:annotationRef/>
      </w:r>
      <w:r>
        <w:t>Italic? No Title is there</w:t>
      </w:r>
    </w:p>
    <w:p w:rsidR="002F6831" w:rsidRDefault="002F6831">
      <w:pPr>
        <w:pStyle w:val="CommentText"/>
      </w:pP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428A" w:rsidRDefault="0083428A" w:rsidP="000476ED">
      <w:pPr>
        <w:spacing w:after="0" w:line="240" w:lineRule="auto"/>
      </w:pPr>
      <w:r>
        <w:separator/>
      </w:r>
    </w:p>
  </w:endnote>
  <w:endnote w:type="continuationSeparator" w:id="1">
    <w:p w:rsidR="0083428A" w:rsidRDefault="0083428A" w:rsidP="000476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831" w:rsidRDefault="002F683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831" w:rsidRDefault="002F683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831" w:rsidRDefault="002F68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428A" w:rsidRDefault="0083428A" w:rsidP="000476ED">
      <w:pPr>
        <w:spacing w:after="0" w:line="240" w:lineRule="auto"/>
      </w:pPr>
      <w:r>
        <w:separator/>
      </w:r>
    </w:p>
  </w:footnote>
  <w:footnote w:type="continuationSeparator" w:id="1">
    <w:p w:rsidR="0083428A" w:rsidRDefault="0083428A" w:rsidP="000476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831" w:rsidRDefault="002F6831">
    <w:pPr>
      <w:pStyle w:val="Header"/>
    </w:pPr>
    <w:r w:rsidRPr="00CA7CC7">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638422" o:spid="_x0000_s7170" type="#_x0000_t136" style="position:absolute;margin-left:0;margin-top:0;width:398.25pt;height:54pt;rotation:315;z-index:-251654144;mso-position-horizontal:center;mso-position-horizontal-relative:margin;mso-position-vertical:center;mso-position-vertical-relative:margin" o:allowincell="f" fillcolor="#00b050" stroked="f">
          <v:fill opacity=".5"/>
          <v:textpath style="font-family:&quot;Calibri&quot;;font-size:44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831" w:rsidRDefault="002F6831">
    <w:pPr>
      <w:pStyle w:val="Header"/>
    </w:pPr>
    <w:r w:rsidRPr="00CA7CC7">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638423" o:spid="_x0000_s7171" type="#_x0000_t136" style="position:absolute;margin-left:0;margin-top:0;width:398.25pt;height:54pt;rotation:315;z-index:-251652096;mso-position-horizontal:center;mso-position-horizontal-relative:margin;mso-position-vertical:center;mso-position-vertical-relative:margin" o:allowincell="f" fillcolor="#00b050" stroked="f">
          <v:fill opacity=".5"/>
          <v:textpath style="font-family:&quot;Calibri&quot;;font-size:44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831" w:rsidRDefault="002F6831">
    <w:pPr>
      <w:pStyle w:val="Header"/>
    </w:pPr>
    <w:r w:rsidRPr="00CA7CC7">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638421" o:spid="_x0000_s7169" type="#_x0000_t136" style="position:absolute;margin-left:0;margin-top:0;width:398.25pt;height:54pt;rotation:315;z-index:-251656192;mso-position-horizontal:center;mso-position-horizontal-relative:margin;mso-position-vertical:center;mso-position-vertical-relative:margin" o:allowincell="f" fillcolor="#00b050" stroked="f">
          <v:fill opacity=".5"/>
          <v:textpath style="font-family:&quot;Calibri&quot;;font-size:44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9C35ED3"/>
    <w:multiLevelType w:val="hybridMultilevel"/>
    <w:tmpl w:val="8D1837D5"/>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62266F"/>
    <w:multiLevelType w:val="multilevel"/>
    <w:tmpl w:val="68420AE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0D90ED5"/>
    <w:multiLevelType w:val="hybridMultilevel"/>
    <w:tmpl w:val="3EA2466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951BAC"/>
    <w:multiLevelType w:val="hybridMultilevel"/>
    <w:tmpl w:val="9FF87084"/>
    <w:lvl w:ilvl="0" w:tplc="807808B6">
      <w:start w:val="1"/>
      <w:numFmt w:val="decimal"/>
      <w:suff w:val="nothing"/>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FD0B7C"/>
    <w:multiLevelType w:val="hybridMultilevel"/>
    <w:tmpl w:val="9FF87084"/>
    <w:lvl w:ilvl="0" w:tplc="807808B6">
      <w:start w:val="1"/>
      <w:numFmt w:val="decimal"/>
      <w:suff w:val="nothing"/>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FC5BC0"/>
    <w:multiLevelType w:val="hybridMultilevel"/>
    <w:tmpl w:val="11D6A33E"/>
    <w:lvl w:ilvl="0" w:tplc="D4B001CA">
      <w:start w:val="1"/>
      <w:numFmt w:val="decimal"/>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6">
    <w:nsid w:val="330F7B65"/>
    <w:multiLevelType w:val="hybridMultilevel"/>
    <w:tmpl w:val="93BE657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06183E"/>
    <w:multiLevelType w:val="hybridMultilevel"/>
    <w:tmpl w:val="11541F0A"/>
    <w:lvl w:ilvl="0" w:tplc="3B6C31EE">
      <w:start w:val="1"/>
      <w:numFmt w:val="decimal"/>
      <w:suff w:val="nothing"/>
      <w:lvlText w:val="[%1]"/>
      <w:lvlJc w:val="left"/>
      <w:pPr>
        <w:ind w:left="450" w:hanging="360"/>
      </w:pPr>
      <w:rPr>
        <w:rFonts w:hint="default"/>
        <w:color w:val="auto"/>
      </w:rPr>
    </w:lvl>
    <w:lvl w:ilvl="1" w:tplc="40090019" w:tentative="1">
      <w:start w:val="1"/>
      <w:numFmt w:val="lowerLetter"/>
      <w:lvlText w:val="%2."/>
      <w:lvlJc w:val="left"/>
      <w:pPr>
        <w:ind w:left="820" w:hanging="360"/>
      </w:pPr>
    </w:lvl>
    <w:lvl w:ilvl="2" w:tplc="4009001B" w:tentative="1">
      <w:start w:val="1"/>
      <w:numFmt w:val="lowerRoman"/>
      <w:lvlText w:val="%3."/>
      <w:lvlJc w:val="right"/>
      <w:pPr>
        <w:ind w:left="1540" w:hanging="180"/>
      </w:pPr>
    </w:lvl>
    <w:lvl w:ilvl="3" w:tplc="4009000F" w:tentative="1">
      <w:start w:val="1"/>
      <w:numFmt w:val="decimal"/>
      <w:lvlText w:val="%4."/>
      <w:lvlJc w:val="left"/>
      <w:pPr>
        <w:ind w:left="2260" w:hanging="360"/>
      </w:pPr>
    </w:lvl>
    <w:lvl w:ilvl="4" w:tplc="40090019" w:tentative="1">
      <w:start w:val="1"/>
      <w:numFmt w:val="lowerLetter"/>
      <w:lvlText w:val="%5."/>
      <w:lvlJc w:val="left"/>
      <w:pPr>
        <w:ind w:left="2980" w:hanging="360"/>
      </w:pPr>
    </w:lvl>
    <w:lvl w:ilvl="5" w:tplc="4009001B" w:tentative="1">
      <w:start w:val="1"/>
      <w:numFmt w:val="lowerRoman"/>
      <w:lvlText w:val="%6."/>
      <w:lvlJc w:val="right"/>
      <w:pPr>
        <w:ind w:left="3700" w:hanging="180"/>
      </w:pPr>
    </w:lvl>
    <w:lvl w:ilvl="6" w:tplc="4009000F" w:tentative="1">
      <w:start w:val="1"/>
      <w:numFmt w:val="decimal"/>
      <w:lvlText w:val="%7."/>
      <w:lvlJc w:val="left"/>
      <w:pPr>
        <w:ind w:left="4420" w:hanging="360"/>
      </w:pPr>
    </w:lvl>
    <w:lvl w:ilvl="7" w:tplc="40090019" w:tentative="1">
      <w:start w:val="1"/>
      <w:numFmt w:val="lowerLetter"/>
      <w:lvlText w:val="%8."/>
      <w:lvlJc w:val="left"/>
      <w:pPr>
        <w:ind w:left="5140" w:hanging="360"/>
      </w:pPr>
    </w:lvl>
    <w:lvl w:ilvl="8" w:tplc="4009001B" w:tentative="1">
      <w:start w:val="1"/>
      <w:numFmt w:val="lowerRoman"/>
      <w:lvlText w:val="%9."/>
      <w:lvlJc w:val="right"/>
      <w:pPr>
        <w:ind w:left="5860" w:hanging="180"/>
      </w:pPr>
    </w:lvl>
  </w:abstractNum>
  <w:abstractNum w:abstractNumId="8">
    <w:nsid w:val="3B253E2C"/>
    <w:multiLevelType w:val="multilevel"/>
    <w:tmpl w:val="F2EE3C30"/>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42353B59"/>
    <w:multiLevelType w:val="hybridMultilevel"/>
    <w:tmpl w:val="BC243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ED6751"/>
    <w:multiLevelType w:val="hybridMultilevel"/>
    <w:tmpl w:val="0674CD4C"/>
    <w:lvl w:ilvl="0" w:tplc="85C20020">
      <w:start w:val="4"/>
      <w:numFmt w:val="decimal"/>
      <w:suff w:val="space"/>
      <w:lvlText w:val="%1."/>
      <w:lvlJc w:val="left"/>
      <w:pPr>
        <w:ind w:left="720" w:hanging="360"/>
      </w:pPr>
      <w:rPr>
        <w:rFonts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6A85877"/>
    <w:multiLevelType w:val="hybridMultilevel"/>
    <w:tmpl w:val="60C833CA"/>
    <w:lvl w:ilvl="0" w:tplc="613EE388">
      <w:start w:val="1"/>
      <w:numFmt w:val="decimal"/>
      <w:suff w:val="space"/>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9"/>
  </w:num>
  <w:num w:numId="4">
    <w:abstractNumId w:val="11"/>
  </w:num>
  <w:num w:numId="5">
    <w:abstractNumId w:val="7"/>
  </w:num>
  <w:num w:numId="6">
    <w:abstractNumId w:val="4"/>
  </w:num>
  <w:num w:numId="7">
    <w:abstractNumId w:val="8"/>
  </w:num>
  <w:num w:numId="8">
    <w:abstractNumId w:val="0"/>
  </w:num>
  <w:num w:numId="9">
    <w:abstractNumId w:val="1"/>
  </w:num>
  <w:num w:numId="10">
    <w:abstractNumId w:val="6"/>
  </w:num>
  <w:num w:numId="11">
    <w:abstractNumId w:val="2"/>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2290"/>
    <o:shapelayout v:ext="edit">
      <o:idmap v:ext="edit" data="7"/>
    </o:shapelayout>
  </w:hdrShapeDefaults>
  <w:footnotePr>
    <w:footnote w:id="0"/>
    <w:footnote w:id="1"/>
  </w:footnotePr>
  <w:endnotePr>
    <w:endnote w:id="0"/>
    <w:endnote w:id="1"/>
  </w:endnotePr>
  <w:compat>
    <w:useFELayout/>
  </w:compat>
  <w:rsids>
    <w:rsidRoot w:val="00994160"/>
    <w:rsid w:val="00001173"/>
    <w:rsid w:val="000015FF"/>
    <w:rsid w:val="00003DC9"/>
    <w:rsid w:val="00005CB8"/>
    <w:rsid w:val="000131A8"/>
    <w:rsid w:val="00021F8D"/>
    <w:rsid w:val="00023271"/>
    <w:rsid w:val="00041E55"/>
    <w:rsid w:val="000476ED"/>
    <w:rsid w:val="00050505"/>
    <w:rsid w:val="00050EBA"/>
    <w:rsid w:val="0005182A"/>
    <w:rsid w:val="00055B7D"/>
    <w:rsid w:val="00060B84"/>
    <w:rsid w:val="00061A1F"/>
    <w:rsid w:val="00062933"/>
    <w:rsid w:val="00065910"/>
    <w:rsid w:val="00065DCC"/>
    <w:rsid w:val="00066367"/>
    <w:rsid w:val="00067DB6"/>
    <w:rsid w:val="00070E98"/>
    <w:rsid w:val="00085F28"/>
    <w:rsid w:val="0009419D"/>
    <w:rsid w:val="00097C0A"/>
    <w:rsid w:val="000A3C0B"/>
    <w:rsid w:val="000A4E9F"/>
    <w:rsid w:val="000B4AE4"/>
    <w:rsid w:val="000D39F3"/>
    <w:rsid w:val="000D3C4E"/>
    <w:rsid w:val="000E2EFA"/>
    <w:rsid w:val="000E3282"/>
    <w:rsid w:val="000F5DC8"/>
    <w:rsid w:val="001006A1"/>
    <w:rsid w:val="00111983"/>
    <w:rsid w:val="00113CEB"/>
    <w:rsid w:val="0011639B"/>
    <w:rsid w:val="001165EE"/>
    <w:rsid w:val="00117B91"/>
    <w:rsid w:val="001278D0"/>
    <w:rsid w:val="00132B6E"/>
    <w:rsid w:val="00134DBB"/>
    <w:rsid w:val="00136E0B"/>
    <w:rsid w:val="00145150"/>
    <w:rsid w:val="001456FD"/>
    <w:rsid w:val="00150DE3"/>
    <w:rsid w:val="00162C3F"/>
    <w:rsid w:val="001642D1"/>
    <w:rsid w:val="0017091E"/>
    <w:rsid w:val="00180A12"/>
    <w:rsid w:val="00181904"/>
    <w:rsid w:val="00184BE8"/>
    <w:rsid w:val="001930B4"/>
    <w:rsid w:val="00193D06"/>
    <w:rsid w:val="001A3993"/>
    <w:rsid w:val="001C467D"/>
    <w:rsid w:val="001C6E8E"/>
    <w:rsid w:val="001D2AD7"/>
    <w:rsid w:val="001D4E91"/>
    <w:rsid w:val="001D590D"/>
    <w:rsid w:val="001E220D"/>
    <w:rsid w:val="001F0055"/>
    <w:rsid w:val="001F3A96"/>
    <w:rsid w:val="00200A77"/>
    <w:rsid w:val="002166B9"/>
    <w:rsid w:val="002178C2"/>
    <w:rsid w:val="00227804"/>
    <w:rsid w:val="00234E15"/>
    <w:rsid w:val="002543FA"/>
    <w:rsid w:val="00264E0A"/>
    <w:rsid w:val="00272F04"/>
    <w:rsid w:val="00281227"/>
    <w:rsid w:val="00281B86"/>
    <w:rsid w:val="00287A99"/>
    <w:rsid w:val="00290B7F"/>
    <w:rsid w:val="00290BC9"/>
    <w:rsid w:val="0029140D"/>
    <w:rsid w:val="00291E2E"/>
    <w:rsid w:val="00292E19"/>
    <w:rsid w:val="002A2FE0"/>
    <w:rsid w:val="002B12C8"/>
    <w:rsid w:val="002B36A0"/>
    <w:rsid w:val="002B6C90"/>
    <w:rsid w:val="002B6FFD"/>
    <w:rsid w:val="002C30BA"/>
    <w:rsid w:val="002D2956"/>
    <w:rsid w:val="002D48C3"/>
    <w:rsid w:val="002D56A9"/>
    <w:rsid w:val="002D76DE"/>
    <w:rsid w:val="002E2A60"/>
    <w:rsid w:val="002E7B53"/>
    <w:rsid w:val="002F6831"/>
    <w:rsid w:val="0030116B"/>
    <w:rsid w:val="0030635A"/>
    <w:rsid w:val="00312594"/>
    <w:rsid w:val="003153B0"/>
    <w:rsid w:val="003334F1"/>
    <w:rsid w:val="0033422C"/>
    <w:rsid w:val="00341894"/>
    <w:rsid w:val="0034237E"/>
    <w:rsid w:val="00354A96"/>
    <w:rsid w:val="00355744"/>
    <w:rsid w:val="003601B5"/>
    <w:rsid w:val="003631A8"/>
    <w:rsid w:val="003659F9"/>
    <w:rsid w:val="0038311B"/>
    <w:rsid w:val="00391498"/>
    <w:rsid w:val="003C2FA9"/>
    <w:rsid w:val="003C3906"/>
    <w:rsid w:val="003C7869"/>
    <w:rsid w:val="003D124C"/>
    <w:rsid w:val="003D213F"/>
    <w:rsid w:val="003D36E5"/>
    <w:rsid w:val="003D71FC"/>
    <w:rsid w:val="003E4E9B"/>
    <w:rsid w:val="003F023B"/>
    <w:rsid w:val="003F6505"/>
    <w:rsid w:val="00401B4D"/>
    <w:rsid w:val="00415C59"/>
    <w:rsid w:val="004422B1"/>
    <w:rsid w:val="0044294B"/>
    <w:rsid w:val="00443406"/>
    <w:rsid w:val="00452717"/>
    <w:rsid w:val="004601E6"/>
    <w:rsid w:val="00463A99"/>
    <w:rsid w:val="004646E7"/>
    <w:rsid w:val="0046729B"/>
    <w:rsid w:val="00474BB1"/>
    <w:rsid w:val="00482AA6"/>
    <w:rsid w:val="00485BC7"/>
    <w:rsid w:val="004865F5"/>
    <w:rsid w:val="004A2560"/>
    <w:rsid w:val="004B3592"/>
    <w:rsid w:val="004C2D17"/>
    <w:rsid w:val="004C7053"/>
    <w:rsid w:val="004E1AE1"/>
    <w:rsid w:val="004E2FD3"/>
    <w:rsid w:val="004E4563"/>
    <w:rsid w:val="004F30EC"/>
    <w:rsid w:val="004F69AF"/>
    <w:rsid w:val="00505B3D"/>
    <w:rsid w:val="00506A17"/>
    <w:rsid w:val="00511EE3"/>
    <w:rsid w:val="00541BE8"/>
    <w:rsid w:val="005458D8"/>
    <w:rsid w:val="005542A8"/>
    <w:rsid w:val="0055459B"/>
    <w:rsid w:val="005570CB"/>
    <w:rsid w:val="005572C5"/>
    <w:rsid w:val="00561FCF"/>
    <w:rsid w:val="00566A41"/>
    <w:rsid w:val="00574437"/>
    <w:rsid w:val="0058499F"/>
    <w:rsid w:val="00584E21"/>
    <w:rsid w:val="00586326"/>
    <w:rsid w:val="00587EBE"/>
    <w:rsid w:val="005A39DC"/>
    <w:rsid w:val="005A74A5"/>
    <w:rsid w:val="005A7967"/>
    <w:rsid w:val="005B583E"/>
    <w:rsid w:val="005C1D22"/>
    <w:rsid w:val="005C2BFF"/>
    <w:rsid w:val="005C5B7D"/>
    <w:rsid w:val="00604F0C"/>
    <w:rsid w:val="00605F5B"/>
    <w:rsid w:val="006159D2"/>
    <w:rsid w:val="0062336F"/>
    <w:rsid w:val="00625886"/>
    <w:rsid w:val="006303E8"/>
    <w:rsid w:val="006327B6"/>
    <w:rsid w:val="006422E0"/>
    <w:rsid w:val="006528D7"/>
    <w:rsid w:val="00660190"/>
    <w:rsid w:val="0066231B"/>
    <w:rsid w:val="006768FD"/>
    <w:rsid w:val="00681176"/>
    <w:rsid w:val="00682F0E"/>
    <w:rsid w:val="00683F12"/>
    <w:rsid w:val="00687061"/>
    <w:rsid w:val="006B1AD8"/>
    <w:rsid w:val="006B4E8F"/>
    <w:rsid w:val="006C45E3"/>
    <w:rsid w:val="006D1224"/>
    <w:rsid w:val="006D1D72"/>
    <w:rsid w:val="006D1F8C"/>
    <w:rsid w:val="006D278C"/>
    <w:rsid w:val="006D62B1"/>
    <w:rsid w:val="006D6626"/>
    <w:rsid w:val="006E31C1"/>
    <w:rsid w:val="006F1FFC"/>
    <w:rsid w:val="00703939"/>
    <w:rsid w:val="0071231C"/>
    <w:rsid w:val="00715CCE"/>
    <w:rsid w:val="00720F0D"/>
    <w:rsid w:val="00724921"/>
    <w:rsid w:val="00725D34"/>
    <w:rsid w:val="00740074"/>
    <w:rsid w:val="0074012B"/>
    <w:rsid w:val="00740893"/>
    <w:rsid w:val="00746D61"/>
    <w:rsid w:val="00751138"/>
    <w:rsid w:val="00760D27"/>
    <w:rsid w:val="00761367"/>
    <w:rsid w:val="00770DB2"/>
    <w:rsid w:val="00784FDA"/>
    <w:rsid w:val="00790B96"/>
    <w:rsid w:val="007917BE"/>
    <w:rsid w:val="00792920"/>
    <w:rsid w:val="00796CB0"/>
    <w:rsid w:val="00797774"/>
    <w:rsid w:val="0079788D"/>
    <w:rsid w:val="007A29A7"/>
    <w:rsid w:val="007A3D4E"/>
    <w:rsid w:val="007C2756"/>
    <w:rsid w:val="007D75D5"/>
    <w:rsid w:val="007E403F"/>
    <w:rsid w:val="0080026A"/>
    <w:rsid w:val="0080312A"/>
    <w:rsid w:val="0080428D"/>
    <w:rsid w:val="00815A6B"/>
    <w:rsid w:val="00815DDD"/>
    <w:rsid w:val="008169DF"/>
    <w:rsid w:val="0082354D"/>
    <w:rsid w:val="0083428A"/>
    <w:rsid w:val="00834E76"/>
    <w:rsid w:val="008406D8"/>
    <w:rsid w:val="0085033E"/>
    <w:rsid w:val="008623F3"/>
    <w:rsid w:val="0086537E"/>
    <w:rsid w:val="00867B03"/>
    <w:rsid w:val="008747E4"/>
    <w:rsid w:val="00876E45"/>
    <w:rsid w:val="008840AB"/>
    <w:rsid w:val="00884130"/>
    <w:rsid w:val="00885280"/>
    <w:rsid w:val="00893FCC"/>
    <w:rsid w:val="0089707B"/>
    <w:rsid w:val="008A436E"/>
    <w:rsid w:val="008A6E58"/>
    <w:rsid w:val="008B2C88"/>
    <w:rsid w:val="008B756A"/>
    <w:rsid w:val="008D1BF3"/>
    <w:rsid w:val="008D24EE"/>
    <w:rsid w:val="008E6585"/>
    <w:rsid w:val="008F179D"/>
    <w:rsid w:val="008F2E52"/>
    <w:rsid w:val="00923003"/>
    <w:rsid w:val="00924F84"/>
    <w:rsid w:val="00931042"/>
    <w:rsid w:val="00934AC5"/>
    <w:rsid w:val="00937232"/>
    <w:rsid w:val="009423B7"/>
    <w:rsid w:val="0098045F"/>
    <w:rsid w:val="009840A9"/>
    <w:rsid w:val="00986666"/>
    <w:rsid w:val="009918AA"/>
    <w:rsid w:val="00994160"/>
    <w:rsid w:val="00997527"/>
    <w:rsid w:val="009A198B"/>
    <w:rsid w:val="009A6313"/>
    <w:rsid w:val="009B004F"/>
    <w:rsid w:val="009B1D75"/>
    <w:rsid w:val="009B77FC"/>
    <w:rsid w:val="009C0B8E"/>
    <w:rsid w:val="009C67DB"/>
    <w:rsid w:val="009D3EAF"/>
    <w:rsid w:val="009D4178"/>
    <w:rsid w:val="009D444E"/>
    <w:rsid w:val="009E2C0F"/>
    <w:rsid w:val="009E34B2"/>
    <w:rsid w:val="009E36DE"/>
    <w:rsid w:val="009E48E7"/>
    <w:rsid w:val="009E7DC3"/>
    <w:rsid w:val="009F1718"/>
    <w:rsid w:val="009F4440"/>
    <w:rsid w:val="00A02AA5"/>
    <w:rsid w:val="00A066E4"/>
    <w:rsid w:val="00A076CC"/>
    <w:rsid w:val="00A1598D"/>
    <w:rsid w:val="00A20869"/>
    <w:rsid w:val="00A2546D"/>
    <w:rsid w:val="00A3229E"/>
    <w:rsid w:val="00A50B00"/>
    <w:rsid w:val="00A51AFA"/>
    <w:rsid w:val="00A552FC"/>
    <w:rsid w:val="00A67A2E"/>
    <w:rsid w:val="00A72887"/>
    <w:rsid w:val="00A730E4"/>
    <w:rsid w:val="00A77924"/>
    <w:rsid w:val="00A80DF6"/>
    <w:rsid w:val="00A817BB"/>
    <w:rsid w:val="00A82E57"/>
    <w:rsid w:val="00A86427"/>
    <w:rsid w:val="00A9217C"/>
    <w:rsid w:val="00AB3194"/>
    <w:rsid w:val="00AB46C9"/>
    <w:rsid w:val="00AB550D"/>
    <w:rsid w:val="00AB5C3D"/>
    <w:rsid w:val="00AB716F"/>
    <w:rsid w:val="00AB7651"/>
    <w:rsid w:val="00AC258B"/>
    <w:rsid w:val="00AC44EC"/>
    <w:rsid w:val="00AC66D9"/>
    <w:rsid w:val="00AD2126"/>
    <w:rsid w:val="00AE11B8"/>
    <w:rsid w:val="00AE14D4"/>
    <w:rsid w:val="00AE1905"/>
    <w:rsid w:val="00AE5A8C"/>
    <w:rsid w:val="00AE676E"/>
    <w:rsid w:val="00AF220B"/>
    <w:rsid w:val="00AF3414"/>
    <w:rsid w:val="00AF5BBB"/>
    <w:rsid w:val="00B05CD4"/>
    <w:rsid w:val="00B1026E"/>
    <w:rsid w:val="00B11B04"/>
    <w:rsid w:val="00B14ABA"/>
    <w:rsid w:val="00B17CF0"/>
    <w:rsid w:val="00B23158"/>
    <w:rsid w:val="00B260D3"/>
    <w:rsid w:val="00B3062E"/>
    <w:rsid w:val="00B457A2"/>
    <w:rsid w:val="00B45B92"/>
    <w:rsid w:val="00B47467"/>
    <w:rsid w:val="00B642FA"/>
    <w:rsid w:val="00B65BF5"/>
    <w:rsid w:val="00B7282E"/>
    <w:rsid w:val="00B772E9"/>
    <w:rsid w:val="00B805A6"/>
    <w:rsid w:val="00B85C57"/>
    <w:rsid w:val="00BA7B0C"/>
    <w:rsid w:val="00BB6D30"/>
    <w:rsid w:val="00BD1905"/>
    <w:rsid w:val="00BE45B6"/>
    <w:rsid w:val="00BE7F01"/>
    <w:rsid w:val="00BF6846"/>
    <w:rsid w:val="00BF7AD0"/>
    <w:rsid w:val="00C01DFF"/>
    <w:rsid w:val="00C058CD"/>
    <w:rsid w:val="00C30EF9"/>
    <w:rsid w:val="00C44E22"/>
    <w:rsid w:val="00C469B9"/>
    <w:rsid w:val="00C51DC0"/>
    <w:rsid w:val="00C51ECB"/>
    <w:rsid w:val="00C55B1A"/>
    <w:rsid w:val="00C57179"/>
    <w:rsid w:val="00C57E6F"/>
    <w:rsid w:val="00C62152"/>
    <w:rsid w:val="00C73E79"/>
    <w:rsid w:val="00C76928"/>
    <w:rsid w:val="00C77F5B"/>
    <w:rsid w:val="00C83394"/>
    <w:rsid w:val="00C83E1A"/>
    <w:rsid w:val="00C863E5"/>
    <w:rsid w:val="00CA6108"/>
    <w:rsid w:val="00CA631F"/>
    <w:rsid w:val="00CA7CC7"/>
    <w:rsid w:val="00CB6626"/>
    <w:rsid w:val="00CD0A13"/>
    <w:rsid w:val="00CD3ECD"/>
    <w:rsid w:val="00CD7014"/>
    <w:rsid w:val="00CE417D"/>
    <w:rsid w:val="00CF65C5"/>
    <w:rsid w:val="00D07AEE"/>
    <w:rsid w:val="00D12472"/>
    <w:rsid w:val="00D12779"/>
    <w:rsid w:val="00D223FD"/>
    <w:rsid w:val="00D22E1F"/>
    <w:rsid w:val="00D34100"/>
    <w:rsid w:val="00D37424"/>
    <w:rsid w:val="00D37F16"/>
    <w:rsid w:val="00D470E4"/>
    <w:rsid w:val="00D5707B"/>
    <w:rsid w:val="00D65C31"/>
    <w:rsid w:val="00D66D17"/>
    <w:rsid w:val="00D7064B"/>
    <w:rsid w:val="00D7440C"/>
    <w:rsid w:val="00D81903"/>
    <w:rsid w:val="00D82804"/>
    <w:rsid w:val="00D82CFD"/>
    <w:rsid w:val="00D844D9"/>
    <w:rsid w:val="00D861EC"/>
    <w:rsid w:val="00D9541E"/>
    <w:rsid w:val="00DA14B0"/>
    <w:rsid w:val="00DB2137"/>
    <w:rsid w:val="00DB4FEE"/>
    <w:rsid w:val="00DB6099"/>
    <w:rsid w:val="00DC6CF0"/>
    <w:rsid w:val="00DE0EFF"/>
    <w:rsid w:val="00DE6585"/>
    <w:rsid w:val="00DE71E8"/>
    <w:rsid w:val="00DF2282"/>
    <w:rsid w:val="00DF4034"/>
    <w:rsid w:val="00E0258C"/>
    <w:rsid w:val="00E06366"/>
    <w:rsid w:val="00E23417"/>
    <w:rsid w:val="00E37D1D"/>
    <w:rsid w:val="00E429E3"/>
    <w:rsid w:val="00E43282"/>
    <w:rsid w:val="00E46E19"/>
    <w:rsid w:val="00E521F0"/>
    <w:rsid w:val="00E537B5"/>
    <w:rsid w:val="00E64EFF"/>
    <w:rsid w:val="00E753A3"/>
    <w:rsid w:val="00E75C79"/>
    <w:rsid w:val="00E8246B"/>
    <w:rsid w:val="00E94E93"/>
    <w:rsid w:val="00EA5D07"/>
    <w:rsid w:val="00EC32DF"/>
    <w:rsid w:val="00EC57CB"/>
    <w:rsid w:val="00EC65AD"/>
    <w:rsid w:val="00ED1033"/>
    <w:rsid w:val="00ED13E8"/>
    <w:rsid w:val="00ED1C89"/>
    <w:rsid w:val="00ED2DF0"/>
    <w:rsid w:val="00EE2A99"/>
    <w:rsid w:val="00EE5ACD"/>
    <w:rsid w:val="00EE7516"/>
    <w:rsid w:val="00F05B21"/>
    <w:rsid w:val="00F07C61"/>
    <w:rsid w:val="00F15E81"/>
    <w:rsid w:val="00F279DB"/>
    <w:rsid w:val="00F30640"/>
    <w:rsid w:val="00F40FC9"/>
    <w:rsid w:val="00F41EA1"/>
    <w:rsid w:val="00F42148"/>
    <w:rsid w:val="00F42292"/>
    <w:rsid w:val="00F64CAA"/>
    <w:rsid w:val="00F702EC"/>
    <w:rsid w:val="00F70A61"/>
    <w:rsid w:val="00F716A2"/>
    <w:rsid w:val="00F73AA7"/>
    <w:rsid w:val="00F81160"/>
    <w:rsid w:val="00F82471"/>
    <w:rsid w:val="00F940A9"/>
    <w:rsid w:val="00F96860"/>
    <w:rsid w:val="00FA6029"/>
    <w:rsid w:val="00FB6F6F"/>
    <w:rsid w:val="00FC3024"/>
    <w:rsid w:val="00FC66F6"/>
    <w:rsid w:val="00FD1B88"/>
    <w:rsid w:val="00FD2747"/>
    <w:rsid w:val="00FD5897"/>
    <w:rsid w:val="00FE1227"/>
    <w:rsid w:val="00FF1BD8"/>
    <w:rsid w:val="00FF3A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3" type="connector" idref="#AutoShape 14"/>
        <o:r id="V:Rule4" type="connector" idref="#AutoShape 1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40D"/>
  </w:style>
  <w:style w:type="paragraph" w:styleId="Heading1">
    <w:name w:val="heading 1"/>
    <w:basedOn w:val="Normal"/>
    <w:next w:val="Normal"/>
    <w:link w:val="Heading1Char"/>
    <w:uiPriority w:val="9"/>
    <w:qFormat/>
    <w:rsid w:val="00994160"/>
    <w:pPr>
      <w:keepNext/>
      <w:spacing w:after="0" w:line="240" w:lineRule="auto"/>
      <w:outlineLvl w:val="0"/>
    </w:pPr>
    <w:rPr>
      <w:rFonts w:ascii="Bookman Old Style" w:eastAsia="Calibri" w:hAnsi="Bookman Old Style" w:cs="Times New Roman"/>
      <w:b/>
      <w:sz w:val="36"/>
      <w:szCs w:val="20"/>
    </w:rPr>
  </w:style>
  <w:style w:type="paragraph" w:styleId="Heading2">
    <w:name w:val="heading 2"/>
    <w:basedOn w:val="Normal"/>
    <w:next w:val="Normal"/>
    <w:link w:val="Heading2Char"/>
    <w:uiPriority w:val="9"/>
    <w:semiHidden/>
    <w:unhideWhenUsed/>
    <w:qFormat/>
    <w:rsid w:val="00EC32D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unhideWhenUsed/>
    <w:qFormat/>
    <w:rsid w:val="00C76928"/>
    <w:pPr>
      <w:spacing w:before="240" w:after="60"/>
      <w:outlineLvl w:val="4"/>
    </w:pPr>
    <w:rPr>
      <w:rFonts w:ascii="Calibri" w:eastAsia="Times New Roman" w:hAnsi="Calibri" w:cs="Times New Roman"/>
      <w:b/>
      <w:bCs/>
      <w:i/>
      <w:iCs/>
      <w:sz w:val="26"/>
      <w:szCs w:val="26"/>
    </w:rPr>
  </w:style>
  <w:style w:type="paragraph" w:styleId="Heading7">
    <w:name w:val="heading 7"/>
    <w:basedOn w:val="Normal"/>
    <w:next w:val="Normal"/>
    <w:link w:val="Heading7Char"/>
    <w:uiPriority w:val="9"/>
    <w:semiHidden/>
    <w:unhideWhenUsed/>
    <w:qFormat/>
    <w:rsid w:val="004601E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D4E91"/>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4160"/>
    <w:rPr>
      <w:rFonts w:ascii="Bookman Old Style" w:eastAsia="Calibri" w:hAnsi="Bookman Old Style" w:cs="Times New Roman"/>
      <w:b/>
      <w:sz w:val="36"/>
      <w:szCs w:val="20"/>
      <w:lang w:val="en-IN"/>
    </w:rPr>
  </w:style>
  <w:style w:type="character" w:styleId="Hyperlink">
    <w:name w:val="Hyperlink"/>
    <w:basedOn w:val="DefaultParagraphFont"/>
    <w:unhideWhenUsed/>
    <w:rsid w:val="00994160"/>
    <w:rPr>
      <w:color w:val="0000FF" w:themeColor="hyperlink"/>
      <w:u w:val="single"/>
    </w:rPr>
  </w:style>
  <w:style w:type="paragraph" w:styleId="ListParagraph">
    <w:name w:val="List Paragraph"/>
    <w:basedOn w:val="Normal"/>
    <w:uiPriority w:val="34"/>
    <w:qFormat/>
    <w:rsid w:val="00994160"/>
    <w:pPr>
      <w:spacing w:after="0" w:line="240" w:lineRule="auto"/>
      <w:ind w:left="720"/>
      <w:contextualSpacing/>
    </w:pPr>
    <w:rPr>
      <w:rFonts w:ascii="Calibri" w:eastAsia="Calibri" w:hAnsi="Calibri" w:cs="Times New Roman"/>
    </w:rPr>
  </w:style>
  <w:style w:type="character" w:styleId="Emphasis">
    <w:name w:val="Emphasis"/>
    <w:basedOn w:val="DefaultParagraphFont"/>
    <w:uiPriority w:val="20"/>
    <w:qFormat/>
    <w:rsid w:val="00D223FD"/>
    <w:rPr>
      <w:i/>
      <w:iCs/>
    </w:rPr>
  </w:style>
  <w:style w:type="paragraph" w:styleId="BodyText2">
    <w:name w:val="Body Text 2"/>
    <w:basedOn w:val="Normal"/>
    <w:link w:val="BodyText2Char"/>
    <w:uiPriority w:val="99"/>
    <w:unhideWhenUsed/>
    <w:rsid w:val="00561FCF"/>
    <w:pPr>
      <w:autoSpaceDE w:val="0"/>
      <w:autoSpaceDN w:val="0"/>
      <w:adjustRightInd w:val="0"/>
      <w:spacing w:after="0" w:line="360" w:lineRule="auto"/>
      <w:jc w:val="both"/>
    </w:pPr>
    <w:rPr>
      <w:rFonts w:ascii="Times New Roman" w:eastAsia="Calibri" w:hAnsi="Times New Roman" w:cs="Times New Roman"/>
      <w:color w:val="C00000"/>
      <w:sz w:val="24"/>
      <w:szCs w:val="24"/>
    </w:rPr>
  </w:style>
  <w:style w:type="character" w:customStyle="1" w:styleId="BodyText2Char">
    <w:name w:val="Body Text 2 Char"/>
    <w:basedOn w:val="DefaultParagraphFont"/>
    <w:link w:val="BodyText2"/>
    <w:uiPriority w:val="99"/>
    <w:rsid w:val="00561FCF"/>
    <w:rPr>
      <w:rFonts w:ascii="Times New Roman" w:eastAsia="Calibri" w:hAnsi="Times New Roman" w:cs="Times New Roman"/>
      <w:color w:val="C00000"/>
      <w:sz w:val="24"/>
      <w:szCs w:val="24"/>
      <w:lang w:val="en-IN"/>
    </w:rPr>
  </w:style>
  <w:style w:type="character" w:customStyle="1" w:styleId="Heading5Char">
    <w:name w:val="Heading 5 Char"/>
    <w:basedOn w:val="DefaultParagraphFont"/>
    <w:link w:val="Heading5"/>
    <w:uiPriority w:val="9"/>
    <w:rsid w:val="00C76928"/>
    <w:rPr>
      <w:rFonts w:ascii="Calibri" w:eastAsia="Times New Roman" w:hAnsi="Calibri" w:cs="Times New Roman"/>
      <w:b/>
      <w:bCs/>
      <w:i/>
      <w:iCs/>
      <w:sz w:val="26"/>
      <w:szCs w:val="26"/>
    </w:rPr>
  </w:style>
  <w:style w:type="character" w:customStyle="1" w:styleId="Heading8Char">
    <w:name w:val="Heading 8 Char"/>
    <w:basedOn w:val="DefaultParagraphFont"/>
    <w:link w:val="Heading8"/>
    <w:uiPriority w:val="9"/>
    <w:semiHidden/>
    <w:rsid w:val="001D4E91"/>
    <w:rPr>
      <w:rFonts w:asciiTheme="majorHAnsi" w:eastAsiaTheme="majorEastAsia" w:hAnsiTheme="majorHAnsi" w:cstheme="majorBidi"/>
      <w:color w:val="404040" w:themeColor="text1" w:themeTint="BF"/>
      <w:sz w:val="20"/>
      <w:szCs w:val="20"/>
    </w:rPr>
  </w:style>
  <w:style w:type="paragraph" w:styleId="BalloonText">
    <w:name w:val="Balloon Text"/>
    <w:basedOn w:val="Normal"/>
    <w:link w:val="BalloonTextChar"/>
    <w:uiPriority w:val="99"/>
    <w:semiHidden/>
    <w:unhideWhenUsed/>
    <w:rsid w:val="001D4E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E91"/>
    <w:rPr>
      <w:rFonts w:ascii="Tahoma" w:hAnsi="Tahoma" w:cs="Tahoma"/>
      <w:sz w:val="16"/>
      <w:szCs w:val="16"/>
    </w:rPr>
  </w:style>
  <w:style w:type="character" w:customStyle="1" w:styleId="Heading7Char">
    <w:name w:val="Heading 7 Char"/>
    <w:basedOn w:val="DefaultParagraphFont"/>
    <w:link w:val="Heading7"/>
    <w:uiPriority w:val="9"/>
    <w:semiHidden/>
    <w:rsid w:val="004601E6"/>
    <w:rPr>
      <w:rFonts w:asciiTheme="majorHAnsi" w:eastAsiaTheme="majorEastAsia" w:hAnsiTheme="majorHAnsi" w:cstheme="majorBidi"/>
      <w:i/>
      <w:iCs/>
      <w:color w:val="404040" w:themeColor="text1" w:themeTint="BF"/>
    </w:rPr>
  </w:style>
  <w:style w:type="paragraph" w:styleId="Header">
    <w:name w:val="header"/>
    <w:basedOn w:val="Normal"/>
    <w:link w:val="HeaderChar"/>
    <w:uiPriority w:val="99"/>
    <w:unhideWhenUsed/>
    <w:rsid w:val="000476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76ED"/>
  </w:style>
  <w:style w:type="paragraph" w:styleId="Footer">
    <w:name w:val="footer"/>
    <w:basedOn w:val="Normal"/>
    <w:link w:val="FooterChar"/>
    <w:uiPriority w:val="99"/>
    <w:unhideWhenUsed/>
    <w:rsid w:val="000476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76ED"/>
  </w:style>
  <w:style w:type="character" w:customStyle="1" w:styleId="Heading2Char">
    <w:name w:val="Heading 2 Char"/>
    <w:basedOn w:val="DefaultParagraphFont"/>
    <w:link w:val="Heading2"/>
    <w:uiPriority w:val="9"/>
    <w:semiHidden/>
    <w:rsid w:val="00EC32DF"/>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unhideWhenUsed/>
    <w:rsid w:val="002B36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nhideWhenUsed/>
    <w:rsid w:val="000F5DC8"/>
    <w:rPr>
      <w:sz w:val="16"/>
      <w:szCs w:val="16"/>
    </w:rPr>
  </w:style>
  <w:style w:type="paragraph" w:styleId="CommentText">
    <w:name w:val="annotation text"/>
    <w:basedOn w:val="Normal"/>
    <w:link w:val="CommentTextChar"/>
    <w:uiPriority w:val="99"/>
    <w:unhideWhenUsed/>
    <w:rsid w:val="000F5DC8"/>
    <w:pPr>
      <w:spacing w:line="240" w:lineRule="auto"/>
    </w:pPr>
    <w:rPr>
      <w:sz w:val="20"/>
      <w:szCs w:val="20"/>
    </w:rPr>
  </w:style>
  <w:style w:type="character" w:customStyle="1" w:styleId="CommentTextChar">
    <w:name w:val="Comment Text Char"/>
    <w:basedOn w:val="DefaultParagraphFont"/>
    <w:link w:val="CommentText"/>
    <w:uiPriority w:val="99"/>
    <w:rsid w:val="000F5DC8"/>
    <w:rPr>
      <w:sz w:val="20"/>
      <w:szCs w:val="20"/>
    </w:rPr>
  </w:style>
  <w:style w:type="paragraph" w:styleId="CommentSubject">
    <w:name w:val="annotation subject"/>
    <w:basedOn w:val="CommentText"/>
    <w:next w:val="CommentText"/>
    <w:link w:val="CommentSubjectChar"/>
    <w:uiPriority w:val="99"/>
    <w:semiHidden/>
    <w:unhideWhenUsed/>
    <w:rsid w:val="000F5DC8"/>
    <w:rPr>
      <w:b/>
      <w:bCs/>
    </w:rPr>
  </w:style>
  <w:style w:type="character" w:customStyle="1" w:styleId="CommentSubjectChar">
    <w:name w:val="Comment Subject Char"/>
    <w:basedOn w:val="CommentTextChar"/>
    <w:link w:val="CommentSubject"/>
    <w:uiPriority w:val="99"/>
    <w:semiHidden/>
    <w:rsid w:val="000F5DC8"/>
    <w:rPr>
      <w:b/>
      <w:bCs/>
    </w:rPr>
  </w:style>
  <w:style w:type="paragraph" w:styleId="NormalWeb">
    <w:name w:val="Normal (Web)"/>
    <w:basedOn w:val="Normal"/>
    <w:rsid w:val="000F5DC8"/>
    <w:pPr>
      <w:spacing w:before="100" w:beforeAutospacing="1" w:after="100" w:afterAutospacing="1" w:line="240" w:lineRule="auto"/>
    </w:pPr>
    <w:rPr>
      <w:rFonts w:ascii="Arial Unicode MS" w:eastAsia="Arial Unicode MS" w:hAnsi="Arial Unicode MS" w:cs="Arial Unicode MS"/>
      <w:sz w:val="24"/>
      <w:szCs w:val="24"/>
      <w:lang w:val="en-US" w:eastAsia="en-US"/>
    </w:rPr>
  </w:style>
  <w:style w:type="character" w:customStyle="1" w:styleId="jlqj4b">
    <w:name w:val="jlqj4b"/>
    <w:rsid w:val="002F6831"/>
  </w:style>
  <w:style w:type="character" w:customStyle="1" w:styleId="viiyi">
    <w:name w:val="viiyi"/>
    <w:rsid w:val="002F6831"/>
  </w:style>
  <w:style w:type="paragraph" w:styleId="Revision">
    <w:name w:val="Revision"/>
    <w:hidden/>
    <w:uiPriority w:val="99"/>
    <w:semiHidden/>
    <w:rsid w:val="002F683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94160"/>
    <w:pPr>
      <w:keepNext/>
      <w:spacing w:after="0" w:line="240" w:lineRule="auto"/>
      <w:outlineLvl w:val="0"/>
    </w:pPr>
    <w:rPr>
      <w:rFonts w:ascii="Bookman Old Style" w:eastAsia="Calibri" w:hAnsi="Bookman Old Style" w:cs="Times New Roman"/>
      <w:b/>
      <w:sz w:val="36"/>
      <w:szCs w:val="20"/>
    </w:rPr>
  </w:style>
  <w:style w:type="paragraph" w:styleId="Heading2">
    <w:name w:val="heading 2"/>
    <w:basedOn w:val="Normal"/>
    <w:next w:val="Normal"/>
    <w:link w:val="Heading2Char"/>
    <w:uiPriority w:val="9"/>
    <w:semiHidden/>
    <w:unhideWhenUsed/>
    <w:qFormat/>
    <w:rsid w:val="00EC32D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unhideWhenUsed/>
    <w:qFormat/>
    <w:rsid w:val="00C76928"/>
    <w:pPr>
      <w:spacing w:before="240" w:after="60"/>
      <w:outlineLvl w:val="4"/>
    </w:pPr>
    <w:rPr>
      <w:rFonts w:ascii="Calibri" w:eastAsia="Times New Roman" w:hAnsi="Calibri" w:cs="Times New Roman"/>
      <w:b/>
      <w:bCs/>
      <w:i/>
      <w:iCs/>
      <w:sz w:val="26"/>
      <w:szCs w:val="26"/>
    </w:rPr>
  </w:style>
  <w:style w:type="paragraph" w:styleId="Heading7">
    <w:name w:val="heading 7"/>
    <w:basedOn w:val="Normal"/>
    <w:next w:val="Normal"/>
    <w:link w:val="Heading7Char"/>
    <w:uiPriority w:val="9"/>
    <w:semiHidden/>
    <w:unhideWhenUsed/>
    <w:qFormat/>
    <w:rsid w:val="004601E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D4E91"/>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4160"/>
    <w:rPr>
      <w:rFonts w:ascii="Bookman Old Style" w:eastAsia="Calibri" w:hAnsi="Bookman Old Style" w:cs="Times New Roman"/>
      <w:b/>
      <w:sz w:val="36"/>
      <w:szCs w:val="20"/>
      <w:lang w:val="en-IN"/>
    </w:rPr>
  </w:style>
  <w:style w:type="character" w:styleId="Hyperlink">
    <w:name w:val="Hyperlink"/>
    <w:basedOn w:val="DefaultParagraphFont"/>
    <w:uiPriority w:val="99"/>
    <w:unhideWhenUsed/>
    <w:rsid w:val="00994160"/>
    <w:rPr>
      <w:color w:val="0000FF" w:themeColor="hyperlink"/>
      <w:u w:val="single"/>
    </w:rPr>
  </w:style>
  <w:style w:type="paragraph" w:styleId="ListParagraph">
    <w:name w:val="List Paragraph"/>
    <w:basedOn w:val="Normal"/>
    <w:uiPriority w:val="34"/>
    <w:qFormat/>
    <w:rsid w:val="00994160"/>
    <w:pPr>
      <w:spacing w:after="0" w:line="240" w:lineRule="auto"/>
      <w:ind w:left="720"/>
      <w:contextualSpacing/>
    </w:pPr>
    <w:rPr>
      <w:rFonts w:ascii="Calibri" w:eastAsia="Calibri" w:hAnsi="Calibri" w:cs="Times New Roman"/>
    </w:rPr>
  </w:style>
  <w:style w:type="character" w:styleId="Emphasis">
    <w:name w:val="Emphasis"/>
    <w:basedOn w:val="DefaultParagraphFont"/>
    <w:uiPriority w:val="20"/>
    <w:qFormat/>
    <w:rsid w:val="00D223FD"/>
    <w:rPr>
      <w:i/>
      <w:iCs/>
    </w:rPr>
  </w:style>
  <w:style w:type="paragraph" w:styleId="BodyText2">
    <w:name w:val="Body Text 2"/>
    <w:basedOn w:val="Normal"/>
    <w:link w:val="BodyText2Char"/>
    <w:uiPriority w:val="99"/>
    <w:unhideWhenUsed/>
    <w:rsid w:val="00561FCF"/>
    <w:pPr>
      <w:autoSpaceDE w:val="0"/>
      <w:autoSpaceDN w:val="0"/>
      <w:adjustRightInd w:val="0"/>
      <w:spacing w:after="0" w:line="360" w:lineRule="auto"/>
      <w:jc w:val="both"/>
    </w:pPr>
    <w:rPr>
      <w:rFonts w:ascii="Times New Roman" w:eastAsia="Calibri" w:hAnsi="Times New Roman" w:cs="Times New Roman"/>
      <w:color w:val="C00000"/>
      <w:sz w:val="24"/>
      <w:szCs w:val="24"/>
    </w:rPr>
  </w:style>
  <w:style w:type="character" w:customStyle="1" w:styleId="BodyText2Char">
    <w:name w:val="Body Text 2 Char"/>
    <w:basedOn w:val="DefaultParagraphFont"/>
    <w:link w:val="BodyText2"/>
    <w:uiPriority w:val="99"/>
    <w:rsid w:val="00561FCF"/>
    <w:rPr>
      <w:rFonts w:ascii="Times New Roman" w:eastAsia="Calibri" w:hAnsi="Times New Roman" w:cs="Times New Roman"/>
      <w:color w:val="C00000"/>
      <w:sz w:val="24"/>
      <w:szCs w:val="24"/>
      <w:lang w:val="en-IN"/>
    </w:rPr>
  </w:style>
  <w:style w:type="character" w:customStyle="1" w:styleId="Heading5Char">
    <w:name w:val="Heading 5 Char"/>
    <w:basedOn w:val="DefaultParagraphFont"/>
    <w:link w:val="Heading5"/>
    <w:uiPriority w:val="9"/>
    <w:rsid w:val="00C76928"/>
    <w:rPr>
      <w:rFonts w:ascii="Calibri" w:eastAsia="Times New Roman" w:hAnsi="Calibri" w:cs="Times New Roman"/>
      <w:b/>
      <w:bCs/>
      <w:i/>
      <w:iCs/>
      <w:sz w:val="26"/>
      <w:szCs w:val="26"/>
    </w:rPr>
  </w:style>
  <w:style w:type="character" w:customStyle="1" w:styleId="Heading8Char">
    <w:name w:val="Heading 8 Char"/>
    <w:basedOn w:val="DefaultParagraphFont"/>
    <w:link w:val="Heading8"/>
    <w:uiPriority w:val="9"/>
    <w:semiHidden/>
    <w:rsid w:val="001D4E91"/>
    <w:rPr>
      <w:rFonts w:asciiTheme="majorHAnsi" w:eastAsiaTheme="majorEastAsia" w:hAnsiTheme="majorHAnsi" w:cstheme="majorBidi"/>
      <w:color w:val="404040" w:themeColor="text1" w:themeTint="BF"/>
      <w:sz w:val="20"/>
      <w:szCs w:val="20"/>
    </w:rPr>
  </w:style>
  <w:style w:type="paragraph" w:styleId="BalloonText">
    <w:name w:val="Balloon Text"/>
    <w:basedOn w:val="Normal"/>
    <w:link w:val="BalloonTextChar"/>
    <w:uiPriority w:val="99"/>
    <w:semiHidden/>
    <w:unhideWhenUsed/>
    <w:rsid w:val="001D4E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E91"/>
    <w:rPr>
      <w:rFonts w:ascii="Tahoma" w:hAnsi="Tahoma" w:cs="Tahoma"/>
      <w:sz w:val="16"/>
      <w:szCs w:val="16"/>
    </w:rPr>
  </w:style>
  <w:style w:type="character" w:customStyle="1" w:styleId="Heading7Char">
    <w:name w:val="Heading 7 Char"/>
    <w:basedOn w:val="DefaultParagraphFont"/>
    <w:link w:val="Heading7"/>
    <w:uiPriority w:val="9"/>
    <w:semiHidden/>
    <w:rsid w:val="004601E6"/>
    <w:rPr>
      <w:rFonts w:asciiTheme="majorHAnsi" w:eastAsiaTheme="majorEastAsia" w:hAnsiTheme="majorHAnsi" w:cstheme="majorBidi"/>
      <w:i/>
      <w:iCs/>
      <w:color w:val="404040" w:themeColor="text1" w:themeTint="BF"/>
    </w:rPr>
  </w:style>
  <w:style w:type="paragraph" w:styleId="Header">
    <w:name w:val="header"/>
    <w:basedOn w:val="Normal"/>
    <w:link w:val="HeaderChar"/>
    <w:uiPriority w:val="99"/>
    <w:unhideWhenUsed/>
    <w:rsid w:val="000476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76ED"/>
  </w:style>
  <w:style w:type="paragraph" w:styleId="Footer">
    <w:name w:val="footer"/>
    <w:basedOn w:val="Normal"/>
    <w:link w:val="FooterChar"/>
    <w:uiPriority w:val="99"/>
    <w:unhideWhenUsed/>
    <w:rsid w:val="000476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76ED"/>
  </w:style>
  <w:style w:type="character" w:customStyle="1" w:styleId="Heading2Char">
    <w:name w:val="Heading 2 Char"/>
    <w:basedOn w:val="DefaultParagraphFont"/>
    <w:link w:val="Heading2"/>
    <w:uiPriority w:val="9"/>
    <w:semiHidden/>
    <w:rsid w:val="00EC32DF"/>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unhideWhenUsed/>
    <w:rsid w:val="002B36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78425519">
      <w:bodyDiv w:val="1"/>
      <w:marLeft w:val="0"/>
      <w:marRight w:val="0"/>
      <w:marTop w:val="0"/>
      <w:marBottom w:val="0"/>
      <w:divBdr>
        <w:top w:val="none" w:sz="0" w:space="0" w:color="auto"/>
        <w:left w:val="none" w:sz="0" w:space="0" w:color="auto"/>
        <w:bottom w:val="none" w:sz="0" w:space="0" w:color="auto"/>
        <w:right w:val="none" w:sz="0" w:space="0" w:color="auto"/>
      </w:divBdr>
    </w:div>
    <w:div w:id="746539524">
      <w:bodyDiv w:val="1"/>
      <w:marLeft w:val="0"/>
      <w:marRight w:val="0"/>
      <w:marTop w:val="0"/>
      <w:marBottom w:val="0"/>
      <w:divBdr>
        <w:top w:val="none" w:sz="0" w:space="0" w:color="auto"/>
        <w:left w:val="none" w:sz="0" w:space="0" w:color="auto"/>
        <w:bottom w:val="none" w:sz="0" w:space="0" w:color="auto"/>
        <w:right w:val="none" w:sz="0" w:space="0" w:color="auto"/>
      </w:divBdr>
    </w:div>
    <w:div w:id="1531144481">
      <w:bodyDiv w:val="1"/>
      <w:marLeft w:val="0"/>
      <w:marRight w:val="0"/>
      <w:marTop w:val="0"/>
      <w:marBottom w:val="0"/>
      <w:divBdr>
        <w:top w:val="none" w:sz="0" w:space="0" w:color="auto"/>
        <w:left w:val="none" w:sz="0" w:space="0" w:color="auto"/>
        <w:bottom w:val="none" w:sz="0" w:space="0" w:color="auto"/>
        <w:right w:val="none" w:sz="0" w:space="0" w:color="auto"/>
      </w:divBdr>
    </w:div>
    <w:div w:id="1820994206">
      <w:bodyDiv w:val="1"/>
      <w:marLeft w:val="0"/>
      <w:marRight w:val="0"/>
      <w:marTop w:val="0"/>
      <w:marBottom w:val="0"/>
      <w:divBdr>
        <w:top w:val="none" w:sz="0" w:space="0" w:color="auto"/>
        <w:left w:val="none" w:sz="0" w:space="0" w:color="auto"/>
        <w:bottom w:val="none" w:sz="0" w:space="0" w:color="auto"/>
        <w:right w:val="none" w:sz="0" w:space="0" w:color="auto"/>
      </w:divBdr>
    </w:div>
    <w:div w:id="185402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doi.org/10.22270/ujpr.v1i1.R1" TargetMode="External"/><Relationship Id="rId2" Type="http://schemas.openxmlformats.org/officeDocument/2006/relationships/hyperlink" Target="https://www.turnitin.com/" TargetMode="External"/><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eader" Target="header1.xml"/><Relationship Id="rId23" Type="http://schemas.microsoft.com/office/2007/relationships/stylesWithEffects" Target="stylesWithEffects.xml"/><Relationship Id="rId10" Type="http://schemas.openxmlformats.org/officeDocument/2006/relationships/image" Target="media/image3.em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scholar.google.com/citations?user=ibs8b6AAAAAJ&amp;hl=en&amp;oi=sr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B082C-26A9-4BA5-8EC0-58D5419B2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12</Pages>
  <Words>3442</Words>
  <Characters>19624</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Kapil</cp:lastModifiedBy>
  <cp:revision>25</cp:revision>
  <dcterms:created xsi:type="dcterms:W3CDTF">2021-09-09T06:54:00Z</dcterms:created>
  <dcterms:modified xsi:type="dcterms:W3CDTF">2021-11-11T06:44:00Z</dcterms:modified>
</cp:coreProperties>
</file>