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comments.xml" ContentType="application/vnd.openxmlformats-officedocument.wordprocessingml.comment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F80" w:rsidRPr="00D31F80" w:rsidRDefault="004403C1" w:rsidP="00D31F80">
      <w:pPr>
        <w:shd w:val="clear" w:color="auto" w:fill="00B050"/>
        <w:spacing w:line="276" w:lineRule="auto"/>
        <w:ind w:right="-450"/>
        <w:jc w:val="center"/>
        <w:rPr>
          <w:b/>
          <w:bCs/>
          <w:color w:val="FFFFFF"/>
          <w:sz w:val="28"/>
          <w:szCs w:val="28"/>
        </w:rPr>
      </w:pPr>
      <w:r>
        <w:rPr>
          <w:b/>
          <w:bCs/>
          <w:color w:val="FFFFFF"/>
          <w:sz w:val="28"/>
          <w:szCs w:val="28"/>
        </w:rPr>
        <w:t>Reviewer’s Comments</w:t>
      </w:r>
    </w:p>
    <w:p w:rsidR="00773E81" w:rsidRDefault="00773E81" w:rsidP="00D31F80">
      <w:pPr>
        <w:spacing w:before="240" w:after="240" w:line="276" w:lineRule="auto"/>
        <w:jc w:val="center"/>
        <w:rPr>
          <w:b/>
          <w:color w:val="002060"/>
          <w:sz w:val="28"/>
          <w:szCs w:val="28"/>
        </w:rPr>
      </w:pPr>
      <w:commentRangeStart w:id="0"/>
      <w:r>
        <w:rPr>
          <w:b/>
          <w:noProof/>
          <w:color w:val="002060"/>
          <w:sz w:val="28"/>
          <w:szCs w:val="28"/>
        </w:rPr>
        <w:drawing>
          <wp:inline distT="0" distB="0" distL="0" distR="0">
            <wp:extent cx="5729743" cy="1907007"/>
            <wp:effectExtent l="19050" t="0" r="430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28945" cy="1906741"/>
                    </a:xfrm>
                    <a:prstGeom prst="rect">
                      <a:avLst/>
                    </a:prstGeom>
                    <a:noFill/>
                    <a:ln w="9525">
                      <a:noFill/>
                      <a:miter lim="800000"/>
                      <a:headEnd/>
                      <a:tailEnd/>
                    </a:ln>
                  </pic:spPr>
                </pic:pic>
              </a:graphicData>
            </a:graphic>
          </wp:inline>
        </w:drawing>
      </w:r>
      <w:commentRangeEnd w:id="0"/>
      <w:r>
        <w:rPr>
          <w:rStyle w:val="CommentReference"/>
        </w:rPr>
        <w:commentReference w:id="0"/>
      </w:r>
    </w:p>
    <w:p w:rsidR="00F067C9" w:rsidRDefault="00FE4C6F" w:rsidP="00D31F80">
      <w:pPr>
        <w:spacing w:before="240" w:after="240" w:line="276" w:lineRule="auto"/>
        <w:jc w:val="center"/>
        <w:rPr>
          <w:b/>
          <w:color w:val="002060"/>
          <w:sz w:val="28"/>
          <w:szCs w:val="28"/>
        </w:rPr>
      </w:pPr>
      <w:commentRangeStart w:id="1"/>
      <w:r>
        <w:rPr>
          <w:b/>
          <w:color w:val="002060"/>
          <w:sz w:val="28"/>
          <w:szCs w:val="28"/>
        </w:rPr>
        <w:t xml:space="preserve">Evaluation of Present </w:t>
      </w:r>
      <w:r w:rsidR="00823394">
        <w:rPr>
          <w:b/>
          <w:color w:val="002060"/>
          <w:sz w:val="28"/>
          <w:szCs w:val="28"/>
        </w:rPr>
        <w:t>S</w:t>
      </w:r>
      <w:r>
        <w:rPr>
          <w:b/>
          <w:color w:val="002060"/>
          <w:sz w:val="28"/>
          <w:szCs w:val="28"/>
        </w:rPr>
        <w:t xml:space="preserve">cenario of Hypertension </w:t>
      </w:r>
      <w:r w:rsidR="00823394">
        <w:rPr>
          <w:b/>
          <w:color w:val="002060"/>
          <w:sz w:val="28"/>
          <w:szCs w:val="28"/>
        </w:rPr>
        <w:t>in Port C</w:t>
      </w:r>
      <w:bookmarkStart w:id="2" w:name="_GoBack"/>
      <w:bookmarkEnd w:id="2"/>
      <w:r>
        <w:rPr>
          <w:b/>
          <w:color w:val="002060"/>
          <w:sz w:val="28"/>
          <w:szCs w:val="28"/>
        </w:rPr>
        <w:t>ity Chattogram, Bangladesh</w:t>
      </w:r>
      <w:commentRangeStart w:id="3"/>
      <w:r>
        <w:rPr>
          <w:b/>
          <w:color w:val="002060"/>
          <w:sz w:val="28"/>
          <w:szCs w:val="28"/>
        </w:rPr>
        <w:t>.</w:t>
      </w:r>
      <w:commentRangeEnd w:id="1"/>
      <w:r w:rsidR="00F7529C">
        <w:rPr>
          <w:rStyle w:val="CommentReference"/>
        </w:rPr>
        <w:commentReference w:id="1"/>
      </w:r>
      <w:commentRangeEnd w:id="3"/>
      <w:r w:rsidR="00F7529C">
        <w:rPr>
          <w:rStyle w:val="CommentReference"/>
        </w:rPr>
        <w:commentReference w:id="3"/>
      </w:r>
    </w:p>
    <w:p w:rsidR="00F7529C" w:rsidRDefault="00F7529C" w:rsidP="00D31F80">
      <w:pPr>
        <w:spacing w:before="240" w:after="240" w:line="276" w:lineRule="auto"/>
        <w:jc w:val="center"/>
        <w:rPr>
          <w:b/>
          <w:color w:val="002060"/>
          <w:sz w:val="28"/>
          <w:szCs w:val="28"/>
        </w:rPr>
      </w:pPr>
    </w:p>
    <w:p w:rsidR="00925AC8" w:rsidRPr="003A5CFB" w:rsidRDefault="00925AC8" w:rsidP="00D31F80">
      <w:pPr>
        <w:spacing w:before="240" w:after="240" w:line="276" w:lineRule="auto"/>
        <w:rPr>
          <w:b/>
          <w:color w:val="002060"/>
          <w:sz w:val="28"/>
          <w:szCs w:val="28"/>
        </w:rPr>
      </w:pPr>
      <w:commentRangeStart w:id="4"/>
      <w:r w:rsidRPr="003A5CFB">
        <w:rPr>
          <w:b/>
          <w:color w:val="002060"/>
          <w:sz w:val="28"/>
          <w:szCs w:val="28"/>
        </w:rPr>
        <w:t>ABSTRACT</w:t>
      </w:r>
      <w:commentRangeEnd w:id="4"/>
      <w:r w:rsidR="00F7529C">
        <w:rPr>
          <w:rStyle w:val="CommentReference"/>
        </w:rPr>
        <w:commentReference w:id="4"/>
      </w:r>
    </w:p>
    <w:p w:rsidR="00925AC8" w:rsidRPr="003A5CFB" w:rsidRDefault="00925AC8" w:rsidP="00D31F80">
      <w:pPr>
        <w:spacing w:before="240" w:after="240" w:line="276" w:lineRule="auto"/>
        <w:jc w:val="both"/>
        <w:rPr>
          <w:sz w:val="24"/>
          <w:szCs w:val="24"/>
        </w:rPr>
      </w:pPr>
      <w:r w:rsidRPr="003A5CFB">
        <w:rPr>
          <w:sz w:val="24"/>
          <w:szCs w:val="24"/>
        </w:rPr>
        <w:t>Hypertension or elevated blood pressure is a serious medical condition that significantly increases the risks of heart, brain, kidney and other diseases. An estimated 1.28 billion adults aged 30-79 years worldwide have hypertension. While data collection on hypertension in resource poor environments has been improving through the use of standardized surveys, little is known about how well treatments are being applied. Knowledge of gaps in diagnosis, treatment pattern and changing lifestyle is necessary if appropriate illness management are to developed. Using a community based sample has been taken from Chittagong Medical College Hospital, Chittagong and from the Chittagong city, studied through some questions ask to the suspicious patients. Randomized sampling methods were used to identify adults from 18 to above from different wards and areas of CMCH and Chittagong city. Using World Health Organizations guidelines, data were collected on subject’s demographics, medical history, blood pressure an</w:t>
      </w:r>
      <w:r w:rsidR="0021093E">
        <w:rPr>
          <w:sz w:val="24"/>
          <w:szCs w:val="24"/>
        </w:rPr>
        <w:t xml:space="preserve">d health behaviors. </w:t>
      </w:r>
      <w:r w:rsidRPr="003A5CFB">
        <w:rPr>
          <w:sz w:val="24"/>
          <w:szCs w:val="24"/>
        </w:rPr>
        <w:t>The study was conducted on 500 hypertensive patients at the Chittagong Medical College Hospital and Chittagong city between 23 October 2021 to 8 December 2021,total 7 weeks. This survey was done by a structured questionnaire written in Bangla and English. This questionnaire was used to collect data from the patients. Questions were asked to the patient and finally answers of the patient were inserted into the data collection.</w:t>
      </w:r>
    </w:p>
    <w:p w:rsidR="00F067C9" w:rsidRDefault="00F067C9" w:rsidP="00D31F80">
      <w:pPr>
        <w:widowControl/>
        <w:autoSpaceDE/>
        <w:autoSpaceDN/>
        <w:spacing w:line="276" w:lineRule="auto"/>
        <w:rPr>
          <w:sz w:val="24"/>
          <w:szCs w:val="24"/>
        </w:rPr>
      </w:pPr>
      <w:r w:rsidRPr="00F067C9">
        <w:rPr>
          <w:rFonts w:eastAsiaTheme="minorEastAsia"/>
          <w:iCs/>
          <w:sz w:val="24"/>
          <w:szCs w:val="24"/>
        </w:rPr>
        <w:t xml:space="preserve">Keywords: </w:t>
      </w:r>
      <w:commentRangeStart w:id="5"/>
      <w:r w:rsidRPr="003A5CFB">
        <w:rPr>
          <w:sz w:val="24"/>
          <w:szCs w:val="24"/>
        </w:rPr>
        <w:t>Hypertension</w:t>
      </w:r>
      <w:r w:rsidRPr="00F067C9">
        <w:rPr>
          <w:rFonts w:eastAsiaTheme="minorEastAsia"/>
          <w:bCs/>
          <w:sz w:val="24"/>
          <w:szCs w:val="24"/>
        </w:rPr>
        <w:t>, Survey, Chattogram.</w:t>
      </w:r>
      <w:r w:rsidR="00C51E2D">
        <w:rPr>
          <w:rFonts w:eastAsiaTheme="minorEastAsia"/>
          <w:bCs/>
          <w:sz w:val="24"/>
          <w:szCs w:val="24"/>
        </w:rPr>
        <w:t xml:space="preserve"> </w:t>
      </w:r>
      <w:r w:rsidRPr="003A5CFB">
        <w:rPr>
          <w:sz w:val="24"/>
          <w:szCs w:val="24"/>
        </w:rPr>
        <w:t>diagnosis, treatment pattern and changing lifestyle</w:t>
      </w:r>
      <w:commentRangeEnd w:id="5"/>
      <w:r w:rsidR="00D85597">
        <w:rPr>
          <w:rStyle w:val="CommentReference"/>
        </w:rPr>
        <w:commentReference w:id="5"/>
      </w:r>
    </w:p>
    <w:p w:rsidR="00C51E2D" w:rsidRPr="00F067C9" w:rsidRDefault="00C51E2D" w:rsidP="00D85597">
      <w:pPr>
        <w:widowControl/>
        <w:autoSpaceDE/>
        <w:autoSpaceDN/>
        <w:spacing w:line="276" w:lineRule="auto"/>
        <w:rPr>
          <w:b/>
          <w:color w:val="44546A" w:themeColor="text2"/>
          <w:sz w:val="32"/>
          <w:szCs w:val="32"/>
          <w:u w:val="single"/>
        </w:rPr>
      </w:pPr>
      <w:r w:rsidRPr="00F067C9">
        <w:rPr>
          <w:rFonts w:eastAsiaTheme="minorEastAsia"/>
          <w:bCs/>
          <w:sz w:val="24"/>
          <w:szCs w:val="24"/>
        </w:rPr>
        <w:t>Chattogram</w:t>
      </w:r>
      <w:r w:rsidR="00D85597">
        <w:rPr>
          <w:rFonts w:eastAsiaTheme="minorEastAsia"/>
          <w:bCs/>
          <w:sz w:val="24"/>
          <w:szCs w:val="24"/>
        </w:rPr>
        <w:t>,</w:t>
      </w:r>
      <w:r w:rsidRPr="003A5CFB">
        <w:rPr>
          <w:sz w:val="24"/>
          <w:szCs w:val="24"/>
        </w:rPr>
        <w:t xml:space="preserve"> changing lifestyle</w:t>
      </w:r>
      <w:r w:rsidR="00D85597">
        <w:rPr>
          <w:sz w:val="24"/>
          <w:szCs w:val="24"/>
        </w:rPr>
        <w:t xml:space="preserve">, </w:t>
      </w:r>
      <w:r w:rsidR="00D85597" w:rsidRPr="003A5CFB">
        <w:rPr>
          <w:sz w:val="24"/>
          <w:szCs w:val="24"/>
        </w:rPr>
        <w:t>diagnosis</w:t>
      </w:r>
      <w:r w:rsidR="00D85597">
        <w:rPr>
          <w:sz w:val="24"/>
          <w:szCs w:val="24"/>
        </w:rPr>
        <w:t xml:space="preserve">, </w:t>
      </w:r>
      <w:r w:rsidRPr="003A5CFB">
        <w:rPr>
          <w:sz w:val="24"/>
          <w:szCs w:val="24"/>
        </w:rPr>
        <w:t>Hypertension</w:t>
      </w:r>
      <w:r w:rsidRPr="00F067C9">
        <w:rPr>
          <w:rFonts w:eastAsiaTheme="minorEastAsia"/>
          <w:bCs/>
          <w:sz w:val="24"/>
          <w:szCs w:val="24"/>
        </w:rPr>
        <w:t>, Survey,</w:t>
      </w:r>
      <w:r w:rsidRPr="003A5CFB">
        <w:rPr>
          <w:sz w:val="24"/>
          <w:szCs w:val="24"/>
        </w:rPr>
        <w:t xml:space="preserve"> treatment pattern</w:t>
      </w:r>
    </w:p>
    <w:p w:rsidR="00C51E2D" w:rsidRPr="00F067C9" w:rsidRDefault="00C51E2D" w:rsidP="00D31F80">
      <w:pPr>
        <w:widowControl/>
        <w:autoSpaceDE/>
        <w:autoSpaceDN/>
        <w:spacing w:line="276" w:lineRule="auto"/>
        <w:rPr>
          <w:b/>
          <w:color w:val="44546A" w:themeColor="text2"/>
          <w:sz w:val="32"/>
          <w:szCs w:val="32"/>
          <w:u w:val="single"/>
        </w:rPr>
      </w:pPr>
    </w:p>
    <w:p w:rsidR="00F067C9" w:rsidRPr="00F067C9" w:rsidRDefault="00F067C9" w:rsidP="00D31F80">
      <w:pPr>
        <w:widowControl/>
        <w:autoSpaceDE/>
        <w:autoSpaceDN/>
        <w:spacing w:line="276" w:lineRule="auto"/>
        <w:jc w:val="both"/>
        <w:rPr>
          <w:color w:val="000000" w:themeColor="text1"/>
          <w:sz w:val="24"/>
          <w:szCs w:val="24"/>
        </w:rPr>
      </w:pPr>
    </w:p>
    <w:p w:rsidR="0044080F" w:rsidRPr="009B12C0" w:rsidRDefault="0044080F" w:rsidP="00D31F80">
      <w:pPr>
        <w:spacing w:line="276" w:lineRule="auto"/>
        <w:rPr>
          <w:b/>
          <w:color w:val="0070C0"/>
          <w:sz w:val="144"/>
          <w:szCs w:val="144"/>
        </w:rPr>
      </w:pPr>
      <w:r w:rsidRPr="009B12C0">
        <w:rPr>
          <w:b/>
          <w:color w:val="0070C0"/>
          <w:sz w:val="28"/>
          <w:szCs w:val="28"/>
        </w:rPr>
        <w:t>Introduction</w:t>
      </w:r>
    </w:p>
    <w:p w:rsidR="007C3859" w:rsidRDefault="0044080F" w:rsidP="007C3859">
      <w:pPr>
        <w:pStyle w:val="NormalWeb"/>
        <w:shd w:val="clear" w:color="auto" w:fill="FFFFFF"/>
        <w:spacing w:before="240" w:beforeAutospacing="0" w:after="240" w:afterAutospacing="0" w:line="276" w:lineRule="auto"/>
        <w:jc w:val="both"/>
        <w:rPr>
          <w:rFonts w:eastAsiaTheme="minorHAnsi"/>
        </w:rPr>
      </w:pPr>
      <w:commentRangeStart w:id="6"/>
      <w:r w:rsidRPr="0055098C">
        <w:t xml:space="preserve">Hypertension is by far the most common disease that affects human beings, its high prevalence involving both sexes and extending to either industrialize and developing countries. Compared </w:t>
      </w:r>
      <w:r w:rsidRPr="0055098C">
        <w:lastRenderedPageBreak/>
        <w:t>with normotensives, individuals with a high blood pressure stand a much greater chance of having during their life a stroke, coronary heart disease, heart or renal failure, and peripheral artery disease with a substantially higher risk also of developing atria fibrillation deterioration of cognitive function, and dementia</w:t>
      </w:r>
      <w:r w:rsidR="003E002C">
        <w:t xml:space="preserve"> (1)</w:t>
      </w:r>
      <w:r w:rsidRPr="0055098C">
        <w:t>.</w:t>
      </w:r>
      <w:commentRangeEnd w:id="6"/>
      <w:r w:rsidR="004D3CA7">
        <w:rPr>
          <w:rStyle w:val="CommentReference"/>
        </w:rPr>
        <w:commentReference w:id="6"/>
      </w:r>
      <w:r w:rsidR="008E3525">
        <w:t xml:space="preserve"> </w:t>
      </w:r>
      <w:r w:rsidRPr="0055098C">
        <w:t xml:space="preserve"> The high prevalence and the multifold important contribution of hypertension to cardiovascular and renal risk </w:t>
      </w:r>
      <w:commentRangeStart w:id="7"/>
      <w:r w:rsidRPr="0055098C">
        <w:t xml:space="preserve">account </w:t>
      </w:r>
      <w:commentRangeEnd w:id="7"/>
      <w:r w:rsidR="00E91CBC">
        <w:rPr>
          <w:rStyle w:val="CommentReference"/>
        </w:rPr>
        <w:commentReference w:id="7"/>
      </w:r>
      <w:r w:rsidRPr="0055098C">
        <w:t xml:space="preserve">for its position as the </w:t>
      </w:r>
      <w:commentRangeStart w:id="8"/>
      <w:r w:rsidRPr="0055098C">
        <w:t>top</w:t>
      </w:r>
      <w:commentRangeEnd w:id="8"/>
      <w:r w:rsidR="00E91CBC">
        <w:rPr>
          <w:rStyle w:val="CommentReference"/>
        </w:rPr>
        <w:commentReference w:id="8"/>
      </w:r>
      <w:r w:rsidRPr="0055098C">
        <w:t xml:space="preserve"> contributor to the </w:t>
      </w:r>
      <w:commentRangeStart w:id="9"/>
      <w:r w:rsidRPr="0055098C">
        <w:t xml:space="preserve">burden of disease </w:t>
      </w:r>
      <w:commentRangeEnd w:id="9"/>
      <w:r w:rsidR="00E91CBC">
        <w:rPr>
          <w:rStyle w:val="CommentReference"/>
        </w:rPr>
        <w:commentReference w:id="9"/>
      </w:r>
      <w:r w:rsidRPr="0055098C">
        <w:t>worldwide</w:t>
      </w:r>
      <w:r w:rsidR="003E002C">
        <w:t xml:space="preserve"> </w:t>
      </w:r>
      <w:commentRangeStart w:id="10"/>
      <w:r w:rsidR="003E002C">
        <w:t>(2)</w:t>
      </w:r>
      <w:r w:rsidRPr="0055098C">
        <w:t>.</w:t>
      </w:r>
      <w:commentRangeEnd w:id="10"/>
      <w:r w:rsidR="00E91CBC">
        <w:rPr>
          <w:rStyle w:val="CommentReference"/>
        </w:rPr>
        <w:commentReference w:id="10"/>
      </w:r>
      <w:r w:rsidRPr="0055098C">
        <w:t xml:space="preserve">Despite extensive research the cause or causes of hypertension in a given patient remain in most </w:t>
      </w:r>
      <w:commentRangeStart w:id="11"/>
      <w:r w:rsidRPr="0055098C">
        <w:t>instances as unclear today as they were decades ago</w:t>
      </w:r>
      <w:r w:rsidR="003E002C">
        <w:t xml:space="preserve"> </w:t>
      </w:r>
      <w:commentRangeEnd w:id="11"/>
      <w:r w:rsidR="00131A0B">
        <w:rPr>
          <w:rStyle w:val="CommentReference"/>
        </w:rPr>
        <w:commentReference w:id="11"/>
      </w:r>
      <w:commentRangeStart w:id="12"/>
      <w:r w:rsidR="003E002C">
        <w:t>(3)</w:t>
      </w:r>
      <w:commentRangeEnd w:id="12"/>
      <w:r w:rsidR="00131A0B">
        <w:rPr>
          <w:rStyle w:val="CommentReference"/>
        </w:rPr>
        <w:commentReference w:id="12"/>
      </w:r>
      <w:r w:rsidRPr="0055098C">
        <w:t xml:space="preserve">. </w:t>
      </w:r>
      <w:commentRangeStart w:id="13"/>
      <w:r w:rsidRPr="0055098C">
        <w:t xml:space="preserve">Yet, the data that have been obtained by </w:t>
      </w:r>
      <w:commentRangeEnd w:id="13"/>
      <w:r w:rsidR="00DB1401">
        <w:rPr>
          <w:rStyle w:val="CommentReference"/>
        </w:rPr>
        <w:commentReference w:id="13"/>
      </w:r>
      <w:r w:rsidRPr="0055098C">
        <w:t xml:space="preserve">basic and clinical studies have provided considerable knowledge of the factors that may be potentially involved as well as </w:t>
      </w:r>
      <w:commentRangeStart w:id="14"/>
      <w:r w:rsidRPr="0055098C">
        <w:t>of</w:t>
      </w:r>
      <w:commentRangeEnd w:id="14"/>
      <w:r w:rsidR="00DB1401">
        <w:rPr>
          <w:rStyle w:val="CommentReference"/>
        </w:rPr>
        <w:commentReference w:id="14"/>
      </w:r>
      <w:r w:rsidRPr="0055098C">
        <w:t xml:space="preserve"> the molecular, humeral, neural, and structural mechanisms </w:t>
      </w:r>
      <w:commentRangeStart w:id="15"/>
      <w:r w:rsidRPr="0055098C">
        <w:t>through which a blood pressure increase may occur</w:t>
      </w:r>
      <w:r w:rsidR="003E002C">
        <w:t xml:space="preserve"> (4)</w:t>
      </w:r>
      <w:r w:rsidRPr="0055098C">
        <w:t xml:space="preserve">. </w:t>
      </w:r>
      <w:commentRangeEnd w:id="15"/>
      <w:r w:rsidR="00DB1401">
        <w:rPr>
          <w:rStyle w:val="CommentReference"/>
        </w:rPr>
        <w:commentReference w:id="15"/>
      </w:r>
      <w:r w:rsidRPr="0055098C">
        <w:t>The aim of this compendium, the first devoted to hypertension by </w:t>
      </w:r>
      <w:r w:rsidRPr="0055098C">
        <w:rPr>
          <w:i/>
          <w:iCs/>
        </w:rPr>
        <w:t>Circulation Research</w:t>
      </w:r>
      <w:r w:rsidRPr="0055098C">
        <w:t>, is to offer clinicians and investigators a critical review of this knowledge, covering a large spectrum of data, that is, from genetic and molecular to integrated path physiology, epidemiolo</w:t>
      </w:r>
      <w:r w:rsidR="003E002C">
        <w:t xml:space="preserve">gy, diagnosis, and treatment </w:t>
      </w:r>
      <w:commentRangeStart w:id="16"/>
      <w:r w:rsidR="003E002C">
        <w:t xml:space="preserve">(5) </w:t>
      </w:r>
      <w:commentRangeEnd w:id="16"/>
      <w:r w:rsidR="008E3525">
        <w:rPr>
          <w:rStyle w:val="CommentReference"/>
        </w:rPr>
        <w:commentReference w:id="16"/>
      </w:r>
      <w:r w:rsidRPr="0055098C">
        <w:rPr>
          <w:rFonts w:eastAsiaTheme="minorHAnsi"/>
        </w:rPr>
        <w:t>Sex differences exist in both the prevalence and survival of patients with idiopathic pulmonary arterial hypertension (IPAH). Men are less frequently affected by the condition but have worse outcome as compared to females</w:t>
      </w:r>
      <w:r w:rsidR="003E002C">
        <w:rPr>
          <w:rFonts w:eastAsiaTheme="minorHAnsi"/>
        </w:rPr>
        <w:t xml:space="preserve"> </w:t>
      </w:r>
      <w:commentRangeStart w:id="17"/>
      <w:r w:rsidR="003E002C">
        <w:rPr>
          <w:rFonts w:eastAsiaTheme="minorHAnsi"/>
        </w:rPr>
        <w:t>(6)</w:t>
      </w:r>
      <w:r w:rsidRPr="0055098C">
        <w:rPr>
          <w:rFonts w:eastAsiaTheme="minorHAnsi"/>
        </w:rPr>
        <w:t xml:space="preserve">. </w:t>
      </w:r>
      <w:commentRangeEnd w:id="17"/>
      <w:r w:rsidR="008E3525">
        <w:rPr>
          <w:rStyle w:val="CommentReference"/>
        </w:rPr>
        <w:commentReference w:id="17"/>
      </w:r>
      <w:r w:rsidRPr="0055098C">
        <w:rPr>
          <w:rFonts w:eastAsiaTheme="minorHAnsi"/>
        </w:rPr>
        <w:t>We sought to characterize the sex related differences in right ventricular remodeling in age matched male and female patients with IPAH using cardiac magnetic resonance imag</w:t>
      </w:r>
      <w:r w:rsidR="003E002C">
        <w:rPr>
          <w:rFonts w:eastAsiaTheme="minorHAnsi"/>
        </w:rPr>
        <w:t xml:space="preserve">ing </w:t>
      </w:r>
      <w:commentRangeStart w:id="18"/>
      <w:r w:rsidR="003E002C">
        <w:rPr>
          <w:rFonts w:eastAsiaTheme="minorHAnsi"/>
        </w:rPr>
        <w:t>(7)</w:t>
      </w:r>
      <w:commentRangeEnd w:id="18"/>
      <w:r w:rsidR="008E3525">
        <w:rPr>
          <w:rStyle w:val="CommentReference"/>
        </w:rPr>
        <w:commentReference w:id="18"/>
      </w:r>
      <w:r w:rsidR="003E002C">
        <w:rPr>
          <w:rFonts w:eastAsiaTheme="minorHAnsi"/>
        </w:rPr>
        <w:t xml:space="preserve">. </w:t>
      </w:r>
    </w:p>
    <w:p w:rsidR="0044080F" w:rsidRPr="003E002C" w:rsidRDefault="0047137C" w:rsidP="0047137C">
      <w:pPr>
        <w:pStyle w:val="NormalWeb"/>
        <w:shd w:val="clear" w:color="auto" w:fill="FFFFFF"/>
        <w:spacing w:before="240" w:beforeAutospacing="0" w:after="240" w:afterAutospacing="0" w:line="276" w:lineRule="auto"/>
        <w:jc w:val="both"/>
      </w:pPr>
      <w:r>
        <w:rPr>
          <w:rFonts w:eastAsiaTheme="minorHAnsi"/>
        </w:rPr>
        <w:t xml:space="preserve">   </w:t>
      </w:r>
      <w:commentRangeStart w:id="19"/>
      <w:r w:rsidR="0044080F" w:rsidRPr="0055098C">
        <w:rPr>
          <w:rFonts w:eastAsiaTheme="minorHAnsi"/>
        </w:rPr>
        <w:t>The</w:t>
      </w:r>
      <w:commentRangeEnd w:id="19"/>
      <w:r>
        <w:rPr>
          <w:rStyle w:val="CommentReference"/>
        </w:rPr>
        <w:commentReference w:id="19"/>
      </w:r>
      <w:r w:rsidR="0044080F" w:rsidRPr="0055098C">
        <w:rPr>
          <w:rFonts w:eastAsiaTheme="minorHAnsi"/>
        </w:rPr>
        <w:t xml:space="preserve"> endothelium plays a crucial role in </w:t>
      </w:r>
      <w:commentRangeStart w:id="20"/>
      <w:r w:rsidR="0044080F" w:rsidRPr="0055098C">
        <w:rPr>
          <w:rFonts w:eastAsiaTheme="minorHAnsi"/>
        </w:rPr>
        <w:t>acute</w:t>
      </w:r>
      <w:commentRangeEnd w:id="20"/>
      <w:r w:rsidR="007C3859">
        <w:rPr>
          <w:rStyle w:val="CommentReference"/>
        </w:rPr>
        <w:commentReference w:id="20"/>
      </w:r>
      <w:r w:rsidR="0044080F" w:rsidRPr="0055098C">
        <w:rPr>
          <w:rFonts w:eastAsiaTheme="minorHAnsi"/>
        </w:rPr>
        <w:t xml:space="preserve"> regulation of vascular tone and in </w:t>
      </w:r>
      <w:commentRangeStart w:id="21"/>
      <w:r w:rsidR="0044080F" w:rsidRPr="0055098C">
        <w:rPr>
          <w:rFonts w:eastAsiaTheme="minorHAnsi"/>
        </w:rPr>
        <w:t>long</w:t>
      </w:r>
      <w:commentRangeEnd w:id="21"/>
      <w:r w:rsidR="007C3859">
        <w:rPr>
          <w:rStyle w:val="CommentReference"/>
        </w:rPr>
        <w:commentReference w:id="21"/>
      </w:r>
      <w:r w:rsidR="0044080F" w:rsidRPr="0055098C">
        <w:rPr>
          <w:rFonts w:eastAsiaTheme="minorHAnsi"/>
        </w:rPr>
        <w:t>-term vascular remodeling. In healthy conditions, nitric oxide (NO) is the most important endothelium-derived vasodilator molecule able to inhibit the major key mechanisms promoting the development of atherosclerosis, thus, promoting vascular health.</w:t>
      </w:r>
      <w:commentRangeStart w:id="22"/>
      <w:r w:rsidR="0044080F" w:rsidRPr="0055098C">
        <w:rPr>
          <w:rFonts w:eastAsiaTheme="minorHAnsi"/>
        </w:rPr>
        <w:t>1</w:t>
      </w:r>
      <w:commentRangeEnd w:id="22"/>
      <w:r w:rsidR="00D46D75">
        <w:rPr>
          <w:rStyle w:val="CommentReference"/>
        </w:rPr>
        <w:commentReference w:id="22"/>
      </w:r>
      <w:r w:rsidR="0044080F" w:rsidRPr="0055098C">
        <w:rPr>
          <w:rFonts w:eastAsiaTheme="minorHAnsi"/>
        </w:rPr>
        <w:t xml:space="preserve"> NO breakdown by reactive oxygen species (ROS) is the main cause of reduced NO availability and endothelial dysfunction, both in physiological aging and in many pathological conditions</w:t>
      </w:r>
      <w:r w:rsidR="003E002C">
        <w:rPr>
          <w:rFonts w:eastAsiaTheme="minorHAnsi"/>
        </w:rPr>
        <w:t xml:space="preserve"> </w:t>
      </w:r>
      <w:commentRangeStart w:id="23"/>
      <w:r w:rsidR="003E002C">
        <w:rPr>
          <w:rFonts w:eastAsiaTheme="minorHAnsi"/>
        </w:rPr>
        <w:t>(8)</w:t>
      </w:r>
      <w:commentRangeEnd w:id="23"/>
      <w:r>
        <w:rPr>
          <w:rStyle w:val="CommentReference"/>
        </w:rPr>
        <w:commentReference w:id="23"/>
      </w:r>
      <w:r w:rsidR="0044080F" w:rsidRPr="0055098C">
        <w:rPr>
          <w:rFonts w:eastAsiaTheme="minorHAnsi"/>
        </w:rPr>
        <w:t>. However, vascular features of physiological aging and hypertension are not necessarily similar. With respect to endothelial function, essential hypertensive patients (HT) show a reduced response to acetylcholine (Ach) as compared with normotensive individuals (NT) in each age range</w:t>
      </w:r>
      <w:r w:rsidR="003E002C">
        <w:rPr>
          <w:rFonts w:eastAsiaTheme="minorHAnsi"/>
        </w:rPr>
        <w:t xml:space="preserve"> </w:t>
      </w:r>
      <w:commentRangeStart w:id="24"/>
      <w:r w:rsidR="003E002C">
        <w:rPr>
          <w:rFonts w:eastAsiaTheme="minorHAnsi"/>
        </w:rPr>
        <w:t>(9)</w:t>
      </w:r>
      <w:commentRangeEnd w:id="24"/>
      <w:r>
        <w:rPr>
          <w:rStyle w:val="CommentReference"/>
        </w:rPr>
        <w:commentReference w:id="24"/>
      </w:r>
      <w:r w:rsidR="0044080F" w:rsidRPr="0055098C">
        <w:rPr>
          <w:rFonts w:eastAsiaTheme="minorHAnsi"/>
        </w:rPr>
        <w:t>. However, with increasing age, vascular response to Ach is similarly reduced among HT and NT. Vascular structure changes in the microcirculation represent another hallmark of essential hypertension. Increased media to lumen ratio (M/L), which characterizes vascular remodeling, can result from a reduced outer diameter that narrows the lumen without net growth (eutrophic remodeling) or from a thicker media encroaching on the lumen (hypertrophic remodeling</w:t>
      </w:r>
      <w:commentRangeStart w:id="25"/>
      <w:r w:rsidR="0044080F" w:rsidRPr="0055098C">
        <w:rPr>
          <w:rFonts w:eastAsiaTheme="minorHAnsi"/>
        </w:rPr>
        <w:t>)</w:t>
      </w:r>
      <w:r w:rsidR="003E002C">
        <w:rPr>
          <w:rFonts w:eastAsiaTheme="minorHAnsi"/>
        </w:rPr>
        <w:t xml:space="preserve"> (10)</w:t>
      </w:r>
      <w:commentRangeEnd w:id="25"/>
      <w:r w:rsidR="00706028">
        <w:rPr>
          <w:rStyle w:val="CommentReference"/>
        </w:rPr>
        <w:commentReference w:id="25"/>
      </w:r>
      <w:r w:rsidR="0044080F" w:rsidRPr="0055098C">
        <w:rPr>
          <w:rFonts w:eastAsiaTheme="minorHAnsi"/>
        </w:rPr>
        <w:t>. Eutrophic remodeling is most often found in essential hypertension.7–9 M/L is considered the most reproducible index of small resistance artery structure, with a relevant prognostic value, being associated with increased prevalence of cardiovascular events in a high-risk population</w:t>
      </w:r>
      <w:r w:rsidR="003E002C">
        <w:rPr>
          <w:rFonts w:eastAsiaTheme="minorHAnsi"/>
        </w:rPr>
        <w:t xml:space="preserve"> </w:t>
      </w:r>
      <w:commentRangeStart w:id="26"/>
      <w:r w:rsidR="003E002C">
        <w:rPr>
          <w:rFonts w:eastAsiaTheme="minorHAnsi"/>
        </w:rPr>
        <w:t>(11)</w:t>
      </w:r>
      <w:r w:rsidR="0044080F" w:rsidRPr="0055098C">
        <w:rPr>
          <w:rFonts w:eastAsiaTheme="minorHAnsi"/>
        </w:rPr>
        <w:t xml:space="preserve">. </w:t>
      </w:r>
      <w:commentRangeEnd w:id="26"/>
      <w:r w:rsidR="00706028">
        <w:rPr>
          <w:rStyle w:val="CommentReference"/>
        </w:rPr>
        <w:commentReference w:id="26"/>
      </w:r>
      <w:r w:rsidR="0044080F" w:rsidRPr="0055098C">
        <w:rPr>
          <w:rFonts w:eastAsiaTheme="minorHAnsi"/>
        </w:rPr>
        <w:t>Vascular fibrosis is critically important in determining vascular remodeling in hypertension, and it involves, among others, change</w:t>
      </w:r>
      <w:r w:rsidR="003E002C">
        <w:rPr>
          <w:rFonts w:eastAsiaTheme="minorHAnsi"/>
        </w:rPr>
        <w:t xml:space="preserve">s in collagen deposition </w:t>
      </w:r>
      <w:commentRangeStart w:id="27"/>
      <w:r w:rsidR="003E002C">
        <w:rPr>
          <w:rFonts w:eastAsiaTheme="minorHAnsi"/>
        </w:rPr>
        <w:t>(12)</w:t>
      </w:r>
      <w:commentRangeEnd w:id="27"/>
      <w:r w:rsidR="00706028">
        <w:rPr>
          <w:rStyle w:val="CommentReference"/>
        </w:rPr>
        <w:commentReference w:id="27"/>
      </w:r>
      <w:r w:rsidR="003E002C">
        <w:rPr>
          <w:rFonts w:eastAsiaTheme="minorHAnsi"/>
        </w:rPr>
        <w:t xml:space="preserve">. </w:t>
      </w:r>
      <w:r w:rsidR="0044080F" w:rsidRPr="0055098C">
        <w:rPr>
          <w:rFonts w:eastAsiaTheme="minorHAnsi"/>
          <w:shd w:val="clear" w:color="auto" w:fill="FFFFFF"/>
        </w:rPr>
        <w:t>Strong epidemiological and experimental evidence indicate that both age and hypertension lead to significant functional and structural impairment of the cerebral microcirculation, predisposing to the development of vascular cognitive impairment (VCI) and Alzheimer’s disease</w:t>
      </w:r>
      <w:r w:rsidR="003E002C">
        <w:rPr>
          <w:rFonts w:eastAsiaTheme="minorHAnsi"/>
          <w:shd w:val="clear" w:color="auto" w:fill="FFFFFF"/>
        </w:rPr>
        <w:t xml:space="preserve"> </w:t>
      </w:r>
      <w:commentRangeStart w:id="28"/>
      <w:r w:rsidR="003E002C">
        <w:rPr>
          <w:rFonts w:eastAsiaTheme="minorHAnsi"/>
          <w:shd w:val="clear" w:color="auto" w:fill="FFFFFF"/>
        </w:rPr>
        <w:t>(13)</w:t>
      </w:r>
      <w:commentRangeEnd w:id="28"/>
      <w:r w:rsidR="00927EA7">
        <w:rPr>
          <w:rStyle w:val="CommentReference"/>
        </w:rPr>
        <w:commentReference w:id="28"/>
      </w:r>
      <w:r w:rsidR="0044080F" w:rsidRPr="0055098C">
        <w:rPr>
          <w:rFonts w:eastAsiaTheme="minorHAnsi"/>
          <w:shd w:val="clear" w:color="auto" w:fill="FFFFFF"/>
        </w:rPr>
        <w:t xml:space="preserve">. Preclinical studies establish a causal link between cognitive decline and micro vascular rarefaction in the hippocampus, an area of brain important for learning and memory. Age-related decline in circulating IGF-1 levels results in functional impairment of the cerebral micro vessels; however, the mechanistic role of IGF-1 deficiency in impaired hippocampus microvascularization remains elusive </w:t>
      </w:r>
      <w:commentRangeStart w:id="29"/>
      <w:r w:rsidR="0044080F" w:rsidRPr="0055098C">
        <w:rPr>
          <w:rFonts w:eastAsiaTheme="minorHAnsi"/>
          <w:shd w:val="clear" w:color="auto" w:fill="FFFFFF"/>
        </w:rPr>
        <w:t>(</w:t>
      </w:r>
      <w:r w:rsidR="003E002C">
        <w:rPr>
          <w:rFonts w:eastAsiaTheme="minorHAnsi"/>
        </w:rPr>
        <w:t>14)</w:t>
      </w:r>
      <w:r w:rsidR="0044080F" w:rsidRPr="0055098C">
        <w:rPr>
          <w:rFonts w:eastAsiaTheme="minorHAnsi"/>
          <w:shd w:val="clear" w:color="auto" w:fill="FFFFFF"/>
        </w:rPr>
        <w:t>.</w:t>
      </w:r>
      <w:commentRangeEnd w:id="29"/>
      <w:r w:rsidR="00927EA7">
        <w:rPr>
          <w:rStyle w:val="CommentReference"/>
        </w:rPr>
        <w:commentReference w:id="29"/>
      </w:r>
      <w:r w:rsidR="0044080F" w:rsidRPr="0055098C">
        <w:rPr>
          <w:rFonts w:eastAsiaTheme="minorHAnsi"/>
        </w:rPr>
        <w:t xml:space="preserve">There is growing evidence that alterations of the cerebral microcirculation play a key role in age-related decline in </w:t>
      </w:r>
      <w:r w:rsidR="0044080F" w:rsidRPr="0055098C">
        <w:rPr>
          <w:rFonts w:eastAsiaTheme="minorHAnsi"/>
        </w:rPr>
        <w:lastRenderedPageBreak/>
        <w:t>higher brain. Normal brain function is critically dependent on a continuous, tightly controlled supply of oxygen and nutrients through adequate cerebral blood flow. The human brain receives almost 15 % of the cardiac output through a network of over 600 km of capillaries. In the brain, the number of endothelial cells is very similar to that of neurons and nearly every neuron is supplied by its own capillary, with an average distance of 8–20 μm between the neuron and the microvessels</w:t>
      </w:r>
      <w:r w:rsidR="003E002C">
        <w:rPr>
          <w:rFonts w:eastAsiaTheme="minorHAnsi"/>
        </w:rPr>
        <w:t xml:space="preserve"> </w:t>
      </w:r>
      <w:commentRangeStart w:id="30"/>
      <w:r w:rsidR="003E002C">
        <w:rPr>
          <w:rFonts w:eastAsiaTheme="minorHAnsi"/>
        </w:rPr>
        <w:t>(15)</w:t>
      </w:r>
      <w:commentRangeEnd w:id="30"/>
      <w:r w:rsidR="00927EA7">
        <w:rPr>
          <w:rStyle w:val="CommentReference"/>
        </w:rPr>
        <w:commentReference w:id="30"/>
      </w:r>
      <w:r w:rsidR="0044080F" w:rsidRPr="0055098C">
        <w:rPr>
          <w:rFonts w:eastAsiaTheme="minorHAnsi"/>
        </w:rPr>
        <w:t>. Importantly, there is strong evidence that aging is associated with a decline in cerebral capillary density (“microvascular rarefaction”) and that decreases inmicrovascular density contribute to the agerelated decline in regiona</w:t>
      </w:r>
      <w:r w:rsidR="003E002C">
        <w:rPr>
          <w:rFonts w:eastAsiaTheme="minorHAnsi"/>
        </w:rPr>
        <w:t xml:space="preserve">l cerebral blood flow </w:t>
      </w:r>
      <w:commentRangeStart w:id="31"/>
      <w:r w:rsidR="003E002C">
        <w:rPr>
          <w:rFonts w:eastAsiaTheme="minorHAnsi"/>
        </w:rPr>
        <w:t>(16</w:t>
      </w:r>
      <w:r w:rsidR="003E002C">
        <w:rPr>
          <w:rFonts w:eastAsiaTheme="minorHAnsi"/>
          <w:shd w:val="clear" w:color="auto" w:fill="FFFFFF"/>
        </w:rPr>
        <w:t>)</w:t>
      </w:r>
      <w:commentRangeEnd w:id="31"/>
      <w:r w:rsidR="00927EA7">
        <w:rPr>
          <w:rStyle w:val="CommentReference"/>
        </w:rPr>
        <w:commentReference w:id="31"/>
      </w:r>
    </w:p>
    <w:p w:rsidR="0044080F" w:rsidRPr="009B12C0" w:rsidRDefault="0044080F" w:rsidP="00D31F80">
      <w:pPr>
        <w:widowControl/>
        <w:autoSpaceDE/>
        <w:autoSpaceDN/>
        <w:spacing w:before="240" w:after="240" w:line="276" w:lineRule="auto"/>
        <w:jc w:val="both"/>
        <w:rPr>
          <w:rFonts w:eastAsiaTheme="minorHAnsi"/>
          <w:b/>
          <w:color w:val="0070C0"/>
          <w:sz w:val="144"/>
          <w:szCs w:val="144"/>
        </w:rPr>
      </w:pPr>
      <w:commentRangeStart w:id="32"/>
      <w:r w:rsidRPr="009B12C0">
        <w:rPr>
          <w:rFonts w:eastAsiaTheme="minorHAnsi"/>
          <w:b/>
          <w:color w:val="0070C0"/>
          <w:sz w:val="28"/>
          <w:szCs w:val="28"/>
        </w:rPr>
        <w:t>Aim of the work</w:t>
      </w:r>
    </w:p>
    <w:p w:rsidR="0044080F" w:rsidRPr="0055098C" w:rsidRDefault="0044080F" w:rsidP="00D31F80">
      <w:pPr>
        <w:widowControl/>
        <w:autoSpaceDE/>
        <w:autoSpaceDN/>
        <w:spacing w:before="240" w:after="240" w:line="276" w:lineRule="auto"/>
        <w:jc w:val="both"/>
        <w:rPr>
          <w:rFonts w:eastAsiaTheme="minorHAnsi"/>
          <w:sz w:val="24"/>
          <w:szCs w:val="24"/>
        </w:rPr>
      </w:pPr>
      <w:r w:rsidRPr="0055098C">
        <w:rPr>
          <w:rFonts w:eastAsiaTheme="minorHAnsi"/>
          <w:sz w:val="24"/>
          <w:szCs w:val="24"/>
        </w:rPr>
        <w:t>The aim of the work is to present the current scenario of the patients of Chittagong Medical College Hospital.</w:t>
      </w:r>
    </w:p>
    <w:p w:rsidR="0044080F" w:rsidRPr="0055098C" w:rsidRDefault="0044080F" w:rsidP="00D31F80">
      <w:pPr>
        <w:pStyle w:val="ListParagraph"/>
        <w:widowControl/>
        <w:numPr>
          <w:ilvl w:val="0"/>
          <w:numId w:val="1"/>
        </w:numPr>
        <w:autoSpaceDE/>
        <w:autoSpaceDN/>
        <w:spacing w:before="240" w:after="240" w:line="276" w:lineRule="auto"/>
        <w:jc w:val="both"/>
        <w:rPr>
          <w:sz w:val="24"/>
          <w:szCs w:val="24"/>
        </w:rPr>
      </w:pPr>
      <w:r w:rsidRPr="0055098C">
        <w:rPr>
          <w:rFonts w:eastAsiaTheme="minorEastAsia"/>
          <w:kern w:val="24"/>
          <w:sz w:val="24"/>
          <w:szCs w:val="24"/>
        </w:rPr>
        <w:t>The aim of the work is to present the current scenario of the patients of Chittagong Medical College Hospital.</w:t>
      </w:r>
    </w:p>
    <w:p w:rsidR="0044080F" w:rsidRPr="0055098C" w:rsidRDefault="0044080F" w:rsidP="00D31F80">
      <w:pPr>
        <w:pStyle w:val="ListParagraph"/>
        <w:widowControl/>
        <w:numPr>
          <w:ilvl w:val="0"/>
          <w:numId w:val="1"/>
        </w:numPr>
        <w:autoSpaceDE/>
        <w:autoSpaceDN/>
        <w:spacing w:before="240" w:after="240" w:line="276" w:lineRule="auto"/>
        <w:jc w:val="both"/>
        <w:rPr>
          <w:sz w:val="24"/>
          <w:szCs w:val="24"/>
        </w:rPr>
      </w:pPr>
      <w:r w:rsidRPr="0055098C">
        <w:rPr>
          <w:sz w:val="24"/>
          <w:szCs w:val="24"/>
        </w:rPr>
        <w:t>To find out patients age when they suffer from hypertension most.</w:t>
      </w:r>
    </w:p>
    <w:p w:rsidR="0044080F" w:rsidRPr="0055098C" w:rsidRDefault="0044080F" w:rsidP="00D31F80">
      <w:pPr>
        <w:pStyle w:val="ListParagraph"/>
        <w:widowControl/>
        <w:numPr>
          <w:ilvl w:val="0"/>
          <w:numId w:val="1"/>
        </w:numPr>
        <w:autoSpaceDE/>
        <w:autoSpaceDN/>
        <w:spacing w:before="240" w:after="240" w:line="276" w:lineRule="auto"/>
        <w:jc w:val="both"/>
        <w:rPr>
          <w:sz w:val="24"/>
          <w:szCs w:val="24"/>
        </w:rPr>
      </w:pPr>
      <w:r w:rsidRPr="0055098C">
        <w:rPr>
          <w:sz w:val="24"/>
          <w:szCs w:val="24"/>
        </w:rPr>
        <w:t>To find out the habits that are associated with the hypertension like smoking.</w:t>
      </w:r>
    </w:p>
    <w:commentRangeEnd w:id="32"/>
    <w:p w:rsidR="0044080F" w:rsidRPr="009F30FB" w:rsidRDefault="00C90EEF" w:rsidP="009F30FB">
      <w:pPr>
        <w:pStyle w:val="HTMLPreformatted"/>
        <w:shd w:val="clear" w:color="auto" w:fill="F8F9FA"/>
        <w:spacing w:line="360" w:lineRule="auto"/>
        <w:rPr>
          <w:rFonts w:asciiTheme="majorBidi" w:hAnsiTheme="majorBidi" w:cstheme="majorBidi"/>
          <w:b/>
          <w:sz w:val="28"/>
          <w:szCs w:val="24"/>
        </w:rPr>
      </w:pPr>
      <w:r>
        <w:rPr>
          <w:rStyle w:val="CommentReference"/>
          <w:rFonts w:ascii="Times New Roman" w:hAnsi="Times New Roman" w:cs="Times New Roman"/>
        </w:rPr>
        <w:commentReference w:id="32"/>
      </w:r>
      <w:commentRangeStart w:id="33"/>
      <w:r w:rsidR="0044080F" w:rsidRPr="009F30FB">
        <w:rPr>
          <w:rFonts w:asciiTheme="majorBidi" w:hAnsiTheme="majorBidi" w:cstheme="majorBidi"/>
          <w:b/>
          <w:sz w:val="28"/>
          <w:szCs w:val="24"/>
        </w:rPr>
        <w:t>Materials and Methods</w:t>
      </w:r>
      <w:commentRangeEnd w:id="33"/>
      <w:r w:rsidR="009F30FB">
        <w:rPr>
          <w:rStyle w:val="CommentReference"/>
          <w:rFonts w:ascii="Times New Roman" w:hAnsi="Times New Roman" w:cs="Times New Roman"/>
        </w:rPr>
        <w:commentReference w:id="33"/>
      </w:r>
    </w:p>
    <w:p w:rsidR="0044080F" w:rsidRPr="009F30FB" w:rsidRDefault="0044080F" w:rsidP="009F30FB">
      <w:pPr>
        <w:spacing w:line="360" w:lineRule="auto"/>
        <w:rPr>
          <w:rFonts w:asciiTheme="majorBidi" w:hAnsiTheme="majorBidi" w:cstheme="majorBidi"/>
          <w:sz w:val="24"/>
          <w:szCs w:val="24"/>
        </w:rPr>
      </w:pPr>
      <w:r w:rsidRPr="009F30FB">
        <w:rPr>
          <w:rFonts w:asciiTheme="majorBidi" w:hAnsiTheme="majorBidi" w:cstheme="majorBidi"/>
          <w:b/>
          <w:sz w:val="24"/>
          <w:szCs w:val="24"/>
        </w:rPr>
        <w:t>Study Design &amp; Participants:</w:t>
      </w:r>
      <w:r w:rsidR="009F30FB" w:rsidRPr="009F30FB">
        <w:rPr>
          <w:rFonts w:asciiTheme="majorBidi" w:hAnsiTheme="majorBidi" w:cstheme="majorBidi"/>
          <w:b/>
          <w:sz w:val="24"/>
          <w:szCs w:val="24"/>
        </w:rPr>
        <w:t xml:space="preserve"> </w:t>
      </w:r>
      <w:r w:rsidRPr="009F30FB">
        <w:rPr>
          <w:rFonts w:asciiTheme="majorBidi" w:hAnsiTheme="majorBidi" w:cstheme="majorBidi"/>
          <w:sz w:val="24"/>
          <w:szCs w:val="24"/>
        </w:rPr>
        <w:t>This study was based on a sample of 500 patients who were diagnosed with hypertension seeking care in Chittagong Medical College Hospital, Bangladeshbetween23 October</w:t>
      </w:r>
      <w:r w:rsidR="003E002C" w:rsidRPr="009F30FB">
        <w:rPr>
          <w:rFonts w:asciiTheme="majorBidi" w:hAnsiTheme="majorBidi" w:cstheme="majorBidi"/>
          <w:sz w:val="24"/>
          <w:szCs w:val="24"/>
        </w:rPr>
        <w:t xml:space="preserve"> 2021 to 8 December 2021</w:t>
      </w:r>
      <w:r w:rsidRPr="009F30FB">
        <w:rPr>
          <w:rFonts w:asciiTheme="majorBidi" w:hAnsiTheme="majorBidi" w:cstheme="majorBidi"/>
          <w:sz w:val="24"/>
          <w:szCs w:val="24"/>
        </w:rPr>
        <w:t>.</w:t>
      </w:r>
    </w:p>
    <w:p w:rsidR="0044080F" w:rsidRPr="009F30FB" w:rsidRDefault="0044080F" w:rsidP="009F30FB">
      <w:pPr>
        <w:spacing w:line="360" w:lineRule="auto"/>
        <w:rPr>
          <w:rFonts w:asciiTheme="majorBidi" w:hAnsiTheme="majorBidi" w:cstheme="majorBidi"/>
          <w:sz w:val="24"/>
          <w:szCs w:val="24"/>
        </w:rPr>
      </w:pPr>
      <w:r w:rsidRPr="009F30FB">
        <w:rPr>
          <w:rFonts w:asciiTheme="majorBidi" w:hAnsiTheme="majorBidi" w:cstheme="majorBidi"/>
          <w:b/>
          <w:sz w:val="24"/>
          <w:szCs w:val="24"/>
        </w:rPr>
        <w:t>Data Collection Procedures:</w:t>
      </w:r>
      <w:r w:rsidR="009F30FB" w:rsidRPr="009F30FB">
        <w:rPr>
          <w:rFonts w:asciiTheme="majorBidi" w:hAnsiTheme="majorBidi" w:cstheme="majorBidi"/>
          <w:b/>
          <w:sz w:val="24"/>
          <w:szCs w:val="24"/>
        </w:rPr>
        <w:t xml:space="preserve"> </w:t>
      </w:r>
      <w:r w:rsidRPr="009F30FB">
        <w:rPr>
          <w:rFonts w:asciiTheme="majorBidi" w:hAnsiTheme="majorBidi" w:cstheme="majorBidi"/>
          <w:sz w:val="24"/>
          <w:szCs w:val="24"/>
        </w:rPr>
        <w:t>This survey was done by a structured questionnaire written in Bangla and English. This questionnaire was used to collect data from the patients. Questions were asked to the patient and finally answers of the patient were inserted into the data collection form.</w:t>
      </w:r>
    </w:p>
    <w:p w:rsidR="0044080F" w:rsidRPr="009F30FB" w:rsidRDefault="0044080F" w:rsidP="00D31F80">
      <w:pPr>
        <w:spacing w:line="276" w:lineRule="auto"/>
        <w:jc w:val="both"/>
        <w:rPr>
          <w:sz w:val="24"/>
          <w:szCs w:val="24"/>
        </w:rPr>
      </w:pPr>
    </w:p>
    <w:p w:rsidR="0044080F" w:rsidRPr="009B12C0" w:rsidRDefault="0044080F" w:rsidP="009F30FB">
      <w:pPr>
        <w:spacing w:before="240" w:after="240" w:line="276" w:lineRule="auto"/>
        <w:jc w:val="both"/>
        <w:rPr>
          <w:color w:val="0070C0"/>
          <w:sz w:val="24"/>
          <w:szCs w:val="24"/>
        </w:rPr>
      </w:pPr>
      <w:commentRangeStart w:id="34"/>
      <w:r w:rsidRPr="009B12C0">
        <w:rPr>
          <w:b/>
          <w:color w:val="0070C0"/>
          <w:sz w:val="28"/>
          <w:szCs w:val="28"/>
        </w:rPr>
        <w:t xml:space="preserve">  Results </w:t>
      </w:r>
      <w:commentRangeEnd w:id="34"/>
      <w:r w:rsidR="009F30FB">
        <w:rPr>
          <w:rStyle w:val="CommentReference"/>
        </w:rPr>
        <w:commentReference w:id="34"/>
      </w:r>
      <w:r w:rsidRPr="009B12C0">
        <w:rPr>
          <w:b/>
          <w:color w:val="0070C0"/>
          <w:sz w:val="28"/>
          <w:szCs w:val="28"/>
        </w:rPr>
        <w:t xml:space="preserve">and </w:t>
      </w:r>
      <w:commentRangeStart w:id="35"/>
      <w:r w:rsidRPr="009B12C0">
        <w:rPr>
          <w:b/>
          <w:color w:val="0070C0"/>
          <w:sz w:val="28"/>
          <w:szCs w:val="28"/>
        </w:rPr>
        <w:t>Discussion</w:t>
      </w:r>
      <w:commentRangeEnd w:id="35"/>
      <w:r w:rsidR="009F30FB">
        <w:rPr>
          <w:rStyle w:val="CommentReference"/>
        </w:rPr>
        <w:commentReference w:id="35"/>
      </w:r>
    </w:p>
    <w:p w:rsidR="0044080F" w:rsidRPr="00F873A5" w:rsidRDefault="0044080F" w:rsidP="00D31F80">
      <w:pPr>
        <w:spacing w:line="276" w:lineRule="auto"/>
        <w:jc w:val="both"/>
        <w:rPr>
          <w:color w:val="0070C0"/>
          <w:sz w:val="24"/>
          <w:szCs w:val="24"/>
        </w:rPr>
      </w:pPr>
      <w:r w:rsidRPr="00F873A5">
        <w:rPr>
          <w:b/>
          <w:color w:val="0070C0"/>
          <w:sz w:val="24"/>
          <w:szCs w:val="24"/>
        </w:rPr>
        <w:t xml:space="preserve">Gender of patients </w:t>
      </w:r>
    </w:p>
    <w:p w:rsidR="0044080F" w:rsidRPr="0055098C" w:rsidRDefault="0044080F" w:rsidP="00D31F80">
      <w:pPr>
        <w:spacing w:line="276" w:lineRule="auto"/>
        <w:jc w:val="both"/>
        <w:rPr>
          <w:b/>
          <w:sz w:val="24"/>
          <w:szCs w:val="24"/>
        </w:rPr>
      </w:pPr>
    </w:p>
    <w:p w:rsidR="0044080F" w:rsidRPr="00773E81" w:rsidRDefault="0044080F" w:rsidP="00D31F80">
      <w:pPr>
        <w:spacing w:line="276" w:lineRule="auto"/>
        <w:jc w:val="both"/>
        <w:rPr>
          <w:b/>
          <w:strike/>
          <w:sz w:val="24"/>
          <w:szCs w:val="24"/>
        </w:rPr>
      </w:pPr>
      <w:commentRangeStart w:id="36"/>
      <w:r w:rsidRPr="0055098C">
        <w:rPr>
          <w:b/>
          <w:sz w:val="24"/>
          <w:szCs w:val="24"/>
        </w:rPr>
        <w:t xml:space="preserve">Table 1: </w:t>
      </w:r>
      <w:r w:rsidRPr="00773E81">
        <w:rPr>
          <w:b/>
          <w:strike/>
          <w:sz w:val="24"/>
          <w:szCs w:val="24"/>
        </w:rPr>
        <w:t>percentage of Patients gender</w:t>
      </w:r>
    </w:p>
    <w:p w:rsidR="0044080F" w:rsidRPr="00773E81" w:rsidRDefault="0044080F" w:rsidP="00D31F80">
      <w:pPr>
        <w:spacing w:line="276" w:lineRule="auto"/>
        <w:jc w:val="both"/>
        <w:rPr>
          <w:b/>
          <w:strike/>
          <w:sz w:val="24"/>
          <w:szCs w:val="24"/>
        </w:rPr>
      </w:pPr>
    </w:p>
    <w:tbl>
      <w:tblPr>
        <w:tblStyle w:val="TableGrid"/>
        <w:tblW w:w="0" w:type="auto"/>
        <w:tblLook w:val="04A0"/>
      </w:tblPr>
      <w:tblGrid>
        <w:gridCol w:w="4525"/>
        <w:gridCol w:w="4525"/>
      </w:tblGrid>
      <w:tr w:rsidR="0044080F" w:rsidRPr="00773E81" w:rsidTr="00793F0B">
        <w:trPr>
          <w:trHeight w:val="849"/>
        </w:trPr>
        <w:tc>
          <w:tcPr>
            <w:tcW w:w="4525" w:type="dxa"/>
          </w:tcPr>
          <w:p w:rsidR="0044080F" w:rsidRPr="00773E81" w:rsidRDefault="0044080F" w:rsidP="00D31F80">
            <w:pPr>
              <w:spacing w:line="276" w:lineRule="auto"/>
              <w:jc w:val="center"/>
              <w:rPr>
                <w:b/>
                <w:bCs/>
                <w:strike/>
                <w:sz w:val="24"/>
                <w:szCs w:val="24"/>
              </w:rPr>
            </w:pPr>
          </w:p>
          <w:p w:rsidR="0044080F" w:rsidRPr="00773E81" w:rsidRDefault="0044080F" w:rsidP="00D31F80">
            <w:pPr>
              <w:spacing w:line="276" w:lineRule="auto"/>
              <w:rPr>
                <w:b/>
                <w:strike/>
                <w:sz w:val="24"/>
                <w:szCs w:val="24"/>
              </w:rPr>
            </w:pPr>
            <w:r w:rsidRPr="00773E81">
              <w:rPr>
                <w:b/>
                <w:bCs/>
                <w:strike/>
                <w:sz w:val="24"/>
                <w:szCs w:val="24"/>
              </w:rPr>
              <w:t>Patient Gender</w:t>
            </w:r>
          </w:p>
        </w:tc>
        <w:tc>
          <w:tcPr>
            <w:tcW w:w="4525" w:type="dxa"/>
          </w:tcPr>
          <w:p w:rsidR="0044080F" w:rsidRPr="00773E81" w:rsidRDefault="0044080F" w:rsidP="00D31F80">
            <w:pPr>
              <w:spacing w:line="276" w:lineRule="auto"/>
              <w:jc w:val="center"/>
              <w:rPr>
                <w:b/>
                <w:bCs/>
                <w:strike/>
                <w:sz w:val="24"/>
                <w:szCs w:val="24"/>
              </w:rPr>
            </w:pPr>
          </w:p>
          <w:p w:rsidR="0044080F" w:rsidRPr="00773E81" w:rsidRDefault="0044080F" w:rsidP="00D31F80">
            <w:pPr>
              <w:spacing w:line="276" w:lineRule="auto"/>
              <w:jc w:val="center"/>
              <w:rPr>
                <w:b/>
                <w:strike/>
                <w:sz w:val="24"/>
                <w:szCs w:val="24"/>
              </w:rPr>
            </w:pPr>
            <w:r w:rsidRPr="00773E81">
              <w:rPr>
                <w:b/>
                <w:bCs/>
                <w:strike/>
                <w:sz w:val="24"/>
                <w:szCs w:val="24"/>
              </w:rPr>
              <w:t>Percentage</w:t>
            </w:r>
          </w:p>
          <w:p w:rsidR="0044080F" w:rsidRPr="00773E81" w:rsidRDefault="0044080F" w:rsidP="00D31F80">
            <w:pPr>
              <w:spacing w:line="276" w:lineRule="auto"/>
              <w:jc w:val="center"/>
              <w:rPr>
                <w:b/>
                <w:strike/>
                <w:sz w:val="24"/>
                <w:szCs w:val="24"/>
              </w:rPr>
            </w:pPr>
          </w:p>
        </w:tc>
      </w:tr>
      <w:tr w:rsidR="0044080F" w:rsidRPr="00773E81" w:rsidTr="00793F0B">
        <w:trPr>
          <w:trHeight w:val="448"/>
        </w:trPr>
        <w:tc>
          <w:tcPr>
            <w:tcW w:w="4525" w:type="dxa"/>
          </w:tcPr>
          <w:p w:rsidR="0044080F" w:rsidRPr="00773E81" w:rsidRDefault="0044080F" w:rsidP="00D31F80">
            <w:pPr>
              <w:spacing w:line="276" w:lineRule="auto"/>
              <w:jc w:val="center"/>
              <w:rPr>
                <w:b/>
                <w:strike/>
                <w:sz w:val="24"/>
                <w:szCs w:val="24"/>
              </w:rPr>
            </w:pPr>
            <w:r w:rsidRPr="00773E81">
              <w:rPr>
                <w:b/>
                <w:strike/>
                <w:sz w:val="24"/>
                <w:szCs w:val="24"/>
              </w:rPr>
              <w:t>Male</w:t>
            </w:r>
          </w:p>
        </w:tc>
        <w:tc>
          <w:tcPr>
            <w:tcW w:w="4525" w:type="dxa"/>
          </w:tcPr>
          <w:p w:rsidR="0044080F" w:rsidRPr="00773E81" w:rsidRDefault="0044080F" w:rsidP="00D31F80">
            <w:pPr>
              <w:spacing w:line="276" w:lineRule="auto"/>
              <w:jc w:val="center"/>
              <w:rPr>
                <w:b/>
                <w:strike/>
                <w:sz w:val="24"/>
                <w:szCs w:val="24"/>
              </w:rPr>
            </w:pPr>
            <w:r w:rsidRPr="00773E81">
              <w:rPr>
                <w:b/>
                <w:strike/>
                <w:sz w:val="24"/>
                <w:szCs w:val="24"/>
              </w:rPr>
              <w:t>250(50%)</w:t>
            </w:r>
          </w:p>
        </w:tc>
      </w:tr>
      <w:commentRangeEnd w:id="36"/>
      <w:tr w:rsidR="0044080F" w:rsidRPr="00773E81" w:rsidTr="00793F0B">
        <w:trPr>
          <w:trHeight w:val="401"/>
        </w:trPr>
        <w:tc>
          <w:tcPr>
            <w:tcW w:w="4525" w:type="dxa"/>
          </w:tcPr>
          <w:p w:rsidR="0044080F" w:rsidRPr="00773E81" w:rsidRDefault="00773E81" w:rsidP="00D31F80">
            <w:pPr>
              <w:spacing w:line="276" w:lineRule="auto"/>
              <w:jc w:val="center"/>
              <w:rPr>
                <w:b/>
                <w:strike/>
                <w:sz w:val="24"/>
                <w:szCs w:val="24"/>
              </w:rPr>
            </w:pPr>
            <w:r w:rsidRPr="00773E81">
              <w:rPr>
                <w:rStyle w:val="CommentReference"/>
                <w:strike/>
              </w:rPr>
              <w:commentReference w:id="36"/>
            </w:r>
            <w:r w:rsidR="0044080F" w:rsidRPr="00773E81">
              <w:rPr>
                <w:b/>
                <w:strike/>
                <w:sz w:val="24"/>
                <w:szCs w:val="24"/>
              </w:rPr>
              <w:t>Female</w:t>
            </w:r>
          </w:p>
        </w:tc>
        <w:tc>
          <w:tcPr>
            <w:tcW w:w="4525" w:type="dxa"/>
          </w:tcPr>
          <w:p w:rsidR="0044080F" w:rsidRPr="00773E81" w:rsidRDefault="0044080F" w:rsidP="00D31F80">
            <w:pPr>
              <w:spacing w:line="276" w:lineRule="auto"/>
              <w:jc w:val="center"/>
              <w:rPr>
                <w:b/>
                <w:strike/>
                <w:sz w:val="24"/>
                <w:szCs w:val="24"/>
              </w:rPr>
            </w:pPr>
            <w:r w:rsidRPr="00773E81">
              <w:rPr>
                <w:b/>
                <w:strike/>
                <w:sz w:val="24"/>
                <w:szCs w:val="24"/>
              </w:rPr>
              <w:t>250(50%)</w:t>
            </w:r>
          </w:p>
        </w:tc>
      </w:tr>
    </w:tbl>
    <w:p w:rsidR="0044080F" w:rsidRPr="0055098C" w:rsidRDefault="0044080F" w:rsidP="00D31F80">
      <w:pPr>
        <w:spacing w:before="240" w:after="240" w:line="276" w:lineRule="auto"/>
        <w:jc w:val="both"/>
        <w:rPr>
          <w:b/>
          <w:sz w:val="24"/>
          <w:szCs w:val="24"/>
        </w:rPr>
      </w:pPr>
      <w:r w:rsidRPr="0055098C">
        <w:rPr>
          <w:b/>
          <w:noProof/>
          <w:sz w:val="24"/>
          <w:szCs w:val="24"/>
        </w:rPr>
        <w:lastRenderedPageBreak/>
        <w:drawing>
          <wp:inline distT="0" distB="0" distL="0" distR="0">
            <wp:extent cx="5142038" cy="3917396"/>
            <wp:effectExtent l="0" t="0" r="1905" b="698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4080F" w:rsidRPr="0055098C" w:rsidRDefault="00DF15BD" w:rsidP="00D31F80">
      <w:pPr>
        <w:spacing w:before="240" w:after="240" w:line="276" w:lineRule="auto"/>
        <w:jc w:val="both"/>
        <w:rPr>
          <w:sz w:val="24"/>
          <w:szCs w:val="24"/>
        </w:rPr>
      </w:pPr>
      <w:r>
        <w:rPr>
          <w:sz w:val="24"/>
          <w:szCs w:val="24"/>
        </w:rPr>
        <w:t>Figure 1</w:t>
      </w:r>
      <w:r w:rsidR="0044080F" w:rsidRPr="0055098C">
        <w:rPr>
          <w:sz w:val="24"/>
          <w:szCs w:val="24"/>
        </w:rPr>
        <w:t xml:space="preserve">: </w:t>
      </w:r>
      <w:commentRangeStart w:id="37"/>
      <w:r w:rsidR="0044080F" w:rsidRPr="0055098C">
        <w:rPr>
          <w:sz w:val="24"/>
          <w:szCs w:val="24"/>
        </w:rPr>
        <w:t>Percentage of Patients gender</w:t>
      </w:r>
      <w:commentRangeEnd w:id="37"/>
      <w:r w:rsidR="00773E81">
        <w:rPr>
          <w:rStyle w:val="CommentReference"/>
        </w:rPr>
        <w:commentReference w:id="37"/>
      </w:r>
    </w:p>
    <w:p w:rsidR="0044080F" w:rsidRPr="0055098C" w:rsidRDefault="0044080F" w:rsidP="00D31F80">
      <w:pPr>
        <w:tabs>
          <w:tab w:val="left" w:pos="3555"/>
        </w:tabs>
        <w:spacing w:before="240" w:after="240" w:line="276" w:lineRule="auto"/>
        <w:jc w:val="both"/>
        <w:rPr>
          <w:b/>
          <w:sz w:val="24"/>
          <w:szCs w:val="24"/>
        </w:rPr>
      </w:pPr>
      <w:r w:rsidRPr="0055098C">
        <w:rPr>
          <w:b/>
          <w:sz w:val="24"/>
          <w:szCs w:val="24"/>
        </w:rPr>
        <w:tab/>
      </w:r>
    </w:p>
    <w:p w:rsidR="0044080F" w:rsidRDefault="0044080F" w:rsidP="00D31F80">
      <w:pPr>
        <w:spacing w:before="240" w:after="240" w:line="276" w:lineRule="auto"/>
        <w:jc w:val="both"/>
        <w:rPr>
          <w:sz w:val="24"/>
          <w:szCs w:val="24"/>
        </w:rPr>
      </w:pPr>
      <w:r w:rsidRPr="0055098C">
        <w:rPr>
          <w:sz w:val="24"/>
          <w:szCs w:val="24"/>
        </w:rPr>
        <w:t>Discussion: From above figure we can observe that about 50% of patients are male and 50% of patients are female.</w:t>
      </w:r>
    </w:p>
    <w:p w:rsidR="0044080F" w:rsidRPr="00F873A5" w:rsidRDefault="0044080F" w:rsidP="00D31F80">
      <w:pPr>
        <w:spacing w:line="276" w:lineRule="auto"/>
        <w:jc w:val="both"/>
        <w:rPr>
          <w:b/>
          <w:color w:val="0070C0"/>
          <w:sz w:val="24"/>
          <w:szCs w:val="24"/>
        </w:rPr>
      </w:pPr>
      <w:r w:rsidRPr="00F873A5">
        <w:rPr>
          <w:b/>
          <w:color w:val="0070C0"/>
          <w:sz w:val="24"/>
          <w:szCs w:val="24"/>
        </w:rPr>
        <w:t xml:space="preserve">Age of Patients </w:t>
      </w:r>
    </w:p>
    <w:p w:rsidR="0044080F" w:rsidRPr="0055098C" w:rsidRDefault="0044080F" w:rsidP="00D31F80">
      <w:pPr>
        <w:spacing w:line="276" w:lineRule="auto"/>
        <w:jc w:val="both"/>
        <w:rPr>
          <w:sz w:val="24"/>
          <w:szCs w:val="24"/>
        </w:rPr>
      </w:pPr>
    </w:p>
    <w:p w:rsidR="0044080F" w:rsidRPr="00773E81" w:rsidRDefault="0044080F" w:rsidP="00D31F80">
      <w:pPr>
        <w:spacing w:line="276" w:lineRule="auto"/>
        <w:jc w:val="both"/>
        <w:rPr>
          <w:strike/>
          <w:sz w:val="24"/>
          <w:szCs w:val="24"/>
        </w:rPr>
      </w:pPr>
      <w:commentRangeStart w:id="38"/>
      <w:r w:rsidRPr="0055098C">
        <w:rPr>
          <w:sz w:val="24"/>
          <w:szCs w:val="24"/>
        </w:rPr>
        <w:t xml:space="preserve">Table 2: </w:t>
      </w:r>
      <w:r w:rsidRPr="00773E81">
        <w:rPr>
          <w:strike/>
          <w:sz w:val="24"/>
          <w:szCs w:val="24"/>
        </w:rPr>
        <w:t xml:space="preserve">Different age </w:t>
      </w:r>
      <w:commentRangeStart w:id="39"/>
      <w:r w:rsidRPr="00773E81">
        <w:rPr>
          <w:strike/>
          <w:sz w:val="24"/>
          <w:szCs w:val="24"/>
        </w:rPr>
        <w:t>group of patients</w:t>
      </w:r>
      <w:commentRangeEnd w:id="39"/>
      <w:r w:rsidR="0026021B">
        <w:rPr>
          <w:rStyle w:val="CommentReference"/>
        </w:rPr>
        <w:commentReference w:id="39"/>
      </w:r>
    </w:p>
    <w:p w:rsidR="0044080F" w:rsidRPr="00773E81" w:rsidRDefault="0044080F" w:rsidP="00D31F80">
      <w:pPr>
        <w:spacing w:line="276" w:lineRule="auto"/>
        <w:jc w:val="both"/>
        <w:rPr>
          <w:strike/>
          <w:sz w:val="24"/>
          <w:szCs w:val="24"/>
        </w:rPr>
      </w:pPr>
    </w:p>
    <w:tbl>
      <w:tblPr>
        <w:tblStyle w:val="TableGrid"/>
        <w:tblW w:w="0" w:type="auto"/>
        <w:tblLook w:val="04A0"/>
      </w:tblPr>
      <w:tblGrid>
        <w:gridCol w:w="4675"/>
        <w:gridCol w:w="4675"/>
      </w:tblGrid>
      <w:tr w:rsidR="0044080F" w:rsidRPr="00773E81" w:rsidTr="00793F0B">
        <w:tc>
          <w:tcPr>
            <w:tcW w:w="4675" w:type="dxa"/>
          </w:tcPr>
          <w:p w:rsidR="0044080F" w:rsidRPr="00773E81" w:rsidRDefault="0044080F" w:rsidP="00D31F80">
            <w:pPr>
              <w:spacing w:line="276" w:lineRule="auto"/>
              <w:jc w:val="center"/>
              <w:rPr>
                <w:strike/>
                <w:sz w:val="24"/>
                <w:szCs w:val="24"/>
              </w:rPr>
            </w:pPr>
            <w:r w:rsidRPr="00773E81">
              <w:rPr>
                <w:b/>
                <w:bCs/>
                <w:strike/>
                <w:sz w:val="24"/>
                <w:szCs w:val="24"/>
              </w:rPr>
              <w:t>Age of Patients</w:t>
            </w:r>
          </w:p>
          <w:p w:rsidR="0044080F" w:rsidRPr="00773E81" w:rsidRDefault="0044080F" w:rsidP="00D31F80">
            <w:pPr>
              <w:spacing w:line="276" w:lineRule="auto"/>
              <w:jc w:val="center"/>
              <w:rPr>
                <w:strike/>
                <w:sz w:val="24"/>
                <w:szCs w:val="24"/>
              </w:rPr>
            </w:pPr>
          </w:p>
        </w:tc>
        <w:tc>
          <w:tcPr>
            <w:tcW w:w="4675" w:type="dxa"/>
          </w:tcPr>
          <w:p w:rsidR="0044080F" w:rsidRPr="00773E81" w:rsidRDefault="0044080F" w:rsidP="00D31F80">
            <w:pPr>
              <w:spacing w:line="276" w:lineRule="auto"/>
              <w:jc w:val="center"/>
              <w:rPr>
                <w:strike/>
                <w:sz w:val="24"/>
                <w:szCs w:val="24"/>
              </w:rPr>
            </w:pPr>
            <w:r w:rsidRPr="00773E81">
              <w:rPr>
                <w:b/>
                <w:bCs/>
                <w:strike/>
                <w:sz w:val="24"/>
                <w:szCs w:val="24"/>
              </w:rPr>
              <w:t>Percentage</w:t>
            </w:r>
          </w:p>
          <w:p w:rsidR="0044080F" w:rsidRPr="00773E81" w:rsidRDefault="0044080F" w:rsidP="00D31F80">
            <w:pPr>
              <w:spacing w:line="276" w:lineRule="auto"/>
              <w:jc w:val="center"/>
              <w:rPr>
                <w:strike/>
                <w:sz w:val="24"/>
                <w:szCs w:val="24"/>
              </w:rPr>
            </w:pPr>
          </w:p>
        </w:tc>
      </w:tr>
      <w:tr w:rsidR="0044080F" w:rsidRPr="00773E81" w:rsidTr="00793F0B">
        <w:tc>
          <w:tcPr>
            <w:tcW w:w="4675" w:type="dxa"/>
          </w:tcPr>
          <w:p w:rsidR="0044080F" w:rsidRPr="00773E81" w:rsidRDefault="0044080F" w:rsidP="00D31F80">
            <w:pPr>
              <w:spacing w:line="276" w:lineRule="auto"/>
              <w:jc w:val="center"/>
              <w:rPr>
                <w:strike/>
                <w:sz w:val="24"/>
                <w:szCs w:val="24"/>
              </w:rPr>
            </w:pPr>
            <w:r w:rsidRPr="00773E81">
              <w:rPr>
                <w:strike/>
                <w:sz w:val="24"/>
                <w:szCs w:val="24"/>
              </w:rPr>
              <w:t>0-20 years</w:t>
            </w:r>
          </w:p>
          <w:p w:rsidR="0044080F" w:rsidRPr="00773E81" w:rsidRDefault="0044080F" w:rsidP="00D31F80">
            <w:pPr>
              <w:spacing w:line="276" w:lineRule="auto"/>
              <w:jc w:val="center"/>
              <w:rPr>
                <w:strike/>
                <w:sz w:val="24"/>
                <w:szCs w:val="24"/>
              </w:rPr>
            </w:pPr>
          </w:p>
        </w:tc>
        <w:tc>
          <w:tcPr>
            <w:tcW w:w="4675" w:type="dxa"/>
          </w:tcPr>
          <w:p w:rsidR="0044080F" w:rsidRPr="00773E81" w:rsidRDefault="0044080F" w:rsidP="00D31F80">
            <w:pPr>
              <w:spacing w:line="276" w:lineRule="auto"/>
              <w:jc w:val="center"/>
              <w:rPr>
                <w:strike/>
                <w:sz w:val="24"/>
                <w:szCs w:val="24"/>
              </w:rPr>
            </w:pPr>
            <w:r w:rsidRPr="00773E81">
              <w:rPr>
                <w:strike/>
                <w:sz w:val="24"/>
                <w:szCs w:val="24"/>
              </w:rPr>
              <w:t>1(0%)</w:t>
            </w:r>
          </w:p>
        </w:tc>
      </w:tr>
      <w:tr w:rsidR="0044080F" w:rsidRPr="00773E81" w:rsidTr="00793F0B">
        <w:tc>
          <w:tcPr>
            <w:tcW w:w="4675" w:type="dxa"/>
          </w:tcPr>
          <w:p w:rsidR="0044080F" w:rsidRPr="00773E81" w:rsidRDefault="0044080F" w:rsidP="00D31F80">
            <w:pPr>
              <w:spacing w:line="276" w:lineRule="auto"/>
              <w:jc w:val="center"/>
              <w:rPr>
                <w:strike/>
                <w:sz w:val="24"/>
                <w:szCs w:val="24"/>
              </w:rPr>
            </w:pPr>
            <w:r w:rsidRPr="00773E81">
              <w:rPr>
                <w:strike/>
                <w:sz w:val="24"/>
                <w:szCs w:val="24"/>
              </w:rPr>
              <w:t>21-40 years</w:t>
            </w:r>
          </w:p>
          <w:p w:rsidR="0044080F" w:rsidRPr="00773E81" w:rsidRDefault="0044080F" w:rsidP="00D31F80">
            <w:pPr>
              <w:spacing w:line="276" w:lineRule="auto"/>
              <w:jc w:val="center"/>
              <w:rPr>
                <w:strike/>
                <w:sz w:val="24"/>
                <w:szCs w:val="24"/>
              </w:rPr>
            </w:pPr>
          </w:p>
        </w:tc>
        <w:tc>
          <w:tcPr>
            <w:tcW w:w="4675" w:type="dxa"/>
          </w:tcPr>
          <w:p w:rsidR="0044080F" w:rsidRPr="00773E81" w:rsidRDefault="0044080F" w:rsidP="00D31F80">
            <w:pPr>
              <w:spacing w:line="276" w:lineRule="auto"/>
              <w:jc w:val="center"/>
              <w:rPr>
                <w:strike/>
                <w:sz w:val="24"/>
                <w:szCs w:val="24"/>
              </w:rPr>
            </w:pPr>
            <w:r w:rsidRPr="00773E81">
              <w:rPr>
                <w:strike/>
                <w:sz w:val="24"/>
                <w:szCs w:val="24"/>
              </w:rPr>
              <w:t>95(21%)</w:t>
            </w:r>
          </w:p>
        </w:tc>
      </w:tr>
      <w:tr w:rsidR="0044080F" w:rsidRPr="00773E81" w:rsidTr="00793F0B">
        <w:tc>
          <w:tcPr>
            <w:tcW w:w="4675" w:type="dxa"/>
          </w:tcPr>
          <w:p w:rsidR="0044080F" w:rsidRPr="00773E81" w:rsidRDefault="0044080F" w:rsidP="00D31F80">
            <w:pPr>
              <w:spacing w:line="276" w:lineRule="auto"/>
              <w:jc w:val="center"/>
              <w:rPr>
                <w:strike/>
                <w:sz w:val="24"/>
                <w:szCs w:val="24"/>
              </w:rPr>
            </w:pPr>
            <w:r w:rsidRPr="00773E81">
              <w:rPr>
                <w:strike/>
                <w:sz w:val="24"/>
                <w:szCs w:val="24"/>
              </w:rPr>
              <w:t>41-60 years</w:t>
            </w:r>
          </w:p>
          <w:p w:rsidR="0044080F" w:rsidRPr="00773E81" w:rsidRDefault="0044080F" w:rsidP="00D31F80">
            <w:pPr>
              <w:spacing w:line="276" w:lineRule="auto"/>
              <w:jc w:val="center"/>
              <w:rPr>
                <w:strike/>
                <w:sz w:val="24"/>
                <w:szCs w:val="24"/>
              </w:rPr>
            </w:pPr>
          </w:p>
        </w:tc>
        <w:tc>
          <w:tcPr>
            <w:tcW w:w="4675" w:type="dxa"/>
          </w:tcPr>
          <w:p w:rsidR="0044080F" w:rsidRPr="00773E81" w:rsidRDefault="0044080F" w:rsidP="00D31F80">
            <w:pPr>
              <w:spacing w:line="276" w:lineRule="auto"/>
              <w:jc w:val="center"/>
              <w:rPr>
                <w:strike/>
                <w:sz w:val="24"/>
                <w:szCs w:val="24"/>
              </w:rPr>
            </w:pPr>
            <w:r w:rsidRPr="00773E81">
              <w:rPr>
                <w:strike/>
                <w:sz w:val="24"/>
                <w:szCs w:val="24"/>
              </w:rPr>
              <w:t>290(65%)</w:t>
            </w:r>
          </w:p>
        </w:tc>
      </w:tr>
      <w:tr w:rsidR="0044080F" w:rsidRPr="00773E81" w:rsidTr="00793F0B">
        <w:tc>
          <w:tcPr>
            <w:tcW w:w="4675" w:type="dxa"/>
          </w:tcPr>
          <w:p w:rsidR="0044080F" w:rsidRPr="00773E81" w:rsidRDefault="0044080F" w:rsidP="00D31F80">
            <w:pPr>
              <w:spacing w:line="276" w:lineRule="auto"/>
              <w:jc w:val="center"/>
              <w:rPr>
                <w:strike/>
                <w:sz w:val="24"/>
                <w:szCs w:val="24"/>
              </w:rPr>
            </w:pPr>
            <w:r w:rsidRPr="00773E81">
              <w:rPr>
                <w:strike/>
                <w:sz w:val="24"/>
                <w:szCs w:val="24"/>
              </w:rPr>
              <w:t>Above 60 years</w:t>
            </w:r>
          </w:p>
          <w:p w:rsidR="0044080F" w:rsidRPr="00773E81" w:rsidRDefault="0044080F" w:rsidP="00D31F80">
            <w:pPr>
              <w:spacing w:line="276" w:lineRule="auto"/>
              <w:jc w:val="center"/>
              <w:rPr>
                <w:strike/>
                <w:sz w:val="24"/>
                <w:szCs w:val="24"/>
              </w:rPr>
            </w:pPr>
          </w:p>
        </w:tc>
        <w:tc>
          <w:tcPr>
            <w:tcW w:w="4675" w:type="dxa"/>
          </w:tcPr>
          <w:p w:rsidR="0044080F" w:rsidRPr="00773E81" w:rsidRDefault="0044080F" w:rsidP="00D31F80">
            <w:pPr>
              <w:spacing w:line="276" w:lineRule="auto"/>
              <w:jc w:val="center"/>
              <w:rPr>
                <w:strike/>
                <w:sz w:val="24"/>
                <w:szCs w:val="24"/>
              </w:rPr>
            </w:pPr>
            <w:r w:rsidRPr="00773E81">
              <w:rPr>
                <w:strike/>
                <w:sz w:val="24"/>
                <w:szCs w:val="24"/>
              </w:rPr>
              <w:t>61(14%)</w:t>
            </w:r>
          </w:p>
        </w:tc>
      </w:tr>
    </w:tbl>
    <w:commentRangeEnd w:id="38"/>
    <w:p w:rsidR="0044080F" w:rsidRPr="0055098C" w:rsidRDefault="00773E81" w:rsidP="00D31F80">
      <w:pPr>
        <w:spacing w:line="276" w:lineRule="auto"/>
        <w:jc w:val="both"/>
        <w:rPr>
          <w:sz w:val="24"/>
          <w:szCs w:val="24"/>
        </w:rPr>
      </w:pPr>
      <w:r>
        <w:rPr>
          <w:rStyle w:val="CommentReference"/>
        </w:rPr>
        <w:commentReference w:id="38"/>
      </w:r>
    </w:p>
    <w:p w:rsidR="0044080F" w:rsidRPr="0055098C" w:rsidRDefault="0044080F" w:rsidP="00D31F80">
      <w:pPr>
        <w:spacing w:line="276" w:lineRule="auto"/>
        <w:jc w:val="both"/>
        <w:rPr>
          <w:sz w:val="24"/>
          <w:szCs w:val="24"/>
        </w:rPr>
      </w:pPr>
      <w:r w:rsidRPr="0055098C">
        <w:rPr>
          <w:noProof/>
          <w:sz w:val="24"/>
          <w:szCs w:val="24"/>
        </w:rPr>
        <w:lastRenderedPageBreak/>
        <w:drawing>
          <wp:inline distT="0" distB="0" distL="0" distR="0">
            <wp:extent cx="5905500" cy="3057525"/>
            <wp:effectExtent l="0" t="0" r="0" b="952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080F" w:rsidRPr="0055098C" w:rsidRDefault="0044080F" w:rsidP="00D31F80">
      <w:pPr>
        <w:spacing w:line="276" w:lineRule="auto"/>
        <w:jc w:val="both"/>
        <w:rPr>
          <w:sz w:val="24"/>
          <w:szCs w:val="24"/>
        </w:rPr>
      </w:pPr>
    </w:p>
    <w:p w:rsidR="0044080F" w:rsidRPr="0055098C" w:rsidRDefault="00DF15BD" w:rsidP="00D31F80">
      <w:pPr>
        <w:spacing w:line="276" w:lineRule="auto"/>
        <w:jc w:val="both"/>
        <w:rPr>
          <w:sz w:val="24"/>
          <w:szCs w:val="24"/>
        </w:rPr>
      </w:pPr>
      <w:r>
        <w:rPr>
          <w:sz w:val="24"/>
          <w:szCs w:val="24"/>
        </w:rPr>
        <w:t xml:space="preserve">Figure </w:t>
      </w:r>
      <w:commentRangeStart w:id="40"/>
      <w:r>
        <w:rPr>
          <w:sz w:val="24"/>
          <w:szCs w:val="24"/>
        </w:rPr>
        <w:t>2</w:t>
      </w:r>
      <w:r w:rsidR="0044080F" w:rsidRPr="0055098C">
        <w:rPr>
          <w:sz w:val="24"/>
          <w:szCs w:val="24"/>
        </w:rPr>
        <w:t>: Different age group of patients</w:t>
      </w:r>
    </w:p>
    <w:p w:rsidR="0044080F" w:rsidRPr="0055098C" w:rsidRDefault="0044080F" w:rsidP="00D31F80">
      <w:pPr>
        <w:spacing w:line="276" w:lineRule="auto"/>
        <w:jc w:val="both"/>
        <w:rPr>
          <w:sz w:val="24"/>
          <w:szCs w:val="24"/>
        </w:rPr>
      </w:pPr>
      <w:r w:rsidRPr="0055098C">
        <w:rPr>
          <w:sz w:val="24"/>
          <w:szCs w:val="24"/>
        </w:rPr>
        <w:t>Discussion: Age are categorized into four different group and the patient below 20 years, 21-40years, 41-60years, above 60years and the percentage of this age group are 0%,21%65%,14% respectively.</w:t>
      </w:r>
    </w:p>
    <w:commentRangeEnd w:id="40"/>
    <w:p w:rsidR="0044080F" w:rsidRDefault="0026021B" w:rsidP="00D31F80">
      <w:pPr>
        <w:spacing w:line="276" w:lineRule="auto"/>
        <w:jc w:val="both"/>
        <w:rPr>
          <w:sz w:val="24"/>
          <w:szCs w:val="24"/>
        </w:rPr>
      </w:pPr>
      <w:r>
        <w:rPr>
          <w:rStyle w:val="CommentReference"/>
        </w:rPr>
        <w:commentReference w:id="40"/>
      </w:r>
    </w:p>
    <w:p w:rsidR="0044080F" w:rsidRPr="0055098C" w:rsidRDefault="0044080F" w:rsidP="00D31F80">
      <w:pPr>
        <w:spacing w:line="276" w:lineRule="auto"/>
        <w:jc w:val="both"/>
        <w:rPr>
          <w:sz w:val="24"/>
          <w:szCs w:val="24"/>
        </w:rPr>
      </w:pPr>
    </w:p>
    <w:p w:rsidR="0044080F" w:rsidRPr="00F873A5" w:rsidRDefault="0044080F" w:rsidP="00D31F80">
      <w:pPr>
        <w:spacing w:line="276" w:lineRule="auto"/>
        <w:jc w:val="both"/>
        <w:rPr>
          <w:b/>
          <w:color w:val="0070C0"/>
          <w:sz w:val="24"/>
          <w:szCs w:val="24"/>
        </w:rPr>
      </w:pPr>
      <w:r w:rsidRPr="00F873A5">
        <w:rPr>
          <w:b/>
          <w:color w:val="0070C0"/>
          <w:sz w:val="24"/>
          <w:szCs w:val="24"/>
        </w:rPr>
        <w:t>Patients area</w:t>
      </w:r>
    </w:p>
    <w:p w:rsidR="0044080F" w:rsidRPr="0055098C" w:rsidRDefault="0044080F" w:rsidP="00D31F80">
      <w:pPr>
        <w:spacing w:line="276" w:lineRule="auto"/>
        <w:jc w:val="both"/>
        <w:rPr>
          <w:sz w:val="24"/>
          <w:szCs w:val="24"/>
        </w:rPr>
      </w:pPr>
    </w:p>
    <w:p w:rsidR="0044080F" w:rsidRPr="00773E81" w:rsidRDefault="0044080F" w:rsidP="00D31F80">
      <w:pPr>
        <w:spacing w:line="276" w:lineRule="auto"/>
        <w:jc w:val="both"/>
        <w:rPr>
          <w:strike/>
          <w:sz w:val="24"/>
          <w:szCs w:val="24"/>
        </w:rPr>
      </w:pPr>
      <w:r w:rsidRPr="00773E81">
        <w:rPr>
          <w:strike/>
          <w:sz w:val="24"/>
          <w:szCs w:val="24"/>
        </w:rPr>
        <w:t>Table</w:t>
      </w:r>
      <w:r w:rsidR="00DF15BD" w:rsidRPr="00773E81">
        <w:rPr>
          <w:strike/>
          <w:sz w:val="24"/>
          <w:szCs w:val="24"/>
        </w:rPr>
        <w:t xml:space="preserve"> 3</w:t>
      </w:r>
      <w:r w:rsidRPr="00773E81">
        <w:rPr>
          <w:strike/>
          <w:sz w:val="24"/>
          <w:szCs w:val="24"/>
        </w:rPr>
        <w:t xml:space="preserve">: </w:t>
      </w:r>
      <w:commentRangeStart w:id="41"/>
      <w:r w:rsidRPr="00773E81">
        <w:rPr>
          <w:strike/>
          <w:sz w:val="24"/>
          <w:szCs w:val="24"/>
        </w:rPr>
        <w:t>Number of Patients Area</w:t>
      </w:r>
    </w:p>
    <w:p w:rsidR="0044080F" w:rsidRPr="00773E81" w:rsidRDefault="0044080F" w:rsidP="00D31F80">
      <w:pPr>
        <w:spacing w:line="276" w:lineRule="auto"/>
        <w:jc w:val="both"/>
        <w:rPr>
          <w:strike/>
          <w:sz w:val="24"/>
          <w:szCs w:val="24"/>
        </w:rPr>
      </w:pPr>
    </w:p>
    <w:tbl>
      <w:tblPr>
        <w:tblStyle w:val="TableGrid"/>
        <w:tblW w:w="0" w:type="auto"/>
        <w:tblLook w:val="04A0"/>
      </w:tblPr>
      <w:tblGrid>
        <w:gridCol w:w="4292"/>
        <w:gridCol w:w="4292"/>
      </w:tblGrid>
      <w:tr w:rsidR="0044080F" w:rsidRPr="00773E81" w:rsidTr="00793F0B">
        <w:trPr>
          <w:trHeight w:val="815"/>
        </w:trPr>
        <w:tc>
          <w:tcPr>
            <w:tcW w:w="4292" w:type="dxa"/>
          </w:tcPr>
          <w:p w:rsidR="0044080F" w:rsidRPr="00773E81" w:rsidRDefault="0044080F" w:rsidP="00D31F80">
            <w:pPr>
              <w:spacing w:line="276" w:lineRule="auto"/>
              <w:jc w:val="center"/>
              <w:rPr>
                <w:b/>
                <w:strike/>
                <w:sz w:val="28"/>
                <w:szCs w:val="28"/>
              </w:rPr>
            </w:pPr>
            <w:r w:rsidRPr="00773E81">
              <w:rPr>
                <w:b/>
                <w:strike/>
                <w:sz w:val="28"/>
                <w:szCs w:val="28"/>
              </w:rPr>
              <w:t>Patients Area</w:t>
            </w:r>
          </w:p>
        </w:tc>
        <w:tc>
          <w:tcPr>
            <w:tcW w:w="4292" w:type="dxa"/>
          </w:tcPr>
          <w:p w:rsidR="0044080F" w:rsidRPr="00773E81" w:rsidRDefault="0044080F" w:rsidP="00D31F80">
            <w:pPr>
              <w:tabs>
                <w:tab w:val="left" w:pos="1485"/>
              </w:tabs>
              <w:spacing w:line="276" w:lineRule="auto"/>
              <w:jc w:val="center"/>
              <w:rPr>
                <w:b/>
                <w:strike/>
                <w:sz w:val="28"/>
                <w:szCs w:val="28"/>
              </w:rPr>
            </w:pPr>
            <w:r w:rsidRPr="00773E81">
              <w:rPr>
                <w:b/>
                <w:strike/>
                <w:sz w:val="28"/>
                <w:szCs w:val="28"/>
              </w:rPr>
              <w:t>Percentage</w:t>
            </w:r>
          </w:p>
        </w:tc>
      </w:tr>
      <w:tr w:rsidR="0044080F" w:rsidRPr="00773E81" w:rsidTr="00793F0B">
        <w:trPr>
          <w:trHeight w:val="815"/>
        </w:trPr>
        <w:tc>
          <w:tcPr>
            <w:tcW w:w="4292" w:type="dxa"/>
          </w:tcPr>
          <w:p w:rsidR="0044080F" w:rsidRPr="00773E81" w:rsidRDefault="0044080F" w:rsidP="00D31F80">
            <w:pPr>
              <w:spacing w:line="276" w:lineRule="auto"/>
              <w:jc w:val="center"/>
              <w:rPr>
                <w:strike/>
                <w:sz w:val="28"/>
                <w:szCs w:val="28"/>
              </w:rPr>
            </w:pPr>
            <w:r w:rsidRPr="00773E81">
              <w:rPr>
                <w:strike/>
                <w:sz w:val="28"/>
                <w:szCs w:val="28"/>
              </w:rPr>
              <w:t>Urban Area</w:t>
            </w:r>
          </w:p>
        </w:tc>
        <w:tc>
          <w:tcPr>
            <w:tcW w:w="4292" w:type="dxa"/>
          </w:tcPr>
          <w:p w:rsidR="0044080F" w:rsidRPr="00773E81" w:rsidRDefault="0044080F" w:rsidP="00D31F80">
            <w:pPr>
              <w:spacing w:line="276" w:lineRule="auto"/>
              <w:jc w:val="center"/>
              <w:rPr>
                <w:strike/>
                <w:sz w:val="28"/>
                <w:szCs w:val="28"/>
              </w:rPr>
            </w:pPr>
            <w:r w:rsidRPr="00773E81">
              <w:rPr>
                <w:strike/>
                <w:sz w:val="28"/>
                <w:szCs w:val="28"/>
              </w:rPr>
              <w:t>238(48%)</w:t>
            </w:r>
          </w:p>
        </w:tc>
      </w:tr>
      <w:tr w:rsidR="0044080F" w:rsidRPr="00773E81" w:rsidTr="00793F0B">
        <w:trPr>
          <w:trHeight w:val="815"/>
        </w:trPr>
        <w:tc>
          <w:tcPr>
            <w:tcW w:w="4292" w:type="dxa"/>
          </w:tcPr>
          <w:p w:rsidR="0044080F" w:rsidRPr="00773E81" w:rsidRDefault="0044080F" w:rsidP="00D31F80">
            <w:pPr>
              <w:spacing w:line="276" w:lineRule="auto"/>
              <w:jc w:val="center"/>
              <w:rPr>
                <w:strike/>
                <w:sz w:val="28"/>
                <w:szCs w:val="28"/>
              </w:rPr>
            </w:pPr>
            <w:r w:rsidRPr="00773E81">
              <w:rPr>
                <w:strike/>
                <w:sz w:val="28"/>
                <w:szCs w:val="28"/>
              </w:rPr>
              <w:t>Rural Area</w:t>
            </w:r>
          </w:p>
        </w:tc>
        <w:tc>
          <w:tcPr>
            <w:tcW w:w="4292" w:type="dxa"/>
          </w:tcPr>
          <w:p w:rsidR="0044080F" w:rsidRPr="00773E81" w:rsidRDefault="0044080F" w:rsidP="00D31F80">
            <w:pPr>
              <w:spacing w:line="276" w:lineRule="auto"/>
              <w:jc w:val="center"/>
              <w:rPr>
                <w:strike/>
                <w:sz w:val="28"/>
                <w:szCs w:val="28"/>
              </w:rPr>
            </w:pPr>
            <w:r w:rsidRPr="00773E81">
              <w:rPr>
                <w:strike/>
                <w:sz w:val="28"/>
                <w:szCs w:val="28"/>
              </w:rPr>
              <w:t>262(52%)</w:t>
            </w:r>
          </w:p>
        </w:tc>
      </w:tr>
    </w:tbl>
    <w:commentRangeEnd w:id="41"/>
    <w:p w:rsidR="0044080F" w:rsidRPr="0055098C" w:rsidRDefault="00773E81" w:rsidP="00D31F80">
      <w:pPr>
        <w:spacing w:line="276" w:lineRule="auto"/>
        <w:jc w:val="both"/>
        <w:rPr>
          <w:sz w:val="28"/>
          <w:szCs w:val="28"/>
        </w:rPr>
      </w:pPr>
      <w:r>
        <w:rPr>
          <w:rStyle w:val="CommentReference"/>
        </w:rPr>
        <w:commentReference w:id="41"/>
      </w:r>
    </w:p>
    <w:p w:rsidR="0044080F" w:rsidRPr="0055098C" w:rsidRDefault="0044080F" w:rsidP="00D31F80">
      <w:pPr>
        <w:spacing w:line="276" w:lineRule="auto"/>
        <w:jc w:val="both"/>
        <w:rPr>
          <w:b/>
          <w:sz w:val="28"/>
          <w:szCs w:val="28"/>
        </w:rPr>
      </w:pPr>
      <w:r w:rsidRPr="0055098C">
        <w:rPr>
          <w:noProof/>
        </w:rPr>
        <w:lastRenderedPageBreak/>
        <w:drawing>
          <wp:inline distT="0" distB="0" distL="0" distR="0">
            <wp:extent cx="5762625" cy="417195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4080F" w:rsidRPr="0055098C" w:rsidRDefault="0044080F" w:rsidP="00D31F80">
      <w:pPr>
        <w:spacing w:line="276" w:lineRule="auto"/>
        <w:jc w:val="both"/>
        <w:rPr>
          <w:b/>
          <w:sz w:val="28"/>
          <w:szCs w:val="28"/>
        </w:rPr>
      </w:pPr>
    </w:p>
    <w:p w:rsidR="0044080F" w:rsidRPr="0055098C" w:rsidRDefault="0044080F" w:rsidP="00D31F80">
      <w:pPr>
        <w:spacing w:line="276" w:lineRule="auto"/>
        <w:jc w:val="both"/>
        <w:rPr>
          <w:sz w:val="24"/>
          <w:szCs w:val="24"/>
        </w:rPr>
      </w:pPr>
      <w:r w:rsidRPr="0055098C">
        <w:rPr>
          <w:sz w:val="24"/>
          <w:szCs w:val="24"/>
        </w:rPr>
        <w:t>Figure</w:t>
      </w:r>
      <w:r w:rsidR="00DF15BD">
        <w:rPr>
          <w:sz w:val="24"/>
          <w:szCs w:val="24"/>
        </w:rPr>
        <w:t xml:space="preserve"> 3</w:t>
      </w:r>
      <w:r w:rsidRPr="0055098C">
        <w:rPr>
          <w:sz w:val="24"/>
          <w:szCs w:val="24"/>
        </w:rPr>
        <w:t>: Percentage of Patients Area</w:t>
      </w:r>
    </w:p>
    <w:p w:rsidR="0044080F" w:rsidRPr="0055098C" w:rsidRDefault="0044080F" w:rsidP="00D31F80">
      <w:pPr>
        <w:spacing w:line="276" w:lineRule="auto"/>
        <w:jc w:val="both"/>
        <w:rPr>
          <w:sz w:val="24"/>
          <w:szCs w:val="24"/>
        </w:rPr>
      </w:pPr>
    </w:p>
    <w:p w:rsidR="0044080F" w:rsidRPr="0055098C" w:rsidRDefault="0044080F" w:rsidP="00D31F80">
      <w:pPr>
        <w:spacing w:line="276" w:lineRule="auto"/>
        <w:jc w:val="both"/>
        <w:rPr>
          <w:b/>
          <w:sz w:val="28"/>
          <w:szCs w:val="28"/>
        </w:rPr>
      </w:pPr>
    </w:p>
    <w:p w:rsidR="0044080F" w:rsidRPr="0055098C" w:rsidRDefault="0044080F" w:rsidP="00D31F80">
      <w:pPr>
        <w:spacing w:line="276" w:lineRule="auto"/>
        <w:jc w:val="both"/>
        <w:rPr>
          <w:sz w:val="28"/>
          <w:szCs w:val="28"/>
        </w:rPr>
      </w:pPr>
      <w:r w:rsidRPr="0055098C">
        <w:rPr>
          <w:b/>
          <w:sz w:val="28"/>
          <w:szCs w:val="28"/>
        </w:rPr>
        <w:t>Discussion:</w:t>
      </w:r>
      <w:r w:rsidRPr="0055098C">
        <w:rPr>
          <w:sz w:val="28"/>
          <w:szCs w:val="28"/>
        </w:rPr>
        <w:t xml:space="preserve"> In this study 48% patients live in urban area and 52% patients live in rural area.</w:t>
      </w:r>
    </w:p>
    <w:p w:rsidR="0044080F" w:rsidRPr="00F873A5" w:rsidRDefault="0044080F" w:rsidP="00D31F80">
      <w:pPr>
        <w:spacing w:line="276" w:lineRule="auto"/>
        <w:jc w:val="both"/>
        <w:rPr>
          <w:b/>
          <w:color w:val="0070C0"/>
          <w:sz w:val="28"/>
          <w:szCs w:val="28"/>
        </w:rPr>
      </w:pPr>
      <w:r w:rsidRPr="00F873A5">
        <w:rPr>
          <w:b/>
          <w:color w:val="0070C0"/>
          <w:sz w:val="24"/>
          <w:szCs w:val="24"/>
        </w:rPr>
        <w:t xml:space="preserve"> See Doctor for Blood Pressure Checkup</w:t>
      </w:r>
    </w:p>
    <w:p w:rsidR="0044080F" w:rsidRPr="0055098C" w:rsidRDefault="0044080F" w:rsidP="00D31F80">
      <w:pPr>
        <w:spacing w:line="276" w:lineRule="auto"/>
        <w:jc w:val="both"/>
        <w:rPr>
          <w:b/>
          <w:sz w:val="24"/>
          <w:szCs w:val="24"/>
        </w:rPr>
      </w:pPr>
    </w:p>
    <w:p w:rsidR="0044080F" w:rsidRPr="00773E81" w:rsidRDefault="0044080F" w:rsidP="00D31F80">
      <w:pPr>
        <w:spacing w:line="276" w:lineRule="auto"/>
        <w:jc w:val="both"/>
        <w:rPr>
          <w:strike/>
          <w:sz w:val="24"/>
          <w:szCs w:val="24"/>
        </w:rPr>
      </w:pPr>
      <w:commentRangeStart w:id="42"/>
      <w:r w:rsidRPr="0055098C">
        <w:rPr>
          <w:sz w:val="24"/>
          <w:szCs w:val="24"/>
        </w:rPr>
        <w:t xml:space="preserve">Table 3. </w:t>
      </w:r>
      <w:r w:rsidRPr="00773E81">
        <w:rPr>
          <w:bCs/>
          <w:strike/>
          <w:sz w:val="24"/>
          <w:szCs w:val="24"/>
        </w:rPr>
        <w:t>See doctor for pressure checkup</w:t>
      </w:r>
    </w:p>
    <w:p w:rsidR="0044080F" w:rsidRPr="00773E81" w:rsidRDefault="0044080F" w:rsidP="00D31F80">
      <w:pPr>
        <w:spacing w:line="276" w:lineRule="auto"/>
        <w:jc w:val="both"/>
        <w:rPr>
          <w:strike/>
          <w:sz w:val="24"/>
          <w:szCs w:val="24"/>
        </w:rPr>
      </w:pPr>
    </w:p>
    <w:p w:rsidR="0044080F" w:rsidRPr="00773E81" w:rsidRDefault="0044080F" w:rsidP="00D31F80">
      <w:pPr>
        <w:spacing w:line="276" w:lineRule="auto"/>
        <w:jc w:val="both"/>
        <w:rPr>
          <w:strike/>
          <w:sz w:val="24"/>
          <w:szCs w:val="24"/>
        </w:rPr>
      </w:pPr>
    </w:p>
    <w:tbl>
      <w:tblPr>
        <w:tblStyle w:val="TableGrid"/>
        <w:tblW w:w="0" w:type="auto"/>
        <w:tblLook w:val="04A0"/>
      </w:tblPr>
      <w:tblGrid>
        <w:gridCol w:w="4675"/>
        <w:gridCol w:w="4675"/>
      </w:tblGrid>
      <w:tr w:rsidR="0044080F" w:rsidRPr="00773E81" w:rsidTr="00793F0B">
        <w:tc>
          <w:tcPr>
            <w:tcW w:w="4675" w:type="dxa"/>
          </w:tcPr>
          <w:p w:rsidR="0044080F" w:rsidRPr="00773E81" w:rsidRDefault="0044080F" w:rsidP="00D31F80">
            <w:pPr>
              <w:spacing w:line="276" w:lineRule="auto"/>
              <w:jc w:val="center"/>
              <w:rPr>
                <w:strike/>
                <w:sz w:val="24"/>
                <w:szCs w:val="24"/>
              </w:rPr>
            </w:pPr>
            <w:r w:rsidRPr="00773E81">
              <w:rPr>
                <w:b/>
                <w:bCs/>
                <w:strike/>
                <w:sz w:val="24"/>
                <w:szCs w:val="24"/>
              </w:rPr>
              <w:t>See doctor for pressure checkup</w:t>
            </w:r>
          </w:p>
          <w:p w:rsidR="0044080F" w:rsidRPr="00773E81" w:rsidRDefault="0044080F" w:rsidP="00D31F80">
            <w:pPr>
              <w:spacing w:line="276" w:lineRule="auto"/>
              <w:jc w:val="center"/>
              <w:rPr>
                <w:strike/>
                <w:sz w:val="24"/>
                <w:szCs w:val="24"/>
              </w:rPr>
            </w:pPr>
          </w:p>
        </w:tc>
        <w:tc>
          <w:tcPr>
            <w:tcW w:w="4675" w:type="dxa"/>
          </w:tcPr>
          <w:p w:rsidR="0044080F" w:rsidRPr="00773E81" w:rsidRDefault="0044080F" w:rsidP="00D31F80">
            <w:pPr>
              <w:spacing w:line="276" w:lineRule="auto"/>
              <w:jc w:val="center"/>
              <w:rPr>
                <w:strike/>
                <w:sz w:val="24"/>
                <w:szCs w:val="24"/>
              </w:rPr>
            </w:pPr>
            <w:r w:rsidRPr="00773E81">
              <w:rPr>
                <w:b/>
                <w:bCs/>
                <w:strike/>
                <w:sz w:val="24"/>
                <w:szCs w:val="24"/>
              </w:rPr>
              <w:t>Percentage</w:t>
            </w:r>
          </w:p>
          <w:p w:rsidR="0044080F" w:rsidRPr="00773E81" w:rsidRDefault="0044080F" w:rsidP="00D31F80">
            <w:pPr>
              <w:spacing w:line="276" w:lineRule="auto"/>
              <w:jc w:val="center"/>
              <w:rPr>
                <w:strike/>
                <w:sz w:val="24"/>
                <w:szCs w:val="24"/>
              </w:rPr>
            </w:pPr>
          </w:p>
        </w:tc>
      </w:tr>
      <w:tr w:rsidR="0044080F" w:rsidRPr="00773E81" w:rsidTr="00793F0B">
        <w:tc>
          <w:tcPr>
            <w:tcW w:w="4675" w:type="dxa"/>
          </w:tcPr>
          <w:p w:rsidR="0044080F" w:rsidRPr="00773E81" w:rsidRDefault="0044080F" w:rsidP="00D31F80">
            <w:pPr>
              <w:spacing w:line="276" w:lineRule="auto"/>
              <w:jc w:val="center"/>
              <w:rPr>
                <w:strike/>
                <w:sz w:val="24"/>
                <w:szCs w:val="24"/>
              </w:rPr>
            </w:pPr>
            <w:r w:rsidRPr="00773E81">
              <w:rPr>
                <w:strike/>
                <w:sz w:val="24"/>
                <w:szCs w:val="24"/>
              </w:rPr>
              <w:t>Monthly</w:t>
            </w:r>
          </w:p>
          <w:p w:rsidR="0044080F" w:rsidRPr="00773E81" w:rsidRDefault="0044080F" w:rsidP="00D31F80">
            <w:pPr>
              <w:spacing w:line="276" w:lineRule="auto"/>
              <w:jc w:val="center"/>
              <w:rPr>
                <w:strike/>
                <w:sz w:val="24"/>
                <w:szCs w:val="24"/>
              </w:rPr>
            </w:pPr>
          </w:p>
        </w:tc>
        <w:tc>
          <w:tcPr>
            <w:tcW w:w="4675" w:type="dxa"/>
          </w:tcPr>
          <w:p w:rsidR="0044080F" w:rsidRPr="00773E81" w:rsidRDefault="0044080F" w:rsidP="00D31F80">
            <w:pPr>
              <w:spacing w:line="276" w:lineRule="auto"/>
              <w:jc w:val="center"/>
              <w:rPr>
                <w:strike/>
                <w:sz w:val="24"/>
                <w:szCs w:val="24"/>
              </w:rPr>
            </w:pPr>
            <w:r w:rsidRPr="00773E81">
              <w:rPr>
                <w:strike/>
                <w:sz w:val="24"/>
                <w:szCs w:val="24"/>
              </w:rPr>
              <w:t>48(10%)</w:t>
            </w:r>
          </w:p>
        </w:tc>
      </w:tr>
      <w:tr w:rsidR="0044080F" w:rsidRPr="00773E81" w:rsidTr="00793F0B">
        <w:tc>
          <w:tcPr>
            <w:tcW w:w="4675" w:type="dxa"/>
          </w:tcPr>
          <w:p w:rsidR="0044080F" w:rsidRPr="00773E81" w:rsidRDefault="0044080F" w:rsidP="00D31F80">
            <w:pPr>
              <w:spacing w:line="276" w:lineRule="auto"/>
              <w:jc w:val="center"/>
              <w:rPr>
                <w:strike/>
                <w:sz w:val="24"/>
                <w:szCs w:val="24"/>
              </w:rPr>
            </w:pPr>
            <w:r w:rsidRPr="00773E81">
              <w:rPr>
                <w:strike/>
                <w:sz w:val="24"/>
                <w:szCs w:val="24"/>
              </w:rPr>
              <w:t>Every 3-4 Months</w:t>
            </w:r>
          </w:p>
          <w:p w:rsidR="0044080F" w:rsidRPr="00773E81" w:rsidRDefault="0044080F" w:rsidP="00D31F80">
            <w:pPr>
              <w:spacing w:line="276" w:lineRule="auto"/>
              <w:jc w:val="center"/>
              <w:rPr>
                <w:strike/>
                <w:sz w:val="24"/>
                <w:szCs w:val="24"/>
              </w:rPr>
            </w:pPr>
          </w:p>
        </w:tc>
        <w:tc>
          <w:tcPr>
            <w:tcW w:w="4675" w:type="dxa"/>
          </w:tcPr>
          <w:p w:rsidR="0044080F" w:rsidRPr="00773E81" w:rsidRDefault="0044080F" w:rsidP="00D31F80">
            <w:pPr>
              <w:tabs>
                <w:tab w:val="left" w:pos="1110"/>
              </w:tabs>
              <w:spacing w:line="276" w:lineRule="auto"/>
              <w:jc w:val="center"/>
              <w:rPr>
                <w:strike/>
                <w:sz w:val="24"/>
                <w:szCs w:val="24"/>
              </w:rPr>
            </w:pPr>
            <w:r w:rsidRPr="00773E81">
              <w:rPr>
                <w:strike/>
                <w:sz w:val="24"/>
                <w:szCs w:val="24"/>
              </w:rPr>
              <w:t>77(15%)</w:t>
            </w:r>
          </w:p>
        </w:tc>
      </w:tr>
      <w:tr w:rsidR="0044080F" w:rsidRPr="00773E81" w:rsidTr="00793F0B">
        <w:tc>
          <w:tcPr>
            <w:tcW w:w="4675" w:type="dxa"/>
          </w:tcPr>
          <w:p w:rsidR="0044080F" w:rsidRPr="00773E81" w:rsidRDefault="0044080F" w:rsidP="00D31F80">
            <w:pPr>
              <w:spacing w:line="276" w:lineRule="auto"/>
              <w:jc w:val="center"/>
              <w:rPr>
                <w:strike/>
                <w:sz w:val="24"/>
                <w:szCs w:val="24"/>
              </w:rPr>
            </w:pPr>
            <w:r w:rsidRPr="00773E81">
              <w:rPr>
                <w:strike/>
                <w:sz w:val="24"/>
                <w:szCs w:val="24"/>
              </w:rPr>
              <w:t>Every 6 Months</w:t>
            </w:r>
          </w:p>
          <w:p w:rsidR="0044080F" w:rsidRPr="00773E81" w:rsidRDefault="0044080F" w:rsidP="00D31F80">
            <w:pPr>
              <w:spacing w:line="276" w:lineRule="auto"/>
              <w:jc w:val="center"/>
              <w:rPr>
                <w:strike/>
                <w:sz w:val="24"/>
                <w:szCs w:val="24"/>
              </w:rPr>
            </w:pPr>
          </w:p>
        </w:tc>
        <w:tc>
          <w:tcPr>
            <w:tcW w:w="4675" w:type="dxa"/>
          </w:tcPr>
          <w:p w:rsidR="0044080F" w:rsidRPr="00773E81" w:rsidRDefault="0044080F" w:rsidP="00D31F80">
            <w:pPr>
              <w:spacing w:line="276" w:lineRule="auto"/>
              <w:jc w:val="center"/>
              <w:rPr>
                <w:strike/>
                <w:sz w:val="24"/>
                <w:szCs w:val="24"/>
              </w:rPr>
            </w:pPr>
            <w:r w:rsidRPr="00773E81">
              <w:rPr>
                <w:strike/>
                <w:sz w:val="24"/>
                <w:szCs w:val="24"/>
              </w:rPr>
              <w:t>239(48%)</w:t>
            </w:r>
          </w:p>
        </w:tc>
      </w:tr>
      <w:tr w:rsidR="0044080F" w:rsidRPr="00773E81" w:rsidTr="00793F0B">
        <w:tc>
          <w:tcPr>
            <w:tcW w:w="4675" w:type="dxa"/>
          </w:tcPr>
          <w:p w:rsidR="0044080F" w:rsidRPr="00773E81" w:rsidRDefault="0044080F" w:rsidP="00D31F80">
            <w:pPr>
              <w:spacing w:line="276" w:lineRule="auto"/>
              <w:jc w:val="center"/>
              <w:rPr>
                <w:strike/>
                <w:sz w:val="24"/>
                <w:szCs w:val="24"/>
              </w:rPr>
            </w:pPr>
            <w:r w:rsidRPr="00773E81">
              <w:rPr>
                <w:strike/>
                <w:sz w:val="24"/>
                <w:szCs w:val="24"/>
              </w:rPr>
              <w:t>Once a year</w:t>
            </w:r>
          </w:p>
          <w:p w:rsidR="0044080F" w:rsidRPr="00773E81" w:rsidRDefault="0044080F" w:rsidP="00D31F80">
            <w:pPr>
              <w:spacing w:line="276" w:lineRule="auto"/>
              <w:jc w:val="center"/>
              <w:rPr>
                <w:strike/>
                <w:sz w:val="24"/>
                <w:szCs w:val="24"/>
              </w:rPr>
            </w:pPr>
          </w:p>
        </w:tc>
        <w:tc>
          <w:tcPr>
            <w:tcW w:w="4675" w:type="dxa"/>
          </w:tcPr>
          <w:p w:rsidR="0044080F" w:rsidRPr="00773E81" w:rsidRDefault="0044080F" w:rsidP="00D31F80">
            <w:pPr>
              <w:spacing w:line="276" w:lineRule="auto"/>
              <w:jc w:val="center"/>
              <w:rPr>
                <w:strike/>
                <w:sz w:val="24"/>
                <w:szCs w:val="24"/>
              </w:rPr>
            </w:pPr>
            <w:r w:rsidRPr="00773E81">
              <w:rPr>
                <w:strike/>
                <w:sz w:val="24"/>
                <w:szCs w:val="24"/>
              </w:rPr>
              <w:t>136(27%)</w:t>
            </w:r>
          </w:p>
        </w:tc>
      </w:tr>
    </w:tbl>
    <w:commentRangeEnd w:id="42"/>
    <w:p w:rsidR="0044080F" w:rsidRPr="0055098C" w:rsidRDefault="00773E81" w:rsidP="00D31F80">
      <w:pPr>
        <w:spacing w:line="276" w:lineRule="auto"/>
        <w:jc w:val="both"/>
        <w:rPr>
          <w:sz w:val="24"/>
          <w:szCs w:val="24"/>
        </w:rPr>
      </w:pPr>
      <w:r>
        <w:rPr>
          <w:rStyle w:val="CommentReference"/>
        </w:rPr>
        <w:commentReference w:id="42"/>
      </w:r>
    </w:p>
    <w:p w:rsidR="0044080F" w:rsidRPr="0055098C" w:rsidRDefault="0044080F" w:rsidP="00D31F80">
      <w:pPr>
        <w:spacing w:line="276" w:lineRule="auto"/>
        <w:jc w:val="both"/>
        <w:rPr>
          <w:sz w:val="24"/>
          <w:szCs w:val="24"/>
        </w:rPr>
      </w:pPr>
      <w:r w:rsidRPr="0055098C">
        <w:rPr>
          <w:noProof/>
          <w:sz w:val="24"/>
          <w:szCs w:val="24"/>
        </w:rPr>
        <w:lastRenderedPageBreak/>
        <w:drawing>
          <wp:inline distT="0" distB="0" distL="0" distR="0">
            <wp:extent cx="5000625" cy="3862705"/>
            <wp:effectExtent l="0" t="0" r="9525" b="444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4080F" w:rsidRPr="0055098C" w:rsidRDefault="0044080F" w:rsidP="00D31F80">
      <w:pPr>
        <w:spacing w:line="276" w:lineRule="auto"/>
        <w:jc w:val="both"/>
        <w:rPr>
          <w:sz w:val="24"/>
          <w:szCs w:val="24"/>
        </w:rPr>
      </w:pPr>
    </w:p>
    <w:p w:rsidR="0044080F" w:rsidRPr="0055098C" w:rsidRDefault="00DF15BD" w:rsidP="00D31F80">
      <w:pPr>
        <w:spacing w:line="276" w:lineRule="auto"/>
        <w:jc w:val="both"/>
        <w:rPr>
          <w:sz w:val="24"/>
          <w:szCs w:val="24"/>
        </w:rPr>
      </w:pPr>
      <w:r>
        <w:rPr>
          <w:sz w:val="24"/>
          <w:szCs w:val="24"/>
        </w:rPr>
        <w:t>Figure 4</w:t>
      </w:r>
      <w:r w:rsidR="0044080F" w:rsidRPr="0055098C">
        <w:rPr>
          <w:sz w:val="24"/>
          <w:szCs w:val="24"/>
        </w:rPr>
        <w:t>: See Doctor for Blood Pressure Checkup</w:t>
      </w:r>
    </w:p>
    <w:p w:rsidR="0044080F" w:rsidRPr="0055098C" w:rsidRDefault="0044080F" w:rsidP="00D31F80">
      <w:pPr>
        <w:spacing w:line="276" w:lineRule="auto"/>
        <w:jc w:val="both"/>
        <w:rPr>
          <w:sz w:val="24"/>
          <w:szCs w:val="24"/>
        </w:rPr>
      </w:pPr>
    </w:p>
    <w:p w:rsidR="0044080F" w:rsidRPr="0055098C" w:rsidRDefault="0044080F" w:rsidP="00D31F80">
      <w:pPr>
        <w:spacing w:line="276" w:lineRule="auto"/>
        <w:jc w:val="both"/>
        <w:rPr>
          <w:sz w:val="24"/>
          <w:szCs w:val="24"/>
        </w:rPr>
      </w:pPr>
      <w:r w:rsidRPr="0055098C">
        <w:rPr>
          <w:sz w:val="24"/>
          <w:szCs w:val="24"/>
        </w:rPr>
        <w:t>Discussion: In this study 10% patients were gone to Doctor on monthly for checking up their blood pressure, 15% patients were 3-4 months, 48% patients were 6month</w:t>
      </w:r>
      <w:r w:rsidR="00F7729F">
        <w:rPr>
          <w:sz w:val="24"/>
          <w:szCs w:val="24"/>
        </w:rPr>
        <w:t xml:space="preserve">s and 27% patients were once a </w:t>
      </w:r>
      <w:r w:rsidRPr="0055098C">
        <w:rPr>
          <w:sz w:val="24"/>
          <w:szCs w:val="24"/>
        </w:rPr>
        <w:t>year.</w:t>
      </w:r>
    </w:p>
    <w:p w:rsidR="0044080F" w:rsidRPr="0055098C" w:rsidRDefault="0044080F" w:rsidP="00D31F80">
      <w:pPr>
        <w:spacing w:line="276" w:lineRule="auto"/>
        <w:jc w:val="both"/>
        <w:rPr>
          <w:sz w:val="24"/>
          <w:szCs w:val="24"/>
        </w:rPr>
      </w:pPr>
    </w:p>
    <w:p w:rsidR="0044080F" w:rsidRPr="009B12C0" w:rsidRDefault="0044080F" w:rsidP="00D31F80">
      <w:pPr>
        <w:spacing w:line="276" w:lineRule="auto"/>
        <w:jc w:val="both"/>
        <w:rPr>
          <w:sz w:val="2"/>
          <w:szCs w:val="24"/>
        </w:rPr>
      </w:pPr>
    </w:p>
    <w:p w:rsidR="0044080F" w:rsidRPr="00F873A5" w:rsidRDefault="0044080F" w:rsidP="00D31F80">
      <w:pPr>
        <w:spacing w:line="276" w:lineRule="auto"/>
        <w:jc w:val="both"/>
        <w:rPr>
          <w:b/>
          <w:color w:val="0070C0"/>
          <w:sz w:val="24"/>
          <w:szCs w:val="24"/>
        </w:rPr>
      </w:pPr>
      <w:r w:rsidRPr="00F873A5">
        <w:rPr>
          <w:b/>
          <w:color w:val="0070C0"/>
          <w:sz w:val="24"/>
          <w:szCs w:val="24"/>
        </w:rPr>
        <w:t xml:space="preserve">Family History </w:t>
      </w:r>
    </w:p>
    <w:p w:rsidR="0044080F" w:rsidRPr="0055098C" w:rsidRDefault="0044080F" w:rsidP="00D31F80">
      <w:pPr>
        <w:spacing w:line="276" w:lineRule="auto"/>
        <w:jc w:val="both"/>
        <w:rPr>
          <w:b/>
          <w:sz w:val="24"/>
          <w:szCs w:val="24"/>
        </w:rPr>
      </w:pPr>
    </w:p>
    <w:p w:rsidR="0044080F" w:rsidRPr="00F873A5" w:rsidRDefault="0044080F" w:rsidP="00D31F80">
      <w:pPr>
        <w:spacing w:line="276" w:lineRule="auto"/>
        <w:jc w:val="both"/>
        <w:rPr>
          <w:b/>
          <w:color w:val="0070C0"/>
          <w:sz w:val="24"/>
          <w:szCs w:val="24"/>
        </w:rPr>
      </w:pPr>
      <w:r w:rsidRPr="00F873A5">
        <w:rPr>
          <w:b/>
          <w:color w:val="0070C0"/>
          <w:sz w:val="24"/>
          <w:szCs w:val="24"/>
        </w:rPr>
        <w:t>Family history of having hypertension</w:t>
      </w:r>
    </w:p>
    <w:p w:rsidR="0044080F" w:rsidRPr="0055098C" w:rsidRDefault="0044080F" w:rsidP="00D31F80">
      <w:pPr>
        <w:spacing w:line="276" w:lineRule="auto"/>
        <w:jc w:val="both"/>
        <w:rPr>
          <w:b/>
          <w:sz w:val="24"/>
          <w:szCs w:val="24"/>
        </w:rPr>
      </w:pPr>
    </w:p>
    <w:p w:rsidR="0044080F" w:rsidRPr="0055098C" w:rsidRDefault="0044080F" w:rsidP="00D31F80">
      <w:pPr>
        <w:spacing w:line="276" w:lineRule="auto"/>
        <w:jc w:val="both"/>
      </w:pPr>
      <w:r w:rsidRPr="0055098C">
        <w:rPr>
          <w:sz w:val="24"/>
          <w:szCs w:val="24"/>
        </w:rPr>
        <w:t xml:space="preserve">Tablet4: </w:t>
      </w:r>
      <w:r w:rsidRPr="0055098C">
        <w:rPr>
          <w:bCs/>
          <w:sz w:val="24"/>
          <w:szCs w:val="24"/>
        </w:rPr>
        <w:t>Mother die from or suffer a heart attack or stroke</w:t>
      </w:r>
    </w:p>
    <w:p w:rsidR="0044080F" w:rsidRPr="0055098C" w:rsidRDefault="0044080F" w:rsidP="00D31F80">
      <w:pPr>
        <w:spacing w:line="276" w:lineRule="auto"/>
        <w:jc w:val="both"/>
        <w:rPr>
          <w:sz w:val="24"/>
          <w:szCs w:val="24"/>
        </w:rPr>
      </w:pPr>
    </w:p>
    <w:tbl>
      <w:tblPr>
        <w:tblStyle w:val="TableGrid"/>
        <w:tblpPr w:leftFromText="180" w:rightFromText="180" w:vertAnchor="page" w:horzAnchor="margin" w:tblpY="3331"/>
        <w:tblW w:w="0" w:type="auto"/>
        <w:tblLook w:val="04A0"/>
      </w:tblPr>
      <w:tblGrid>
        <w:gridCol w:w="4675"/>
        <w:gridCol w:w="4675"/>
      </w:tblGrid>
      <w:tr w:rsidR="0044080F" w:rsidRPr="0055098C" w:rsidTr="00793F0B">
        <w:tc>
          <w:tcPr>
            <w:tcW w:w="4675" w:type="dxa"/>
          </w:tcPr>
          <w:p w:rsidR="0044080F" w:rsidRPr="00773E81" w:rsidRDefault="0044080F" w:rsidP="00D31F80">
            <w:pPr>
              <w:spacing w:line="276" w:lineRule="auto"/>
              <w:jc w:val="center"/>
              <w:rPr>
                <w:strike/>
                <w:sz w:val="24"/>
                <w:szCs w:val="24"/>
              </w:rPr>
            </w:pPr>
            <w:r w:rsidRPr="00773E81">
              <w:rPr>
                <w:b/>
                <w:bCs/>
                <w:strike/>
                <w:sz w:val="24"/>
                <w:szCs w:val="24"/>
              </w:rPr>
              <w:lastRenderedPageBreak/>
              <w:t xml:space="preserve">Mother die from or suffer a heart attack or stroke </w:t>
            </w:r>
          </w:p>
          <w:p w:rsidR="0044080F" w:rsidRPr="00773E81" w:rsidRDefault="0044080F" w:rsidP="00D31F80">
            <w:pPr>
              <w:spacing w:line="276" w:lineRule="auto"/>
              <w:jc w:val="center"/>
              <w:rPr>
                <w:strike/>
                <w:sz w:val="24"/>
                <w:szCs w:val="24"/>
              </w:rPr>
            </w:pPr>
          </w:p>
        </w:tc>
        <w:tc>
          <w:tcPr>
            <w:tcW w:w="4675" w:type="dxa"/>
          </w:tcPr>
          <w:p w:rsidR="0044080F" w:rsidRPr="00773E81" w:rsidRDefault="0044080F" w:rsidP="00D31F80">
            <w:pPr>
              <w:spacing w:line="276" w:lineRule="auto"/>
              <w:jc w:val="center"/>
              <w:rPr>
                <w:strike/>
                <w:sz w:val="24"/>
                <w:szCs w:val="24"/>
              </w:rPr>
            </w:pPr>
            <w:r w:rsidRPr="00773E81">
              <w:rPr>
                <w:strike/>
                <w:sz w:val="24"/>
                <w:szCs w:val="24"/>
              </w:rPr>
              <w:tab/>
            </w:r>
            <w:r w:rsidRPr="00773E81">
              <w:rPr>
                <w:b/>
                <w:bCs/>
                <w:strike/>
                <w:sz w:val="24"/>
                <w:szCs w:val="24"/>
              </w:rPr>
              <w:t xml:space="preserve"> Percentage</w:t>
            </w:r>
          </w:p>
          <w:p w:rsidR="0044080F" w:rsidRPr="00773E81" w:rsidRDefault="0044080F" w:rsidP="00D31F80">
            <w:pPr>
              <w:tabs>
                <w:tab w:val="left" w:pos="1590"/>
              </w:tabs>
              <w:spacing w:line="276" w:lineRule="auto"/>
              <w:jc w:val="both"/>
              <w:rPr>
                <w:strike/>
                <w:sz w:val="24"/>
                <w:szCs w:val="24"/>
              </w:rPr>
            </w:pPr>
          </w:p>
        </w:tc>
      </w:tr>
      <w:tr w:rsidR="0044080F" w:rsidRPr="0055098C" w:rsidTr="00793F0B">
        <w:tc>
          <w:tcPr>
            <w:tcW w:w="4675" w:type="dxa"/>
          </w:tcPr>
          <w:p w:rsidR="0044080F" w:rsidRPr="00773E81" w:rsidRDefault="0044080F" w:rsidP="00D31F80">
            <w:pPr>
              <w:spacing w:line="276" w:lineRule="auto"/>
              <w:jc w:val="center"/>
              <w:rPr>
                <w:strike/>
                <w:sz w:val="24"/>
                <w:szCs w:val="24"/>
              </w:rPr>
            </w:pPr>
            <w:r w:rsidRPr="00773E81">
              <w:rPr>
                <w:strike/>
                <w:sz w:val="24"/>
                <w:szCs w:val="24"/>
              </w:rPr>
              <w:t>Yes</w:t>
            </w:r>
          </w:p>
        </w:tc>
        <w:tc>
          <w:tcPr>
            <w:tcW w:w="4675" w:type="dxa"/>
          </w:tcPr>
          <w:p w:rsidR="0044080F" w:rsidRPr="00773E81" w:rsidRDefault="0044080F" w:rsidP="00D31F80">
            <w:pPr>
              <w:spacing w:line="276" w:lineRule="auto"/>
              <w:jc w:val="center"/>
              <w:rPr>
                <w:strike/>
                <w:sz w:val="24"/>
                <w:szCs w:val="24"/>
              </w:rPr>
            </w:pPr>
            <w:r w:rsidRPr="00773E81">
              <w:rPr>
                <w:strike/>
                <w:sz w:val="24"/>
                <w:szCs w:val="24"/>
              </w:rPr>
              <w:t>34(7%)</w:t>
            </w:r>
          </w:p>
        </w:tc>
      </w:tr>
      <w:tr w:rsidR="0044080F" w:rsidRPr="0055098C" w:rsidTr="00793F0B">
        <w:tc>
          <w:tcPr>
            <w:tcW w:w="4675" w:type="dxa"/>
          </w:tcPr>
          <w:p w:rsidR="0044080F" w:rsidRPr="00773E81" w:rsidRDefault="0044080F" w:rsidP="00D31F80">
            <w:pPr>
              <w:spacing w:line="276" w:lineRule="auto"/>
              <w:jc w:val="center"/>
              <w:rPr>
                <w:strike/>
                <w:sz w:val="24"/>
                <w:szCs w:val="24"/>
              </w:rPr>
            </w:pPr>
            <w:r w:rsidRPr="00773E81">
              <w:rPr>
                <w:strike/>
                <w:sz w:val="24"/>
                <w:szCs w:val="24"/>
              </w:rPr>
              <w:t>No</w:t>
            </w:r>
          </w:p>
        </w:tc>
        <w:tc>
          <w:tcPr>
            <w:tcW w:w="4675" w:type="dxa"/>
          </w:tcPr>
          <w:p w:rsidR="0044080F" w:rsidRPr="00773E81" w:rsidRDefault="0044080F" w:rsidP="00D31F80">
            <w:pPr>
              <w:spacing w:line="276" w:lineRule="auto"/>
              <w:jc w:val="center"/>
              <w:rPr>
                <w:strike/>
                <w:sz w:val="24"/>
                <w:szCs w:val="24"/>
              </w:rPr>
            </w:pPr>
            <w:r w:rsidRPr="00773E81">
              <w:rPr>
                <w:strike/>
                <w:sz w:val="24"/>
                <w:szCs w:val="24"/>
              </w:rPr>
              <w:t>383(76%)</w:t>
            </w:r>
          </w:p>
        </w:tc>
      </w:tr>
      <w:tr w:rsidR="0044080F" w:rsidRPr="0055098C" w:rsidTr="00793F0B">
        <w:tc>
          <w:tcPr>
            <w:tcW w:w="4675" w:type="dxa"/>
          </w:tcPr>
          <w:p w:rsidR="0044080F" w:rsidRPr="00773E81" w:rsidRDefault="0044080F" w:rsidP="00D31F80">
            <w:pPr>
              <w:spacing w:line="276" w:lineRule="auto"/>
              <w:jc w:val="center"/>
              <w:rPr>
                <w:strike/>
                <w:sz w:val="24"/>
                <w:szCs w:val="24"/>
              </w:rPr>
            </w:pPr>
            <w:commentRangeStart w:id="43"/>
            <w:r w:rsidRPr="00773E81">
              <w:rPr>
                <w:strike/>
                <w:sz w:val="24"/>
                <w:szCs w:val="24"/>
              </w:rPr>
              <w:t>Don’t know</w:t>
            </w:r>
          </w:p>
        </w:tc>
        <w:tc>
          <w:tcPr>
            <w:tcW w:w="4675" w:type="dxa"/>
          </w:tcPr>
          <w:p w:rsidR="0044080F" w:rsidRPr="00773E81" w:rsidRDefault="0044080F" w:rsidP="00D31F80">
            <w:pPr>
              <w:spacing w:line="276" w:lineRule="auto"/>
              <w:jc w:val="center"/>
              <w:rPr>
                <w:strike/>
                <w:sz w:val="24"/>
                <w:szCs w:val="24"/>
              </w:rPr>
            </w:pPr>
            <w:r w:rsidRPr="00773E81">
              <w:rPr>
                <w:strike/>
                <w:sz w:val="24"/>
                <w:szCs w:val="24"/>
              </w:rPr>
              <w:t>83(17%)</w:t>
            </w:r>
            <w:commentRangeEnd w:id="43"/>
            <w:r w:rsidR="00773E81">
              <w:rPr>
                <w:rStyle w:val="CommentReference"/>
              </w:rPr>
              <w:commentReference w:id="43"/>
            </w:r>
          </w:p>
        </w:tc>
      </w:tr>
    </w:tbl>
    <w:p w:rsidR="0044080F" w:rsidRPr="0055098C" w:rsidRDefault="0044080F" w:rsidP="00D31F80">
      <w:pPr>
        <w:spacing w:line="276" w:lineRule="auto"/>
        <w:jc w:val="both"/>
        <w:rPr>
          <w:sz w:val="24"/>
          <w:szCs w:val="24"/>
        </w:rPr>
      </w:pPr>
    </w:p>
    <w:p w:rsidR="0044080F" w:rsidRPr="0055098C" w:rsidRDefault="0044080F" w:rsidP="00D31F80">
      <w:pPr>
        <w:spacing w:line="276" w:lineRule="auto"/>
        <w:jc w:val="both"/>
        <w:rPr>
          <w:sz w:val="24"/>
          <w:szCs w:val="24"/>
        </w:rPr>
      </w:pPr>
      <w:r w:rsidRPr="0055098C">
        <w:rPr>
          <w:noProof/>
          <w:sz w:val="24"/>
          <w:szCs w:val="24"/>
        </w:rPr>
        <w:drawing>
          <wp:inline distT="0" distB="0" distL="0" distR="0">
            <wp:extent cx="5397143" cy="3646491"/>
            <wp:effectExtent l="0" t="0" r="13335" b="114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4080F" w:rsidRPr="0055098C" w:rsidRDefault="0044080F" w:rsidP="00D31F80">
      <w:pPr>
        <w:spacing w:line="276" w:lineRule="auto"/>
        <w:jc w:val="both"/>
        <w:rPr>
          <w:sz w:val="24"/>
          <w:szCs w:val="24"/>
        </w:rPr>
      </w:pPr>
    </w:p>
    <w:p w:rsidR="0044080F" w:rsidRPr="0055098C" w:rsidRDefault="0044080F" w:rsidP="00D31F80">
      <w:pPr>
        <w:spacing w:line="276" w:lineRule="auto"/>
        <w:jc w:val="both"/>
        <w:rPr>
          <w:sz w:val="24"/>
          <w:szCs w:val="24"/>
        </w:rPr>
      </w:pPr>
    </w:p>
    <w:p w:rsidR="0044080F" w:rsidRPr="0055098C" w:rsidRDefault="00DF15BD" w:rsidP="00D31F80">
      <w:pPr>
        <w:spacing w:line="276" w:lineRule="auto"/>
        <w:rPr>
          <w:sz w:val="24"/>
          <w:szCs w:val="24"/>
        </w:rPr>
      </w:pPr>
      <w:r>
        <w:rPr>
          <w:sz w:val="24"/>
          <w:szCs w:val="24"/>
        </w:rPr>
        <w:t>Figure 5</w:t>
      </w:r>
      <w:r w:rsidR="0044080F" w:rsidRPr="0055098C">
        <w:rPr>
          <w:sz w:val="24"/>
          <w:szCs w:val="24"/>
        </w:rPr>
        <w:t xml:space="preserve">: Mother die from or suffer a heart attack or stroke </w:t>
      </w:r>
    </w:p>
    <w:p w:rsidR="0044080F" w:rsidRPr="0055098C" w:rsidRDefault="0044080F" w:rsidP="00D31F80">
      <w:pPr>
        <w:spacing w:line="276" w:lineRule="auto"/>
        <w:jc w:val="both"/>
        <w:rPr>
          <w:sz w:val="24"/>
          <w:szCs w:val="24"/>
        </w:rPr>
      </w:pPr>
    </w:p>
    <w:p w:rsidR="0044080F" w:rsidRPr="0055098C" w:rsidRDefault="0044080F" w:rsidP="00D31F80">
      <w:pPr>
        <w:spacing w:line="276" w:lineRule="auto"/>
        <w:jc w:val="both"/>
        <w:rPr>
          <w:sz w:val="24"/>
          <w:szCs w:val="24"/>
        </w:rPr>
      </w:pPr>
    </w:p>
    <w:p w:rsidR="0044080F" w:rsidRPr="0055098C" w:rsidRDefault="0044080F" w:rsidP="00D31F80">
      <w:pPr>
        <w:spacing w:line="276" w:lineRule="auto"/>
        <w:jc w:val="both"/>
        <w:rPr>
          <w:sz w:val="24"/>
          <w:szCs w:val="24"/>
        </w:rPr>
      </w:pPr>
      <w:r w:rsidRPr="0055098C">
        <w:rPr>
          <w:sz w:val="24"/>
          <w:szCs w:val="24"/>
        </w:rPr>
        <w:t>Discussion: About 7% patients have family history (due to Mother) having hypertension, about 76% patients replied negative and 17% patients replied that they do not know.</w:t>
      </w:r>
    </w:p>
    <w:p w:rsidR="0044080F" w:rsidRPr="0055098C" w:rsidRDefault="0044080F" w:rsidP="00D31F80">
      <w:pPr>
        <w:spacing w:line="276" w:lineRule="auto"/>
        <w:jc w:val="both"/>
        <w:rPr>
          <w:sz w:val="24"/>
          <w:szCs w:val="24"/>
        </w:rPr>
      </w:pPr>
    </w:p>
    <w:p w:rsidR="0044080F" w:rsidRPr="0055098C" w:rsidRDefault="0044080F" w:rsidP="00D31F80">
      <w:pPr>
        <w:spacing w:line="276" w:lineRule="auto"/>
        <w:jc w:val="both"/>
        <w:rPr>
          <w:sz w:val="24"/>
          <w:szCs w:val="24"/>
        </w:rPr>
      </w:pPr>
    </w:p>
    <w:p w:rsidR="0044080F" w:rsidRPr="0055098C" w:rsidRDefault="0044080F" w:rsidP="00D31F80">
      <w:pPr>
        <w:spacing w:line="276" w:lineRule="auto"/>
        <w:jc w:val="both"/>
        <w:rPr>
          <w:sz w:val="24"/>
          <w:szCs w:val="24"/>
        </w:rPr>
      </w:pPr>
    </w:p>
    <w:p w:rsidR="0044080F" w:rsidRPr="009B12C0" w:rsidRDefault="0044080F" w:rsidP="00D31F80">
      <w:pPr>
        <w:spacing w:line="276" w:lineRule="auto"/>
        <w:jc w:val="both"/>
        <w:rPr>
          <w:b/>
          <w:color w:val="0070C0"/>
          <w:sz w:val="24"/>
          <w:szCs w:val="24"/>
        </w:rPr>
      </w:pPr>
    </w:p>
    <w:p w:rsidR="0044080F" w:rsidRPr="00F873A5" w:rsidRDefault="0044080F" w:rsidP="00D31F80">
      <w:pPr>
        <w:spacing w:line="276" w:lineRule="auto"/>
        <w:jc w:val="both"/>
        <w:rPr>
          <w:b/>
          <w:color w:val="0070C0"/>
          <w:sz w:val="24"/>
          <w:szCs w:val="24"/>
        </w:rPr>
      </w:pPr>
      <w:r w:rsidRPr="00F873A5">
        <w:rPr>
          <w:b/>
          <w:color w:val="0070C0"/>
          <w:sz w:val="24"/>
          <w:szCs w:val="24"/>
        </w:rPr>
        <w:t>Father die from or suffer a heart attack or stroke</w:t>
      </w:r>
    </w:p>
    <w:p w:rsidR="0044080F" w:rsidRPr="0055098C" w:rsidRDefault="0044080F" w:rsidP="00D31F80">
      <w:pPr>
        <w:spacing w:line="276" w:lineRule="auto"/>
        <w:jc w:val="both"/>
        <w:rPr>
          <w:b/>
          <w:sz w:val="24"/>
          <w:szCs w:val="24"/>
        </w:rPr>
      </w:pPr>
    </w:p>
    <w:p w:rsidR="0044080F" w:rsidRPr="0055098C" w:rsidRDefault="00F7729F" w:rsidP="00D31F80">
      <w:pPr>
        <w:spacing w:line="276" w:lineRule="auto"/>
        <w:jc w:val="both"/>
        <w:rPr>
          <w:bCs/>
          <w:sz w:val="24"/>
          <w:szCs w:val="24"/>
        </w:rPr>
      </w:pPr>
      <w:r>
        <w:rPr>
          <w:sz w:val="24"/>
          <w:szCs w:val="24"/>
        </w:rPr>
        <w:lastRenderedPageBreak/>
        <w:t>Tablet 5</w:t>
      </w:r>
      <w:r w:rsidR="0044080F" w:rsidRPr="0055098C">
        <w:rPr>
          <w:sz w:val="24"/>
          <w:szCs w:val="24"/>
        </w:rPr>
        <w:t xml:space="preserve">: </w:t>
      </w:r>
      <w:r w:rsidR="0044080F" w:rsidRPr="0055098C">
        <w:rPr>
          <w:bCs/>
          <w:sz w:val="24"/>
          <w:szCs w:val="24"/>
        </w:rPr>
        <w:t>Father die from or suffer a heart attack or stroke</w:t>
      </w:r>
    </w:p>
    <w:p w:rsidR="0044080F" w:rsidRPr="0055098C" w:rsidRDefault="0044080F" w:rsidP="00D31F80">
      <w:pPr>
        <w:spacing w:line="276" w:lineRule="auto"/>
        <w:jc w:val="both"/>
        <w:rPr>
          <w:b/>
          <w:bCs/>
          <w:sz w:val="24"/>
          <w:szCs w:val="24"/>
        </w:rPr>
      </w:pPr>
    </w:p>
    <w:tbl>
      <w:tblPr>
        <w:tblStyle w:val="TableGrid"/>
        <w:tblpPr w:leftFromText="180" w:rightFromText="180" w:vertAnchor="page" w:horzAnchor="margin" w:tblpY="2986"/>
        <w:tblW w:w="0" w:type="auto"/>
        <w:tblLook w:val="04A0"/>
      </w:tblPr>
      <w:tblGrid>
        <w:gridCol w:w="4675"/>
        <w:gridCol w:w="4675"/>
      </w:tblGrid>
      <w:tr w:rsidR="0044080F" w:rsidRPr="0055098C" w:rsidTr="00793F0B">
        <w:tc>
          <w:tcPr>
            <w:tcW w:w="4675" w:type="dxa"/>
          </w:tcPr>
          <w:p w:rsidR="0044080F" w:rsidRPr="00773E81" w:rsidRDefault="0044080F" w:rsidP="00D31F80">
            <w:pPr>
              <w:spacing w:line="276" w:lineRule="auto"/>
              <w:jc w:val="center"/>
              <w:rPr>
                <w:strike/>
              </w:rPr>
            </w:pPr>
            <w:r w:rsidRPr="00773E81">
              <w:rPr>
                <w:b/>
                <w:bCs/>
                <w:strike/>
              </w:rPr>
              <w:t xml:space="preserve">Father die from or suffer a heart attack or stroke </w:t>
            </w:r>
          </w:p>
          <w:p w:rsidR="0044080F" w:rsidRPr="00773E81" w:rsidRDefault="0044080F" w:rsidP="00D31F80">
            <w:pPr>
              <w:spacing w:line="276" w:lineRule="auto"/>
              <w:jc w:val="center"/>
              <w:rPr>
                <w:strike/>
              </w:rPr>
            </w:pPr>
          </w:p>
        </w:tc>
        <w:tc>
          <w:tcPr>
            <w:tcW w:w="4675" w:type="dxa"/>
          </w:tcPr>
          <w:p w:rsidR="0044080F" w:rsidRPr="00773E81" w:rsidRDefault="0044080F" w:rsidP="00D31F80">
            <w:pPr>
              <w:tabs>
                <w:tab w:val="left" w:pos="1350"/>
              </w:tabs>
              <w:spacing w:line="276" w:lineRule="auto"/>
              <w:jc w:val="center"/>
              <w:rPr>
                <w:strike/>
              </w:rPr>
            </w:pPr>
            <w:r w:rsidRPr="00773E81">
              <w:rPr>
                <w:b/>
                <w:bCs/>
                <w:strike/>
                <w:sz w:val="24"/>
                <w:szCs w:val="24"/>
              </w:rPr>
              <w:t>Percentage</w:t>
            </w:r>
          </w:p>
        </w:tc>
      </w:tr>
      <w:tr w:rsidR="0044080F" w:rsidRPr="0055098C" w:rsidTr="00793F0B">
        <w:tc>
          <w:tcPr>
            <w:tcW w:w="4675" w:type="dxa"/>
          </w:tcPr>
          <w:p w:rsidR="0044080F" w:rsidRPr="00773E81" w:rsidRDefault="0044080F" w:rsidP="00D31F80">
            <w:pPr>
              <w:spacing w:line="276" w:lineRule="auto"/>
              <w:jc w:val="center"/>
              <w:rPr>
                <w:strike/>
              </w:rPr>
            </w:pPr>
            <w:r w:rsidRPr="00773E81">
              <w:rPr>
                <w:strike/>
              </w:rPr>
              <w:t>Yes</w:t>
            </w:r>
          </w:p>
        </w:tc>
        <w:tc>
          <w:tcPr>
            <w:tcW w:w="4675" w:type="dxa"/>
          </w:tcPr>
          <w:p w:rsidR="0044080F" w:rsidRPr="00773E81" w:rsidRDefault="0044080F" w:rsidP="00D31F80">
            <w:pPr>
              <w:spacing w:line="276" w:lineRule="auto"/>
              <w:jc w:val="center"/>
              <w:rPr>
                <w:strike/>
              </w:rPr>
            </w:pPr>
            <w:r w:rsidRPr="00773E81">
              <w:rPr>
                <w:strike/>
              </w:rPr>
              <w:t>68(14%)</w:t>
            </w:r>
          </w:p>
        </w:tc>
      </w:tr>
      <w:tr w:rsidR="0044080F" w:rsidRPr="0055098C" w:rsidTr="00793F0B">
        <w:tc>
          <w:tcPr>
            <w:tcW w:w="4675" w:type="dxa"/>
          </w:tcPr>
          <w:p w:rsidR="0044080F" w:rsidRPr="00773E81" w:rsidRDefault="0044080F" w:rsidP="00D31F80">
            <w:pPr>
              <w:tabs>
                <w:tab w:val="center" w:pos="2229"/>
              </w:tabs>
              <w:spacing w:line="276" w:lineRule="auto"/>
              <w:jc w:val="center"/>
              <w:rPr>
                <w:strike/>
              </w:rPr>
            </w:pPr>
            <w:r w:rsidRPr="00773E81">
              <w:rPr>
                <w:strike/>
              </w:rPr>
              <w:t>No</w:t>
            </w:r>
          </w:p>
        </w:tc>
        <w:tc>
          <w:tcPr>
            <w:tcW w:w="4675" w:type="dxa"/>
          </w:tcPr>
          <w:p w:rsidR="0044080F" w:rsidRPr="00773E81" w:rsidRDefault="0044080F" w:rsidP="00D31F80">
            <w:pPr>
              <w:spacing w:line="276" w:lineRule="auto"/>
              <w:jc w:val="center"/>
              <w:rPr>
                <w:strike/>
              </w:rPr>
            </w:pPr>
            <w:r w:rsidRPr="00773E81">
              <w:rPr>
                <w:strike/>
              </w:rPr>
              <w:t>346(69%)</w:t>
            </w:r>
          </w:p>
        </w:tc>
      </w:tr>
      <w:tr w:rsidR="0044080F" w:rsidRPr="0055098C" w:rsidTr="00793F0B">
        <w:tc>
          <w:tcPr>
            <w:tcW w:w="4675" w:type="dxa"/>
          </w:tcPr>
          <w:p w:rsidR="0044080F" w:rsidRPr="00773E81" w:rsidRDefault="0044080F" w:rsidP="00D31F80">
            <w:pPr>
              <w:tabs>
                <w:tab w:val="center" w:pos="2229"/>
              </w:tabs>
              <w:spacing w:line="276" w:lineRule="auto"/>
              <w:jc w:val="center"/>
              <w:rPr>
                <w:strike/>
              </w:rPr>
            </w:pPr>
            <w:commentRangeStart w:id="44"/>
            <w:r w:rsidRPr="00773E81">
              <w:rPr>
                <w:strike/>
                <w:sz w:val="24"/>
                <w:szCs w:val="24"/>
              </w:rPr>
              <w:t>Don’t know</w:t>
            </w:r>
          </w:p>
        </w:tc>
        <w:tc>
          <w:tcPr>
            <w:tcW w:w="4675" w:type="dxa"/>
          </w:tcPr>
          <w:p w:rsidR="0044080F" w:rsidRPr="00773E81" w:rsidRDefault="0044080F" w:rsidP="00D31F80">
            <w:pPr>
              <w:spacing w:line="276" w:lineRule="auto"/>
              <w:jc w:val="center"/>
              <w:rPr>
                <w:strike/>
              </w:rPr>
            </w:pPr>
            <w:r w:rsidRPr="00773E81">
              <w:rPr>
                <w:strike/>
              </w:rPr>
              <w:t>86(17%)</w:t>
            </w:r>
            <w:commentRangeEnd w:id="44"/>
            <w:r w:rsidR="00773E81" w:rsidRPr="00773E81">
              <w:rPr>
                <w:rStyle w:val="CommentReference"/>
                <w:strike/>
              </w:rPr>
              <w:commentReference w:id="44"/>
            </w:r>
          </w:p>
        </w:tc>
      </w:tr>
    </w:tbl>
    <w:p w:rsidR="0044080F" w:rsidRPr="0055098C" w:rsidRDefault="0044080F" w:rsidP="00D31F80">
      <w:pPr>
        <w:spacing w:line="276" w:lineRule="auto"/>
        <w:jc w:val="both"/>
        <w:rPr>
          <w:b/>
          <w:bCs/>
        </w:rPr>
      </w:pPr>
    </w:p>
    <w:p w:rsidR="0044080F" w:rsidRPr="0055098C" w:rsidRDefault="0044080F" w:rsidP="00D31F80">
      <w:pPr>
        <w:spacing w:line="276" w:lineRule="auto"/>
        <w:jc w:val="both"/>
        <w:rPr>
          <w:b/>
          <w:bCs/>
        </w:rPr>
      </w:pPr>
    </w:p>
    <w:p w:rsidR="0044080F" w:rsidRPr="0055098C" w:rsidRDefault="0044080F" w:rsidP="00D31F80">
      <w:pPr>
        <w:spacing w:line="276" w:lineRule="auto"/>
        <w:jc w:val="both"/>
        <w:rPr>
          <w:sz w:val="24"/>
          <w:szCs w:val="24"/>
        </w:rPr>
      </w:pPr>
      <w:r w:rsidRPr="0055098C">
        <w:rPr>
          <w:noProof/>
          <w:sz w:val="24"/>
          <w:szCs w:val="24"/>
        </w:rPr>
        <w:drawing>
          <wp:inline distT="0" distB="0" distL="0" distR="0">
            <wp:extent cx="5320748" cy="3975653"/>
            <wp:effectExtent l="0" t="0" r="13335" b="63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4080F" w:rsidRPr="0055098C" w:rsidRDefault="0044080F" w:rsidP="00D31F80">
      <w:pPr>
        <w:spacing w:line="276" w:lineRule="auto"/>
        <w:jc w:val="both"/>
        <w:rPr>
          <w:sz w:val="24"/>
          <w:szCs w:val="24"/>
        </w:rPr>
      </w:pPr>
    </w:p>
    <w:p w:rsidR="0044080F" w:rsidRPr="0055098C" w:rsidRDefault="0044080F" w:rsidP="00D31F80">
      <w:pPr>
        <w:spacing w:line="276" w:lineRule="auto"/>
        <w:jc w:val="both"/>
        <w:rPr>
          <w:sz w:val="24"/>
          <w:szCs w:val="24"/>
        </w:rPr>
      </w:pPr>
    </w:p>
    <w:p w:rsidR="0044080F" w:rsidRPr="0055098C" w:rsidRDefault="0044080F" w:rsidP="00D31F80">
      <w:pPr>
        <w:spacing w:line="276" w:lineRule="auto"/>
        <w:rPr>
          <w:sz w:val="24"/>
          <w:szCs w:val="24"/>
        </w:rPr>
      </w:pPr>
    </w:p>
    <w:p w:rsidR="0044080F" w:rsidRPr="0055098C" w:rsidRDefault="0044080F" w:rsidP="00D31F80">
      <w:pPr>
        <w:spacing w:line="276" w:lineRule="auto"/>
        <w:rPr>
          <w:sz w:val="24"/>
          <w:szCs w:val="24"/>
        </w:rPr>
      </w:pPr>
    </w:p>
    <w:p w:rsidR="0044080F" w:rsidRPr="0055098C" w:rsidRDefault="00DF15BD" w:rsidP="00D31F80">
      <w:pPr>
        <w:spacing w:line="276" w:lineRule="auto"/>
        <w:rPr>
          <w:sz w:val="24"/>
          <w:szCs w:val="24"/>
        </w:rPr>
      </w:pPr>
      <w:r>
        <w:rPr>
          <w:sz w:val="24"/>
          <w:szCs w:val="24"/>
        </w:rPr>
        <w:t>Figure 6</w:t>
      </w:r>
      <w:r w:rsidR="0044080F" w:rsidRPr="0055098C">
        <w:rPr>
          <w:sz w:val="24"/>
          <w:szCs w:val="24"/>
        </w:rPr>
        <w:t xml:space="preserve">: Father die from or suffer a heart attack or stroke </w:t>
      </w:r>
    </w:p>
    <w:p w:rsidR="0044080F" w:rsidRPr="0055098C" w:rsidRDefault="0044080F" w:rsidP="00D31F80">
      <w:pPr>
        <w:spacing w:line="276" w:lineRule="auto"/>
        <w:rPr>
          <w:sz w:val="24"/>
          <w:szCs w:val="24"/>
        </w:rPr>
      </w:pPr>
    </w:p>
    <w:p w:rsidR="0044080F" w:rsidRPr="0055098C" w:rsidRDefault="0044080F" w:rsidP="00D31F80">
      <w:pPr>
        <w:spacing w:line="276" w:lineRule="auto"/>
        <w:jc w:val="both"/>
        <w:rPr>
          <w:sz w:val="24"/>
          <w:szCs w:val="24"/>
        </w:rPr>
      </w:pPr>
      <w:r w:rsidRPr="0055098C">
        <w:rPr>
          <w:sz w:val="24"/>
          <w:szCs w:val="24"/>
        </w:rPr>
        <w:t>Discussion: About 14% patients have family history (due to Father) having hypertension, about 69% patients replied negative and 17% patients replied that they do not know.</w:t>
      </w:r>
    </w:p>
    <w:p w:rsidR="0044080F" w:rsidRPr="0055098C" w:rsidRDefault="0044080F" w:rsidP="00D31F80">
      <w:pPr>
        <w:spacing w:line="276" w:lineRule="auto"/>
        <w:jc w:val="both"/>
        <w:rPr>
          <w:sz w:val="24"/>
          <w:szCs w:val="24"/>
        </w:rPr>
      </w:pPr>
    </w:p>
    <w:p w:rsidR="0044080F" w:rsidRPr="0055098C" w:rsidRDefault="0044080F" w:rsidP="00D31F80">
      <w:pPr>
        <w:spacing w:line="276" w:lineRule="auto"/>
        <w:jc w:val="both"/>
        <w:rPr>
          <w:sz w:val="24"/>
          <w:szCs w:val="24"/>
        </w:rPr>
      </w:pPr>
    </w:p>
    <w:p w:rsidR="0044080F" w:rsidRPr="00F873A5" w:rsidRDefault="0044080F" w:rsidP="00D31F80">
      <w:pPr>
        <w:spacing w:line="276" w:lineRule="auto"/>
        <w:jc w:val="both"/>
        <w:rPr>
          <w:b/>
          <w:color w:val="0070C0"/>
          <w:sz w:val="24"/>
          <w:szCs w:val="24"/>
        </w:rPr>
      </w:pPr>
      <w:r w:rsidRPr="00F873A5">
        <w:rPr>
          <w:b/>
          <w:color w:val="0070C0"/>
          <w:sz w:val="24"/>
          <w:szCs w:val="24"/>
        </w:rPr>
        <w:t>Blood Pressure Checkup at Home</w:t>
      </w:r>
    </w:p>
    <w:p w:rsidR="0044080F" w:rsidRPr="0055098C" w:rsidRDefault="0044080F" w:rsidP="00D31F80">
      <w:pPr>
        <w:spacing w:line="276" w:lineRule="auto"/>
        <w:jc w:val="both"/>
        <w:rPr>
          <w:sz w:val="24"/>
          <w:szCs w:val="24"/>
        </w:rPr>
      </w:pPr>
    </w:p>
    <w:p w:rsidR="00773E81" w:rsidRDefault="00773E81" w:rsidP="00D31F80">
      <w:pPr>
        <w:spacing w:line="276" w:lineRule="auto"/>
        <w:jc w:val="both"/>
        <w:rPr>
          <w:sz w:val="24"/>
          <w:szCs w:val="24"/>
        </w:rPr>
      </w:pPr>
    </w:p>
    <w:p w:rsidR="0044080F" w:rsidRPr="00773E81" w:rsidRDefault="0044080F" w:rsidP="00D31F80">
      <w:pPr>
        <w:spacing w:line="276" w:lineRule="auto"/>
        <w:jc w:val="both"/>
        <w:rPr>
          <w:strike/>
          <w:sz w:val="24"/>
          <w:szCs w:val="24"/>
        </w:rPr>
      </w:pPr>
      <w:commentRangeStart w:id="45"/>
      <w:r w:rsidRPr="00773E81">
        <w:rPr>
          <w:strike/>
          <w:sz w:val="24"/>
          <w:szCs w:val="24"/>
        </w:rPr>
        <w:lastRenderedPageBreak/>
        <w:t>Tablet 6: Blood Pressure Checkup at Home</w:t>
      </w:r>
    </w:p>
    <w:p w:rsidR="0044080F" w:rsidRPr="00773E81" w:rsidRDefault="0044080F" w:rsidP="00D31F80">
      <w:pPr>
        <w:spacing w:line="276" w:lineRule="auto"/>
        <w:jc w:val="both"/>
        <w:rPr>
          <w:strike/>
          <w:sz w:val="24"/>
          <w:szCs w:val="24"/>
        </w:rPr>
      </w:pPr>
    </w:p>
    <w:tbl>
      <w:tblPr>
        <w:tblStyle w:val="TableGrid"/>
        <w:tblW w:w="0" w:type="auto"/>
        <w:tblLook w:val="04A0"/>
      </w:tblPr>
      <w:tblGrid>
        <w:gridCol w:w="4675"/>
        <w:gridCol w:w="4675"/>
      </w:tblGrid>
      <w:tr w:rsidR="0044080F" w:rsidRPr="00773E81" w:rsidTr="00793F0B">
        <w:tc>
          <w:tcPr>
            <w:tcW w:w="4675" w:type="dxa"/>
          </w:tcPr>
          <w:p w:rsidR="0044080F" w:rsidRPr="00773E81" w:rsidRDefault="0044080F" w:rsidP="00D31F80">
            <w:pPr>
              <w:spacing w:line="276" w:lineRule="auto"/>
              <w:jc w:val="center"/>
              <w:rPr>
                <w:strike/>
                <w:sz w:val="24"/>
                <w:szCs w:val="24"/>
              </w:rPr>
            </w:pPr>
            <w:r w:rsidRPr="00773E81">
              <w:rPr>
                <w:b/>
                <w:bCs/>
                <w:strike/>
                <w:sz w:val="24"/>
                <w:szCs w:val="24"/>
              </w:rPr>
              <w:t>Blood pressure checkup at home</w:t>
            </w:r>
          </w:p>
          <w:p w:rsidR="0044080F" w:rsidRPr="00773E81" w:rsidRDefault="0044080F" w:rsidP="00D31F80">
            <w:pPr>
              <w:spacing w:line="276" w:lineRule="auto"/>
              <w:jc w:val="center"/>
              <w:rPr>
                <w:strike/>
                <w:sz w:val="24"/>
                <w:szCs w:val="24"/>
              </w:rPr>
            </w:pPr>
          </w:p>
        </w:tc>
        <w:tc>
          <w:tcPr>
            <w:tcW w:w="4675" w:type="dxa"/>
          </w:tcPr>
          <w:p w:rsidR="0044080F" w:rsidRPr="00773E81" w:rsidRDefault="0044080F" w:rsidP="00D31F80">
            <w:pPr>
              <w:spacing w:line="276" w:lineRule="auto"/>
              <w:jc w:val="center"/>
              <w:rPr>
                <w:strike/>
                <w:sz w:val="24"/>
                <w:szCs w:val="24"/>
              </w:rPr>
            </w:pPr>
            <w:r w:rsidRPr="00773E81">
              <w:rPr>
                <w:b/>
                <w:bCs/>
                <w:strike/>
                <w:sz w:val="24"/>
                <w:szCs w:val="24"/>
              </w:rPr>
              <w:t>Percentage</w:t>
            </w:r>
          </w:p>
        </w:tc>
      </w:tr>
      <w:tr w:rsidR="0044080F" w:rsidRPr="00773E81" w:rsidTr="00793F0B">
        <w:tc>
          <w:tcPr>
            <w:tcW w:w="4675" w:type="dxa"/>
          </w:tcPr>
          <w:p w:rsidR="0044080F" w:rsidRPr="00773E81" w:rsidRDefault="0044080F" w:rsidP="00D31F80">
            <w:pPr>
              <w:spacing w:line="276" w:lineRule="auto"/>
              <w:jc w:val="center"/>
              <w:rPr>
                <w:strike/>
                <w:sz w:val="24"/>
                <w:szCs w:val="24"/>
              </w:rPr>
            </w:pPr>
            <w:r w:rsidRPr="00773E81">
              <w:rPr>
                <w:strike/>
                <w:sz w:val="24"/>
                <w:szCs w:val="24"/>
              </w:rPr>
              <w:t>Yes</w:t>
            </w:r>
          </w:p>
        </w:tc>
        <w:tc>
          <w:tcPr>
            <w:tcW w:w="4675" w:type="dxa"/>
          </w:tcPr>
          <w:p w:rsidR="0044080F" w:rsidRPr="00773E81" w:rsidRDefault="0044080F" w:rsidP="00D31F80">
            <w:pPr>
              <w:spacing w:line="276" w:lineRule="auto"/>
              <w:jc w:val="center"/>
              <w:rPr>
                <w:strike/>
                <w:sz w:val="24"/>
                <w:szCs w:val="24"/>
              </w:rPr>
            </w:pPr>
            <w:r w:rsidRPr="00773E81">
              <w:rPr>
                <w:strike/>
                <w:sz w:val="24"/>
                <w:szCs w:val="24"/>
              </w:rPr>
              <w:t>389(78%)</w:t>
            </w:r>
          </w:p>
        </w:tc>
      </w:tr>
      <w:tr w:rsidR="0044080F" w:rsidRPr="00773E81" w:rsidTr="00793F0B">
        <w:trPr>
          <w:trHeight w:val="287"/>
        </w:trPr>
        <w:tc>
          <w:tcPr>
            <w:tcW w:w="4675" w:type="dxa"/>
          </w:tcPr>
          <w:p w:rsidR="0044080F" w:rsidRPr="00773E81" w:rsidRDefault="0044080F" w:rsidP="00D31F80">
            <w:pPr>
              <w:spacing w:line="276" w:lineRule="auto"/>
              <w:jc w:val="center"/>
              <w:rPr>
                <w:strike/>
                <w:sz w:val="24"/>
                <w:szCs w:val="24"/>
              </w:rPr>
            </w:pPr>
            <w:r w:rsidRPr="00773E81">
              <w:rPr>
                <w:strike/>
                <w:sz w:val="24"/>
                <w:szCs w:val="24"/>
              </w:rPr>
              <w:t>No</w:t>
            </w:r>
          </w:p>
        </w:tc>
        <w:tc>
          <w:tcPr>
            <w:tcW w:w="4675" w:type="dxa"/>
          </w:tcPr>
          <w:p w:rsidR="0044080F" w:rsidRPr="00773E81" w:rsidRDefault="0044080F" w:rsidP="00D31F80">
            <w:pPr>
              <w:spacing w:line="276" w:lineRule="auto"/>
              <w:jc w:val="center"/>
              <w:rPr>
                <w:strike/>
                <w:sz w:val="24"/>
                <w:szCs w:val="24"/>
              </w:rPr>
            </w:pPr>
            <w:r w:rsidRPr="00773E81">
              <w:rPr>
                <w:strike/>
                <w:sz w:val="24"/>
                <w:szCs w:val="24"/>
              </w:rPr>
              <w:t>111(22%)</w:t>
            </w:r>
          </w:p>
        </w:tc>
      </w:tr>
    </w:tbl>
    <w:commentRangeEnd w:id="45"/>
    <w:p w:rsidR="0044080F" w:rsidRPr="0055098C" w:rsidRDefault="00773E81" w:rsidP="00D31F80">
      <w:pPr>
        <w:spacing w:line="276" w:lineRule="auto"/>
        <w:jc w:val="both"/>
        <w:rPr>
          <w:sz w:val="24"/>
          <w:szCs w:val="24"/>
        </w:rPr>
      </w:pPr>
      <w:r>
        <w:rPr>
          <w:rStyle w:val="CommentReference"/>
        </w:rPr>
        <w:commentReference w:id="45"/>
      </w:r>
    </w:p>
    <w:p w:rsidR="0044080F" w:rsidRPr="0055098C" w:rsidRDefault="0044080F" w:rsidP="00D31F80">
      <w:pPr>
        <w:spacing w:line="276" w:lineRule="auto"/>
        <w:jc w:val="both"/>
        <w:rPr>
          <w:sz w:val="24"/>
          <w:szCs w:val="24"/>
        </w:rPr>
      </w:pPr>
    </w:p>
    <w:p w:rsidR="0044080F" w:rsidRPr="0055098C" w:rsidRDefault="0044080F" w:rsidP="00D31F80">
      <w:pPr>
        <w:spacing w:line="276" w:lineRule="auto"/>
        <w:jc w:val="both"/>
        <w:rPr>
          <w:sz w:val="24"/>
          <w:szCs w:val="24"/>
        </w:rPr>
      </w:pPr>
      <w:r w:rsidRPr="0055098C">
        <w:rPr>
          <w:noProof/>
          <w:sz w:val="24"/>
          <w:szCs w:val="24"/>
        </w:rPr>
        <w:drawing>
          <wp:inline distT="0" distB="0" distL="0" distR="0">
            <wp:extent cx="5943600" cy="3989705"/>
            <wp:effectExtent l="0" t="0" r="0" b="1079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4080F" w:rsidRPr="0055098C" w:rsidRDefault="0044080F" w:rsidP="00D31F80">
      <w:pPr>
        <w:spacing w:line="276" w:lineRule="auto"/>
        <w:jc w:val="both"/>
        <w:rPr>
          <w:sz w:val="24"/>
          <w:szCs w:val="24"/>
        </w:rPr>
      </w:pPr>
    </w:p>
    <w:p w:rsidR="0044080F" w:rsidRPr="0055098C" w:rsidRDefault="00DF15BD" w:rsidP="00D31F80">
      <w:pPr>
        <w:spacing w:line="276" w:lineRule="auto"/>
        <w:jc w:val="both"/>
        <w:rPr>
          <w:sz w:val="24"/>
          <w:szCs w:val="24"/>
        </w:rPr>
      </w:pPr>
      <w:r>
        <w:rPr>
          <w:sz w:val="24"/>
          <w:szCs w:val="24"/>
        </w:rPr>
        <w:t>Figure 7</w:t>
      </w:r>
      <w:r w:rsidR="0044080F" w:rsidRPr="0055098C">
        <w:rPr>
          <w:sz w:val="24"/>
          <w:szCs w:val="24"/>
        </w:rPr>
        <w:t>: Blood Pressure Checkup at Home</w:t>
      </w:r>
    </w:p>
    <w:p w:rsidR="0044080F" w:rsidRPr="0055098C" w:rsidRDefault="0044080F" w:rsidP="00D31F80">
      <w:pPr>
        <w:spacing w:line="276" w:lineRule="auto"/>
        <w:jc w:val="both"/>
        <w:rPr>
          <w:sz w:val="24"/>
          <w:szCs w:val="24"/>
        </w:rPr>
      </w:pPr>
    </w:p>
    <w:p w:rsidR="0044080F" w:rsidRPr="0055098C" w:rsidRDefault="0044080F" w:rsidP="00D31F80">
      <w:pPr>
        <w:spacing w:line="276" w:lineRule="auto"/>
        <w:jc w:val="both"/>
        <w:rPr>
          <w:sz w:val="24"/>
          <w:szCs w:val="24"/>
        </w:rPr>
      </w:pPr>
      <w:r w:rsidRPr="0055098C">
        <w:rPr>
          <w:sz w:val="24"/>
          <w:szCs w:val="24"/>
        </w:rPr>
        <w:t xml:space="preserve">Discussion: Most of the patients don’t checkup their blood pressure at home which was 78% and 22% patients do checkup their blood pressure at home. </w:t>
      </w:r>
    </w:p>
    <w:p w:rsidR="0044080F" w:rsidRPr="0055098C" w:rsidRDefault="0044080F" w:rsidP="00D31F80">
      <w:pPr>
        <w:spacing w:line="276" w:lineRule="auto"/>
        <w:jc w:val="both"/>
        <w:rPr>
          <w:sz w:val="24"/>
          <w:szCs w:val="24"/>
        </w:rPr>
      </w:pPr>
    </w:p>
    <w:p w:rsidR="0044080F" w:rsidRPr="0055098C" w:rsidRDefault="0044080F" w:rsidP="00D31F80">
      <w:pPr>
        <w:tabs>
          <w:tab w:val="left" w:pos="6795"/>
        </w:tabs>
        <w:spacing w:line="276" w:lineRule="auto"/>
        <w:jc w:val="both"/>
        <w:rPr>
          <w:sz w:val="24"/>
          <w:szCs w:val="24"/>
        </w:rPr>
      </w:pPr>
    </w:p>
    <w:p w:rsidR="0044080F" w:rsidRPr="0055098C" w:rsidRDefault="0044080F" w:rsidP="00D31F80">
      <w:pPr>
        <w:tabs>
          <w:tab w:val="left" w:pos="6795"/>
        </w:tabs>
        <w:spacing w:line="276" w:lineRule="auto"/>
        <w:jc w:val="both"/>
        <w:rPr>
          <w:sz w:val="24"/>
          <w:szCs w:val="24"/>
        </w:rPr>
      </w:pPr>
    </w:p>
    <w:p w:rsidR="0044080F" w:rsidRPr="0055098C" w:rsidRDefault="0044080F" w:rsidP="00D31F80">
      <w:pPr>
        <w:tabs>
          <w:tab w:val="left" w:pos="6795"/>
        </w:tabs>
        <w:spacing w:line="276" w:lineRule="auto"/>
        <w:jc w:val="both"/>
        <w:rPr>
          <w:sz w:val="24"/>
          <w:szCs w:val="24"/>
        </w:rPr>
      </w:pPr>
    </w:p>
    <w:p w:rsidR="0044080F" w:rsidRPr="0055098C" w:rsidRDefault="0044080F" w:rsidP="00D31F80">
      <w:pPr>
        <w:tabs>
          <w:tab w:val="left" w:pos="6795"/>
        </w:tabs>
        <w:spacing w:line="276" w:lineRule="auto"/>
        <w:jc w:val="both"/>
        <w:rPr>
          <w:sz w:val="24"/>
          <w:szCs w:val="24"/>
        </w:rPr>
      </w:pPr>
    </w:p>
    <w:p w:rsidR="0044080F" w:rsidRPr="0055098C" w:rsidRDefault="0044080F" w:rsidP="00D31F80">
      <w:pPr>
        <w:tabs>
          <w:tab w:val="left" w:pos="6795"/>
        </w:tabs>
        <w:spacing w:line="276" w:lineRule="auto"/>
        <w:jc w:val="both"/>
        <w:rPr>
          <w:sz w:val="24"/>
          <w:szCs w:val="24"/>
        </w:rPr>
      </w:pPr>
    </w:p>
    <w:p w:rsidR="0044080F" w:rsidRDefault="0044080F" w:rsidP="00D31F80">
      <w:pPr>
        <w:tabs>
          <w:tab w:val="left" w:pos="6795"/>
        </w:tabs>
        <w:spacing w:line="276" w:lineRule="auto"/>
        <w:jc w:val="both"/>
        <w:rPr>
          <w:sz w:val="24"/>
          <w:szCs w:val="24"/>
        </w:rPr>
      </w:pPr>
    </w:p>
    <w:p w:rsidR="00773E81" w:rsidRDefault="00773E81" w:rsidP="00D31F80">
      <w:pPr>
        <w:tabs>
          <w:tab w:val="left" w:pos="6795"/>
        </w:tabs>
        <w:spacing w:line="276" w:lineRule="auto"/>
        <w:jc w:val="both"/>
        <w:rPr>
          <w:sz w:val="24"/>
          <w:szCs w:val="24"/>
        </w:rPr>
      </w:pPr>
    </w:p>
    <w:p w:rsidR="00773E81" w:rsidRDefault="00773E81" w:rsidP="00D31F80">
      <w:pPr>
        <w:tabs>
          <w:tab w:val="left" w:pos="6795"/>
        </w:tabs>
        <w:spacing w:line="276" w:lineRule="auto"/>
        <w:jc w:val="both"/>
        <w:rPr>
          <w:sz w:val="24"/>
          <w:szCs w:val="24"/>
        </w:rPr>
      </w:pPr>
    </w:p>
    <w:p w:rsidR="00773E81" w:rsidRDefault="00773E81" w:rsidP="00D31F80">
      <w:pPr>
        <w:tabs>
          <w:tab w:val="left" w:pos="6795"/>
        </w:tabs>
        <w:spacing w:line="276" w:lineRule="auto"/>
        <w:jc w:val="both"/>
        <w:rPr>
          <w:sz w:val="24"/>
          <w:szCs w:val="24"/>
        </w:rPr>
      </w:pPr>
    </w:p>
    <w:p w:rsidR="00773E81" w:rsidRDefault="00773E81" w:rsidP="00D31F80">
      <w:pPr>
        <w:tabs>
          <w:tab w:val="left" w:pos="6795"/>
        </w:tabs>
        <w:spacing w:line="276" w:lineRule="auto"/>
        <w:jc w:val="both"/>
        <w:rPr>
          <w:sz w:val="24"/>
          <w:szCs w:val="24"/>
        </w:rPr>
      </w:pPr>
    </w:p>
    <w:p w:rsidR="00773E81" w:rsidRDefault="00773E81" w:rsidP="00D31F80">
      <w:pPr>
        <w:tabs>
          <w:tab w:val="left" w:pos="6795"/>
        </w:tabs>
        <w:spacing w:line="276" w:lineRule="auto"/>
        <w:jc w:val="both"/>
        <w:rPr>
          <w:sz w:val="24"/>
          <w:szCs w:val="24"/>
        </w:rPr>
      </w:pPr>
    </w:p>
    <w:p w:rsidR="00773E81" w:rsidRPr="0055098C" w:rsidRDefault="00773E81" w:rsidP="00D31F80">
      <w:pPr>
        <w:tabs>
          <w:tab w:val="left" w:pos="6795"/>
        </w:tabs>
        <w:spacing w:line="276" w:lineRule="auto"/>
        <w:jc w:val="both"/>
        <w:rPr>
          <w:sz w:val="24"/>
          <w:szCs w:val="24"/>
        </w:rPr>
      </w:pPr>
    </w:p>
    <w:p w:rsidR="0044080F" w:rsidRPr="0044080F" w:rsidRDefault="0044080F" w:rsidP="00D31F80">
      <w:pPr>
        <w:tabs>
          <w:tab w:val="left" w:pos="6795"/>
        </w:tabs>
        <w:spacing w:line="276" w:lineRule="auto"/>
        <w:jc w:val="both"/>
        <w:rPr>
          <w:b/>
          <w:color w:val="0070C0"/>
          <w:sz w:val="24"/>
          <w:szCs w:val="24"/>
        </w:rPr>
      </w:pPr>
      <w:r w:rsidRPr="0044080F">
        <w:rPr>
          <w:b/>
          <w:color w:val="0070C0"/>
          <w:sz w:val="24"/>
          <w:szCs w:val="24"/>
        </w:rPr>
        <w:lastRenderedPageBreak/>
        <w:t>Patients Habit</w:t>
      </w:r>
    </w:p>
    <w:p w:rsidR="0044080F" w:rsidRPr="0055098C" w:rsidRDefault="0044080F" w:rsidP="00D31F80">
      <w:pPr>
        <w:spacing w:line="276" w:lineRule="auto"/>
        <w:jc w:val="both"/>
        <w:rPr>
          <w:sz w:val="24"/>
          <w:szCs w:val="24"/>
        </w:rPr>
      </w:pPr>
    </w:p>
    <w:p w:rsidR="0044080F" w:rsidRPr="00773E81" w:rsidRDefault="0044080F" w:rsidP="00D31F80">
      <w:pPr>
        <w:spacing w:line="276" w:lineRule="auto"/>
        <w:jc w:val="both"/>
        <w:rPr>
          <w:strike/>
          <w:sz w:val="24"/>
          <w:szCs w:val="24"/>
        </w:rPr>
      </w:pPr>
      <w:commentRangeStart w:id="46"/>
      <w:r w:rsidRPr="0055098C">
        <w:rPr>
          <w:sz w:val="24"/>
          <w:szCs w:val="24"/>
        </w:rPr>
        <w:t xml:space="preserve">Table 7: </w:t>
      </w:r>
      <w:r w:rsidRPr="00773E81">
        <w:rPr>
          <w:strike/>
          <w:sz w:val="24"/>
          <w:szCs w:val="24"/>
        </w:rPr>
        <w:t>Patients habit like smoking</w:t>
      </w:r>
    </w:p>
    <w:p w:rsidR="0044080F" w:rsidRPr="00773E81" w:rsidRDefault="0044080F" w:rsidP="00D31F80">
      <w:pPr>
        <w:spacing w:line="276" w:lineRule="auto"/>
        <w:jc w:val="both"/>
        <w:rPr>
          <w:strike/>
          <w:sz w:val="24"/>
          <w:szCs w:val="24"/>
        </w:rPr>
      </w:pPr>
    </w:p>
    <w:tbl>
      <w:tblPr>
        <w:tblStyle w:val="TableGrid"/>
        <w:tblW w:w="0" w:type="auto"/>
        <w:tblLook w:val="04A0"/>
      </w:tblPr>
      <w:tblGrid>
        <w:gridCol w:w="4675"/>
        <w:gridCol w:w="4675"/>
      </w:tblGrid>
      <w:tr w:rsidR="0044080F" w:rsidRPr="00773E81" w:rsidTr="00793F0B">
        <w:tc>
          <w:tcPr>
            <w:tcW w:w="4675" w:type="dxa"/>
          </w:tcPr>
          <w:p w:rsidR="0044080F" w:rsidRPr="00773E81" w:rsidRDefault="0044080F" w:rsidP="00D31F80">
            <w:pPr>
              <w:spacing w:line="276" w:lineRule="auto"/>
              <w:jc w:val="center"/>
              <w:rPr>
                <w:strike/>
                <w:sz w:val="24"/>
                <w:szCs w:val="24"/>
              </w:rPr>
            </w:pPr>
            <w:r w:rsidRPr="00773E81">
              <w:rPr>
                <w:b/>
                <w:bCs/>
                <w:strike/>
                <w:sz w:val="24"/>
                <w:szCs w:val="24"/>
              </w:rPr>
              <w:t>Smoking</w:t>
            </w:r>
          </w:p>
          <w:p w:rsidR="0044080F" w:rsidRPr="00773E81" w:rsidRDefault="0044080F" w:rsidP="00D31F80">
            <w:pPr>
              <w:spacing w:line="276" w:lineRule="auto"/>
              <w:jc w:val="center"/>
              <w:rPr>
                <w:strike/>
                <w:sz w:val="24"/>
                <w:szCs w:val="24"/>
              </w:rPr>
            </w:pPr>
          </w:p>
        </w:tc>
        <w:tc>
          <w:tcPr>
            <w:tcW w:w="4675" w:type="dxa"/>
          </w:tcPr>
          <w:p w:rsidR="0044080F" w:rsidRPr="00773E81" w:rsidRDefault="0044080F" w:rsidP="00D31F80">
            <w:pPr>
              <w:tabs>
                <w:tab w:val="left" w:pos="1470"/>
              </w:tabs>
              <w:spacing w:line="276" w:lineRule="auto"/>
              <w:jc w:val="center"/>
              <w:rPr>
                <w:strike/>
                <w:sz w:val="24"/>
                <w:szCs w:val="24"/>
              </w:rPr>
            </w:pPr>
            <w:r w:rsidRPr="00773E81">
              <w:rPr>
                <w:b/>
                <w:bCs/>
                <w:strike/>
                <w:sz w:val="24"/>
                <w:szCs w:val="24"/>
              </w:rPr>
              <w:t>Percentage</w:t>
            </w:r>
          </w:p>
        </w:tc>
      </w:tr>
      <w:tr w:rsidR="0044080F" w:rsidRPr="00773E81" w:rsidTr="00793F0B">
        <w:tc>
          <w:tcPr>
            <w:tcW w:w="4675" w:type="dxa"/>
          </w:tcPr>
          <w:p w:rsidR="0044080F" w:rsidRPr="00773E81" w:rsidRDefault="0044080F" w:rsidP="00D31F80">
            <w:pPr>
              <w:spacing w:line="276" w:lineRule="auto"/>
              <w:jc w:val="center"/>
              <w:rPr>
                <w:strike/>
                <w:sz w:val="24"/>
                <w:szCs w:val="24"/>
              </w:rPr>
            </w:pPr>
            <w:r w:rsidRPr="00773E81">
              <w:rPr>
                <w:strike/>
                <w:sz w:val="24"/>
                <w:szCs w:val="24"/>
              </w:rPr>
              <w:t>Yes</w:t>
            </w:r>
          </w:p>
        </w:tc>
        <w:tc>
          <w:tcPr>
            <w:tcW w:w="4675" w:type="dxa"/>
          </w:tcPr>
          <w:p w:rsidR="0044080F" w:rsidRPr="00773E81" w:rsidRDefault="0044080F" w:rsidP="00D31F80">
            <w:pPr>
              <w:spacing w:line="276" w:lineRule="auto"/>
              <w:jc w:val="center"/>
              <w:rPr>
                <w:strike/>
                <w:sz w:val="24"/>
                <w:szCs w:val="24"/>
              </w:rPr>
            </w:pPr>
            <w:r w:rsidRPr="00773E81">
              <w:rPr>
                <w:strike/>
                <w:sz w:val="24"/>
                <w:szCs w:val="24"/>
              </w:rPr>
              <w:t>180(36%)</w:t>
            </w:r>
          </w:p>
        </w:tc>
      </w:tr>
      <w:tr w:rsidR="0044080F" w:rsidRPr="00773E81" w:rsidTr="00793F0B">
        <w:tc>
          <w:tcPr>
            <w:tcW w:w="4675" w:type="dxa"/>
          </w:tcPr>
          <w:p w:rsidR="0044080F" w:rsidRPr="00773E81" w:rsidRDefault="0044080F" w:rsidP="00D31F80">
            <w:pPr>
              <w:spacing w:line="276" w:lineRule="auto"/>
              <w:jc w:val="center"/>
              <w:rPr>
                <w:strike/>
                <w:sz w:val="24"/>
                <w:szCs w:val="24"/>
              </w:rPr>
            </w:pPr>
            <w:r w:rsidRPr="00773E81">
              <w:rPr>
                <w:strike/>
                <w:sz w:val="24"/>
                <w:szCs w:val="24"/>
              </w:rPr>
              <w:t>No</w:t>
            </w:r>
          </w:p>
        </w:tc>
        <w:tc>
          <w:tcPr>
            <w:tcW w:w="4675" w:type="dxa"/>
          </w:tcPr>
          <w:p w:rsidR="0044080F" w:rsidRPr="00773E81" w:rsidRDefault="0044080F" w:rsidP="00D31F80">
            <w:pPr>
              <w:spacing w:line="276" w:lineRule="auto"/>
              <w:jc w:val="center"/>
              <w:rPr>
                <w:strike/>
                <w:sz w:val="24"/>
                <w:szCs w:val="24"/>
              </w:rPr>
            </w:pPr>
            <w:r w:rsidRPr="00773E81">
              <w:rPr>
                <w:strike/>
                <w:sz w:val="24"/>
                <w:szCs w:val="24"/>
              </w:rPr>
              <w:t>320(64%)</w:t>
            </w:r>
          </w:p>
        </w:tc>
      </w:tr>
    </w:tbl>
    <w:commentRangeEnd w:id="46"/>
    <w:p w:rsidR="0044080F" w:rsidRPr="0055098C" w:rsidRDefault="00773E81" w:rsidP="00D31F80">
      <w:pPr>
        <w:spacing w:line="276" w:lineRule="auto"/>
        <w:jc w:val="both"/>
        <w:rPr>
          <w:sz w:val="24"/>
          <w:szCs w:val="24"/>
        </w:rPr>
      </w:pPr>
      <w:r>
        <w:rPr>
          <w:rStyle w:val="CommentReference"/>
        </w:rPr>
        <w:commentReference w:id="46"/>
      </w:r>
    </w:p>
    <w:p w:rsidR="0044080F" w:rsidRPr="0055098C" w:rsidRDefault="0044080F" w:rsidP="00D31F80">
      <w:pPr>
        <w:spacing w:line="276" w:lineRule="auto"/>
        <w:jc w:val="both"/>
        <w:rPr>
          <w:sz w:val="24"/>
          <w:szCs w:val="24"/>
        </w:rPr>
      </w:pPr>
    </w:p>
    <w:p w:rsidR="0044080F" w:rsidRPr="0055098C" w:rsidRDefault="0044080F" w:rsidP="00D31F80">
      <w:pPr>
        <w:spacing w:line="276" w:lineRule="auto"/>
        <w:jc w:val="both"/>
        <w:rPr>
          <w:sz w:val="24"/>
          <w:szCs w:val="24"/>
        </w:rPr>
      </w:pPr>
      <w:r w:rsidRPr="0055098C">
        <w:rPr>
          <w:noProof/>
          <w:sz w:val="24"/>
          <w:szCs w:val="24"/>
        </w:rPr>
        <w:drawing>
          <wp:inline distT="0" distB="0" distL="0" distR="0">
            <wp:extent cx="5327374" cy="3945836"/>
            <wp:effectExtent l="0" t="0" r="6985" b="1714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4080F" w:rsidRPr="0055098C" w:rsidRDefault="0044080F" w:rsidP="00D31F80">
      <w:pPr>
        <w:spacing w:line="276" w:lineRule="auto"/>
        <w:jc w:val="both"/>
        <w:rPr>
          <w:sz w:val="24"/>
          <w:szCs w:val="24"/>
        </w:rPr>
      </w:pPr>
    </w:p>
    <w:p w:rsidR="0044080F" w:rsidRPr="0055098C" w:rsidRDefault="0044080F" w:rsidP="00D31F80">
      <w:pPr>
        <w:spacing w:line="276" w:lineRule="auto"/>
        <w:jc w:val="both"/>
        <w:rPr>
          <w:sz w:val="24"/>
          <w:szCs w:val="24"/>
        </w:rPr>
      </w:pPr>
    </w:p>
    <w:p w:rsidR="0044080F" w:rsidRPr="0055098C" w:rsidRDefault="00DF15BD" w:rsidP="00D31F80">
      <w:pPr>
        <w:spacing w:line="276" w:lineRule="auto"/>
        <w:jc w:val="both"/>
        <w:rPr>
          <w:sz w:val="24"/>
          <w:szCs w:val="24"/>
        </w:rPr>
      </w:pPr>
      <w:r>
        <w:rPr>
          <w:sz w:val="24"/>
          <w:szCs w:val="24"/>
        </w:rPr>
        <w:t>Figure 8</w:t>
      </w:r>
      <w:r w:rsidR="0044080F" w:rsidRPr="0055098C">
        <w:rPr>
          <w:sz w:val="24"/>
          <w:szCs w:val="24"/>
        </w:rPr>
        <w:t xml:space="preserve">: </w:t>
      </w:r>
      <w:r w:rsidR="0044080F" w:rsidRPr="0055098C">
        <w:rPr>
          <w:bCs/>
          <w:sz w:val="24"/>
          <w:szCs w:val="24"/>
        </w:rPr>
        <w:t xml:space="preserve">Percentage of </w:t>
      </w:r>
      <w:r w:rsidR="0044080F" w:rsidRPr="0055098C">
        <w:rPr>
          <w:sz w:val="24"/>
          <w:szCs w:val="24"/>
        </w:rPr>
        <w:t>Patients habit like smoking</w:t>
      </w:r>
    </w:p>
    <w:p w:rsidR="0044080F" w:rsidRPr="0055098C" w:rsidRDefault="0044080F" w:rsidP="00D31F80">
      <w:pPr>
        <w:spacing w:line="276" w:lineRule="auto"/>
        <w:jc w:val="both"/>
        <w:rPr>
          <w:sz w:val="24"/>
          <w:szCs w:val="24"/>
        </w:rPr>
      </w:pPr>
    </w:p>
    <w:p w:rsidR="0044080F" w:rsidRPr="0055098C" w:rsidRDefault="0044080F" w:rsidP="00D31F80">
      <w:pPr>
        <w:spacing w:line="276" w:lineRule="auto"/>
        <w:jc w:val="both"/>
        <w:rPr>
          <w:sz w:val="24"/>
          <w:szCs w:val="24"/>
        </w:rPr>
      </w:pPr>
      <w:r w:rsidRPr="0055098C">
        <w:rPr>
          <w:sz w:val="24"/>
          <w:szCs w:val="24"/>
        </w:rPr>
        <w:t>Discussion: Smoking is one of the reason of hypertension. In this study 36% patients were smoker and 64% patients were non-smoker.</w:t>
      </w:r>
    </w:p>
    <w:p w:rsidR="0044080F" w:rsidRPr="0055098C" w:rsidRDefault="0044080F" w:rsidP="00D31F80">
      <w:pPr>
        <w:spacing w:line="276" w:lineRule="auto"/>
        <w:jc w:val="both"/>
        <w:rPr>
          <w:b/>
          <w:sz w:val="24"/>
          <w:szCs w:val="24"/>
        </w:rPr>
      </w:pPr>
    </w:p>
    <w:p w:rsidR="0044080F" w:rsidRPr="0055098C" w:rsidRDefault="0044080F" w:rsidP="00D31F80">
      <w:pPr>
        <w:spacing w:line="276" w:lineRule="auto"/>
        <w:jc w:val="both"/>
        <w:rPr>
          <w:b/>
          <w:sz w:val="24"/>
          <w:szCs w:val="24"/>
        </w:rPr>
      </w:pPr>
    </w:p>
    <w:p w:rsidR="0044080F" w:rsidRDefault="0044080F" w:rsidP="00D31F80">
      <w:pPr>
        <w:spacing w:line="276" w:lineRule="auto"/>
        <w:jc w:val="both"/>
        <w:rPr>
          <w:b/>
          <w:sz w:val="24"/>
          <w:szCs w:val="24"/>
        </w:rPr>
      </w:pPr>
    </w:p>
    <w:p w:rsidR="0044080F" w:rsidRPr="0055098C" w:rsidRDefault="0044080F" w:rsidP="00D31F80">
      <w:pPr>
        <w:spacing w:line="276" w:lineRule="auto"/>
        <w:jc w:val="both"/>
        <w:rPr>
          <w:b/>
          <w:sz w:val="24"/>
          <w:szCs w:val="24"/>
        </w:rPr>
      </w:pPr>
    </w:p>
    <w:p w:rsidR="0044080F" w:rsidRDefault="0044080F" w:rsidP="00D31F80">
      <w:pPr>
        <w:spacing w:line="276" w:lineRule="auto"/>
        <w:jc w:val="both"/>
        <w:rPr>
          <w:b/>
          <w:sz w:val="24"/>
          <w:szCs w:val="24"/>
        </w:rPr>
      </w:pPr>
    </w:p>
    <w:p w:rsidR="00773E81" w:rsidRDefault="00773E81" w:rsidP="00D31F80">
      <w:pPr>
        <w:spacing w:line="276" w:lineRule="auto"/>
        <w:jc w:val="both"/>
        <w:rPr>
          <w:b/>
          <w:sz w:val="24"/>
          <w:szCs w:val="24"/>
        </w:rPr>
      </w:pPr>
    </w:p>
    <w:p w:rsidR="00773E81" w:rsidRDefault="00773E81" w:rsidP="00D31F80">
      <w:pPr>
        <w:spacing w:line="276" w:lineRule="auto"/>
        <w:jc w:val="both"/>
        <w:rPr>
          <w:b/>
          <w:sz w:val="24"/>
          <w:szCs w:val="24"/>
        </w:rPr>
      </w:pPr>
    </w:p>
    <w:p w:rsidR="00773E81" w:rsidRDefault="00773E81" w:rsidP="00D31F80">
      <w:pPr>
        <w:spacing w:line="276" w:lineRule="auto"/>
        <w:jc w:val="both"/>
        <w:rPr>
          <w:b/>
          <w:sz w:val="24"/>
          <w:szCs w:val="24"/>
        </w:rPr>
      </w:pPr>
    </w:p>
    <w:p w:rsidR="00773E81" w:rsidRDefault="00773E81" w:rsidP="00D31F80">
      <w:pPr>
        <w:spacing w:line="276" w:lineRule="auto"/>
        <w:jc w:val="both"/>
        <w:rPr>
          <w:b/>
          <w:sz w:val="24"/>
          <w:szCs w:val="24"/>
        </w:rPr>
      </w:pPr>
    </w:p>
    <w:p w:rsidR="00773E81" w:rsidRDefault="00773E81" w:rsidP="00D31F80">
      <w:pPr>
        <w:spacing w:line="276" w:lineRule="auto"/>
        <w:jc w:val="both"/>
        <w:rPr>
          <w:b/>
          <w:sz w:val="24"/>
          <w:szCs w:val="24"/>
        </w:rPr>
      </w:pPr>
    </w:p>
    <w:p w:rsidR="00773E81" w:rsidRPr="0055098C" w:rsidRDefault="00773E81" w:rsidP="00D31F80">
      <w:pPr>
        <w:spacing w:line="276" w:lineRule="auto"/>
        <w:jc w:val="both"/>
        <w:rPr>
          <w:b/>
          <w:sz w:val="24"/>
          <w:szCs w:val="24"/>
        </w:rPr>
      </w:pPr>
    </w:p>
    <w:p w:rsidR="0044080F" w:rsidRPr="0044080F" w:rsidRDefault="0044080F" w:rsidP="00D31F80">
      <w:pPr>
        <w:spacing w:line="276" w:lineRule="auto"/>
        <w:jc w:val="both"/>
        <w:rPr>
          <w:b/>
          <w:color w:val="0070C0"/>
          <w:sz w:val="24"/>
          <w:szCs w:val="24"/>
        </w:rPr>
      </w:pPr>
      <w:r w:rsidRPr="0044080F">
        <w:rPr>
          <w:b/>
          <w:color w:val="0070C0"/>
          <w:sz w:val="24"/>
          <w:szCs w:val="24"/>
        </w:rPr>
        <w:t>Treatment Duration</w:t>
      </w:r>
    </w:p>
    <w:p w:rsidR="0044080F" w:rsidRPr="0055098C" w:rsidRDefault="0044080F" w:rsidP="00D31F80">
      <w:pPr>
        <w:spacing w:line="276" w:lineRule="auto"/>
        <w:jc w:val="both"/>
        <w:rPr>
          <w:sz w:val="24"/>
          <w:szCs w:val="24"/>
        </w:rPr>
      </w:pPr>
    </w:p>
    <w:p w:rsidR="0044080F" w:rsidRPr="0055098C" w:rsidRDefault="0044080F" w:rsidP="00D31F80">
      <w:pPr>
        <w:spacing w:line="276" w:lineRule="auto"/>
        <w:jc w:val="both"/>
        <w:rPr>
          <w:sz w:val="24"/>
          <w:szCs w:val="24"/>
        </w:rPr>
      </w:pPr>
      <w:r w:rsidRPr="0055098C">
        <w:rPr>
          <w:sz w:val="24"/>
          <w:szCs w:val="24"/>
        </w:rPr>
        <w:t>Table 8</w:t>
      </w:r>
      <w:commentRangeStart w:id="47"/>
      <w:r w:rsidRPr="0055098C">
        <w:rPr>
          <w:sz w:val="24"/>
          <w:szCs w:val="24"/>
        </w:rPr>
        <w:t>: Patient Treatment Duration</w:t>
      </w:r>
    </w:p>
    <w:p w:rsidR="0044080F" w:rsidRPr="0055098C" w:rsidRDefault="0044080F" w:rsidP="00D31F80">
      <w:pPr>
        <w:spacing w:line="276" w:lineRule="auto"/>
        <w:jc w:val="both"/>
        <w:rPr>
          <w:sz w:val="24"/>
          <w:szCs w:val="24"/>
        </w:rPr>
      </w:pPr>
    </w:p>
    <w:tbl>
      <w:tblPr>
        <w:tblStyle w:val="TableGrid"/>
        <w:tblW w:w="0" w:type="auto"/>
        <w:tblLook w:val="04A0"/>
      </w:tblPr>
      <w:tblGrid>
        <w:gridCol w:w="4675"/>
        <w:gridCol w:w="4675"/>
      </w:tblGrid>
      <w:tr w:rsidR="0044080F" w:rsidRPr="0055098C" w:rsidTr="00793F0B">
        <w:tc>
          <w:tcPr>
            <w:tcW w:w="4675" w:type="dxa"/>
          </w:tcPr>
          <w:p w:rsidR="0044080F" w:rsidRPr="0055098C" w:rsidRDefault="0044080F" w:rsidP="00D31F80">
            <w:pPr>
              <w:spacing w:line="276" w:lineRule="auto"/>
              <w:jc w:val="both"/>
              <w:rPr>
                <w:sz w:val="24"/>
                <w:szCs w:val="24"/>
              </w:rPr>
            </w:pPr>
          </w:p>
          <w:p w:rsidR="0044080F" w:rsidRPr="0055098C" w:rsidRDefault="0044080F" w:rsidP="00D31F80">
            <w:pPr>
              <w:spacing w:line="276" w:lineRule="auto"/>
              <w:jc w:val="center"/>
              <w:rPr>
                <w:sz w:val="24"/>
                <w:szCs w:val="24"/>
              </w:rPr>
            </w:pPr>
            <w:r w:rsidRPr="0055098C">
              <w:rPr>
                <w:sz w:val="24"/>
                <w:szCs w:val="24"/>
              </w:rPr>
              <w:t>Treatment Duration</w:t>
            </w:r>
          </w:p>
          <w:p w:rsidR="0044080F" w:rsidRPr="0055098C" w:rsidRDefault="0044080F" w:rsidP="00D31F80">
            <w:pPr>
              <w:spacing w:line="276" w:lineRule="auto"/>
              <w:jc w:val="center"/>
              <w:rPr>
                <w:sz w:val="24"/>
                <w:szCs w:val="24"/>
              </w:rPr>
            </w:pPr>
          </w:p>
        </w:tc>
        <w:tc>
          <w:tcPr>
            <w:tcW w:w="4675" w:type="dxa"/>
          </w:tcPr>
          <w:p w:rsidR="0044080F" w:rsidRPr="0055098C" w:rsidRDefault="0044080F" w:rsidP="00D31F80">
            <w:pPr>
              <w:spacing w:line="276" w:lineRule="auto"/>
              <w:jc w:val="center"/>
              <w:rPr>
                <w:b/>
                <w:bCs/>
                <w:sz w:val="24"/>
                <w:szCs w:val="24"/>
              </w:rPr>
            </w:pPr>
          </w:p>
          <w:p w:rsidR="0044080F" w:rsidRPr="0055098C" w:rsidRDefault="0044080F" w:rsidP="00D31F80">
            <w:pPr>
              <w:spacing w:line="276" w:lineRule="auto"/>
              <w:jc w:val="center"/>
              <w:rPr>
                <w:sz w:val="24"/>
                <w:szCs w:val="24"/>
              </w:rPr>
            </w:pPr>
            <w:r w:rsidRPr="0055098C">
              <w:rPr>
                <w:b/>
                <w:bCs/>
                <w:sz w:val="24"/>
                <w:szCs w:val="24"/>
              </w:rPr>
              <w:t>Percentage</w:t>
            </w:r>
          </w:p>
        </w:tc>
      </w:tr>
      <w:tr w:rsidR="0044080F" w:rsidRPr="0055098C" w:rsidTr="00793F0B">
        <w:tc>
          <w:tcPr>
            <w:tcW w:w="4675" w:type="dxa"/>
          </w:tcPr>
          <w:p w:rsidR="0044080F" w:rsidRPr="0055098C" w:rsidRDefault="0044080F" w:rsidP="00D31F80">
            <w:pPr>
              <w:spacing w:line="276" w:lineRule="auto"/>
              <w:jc w:val="center"/>
              <w:rPr>
                <w:sz w:val="24"/>
                <w:szCs w:val="24"/>
              </w:rPr>
            </w:pPr>
            <w:r w:rsidRPr="0055098C">
              <w:rPr>
                <w:sz w:val="24"/>
                <w:szCs w:val="24"/>
              </w:rPr>
              <w:t>Less than one year</w:t>
            </w:r>
          </w:p>
        </w:tc>
        <w:tc>
          <w:tcPr>
            <w:tcW w:w="4675" w:type="dxa"/>
          </w:tcPr>
          <w:p w:rsidR="0044080F" w:rsidRPr="0055098C" w:rsidRDefault="0044080F" w:rsidP="00D31F80">
            <w:pPr>
              <w:spacing w:line="276" w:lineRule="auto"/>
              <w:jc w:val="center"/>
              <w:rPr>
                <w:sz w:val="24"/>
                <w:szCs w:val="24"/>
              </w:rPr>
            </w:pPr>
            <w:r w:rsidRPr="0055098C">
              <w:rPr>
                <w:sz w:val="24"/>
                <w:szCs w:val="24"/>
              </w:rPr>
              <w:t>113(23%)</w:t>
            </w:r>
          </w:p>
        </w:tc>
      </w:tr>
      <w:tr w:rsidR="0044080F" w:rsidRPr="0055098C" w:rsidTr="00793F0B">
        <w:tc>
          <w:tcPr>
            <w:tcW w:w="4675" w:type="dxa"/>
          </w:tcPr>
          <w:p w:rsidR="0044080F" w:rsidRPr="0055098C" w:rsidRDefault="0044080F" w:rsidP="00D31F80">
            <w:pPr>
              <w:spacing w:line="276" w:lineRule="auto"/>
              <w:jc w:val="center"/>
              <w:rPr>
                <w:sz w:val="24"/>
                <w:szCs w:val="24"/>
              </w:rPr>
            </w:pPr>
            <w:r w:rsidRPr="0055098C">
              <w:rPr>
                <w:sz w:val="24"/>
                <w:szCs w:val="24"/>
              </w:rPr>
              <w:t>1-2 years</w:t>
            </w:r>
          </w:p>
        </w:tc>
        <w:tc>
          <w:tcPr>
            <w:tcW w:w="4675" w:type="dxa"/>
          </w:tcPr>
          <w:p w:rsidR="0044080F" w:rsidRPr="0055098C" w:rsidRDefault="0044080F" w:rsidP="00D31F80">
            <w:pPr>
              <w:spacing w:line="276" w:lineRule="auto"/>
              <w:jc w:val="center"/>
              <w:rPr>
                <w:sz w:val="24"/>
                <w:szCs w:val="24"/>
              </w:rPr>
            </w:pPr>
            <w:r w:rsidRPr="0055098C">
              <w:rPr>
                <w:sz w:val="24"/>
                <w:szCs w:val="24"/>
              </w:rPr>
              <w:t>117(23%)</w:t>
            </w:r>
          </w:p>
        </w:tc>
      </w:tr>
      <w:tr w:rsidR="0044080F" w:rsidRPr="0055098C" w:rsidTr="00793F0B">
        <w:tc>
          <w:tcPr>
            <w:tcW w:w="4675" w:type="dxa"/>
          </w:tcPr>
          <w:p w:rsidR="0044080F" w:rsidRPr="0055098C" w:rsidRDefault="0044080F" w:rsidP="00D31F80">
            <w:pPr>
              <w:spacing w:line="276" w:lineRule="auto"/>
              <w:jc w:val="center"/>
              <w:rPr>
                <w:sz w:val="24"/>
                <w:szCs w:val="24"/>
              </w:rPr>
            </w:pPr>
            <w:r w:rsidRPr="0055098C">
              <w:rPr>
                <w:sz w:val="24"/>
                <w:szCs w:val="24"/>
              </w:rPr>
              <w:t>More than 2 years</w:t>
            </w:r>
          </w:p>
        </w:tc>
        <w:tc>
          <w:tcPr>
            <w:tcW w:w="4675" w:type="dxa"/>
          </w:tcPr>
          <w:p w:rsidR="0044080F" w:rsidRPr="0055098C" w:rsidRDefault="0044080F" w:rsidP="00D31F80">
            <w:pPr>
              <w:spacing w:line="276" w:lineRule="auto"/>
              <w:jc w:val="center"/>
              <w:rPr>
                <w:sz w:val="24"/>
                <w:szCs w:val="24"/>
              </w:rPr>
            </w:pPr>
            <w:r w:rsidRPr="0055098C">
              <w:rPr>
                <w:sz w:val="24"/>
                <w:szCs w:val="24"/>
              </w:rPr>
              <w:t>254(51%)</w:t>
            </w:r>
          </w:p>
        </w:tc>
      </w:tr>
      <w:tr w:rsidR="0044080F" w:rsidRPr="0055098C" w:rsidTr="00793F0B">
        <w:tc>
          <w:tcPr>
            <w:tcW w:w="4675" w:type="dxa"/>
          </w:tcPr>
          <w:p w:rsidR="0044080F" w:rsidRPr="0055098C" w:rsidRDefault="0044080F" w:rsidP="00D31F80">
            <w:pPr>
              <w:spacing w:line="276" w:lineRule="auto"/>
              <w:jc w:val="center"/>
              <w:rPr>
                <w:sz w:val="24"/>
                <w:szCs w:val="24"/>
              </w:rPr>
            </w:pPr>
            <w:r w:rsidRPr="0055098C">
              <w:rPr>
                <w:sz w:val="24"/>
                <w:szCs w:val="24"/>
              </w:rPr>
              <w:t xml:space="preserve">Don’t remember </w:t>
            </w:r>
          </w:p>
        </w:tc>
        <w:tc>
          <w:tcPr>
            <w:tcW w:w="4675" w:type="dxa"/>
          </w:tcPr>
          <w:p w:rsidR="0044080F" w:rsidRPr="0055098C" w:rsidRDefault="0044080F" w:rsidP="00D31F80">
            <w:pPr>
              <w:spacing w:line="276" w:lineRule="auto"/>
              <w:jc w:val="center"/>
              <w:rPr>
                <w:sz w:val="24"/>
                <w:szCs w:val="24"/>
              </w:rPr>
            </w:pPr>
            <w:r w:rsidRPr="0055098C">
              <w:rPr>
                <w:sz w:val="24"/>
                <w:szCs w:val="24"/>
              </w:rPr>
              <w:t>16(3%)</w:t>
            </w:r>
          </w:p>
        </w:tc>
      </w:tr>
    </w:tbl>
    <w:commentRangeEnd w:id="47"/>
    <w:p w:rsidR="0044080F" w:rsidRPr="0055098C" w:rsidRDefault="00773E81" w:rsidP="00D31F80">
      <w:pPr>
        <w:spacing w:line="276" w:lineRule="auto"/>
        <w:jc w:val="both"/>
        <w:rPr>
          <w:sz w:val="24"/>
          <w:szCs w:val="24"/>
        </w:rPr>
      </w:pPr>
      <w:r>
        <w:rPr>
          <w:rStyle w:val="CommentReference"/>
        </w:rPr>
        <w:commentReference w:id="47"/>
      </w:r>
    </w:p>
    <w:p w:rsidR="0044080F" w:rsidRPr="0055098C" w:rsidRDefault="0044080F" w:rsidP="00D31F80">
      <w:pPr>
        <w:spacing w:line="276" w:lineRule="auto"/>
        <w:jc w:val="both"/>
        <w:rPr>
          <w:sz w:val="24"/>
          <w:szCs w:val="24"/>
        </w:rPr>
      </w:pPr>
    </w:p>
    <w:p w:rsidR="0044080F" w:rsidRPr="0055098C" w:rsidRDefault="0044080F" w:rsidP="00D31F80">
      <w:pPr>
        <w:spacing w:line="276" w:lineRule="auto"/>
        <w:jc w:val="center"/>
        <w:rPr>
          <w:sz w:val="24"/>
          <w:szCs w:val="24"/>
        </w:rPr>
      </w:pPr>
      <w:r w:rsidRPr="0055098C">
        <w:rPr>
          <w:noProof/>
        </w:rPr>
        <w:drawing>
          <wp:inline distT="0" distB="0" distL="0" distR="0">
            <wp:extent cx="5237218" cy="3231931"/>
            <wp:effectExtent l="19050" t="0" r="20582" b="6569"/>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4080F" w:rsidRPr="0055098C" w:rsidRDefault="0044080F" w:rsidP="00D31F80">
      <w:pPr>
        <w:spacing w:line="276" w:lineRule="auto"/>
        <w:jc w:val="both"/>
        <w:rPr>
          <w:sz w:val="24"/>
          <w:szCs w:val="24"/>
        </w:rPr>
      </w:pPr>
    </w:p>
    <w:p w:rsidR="0044080F" w:rsidRDefault="0044080F" w:rsidP="00D31F80">
      <w:pPr>
        <w:spacing w:line="276" w:lineRule="auto"/>
        <w:jc w:val="both"/>
        <w:rPr>
          <w:sz w:val="24"/>
          <w:szCs w:val="24"/>
        </w:rPr>
      </w:pPr>
    </w:p>
    <w:p w:rsidR="0044080F" w:rsidRDefault="0044080F" w:rsidP="00D31F80">
      <w:pPr>
        <w:spacing w:line="276" w:lineRule="auto"/>
        <w:jc w:val="both"/>
        <w:rPr>
          <w:sz w:val="24"/>
          <w:szCs w:val="24"/>
        </w:rPr>
      </w:pPr>
    </w:p>
    <w:p w:rsidR="0044080F" w:rsidRDefault="0044080F" w:rsidP="00D31F80">
      <w:pPr>
        <w:spacing w:line="276" w:lineRule="auto"/>
        <w:jc w:val="both"/>
        <w:rPr>
          <w:sz w:val="24"/>
          <w:szCs w:val="24"/>
        </w:rPr>
      </w:pPr>
    </w:p>
    <w:p w:rsidR="0044080F" w:rsidRPr="0055098C" w:rsidRDefault="00DF15BD" w:rsidP="00D31F80">
      <w:pPr>
        <w:spacing w:line="276" w:lineRule="auto"/>
        <w:jc w:val="both"/>
        <w:rPr>
          <w:sz w:val="24"/>
          <w:szCs w:val="24"/>
        </w:rPr>
      </w:pPr>
      <w:r>
        <w:rPr>
          <w:sz w:val="24"/>
          <w:szCs w:val="24"/>
        </w:rPr>
        <w:t>Figure 9</w:t>
      </w:r>
      <w:r w:rsidR="0044080F" w:rsidRPr="0055098C">
        <w:rPr>
          <w:sz w:val="24"/>
          <w:szCs w:val="24"/>
        </w:rPr>
        <w:t xml:space="preserve">: </w:t>
      </w:r>
      <w:r w:rsidR="0044080F" w:rsidRPr="0055098C">
        <w:rPr>
          <w:bCs/>
          <w:sz w:val="24"/>
          <w:szCs w:val="24"/>
        </w:rPr>
        <w:t xml:space="preserve">Percentage of </w:t>
      </w:r>
      <w:r w:rsidR="0044080F" w:rsidRPr="0055098C">
        <w:rPr>
          <w:sz w:val="24"/>
          <w:szCs w:val="24"/>
        </w:rPr>
        <w:t>Patient Treatment Duration</w:t>
      </w:r>
    </w:p>
    <w:p w:rsidR="0044080F" w:rsidRPr="0055098C" w:rsidRDefault="0044080F" w:rsidP="00D31F80">
      <w:pPr>
        <w:spacing w:line="276" w:lineRule="auto"/>
        <w:jc w:val="both"/>
        <w:rPr>
          <w:sz w:val="24"/>
          <w:szCs w:val="24"/>
        </w:rPr>
      </w:pPr>
    </w:p>
    <w:p w:rsidR="0044080F" w:rsidRDefault="0044080F" w:rsidP="00D31F80">
      <w:pPr>
        <w:spacing w:line="276" w:lineRule="auto"/>
        <w:jc w:val="both"/>
        <w:rPr>
          <w:sz w:val="24"/>
          <w:szCs w:val="24"/>
        </w:rPr>
      </w:pPr>
      <w:r w:rsidRPr="0055098C">
        <w:rPr>
          <w:sz w:val="24"/>
          <w:szCs w:val="24"/>
        </w:rPr>
        <w:t>Discussion: Here 23% patients took treatment less than one year, 23% patients took treatment about 1-2 years, 51% patients took treatment more than 2 years and 3% patients did not remember their treatment duration.</w:t>
      </w:r>
    </w:p>
    <w:p w:rsidR="0044080F" w:rsidRPr="0055098C" w:rsidRDefault="0044080F" w:rsidP="00D31F80">
      <w:pPr>
        <w:spacing w:line="276" w:lineRule="auto"/>
        <w:jc w:val="both"/>
        <w:rPr>
          <w:sz w:val="24"/>
          <w:szCs w:val="24"/>
        </w:rPr>
      </w:pPr>
    </w:p>
    <w:p w:rsidR="0044080F" w:rsidRPr="009B12C0" w:rsidRDefault="0044080F" w:rsidP="00D31F80">
      <w:pPr>
        <w:spacing w:line="276" w:lineRule="auto"/>
        <w:jc w:val="both"/>
        <w:rPr>
          <w:b/>
          <w:color w:val="0070C0"/>
          <w:sz w:val="28"/>
          <w:szCs w:val="28"/>
        </w:rPr>
      </w:pPr>
      <w:commentRangeStart w:id="48"/>
      <w:r w:rsidRPr="009B12C0">
        <w:rPr>
          <w:b/>
          <w:color w:val="0070C0"/>
          <w:sz w:val="28"/>
          <w:szCs w:val="28"/>
        </w:rPr>
        <w:t>Conclusion</w:t>
      </w:r>
      <w:commentRangeEnd w:id="48"/>
      <w:r w:rsidR="00191853">
        <w:rPr>
          <w:rStyle w:val="CommentReference"/>
        </w:rPr>
        <w:commentReference w:id="48"/>
      </w:r>
    </w:p>
    <w:p w:rsidR="0044080F" w:rsidRPr="0055098C" w:rsidRDefault="0044080F" w:rsidP="00D31F80">
      <w:pPr>
        <w:spacing w:line="276" w:lineRule="auto"/>
        <w:jc w:val="both"/>
        <w:rPr>
          <w:sz w:val="24"/>
          <w:szCs w:val="24"/>
        </w:rPr>
      </w:pPr>
    </w:p>
    <w:p w:rsidR="0044080F" w:rsidRDefault="0044080F" w:rsidP="00191853">
      <w:pPr>
        <w:spacing w:line="276" w:lineRule="auto"/>
        <w:jc w:val="both"/>
        <w:rPr>
          <w:sz w:val="24"/>
          <w:szCs w:val="24"/>
        </w:rPr>
      </w:pPr>
      <w:commentRangeStart w:id="49"/>
      <w:r w:rsidRPr="0055098C">
        <w:rPr>
          <w:sz w:val="24"/>
          <w:szCs w:val="24"/>
        </w:rPr>
        <w:t>It could be concluded from this study that half of the respondents are female and half of the respondents are male.</w:t>
      </w:r>
      <w:commentRangeEnd w:id="49"/>
      <w:r w:rsidR="00191853">
        <w:rPr>
          <w:rStyle w:val="CommentReference"/>
        </w:rPr>
        <w:commentReference w:id="49"/>
      </w:r>
      <w:r w:rsidRPr="0055098C">
        <w:rPr>
          <w:sz w:val="24"/>
          <w:szCs w:val="24"/>
        </w:rPr>
        <w:t xml:space="preserve"> Based on the findings of the research, we realiz</w:t>
      </w:r>
      <w:r w:rsidR="00FF71BE">
        <w:rPr>
          <w:sz w:val="24"/>
          <w:szCs w:val="24"/>
        </w:rPr>
        <w:t>e that patients with 41-60</w:t>
      </w:r>
      <w:r w:rsidR="00191853">
        <w:rPr>
          <w:sz w:val="24"/>
          <w:szCs w:val="24"/>
        </w:rPr>
        <w:t xml:space="preserve"> </w:t>
      </w:r>
      <w:r w:rsidR="00FF71BE">
        <w:rPr>
          <w:sz w:val="24"/>
          <w:szCs w:val="24"/>
        </w:rPr>
        <w:t>years</w:t>
      </w:r>
      <w:r w:rsidRPr="0055098C">
        <w:rPr>
          <w:sz w:val="24"/>
          <w:szCs w:val="24"/>
        </w:rPr>
        <w:t xml:space="preserve"> patient, suffer hypertension or its related diseases.</w:t>
      </w:r>
      <w:r w:rsidR="00650EE8">
        <w:rPr>
          <w:sz w:val="24"/>
          <w:szCs w:val="24"/>
        </w:rPr>
        <w:t xml:space="preserve"> </w:t>
      </w:r>
      <w:r w:rsidRPr="0055098C">
        <w:rPr>
          <w:sz w:val="24"/>
          <w:szCs w:val="24"/>
        </w:rPr>
        <w:t xml:space="preserve">Based on the findings of the study, the </w:t>
      </w:r>
      <w:r w:rsidRPr="0055098C">
        <w:rPr>
          <w:sz w:val="24"/>
          <w:szCs w:val="24"/>
        </w:rPr>
        <w:lastRenderedPageBreak/>
        <w:t>following recommendations are made:</w:t>
      </w:r>
      <w:r w:rsidR="00191853">
        <w:rPr>
          <w:sz w:val="24"/>
          <w:szCs w:val="24"/>
        </w:rPr>
        <w:t xml:space="preserve"> </w:t>
      </w:r>
      <w:r w:rsidRPr="0055098C">
        <w:rPr>
          <w:sz w:val="24"/>
          <w:szCs w:val="24"/>
        </w:rPr>
        <w:t>Religious organizations should be used as a platform for disseminating health-related information particularly hypertension management techniques in the rural areas. Government/NGOs should assist the rural dwellers by providing and organizing ICT training centers for them to empower and source for information on the internet.</w:t>
      </w:r>
      <w:r w:rsidR="00650EE8">
        <w:rPr>
          <w:sz w:val="24"/>
          <w:szCs w:val="24"/>
        </w:rPr>
        <w:t xml:space="preserve"> </w:t>
      </w:r>
      <w:r w:rsidRPr="0055098C">
        <w:rPr>
          <w:sz w:val="24"/>
          <w:szCs w:val="24"/>
        </w:rPr>
        <w:t>The government should subsidize the cost of special hypertension medication to be affordable by the rural dwellers.</w:t>
      </w:r>
      <w:r w:rsidR="00191853">
        <w:rPr>
          <w:sz w:val="24"/>
          <w:szCs w:val="24"/>
        </w:rPr>
        <w:t xml:space="preserve"> </w:t>
      </w:r>
      <w:r w:rsidRPr="0055098C">
        <w:rPr>
          <w:sz w:val="24"/>
          <w:szCs w:val="24"/>
        </w:rPr>
        <w:t>We assume that the outcomes of this study will work as a baseline for future studies in the same context</w:t>
      </w:r>
      <w:r w:rsidR="0064228A">
        <w:rPr>
          <w:sz w:val="24"/>
          <w:szCs w:val="24"/>
        </w:rPr>
        <w:t>.</w:t>
      </w:r>
    </w:p>
    <w:p w:rsidR="00773E81" w:rsidRDefault="00773E81" w:rsidP="00191853">
      <w:pPr>
        <w:spacing w:line="276" w:lineRule="auto"/>
        <w:jc w:val="both"/>
        <w:rPr>
          <w:sz w:val="24"/>
          <w:szCs w:val="24"/>
        </w:rPr>
      </w:pPr>
    </w:p>
    <w:p w:rsidR="00773E81" w:rsidRPr="00423039" w:rsidRDefault="00773E81" w:rsidP="00773E81">
      <w:pPr>
        <w:rPr>
          <w:rFonts w:ascii="Bookman Old Style" w:hAnsi="Bookman Old Style"/>
          <w:b/>
        </w:rPr>
      </w:pPr>
      <w:commentRangeStart w:id="50"/>
      <w:r w:rsidRPr="00423039">
        <w:rPr>
          <w:rFonts w:ascii="Bookman Old Style" w:hAnsi="Bookman Old Style"/>
          <w:b/>
          <w:highlight w:val="yellow"/>
        </w:rPr>
        <w:t>Conflict of interest</w:t>
      </w:r>
      <w:commentRangeEnd w:id="50"/>
      <w:r>
        <w:rPr>
          <w:rStyle w:val="CommentReference"/>
          <w:rFonts w:ascii="Courier" w:hAnsi="Courier" w:cs="Courier"/>
          <w:snapToGrid w:val="0"/>
        </w:rPr>
        <w:commentReference w:id="50"/>
      </w:r>
    </w:p>
    <w:p w:rsidR="00773E81" w:rsidRDefault="00773E81" w:rsidP="00773E81">
      <w:pPr>
        <w:rPr>
          <w:rFonts w:ascii="Bookman Old Style" w:hAnsi="Bookman Old Style"/>
        </w:rPr>
      </w:pPr>
    </w:p>
    <w:p w:rsidR="00773E81" w:rsidRDefault="00773E81" w:rsidP="00773E81">
      <w:pPr>
        <w:rPr>
          <w:rFonts w:ascii="Bookman Old Style" w:hAnsi="Bookman Old Style"/>
          <w:b/>
          <w:color w:val="FF0000"/>
          <w:highlight w:val="yellow"/>
        </w:rPr>
      </w:pPr>
    </w:p>
    <w:p w:rsidR="00773E81" w:rsidRPr="00E75CD8" w:rsidRDefault="00773E81" w:rsidP="00773E81">
      <w:pPr>
        <w:rPr>
          <w:rFonts w:ascii="Bookman Old Style" w:hAnsi="Bookman Old Style"/>
          <w:b/>
          <w:highlight w:val="yellow"/>
        </w:rPr>
      </w:pPr>
      <w:commentRangeStart w:id="51"/>
      <w:r w:rsidRPr="00E75CD8">
        <w:rPr>
          <w:rFonts w:ascii="Bookman Old Style" w:hAnsi="Bookman Old Style"/>
          <w:b/>
          <w:highlight w:val="yellow"/>
        </w:rPr>
        <w:t>Author’s Contribution</w:t>
      </w:r>
      <w:commentRangeEnd w:id="51"/>
      <w:r w:rsidRPr="00E75CD8">
        <w:rPr>
          <w:rStyle w:val="CommentReference"/>
          <w:rFonts w:ascii="Courier" w:hAnsi="Courier" w:cs="Courier"/>
          <w:snapToGrid w:val="0"/>
        </w:rPr>
        <w:commentReference w:id="51"/>
      </w:r>
    </w:p>
    <w:p w:rsidR="00773E81" w:rsidRPr="0055098C" w:rsidRDefault="00773E81" w:rsidP="00191853">
      <w:pPr>
        <w:spacing w:line="276" w:lineRule="auto"/>
        <w:jc w:val="both"/>
        <w:rPr>
          <w:sz w:val="24"/>
          <w:szCs w:val="24"/>
        </w:rPr>
      </w:pPr>
    </w:p>
    <w:p w:rsidR="0044080F" w:rsidRPr="0055098C" w:rsidRDefault="0044080F" w:rsidP="00D31F80">
      <w:pPr>
        <w:spacing w:line="276" w:lineRule="auto"/>
        <w:jc w:val="both"/>
        <w:rPr>
          <w:sz w:val="24"/>
          <w:szCs w:val="24"/>
        </w:rPr>
      </w:pPr>
    </w:p>
    <w:p w:rsidR="0044080F" w:rsidRPr="0044080F" w:rsidRDefault="0044080F" w:rsidP="00D31F80">
      <w:pPr>
        <w:spacing w:line="276" w:lineRule="auto"/>
        <w:rPr>
          <w:b/>
          <w:color w:val="7030A0"/>
          <w:sz w:val="60"/>
          <w:szCs w:val="60"/>
        </w:rPr>
      </w:pPr>
      <w:commentRangeStart w:id="52"/>
      <w:r w:rsidRPr="0044080F">
        <w:rPr>
          <w:b/>
          <w:color w:val="0070C0"/>
          <w:sz w:val="28"/>
          <w:szCs w:val="28"/>
        </w:rPr>
        <w:t>Refer</w:t>
      </w:r>
      <w:commentRangeStart w:id="53"/>
      <w:r w:rsidRPr="0044080F">
        <w:rPr>
          <w:b/>
          <w:color w:val="0070C0"/>
          <w:sz w:val="28"/>
          <w:szCs w:val="28"/>
        </w:rPr>
        <w:t>en</w:t>
      </w:r>
      <w:commentRangeEnd w:id="53"/>
      <w:r w:rsidR="004A07D7">
        <w:rPr>
          <w:rStyle w:val="CommentReference"/>
        </w:rPr>
        <w:commentReference w:id="53"/>
      </w:r>
      <w:r w:rsidRPr="0044080F">
        <w:rPr>
          <w:b/>
          <w:color w:val="0070C0"/>
          <w:sz w:val="28"/>
          <w:szCs w:val="28"/>
        </w:rPr>
        <w:t>ce</w:t>
      </w:r>
      <w:commentRangeEnd w:id="52"/>
      <w:r w:rsidR="00FE6033">
        <w:rPr>
          <w:rStyle w:val="CommentReference"/>
        </w:rPr>
        <w:commentReference w:id="52"/>
      </w:r>
    </w:p>
    <w:p w:rsidR="0044080F" w:rsidRPr="0055098C" w:rsidRDefault="0044080F" w:rsidP="00D31F80">
      <w:pPr>
        <w:pStyle w:val="ListParagraph"/>
        <w:numPr>
          <w:ilvl w:val="0"/>
          <w:numId w:val="2"/>
        </w:numPr>
        <w:spacing w:line="276" w:lineRule="auto"/>
        <w:jc w:val="both"/>
        <w:rPr>
          <w:sz w:val="24"/>
          <w:szCs w:val="24"/>
        </w:rPr>
      </w:pPr>
      <w:r w:rsidRPr="0055098C">
        <w:rPr>
          <w:sz w:val="24"/>
          <w:szCs w:val="24"/>
          <w:shd w:val="clear" w:color="auto" w:fill="FFFFFF"/>
        </w:rPr>
        <w:t>Mancia G. Introduction to a compendium on hypertension. Circulation research. 2015 Mar 13;116(6):923-4.</w:t>
      </w:r>
    </w:p>
    <w:p w:rsidR="0044080F" w:rsidRPr="0055098C" w:rsidRDefault="0044080F" w:rsidP="00D31F80">
      <w:pPr>
        <w:pStyle w:val="ListParagraph"/>
        <w:numPr>
          <w:ilvl w:val="0"/>
          <w:numId w:val="2"/>
        </w:numPr>
        <w:spacing w:line="276" w:lineRule="auto"/>
        <w:jc w:val="both"/>
        <w:rPr>
          <w:sz w:val="24"/>
          <w:szCs w:val="24"/>
        </w:rPr>
      </w:pPr>
      <w:r w:rsidRPr="0055098C">
        <w:rPr>
          <w:sz w:val="24"/>
          <w:szCs w:val="24"/>
        </w:rPr>
        <w:t>Swift,A.J., Capener, D., Hammerton, C., Thomas, S.M., Elliot, C., Condliffe, R. Right Ventricular Sex Differences in Patients with Idiopathic Pulmonary Arterial Hypertension Characterised by Magnetic Resonance Imaging: Pair-Matched Case Controlled Study. PLOS ONE, 2015, 10(5); 127415.</w:t>
      </w:r>
    </w:p>
    <w:p w:rsidR="0044080F" w:rsidRPr="0055098C" w:rsidRDefault="0044080F" w:rsidP="00D31F80">
      <w:pPr>
        <w:pStyle w:val="ListParagraph"/>
        <w:numPr>
          <w:ilvl w:val="0"/>
          <w:numId w:val="2"/>
        </w:numPr>
        <w:spacing w:line="276" w:lineRule="auto"/>
        <w:jc w:val="both"/>
        <w:rPr>
          <w:sz w:val="24"/>
          <w:szCs w:val="24"/>
        </w:rPr>
      </w:pPr>
      <w:r w:rsidRPr="0055098C">
        <w:rPr>
          <w:sz w:val="24"/>
          <w:szCs w:val="24"/>
        </w:rPr>
        <w:t>Bruno, R.M., Duranti, E., Ippolito, C., Segnani, C., Bernardini, N., Di Candio, G. Different Impact of Essential Hypertension on Structural and Functional Age-Related Vascular Changes. Hypertension, 2017, 69(1), 71-78.</w:t>
      </w:r>
    </w:p>
    <w:p w:rsidR="0044080F" w:rsidRPr="0055098C" w:rsidRDefault="0044080F" w:rsidP="00D31F80">
      <w:pPr>
        <w:pStyle w:val="ListParagraph"/>
        <w:numPr>
          <w:ilvl w:val="0"/>
          <w:numId w:val="2"/>
        </w:numPr>
        <w:spacing w:line="276" w:lineRule="auto"/>
        <w:jc w:val="both"/>
        <w:rPr>
          <w:sz w:val="24"/>
          <w:szCs w:val="24"/>
        </w:rPr>
      </w:pPr>
      <w:r w:rsidRPr="0055098C">
        <w:rPr>
          <w:sz w:val="24"/>
          <w:szCs w:val="24"/>
        </w:rPr>
        <w:t>Tarantini, S., Tucsek, Z., Ares, M.N.V., Toth, P., Gautam, T., Giles, C.B. Circulating IGF-1 deficiency exacerbates hypertension-induced microvascular rarefaction in the mouse hippocampus and retrosplenial cortex: implications for cerebromicrovascular and brain aging. Age, 2016, 38(4); 273-289.</w:t>
      </w:r>
    </w:p>
    <w:p w:rsidR="0044080F" w:rsidRPr="0055098C" w:rsidRDefault="0044080F" w:rsidP="00D31F80">
      <w:pPr>
        <w:pStyle w:val="ListParagraph"/>
        <w:numPr>
          <w:ilvl w:val="0"/>
          <w:numId w:val="2"/>
        </w:numPr>
        <w:spacing w:line="276" w:lineRule="auto"/>
        <w:jc w:val="both"/>
        <w:rPr>
          <w:sz w:val="24"/>
          <w:szCs w:val="24"/>
        </w:rPr>
      </w:pPr>
      <w:r w:rsidRPr="0055098C">
        <w:rPr>
          <w:sz w:val="24"/>
          <w:szCs w:val="24"/>
        </w:rPr>
        <w:t>Iturbe, B.R., Pons, H., Johnson, R.J. Role of the Immune System in Hypertension. Physiological Reviews, 2017, 97(3); 1127-1164.</w:t>
      </w:r>
    </w:p>
    <w:p w:rsidR="0044080F" w:rsidRPr="0055098C" w:rsidRDefault="0044080F" w:rsidP="00D31F80">
      <w:pPr>
        <w:pStyle w:val="ListParagraph"/>
        <w:numPr>
          <w:ilvl w:val="0"/>
          <w:numId w:val="2"/>
        </w:numPr>
        <w:spacing w:line="276" w:lineRule="auto"/>
        <w:jc w:val="both"/>
        <w:rPr>
          <w:sz w:val="24"/>
          <w:szCs w:val="24"/>
        </w:rPr>
      </w:pPr>
      <w:r w:rsidRPr="0055098C">
        <w:rPr>
          <w:sz w:val="24"/>
          <w:szCs w:val="24"/>
        </w:rPr>
        <w:t>Sigmund, C.D., Carey, R.M., Appel, L., Arnett, D., Bosworth, H.B., Cushman, W.C. Report of the NHLBI Working Group on Hypertension: Barriers to Translation. Hypertension, 2020, 75(4); 902-17.</w:t>
      </w:r>
    </w:p>
    <w:p w:rsidR="0044080F" w:rsidRPr="0055098C" w:rsidRDefault="0044080F" w:rsidP="00D31F80">
      <w:pPr>
        <w:pStyle w:val="ListParagraph"/>
        <w:numPr>
          <w:ilvl w:val="0"/>
          <w:numId w:val="2"/>
        </w:numPr>
        <w:spacing w:line="276" w:lineRule="auto"/>
        <w:jc w:val="both"/>
        <w:rPr>
          <w:sz w:val="24"/>
          <w:szCs w:val="24"/>
        </w:rPr>
      </w:pPr>
      <w:r w:rsidRPr="0055098C">
        <w:rPr>
          <w:sz w:val="24"/>
          <w:szCs w:val="24"/>
        </w:rPr>
        <w:t>Chakraborty, S. Mandal, J., Yang, T., Cheng, X., Yeo, J., McCarthy, C.G. Metabolites and Hypertension: Insights into Hypertension as a Metabolic Disorder. Hypertension, 2020, 75(6); 1386.</w:t>
      </w:r>
    </w:p>
    <w:p w:rsidR="0044080F" w:rsidRPr="0055098C" w:rsidRDefault="0044080F" w:rsidP="00D31F80">
      <w:pPr>
        <w:pStyle w:val="ListParagraph"/>
        <w:numPr>
          <w:ilvl w:val="0"/>
          <w:numId w:val="2"/>
        </w:numPr>
        <w:spacing w:line="276" w:lineRule="auto"/>
        <w:jc w:val="both"/>
        <w:rPr>
          <w:sz w:val="24"/>
          <w:szCs w:val="24"/>
        </w:rPr>
      </w:pPr>
      <w:r w:rsidRPr="0055098C">
        <w:rPr>
          <w:sz w:val="24"/>
          <w:szCs w:val="24"/>
        </w:rPr>
        <w:t>Ladecola, C., Yaffe, K., Biller, J., Bratzke, L.C., Faraci, F.M., Gorelick, P.B. Impact of Hypertension on Cognitive Function: A Scientific Statement from the American Heart Association. Hypertension, 2016 68(6); 67-94.</w:t>
      </w:r>
    </w:p>
    <w:p w:rsidR="0044080F" w:rsidRPr="0055098C" w:rsidRDefault="0044080F" w:rsidP="00D31F80">
      <w:pPr>
        <w:pStyle w:val="ListParagraph"/>
        <w:numPr>
          <w:ilvl w:val="0"/>
          <w:numId w:val="2"/>
        </w:numPr>
        <w:spacing w:line="276" w:lineRule="auto"/>
        <w:jc w:val="both"/>
        <w:rPr>
          <w:sz w:val="24"/>
          <w:szCs w:val="24"/>
        </w:rPr>
      </w:pPr>
      <w:r w:rsidRPr="0055098C">
        <w:rPr>
          <w:sz w:val="24"/>
          <w:szCs w:val="24"/>
        </w:rPr>
        <w:t xml:space="preserve">Pinto, E. Blood pressure and ageing. Post Graduate Medical Journal, 2007, 83(976); 109-114. </w:t>
      </w:r>
    </w:p>
    <w:p w:rsidR="0044080F" w:rsidRPr="0055098C" w:rsidRDefault="0044080F" w:rsidP="00D31F80">
      <w:pPr>
        <w:pStyle w:val="ListParagraph"/>
        <w:numPr>
          <w:ilvl w:val="0"/>
          <w:numId w:val="2"/>
        </w:numPr>
        <w:spacing w:line="276" w:lineRule="auto"/>
        <w:jc w:val="both"/>
        <w:rPr>
          <w:sz w:val="24"/>
          <w:szCs w:val="24"/>
        </w:rPr>
      </w:pPr>
      <w:r w:rsidRPr="0055098C">
        <w:rPr>
          <w:sz w:val="24"/>
          <w:szCs w:val="24"/>
        </w:rPr>
        <w:t>Parent, F., Bachir, D. Inamo, J., Lionnet, F., Driss, F., Loko, G. A Hemodynamic Study of Pulmonary Hypertension in Sickle Cell Disease. New England Journal of Medicine, 2011, 365(1); 44-5.</w:t>
      </w:r>
    </w:p>
    <w:p w:rsidR="0044080F" w:rsidRPr="0055098C" w:rsidRDefault="0044080F" w:rsidP="00D31F80">
      <w:pPr>
        <w:pStyle w:val="ListParagraph"/>
        <w:numPr>
          <w:ilvl w:val="0"/>
          <w:numId w:val="2"/>
        </w:numPr>
        <w:spacing w:line="276" w:lineRule="auto"/>
        <w:jc w:val="both"/>
        <w:rPr>
          <w:sz w:val="24"/>
          <w:szCs w:val="24"/>
        </w:rPr>
      </w:pPr>
      <w:r w:rsidRPr="0055098C">
        <w:rPr>
          <w:sz w:val="24"/>
          <w:szCs w:val="24"/>
        </w:rPr>
        <w:t>Buford, T.W. Hypertension and aging. Ageing Research Reviews, 2016, 26; 96-111.</w:t>
      </w:r>
    </w:p>
    <w:p w:rsidR="0044080F" w:rsidRPr="0055098C" w:rsidRDefault="0044080F" w:rsidP="00D31F80">
      <w:pPr>
        <w:pStyle w:val="ListParagraph"/>
        <w:numPr>
          <w:ilvl w:val="0"/>
          <w:numId w:val="2"/>
        </w:numPr>
        <w:spacing w:line="276" w:lineRule="auto"/>
        <w:jc w:val="both"/>
        <w:rPr>
          <w:sz w:val="24"/>
          <w:szCs w:val="24"/>
        </w:rPr>
      </w:pPr>
      <w:r w:rsidRPr="0055098C">
        <w:rPr>
          <w:sz w:val="24"/>
          <w:szCs w:val="24"/>
        </w:rPr>
        <w:t xml:space="preserve">Chowdhury, M.Z.I., Rahman, M., Akter, T., Ahmed, A., Shovon, M.A., Farhana, Z. </w:t>
      </w:r>
      <w:r w:rsidRPr="0055098C">
        <w:rPr>
          <w:sz w:val="24"/>
          <w:szCs w:val="24"/>
        </w:rPr>
        <w:lastRenderedPageBreak/>
        <w:t>Hypertension prevalence and its trend in Bangladesh: evidence from a systematic review and meta-analysis. Clinical Hypertension, 2020, 26(1).</w:t>
      </w:r>
    </w:p>
    <w:p w:rsidR="0044080F" w:rsidRPr="0055098C" w:rsidRDefault="0044080F" w:rsidP="00D31F80">
      <w:pPr>
        <w:pStyle w:val="ListParagraph"/>
        <w:numPr>
          <w:ilvl w:val="0"/>
          <w:numId w:val="2"/>
        </w:numPr>
        <w:spacing w:line="276" w:lineRule="auto"/>
        <w:jc w:val="both"/>
        <w:rPr>
          <w:sz w:val="24"/>
          <w:szCs w:val="24"/>
        </w:rPr>
      </w:pPr>
      <w:r w:rsidRPr="0055098C">
        <w:rPr>
          <w:sz w:val="24"/>
          <w:szCs w:val="24"/>
        </w:rPr>
        <w:t>Suvila, K., Langen, V., Cheng, S., Niiranen, T.J. Age of Hypertension Onset: Overview of Research and How to Apply in Practice. Current Hypertension Reports, 2020, 22(9).</w:t>
      </w:r>
    </w:p>
    <w:p w:rsidR="0044080F" w:rsidRPr="0055098C" w:rsidRDefault="0044080F" w:rsidP="00D31F80">
      <w:pPr>
        <w:pStyle w:val="ListParagraph"/>
        <w:numPr>
          <w:ilvl w:val="0"/>
          <w:numId w:val="2"/>
        </w:numPr>
        <w:spacing w:line="276" w:lineRule="auto"/>
        <w:jc w:val="both"/>
        <w:rPr>
          <w:sz w:val="24"/>
          <w:szCs w:val="24"/>
        </w:rPr>
      </w:pPr>
      <w:r w:rsidRPr="0055098C">
        <w:rPr>
          <w:sz w:val="24"/>
          <w:szCs w:val="24"/>
        </w:rPr>
        <w:t>Gurven, M., Blackwell, A.D., Rodriguez, D.E., Stieglitz, J., Kaplan, H. Does Blood Pressure Inevitably Rise With Age? : Longitudinal Evidence among Forager-Horticulturalists. Hypertension, 2012, 60(1); 25-33.</w:t>
      </w:r>
    </w:p>
    <w:p w:rsidR="0044080F" w:rsidRPr="0055098C" w:rsidRDefault="0044080F" w:rsidP="00D31F80">
      <w:pPr>
        <w:pStyle w:val="ListParagraph"/>
        <w:numPr>
          <w:ilvl w:val="0"/>
          <w:numId w:val="2"/>
        </w:numPr>
        <w:spacing w:line="276" w:lineRule="auto"/>
        <w:jc w:val="both"/>
        <w:rPr>
          <w:sz w:val="24"/>
          <w:szCs w:val="24"/>
        </w:rPr>
      </w:pPr>
      <w:r w:rsidRPr="0055098C">
        <w:rPr>
          <w:sz w:val="24"/>
          <w:szCs w:val="24"/>
        </w:rPr>
        <w:t>Thomas, S.J., Booth, J.N., Dai, C., Li, X., Allen, N., Calhoun, D. Cumulative Incidence of Hypertension by 55 Years of Age in Blacks and Whites: The CARDIA Study. Journal of the American Heart Association, 2018, 7(14).</w:t>
      </w:r>
    </w:p>
    <w:p w:rsidR="0044080F" w:rsidRPr="0055098C" w:rsidRDefault="0044080F" w:rsidP="00D31F80">
      <w:pPr>
        <w:pStyle w:val="ListParagraph"/>
        <w:numPr>
          <w:ilvl w:val="0"/>
          <w:numId w:val="2"/>
        </w:numPr>
        <w:spacing w:line="276" w:lineRule="auto"/>
        <w:jc w:val="both"/>
        <w:rPr>
          <w:sz w:val="24"/>
          <w:szCs w:val="24"/>
        </w:rPr>
      </w:pPr>
      <w:r w:rsidRPr="0055098C">
        <w:rPr>
          <w:sz w:val="24"/>
          <w:szCs w:val="24"/>
        </w:rPr>
        <w:t>Zhou, B., Carrillo-Larco, R.M., Danaei, G., Riley, L.M., Paciorek, C.J., Stevens, G.A. Worldwide trends in hypertension prevalence and progress in treatment and control from 1990 to 2019: a pooled analysis of 1201 population-representative studies with 104 million participants. The Lancet, 2021, 398(10304); 957-980.</w:t>
      </w:r>
    </w:p>
    <w:p w:rsidR="0044080F" w:rsidRPr="0055098C" w:rsidRDefault="0044080F" w:rsidP="00D31F80">
      <w:pPr>
        <w:widowControl/>
        <w:autoSpaceDE/>
        <w:autoSpaceDN/>
        <w:spacing w:before="240" w:after="240" w:line="276" w:lineRule="auto"/>
        <w:jc w:val="both"/>
        <w:rPr>
          <w:sz w:val="24"/>
          <w:szCs w:val="24"/>
        </w:rPr>
      </w:pPr>
    </w:p>
    <w:p w:rsidR="00BC1250" w:rsidRDefault="00BC1250" w:rsidP="00D31F80">
      <w:pPr>
        <w:spacing w:line="276" w:lineRule="auto"/>
      </w:pPr>
    </w:p>
    <w:sectPr w:rsidR="00BC1250" w:rsidSect="00D31F80">
      <w:headerReference w:type="even" r:id="rId18"/>
      <w:headerReference w:type="default" r:id="rId19"/>
      <w:footerReference w:type="even" r:id="rId20"/>
      <w:footerReference w:type="default" r:id="rId21"/>
      <w:headerReference w:type="first" r:id="rId22"/>
      <w:footerReference w:type="first" r:id="rId23"/>
      <w:pgSz w:w="12240" w:h="15840"/>
      <w:pgMar w:top="360" w:right="1440" w:bottom="360" w:left="1440" w:header="360" w:footer="375"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2-02-19T21:46:00Z" w:initials="K">
    <w:p w:rsidR="00773E81" w:rsidRDefault="00773E81" w:rsidP="00773E81">
      <w:pPr>
        <w:rPr>
          <w:rFonts w:ascii="Bookman Old Style" w:hAnsi="Bookman Old Style"/>
        </w:rPr>
      </w:pPr>
      <w:r>
        <w:rPr>
          <w:rStyle w:val="CommentReference"/>
        </w:rPr>
        <w:annotationRef/>
      </w:r>
      <w:r>
        <w:rPr>
          <w:rFonts w:ascii="Bookman Old Style" w:hAnsi="Bookman Old Style"/>
          <w:noProof/>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773E81" w:rsidRPr="00B07E1A" w:rsidRDefault="00773E81" w:rsidP="00773E81">
      <w:pPr>
        <w:rPr>
          <w:rFonts w:ascii="Bookman Old Style" w:hAnsi="Bookman Old Style"/>
        </w:rPr>
      </w:pPr>
      <w:r w:rsidRPr="00B07E1A">
        <w:rPr>
          <w:rFonts w:ascii="Bookman Old Style" w:hAnsi="Bookman Old Style"/>
        </w:rPr>
        <w:t xml:space="preserve">Similarity Index detected by </w:t>
      </w:r>
      <w:hyperlink r:id="rId2" w:history="1">
        <w:r w:rsidRPr="00502FAD">
          <w:rPr>
            <w:rStyle w:val="Hyperlink"/>
            <w:rFonts w:ascii="Bookman Old Style" w:hAnsi="Bookman Old Style"/>
          </w:rPr>
          <w:t>Turnitin</w:t>
        </w:r>
      </w:hyperlink>
      <w:r w:rsidRPr="00502FAD">
        <w:rPr>
          <w:rFonts w:ascii="Bookman Old Style" w:hAnsi="Bookman Old Style"/>
          <w:highlight w:val="green"/>
        </w:rPr>
        <w:t>=</w:t>
      </w:r>
      <w:r w:rsidRPr="00B07E1A">
        <w:rPr>
          <w:rFonts w:ascii="Bookman Old Style" w:hAnsi="Bookman Old Style"/>
        </w:rPr>
        <w:t xml:space="preserve">  </w:t>
      </w:r>
      <w:r w:rsidRPr="00502FAD">
        <w:rPr>
          <w:rFonts w:ascii="Bookman Old Style" w:hAnsi="Bookman Old Style"/>
          <w:highlight w:val="green"/>
        </w:rPr>
        <w:t>5</w:t>
      </w:r>
      <w:r>
        <w:rPr>
          <w:rFonts w:ascii="Bookman Old Style" w:hAnsi="Bookman Old Style"/>
          <w:highlight w:val="green"/>
        </w:rPr>
        <w:t>4</w:t>
      </w:r>
      <w:r w:rsidRPr="00502FAD">
        <w:rPr>
          <w:rFonts w:ascii="Bookman Old Style" w:hAnsi="Bookman Old Style"/>
          <w:highlight w:val="green"/>
        </w:rPr>
        <w:t>%</w:t>
      </w:r>
      <w:r w:rsidRPr="00B07E1A">
        <w:rPr>
          <w:rFonts w:ascii="Bookman Old Style" w:hAnsi="Bookman Old Style"/>
        </w:rPr>
        <w:t xml:space="preserve"> </w:t>
      </w:r>
    </w:p>
    <w:p w:rsidR="00773E81" w:rsidRPr="00E41274" w:rsidRDefault="00773E81" w:rsidP="00773E81">
      <w:pPr>
        <w:rPr>
          <w:rFonts w:ascii="Bookman Old Style" w:hAnsi="Bookman Old Style"/>
        </w:rPr>
      </w:pPr>
      <w:r w:rsidRPr="00E41274">
        <w:rPr>
          <w:rFonts w:ascii="Bookman Old Style" w:hAnsi="Bookman Old Style"/>
        </w:rPr>
        <w:t xml:space="preserve">Please revise your article according to the </w:t>
      </w:r>
      <w:r w:rsidRPr="00E41274">
        <w:rPr>
          <w:rFonts w:ascii="Bookman Old Style" w:hAnsi="Bookman Old Style"/>
          <w:highlight w:val="green"/>
        </w:rPr>
        <w:t>Turnitin</w:t>
      </w:r>
      <w:r w:rsidRPr="00E41274">
        <w:rPr>
          <w:rFonts w:ascii="Bookman Old Style" w:hAnsi="Bookman Old Style"/>
        </w:rPr>
        <w:t xml:space="preserve"> report</w:t>
      </w:r>
    </w:p>
    <w:p w:rsidR="00773E81" w:rsidRDefault="00773E81">
      <w:pPr>
        <w:pStyle w:val="CommentText"/>
      </w:pPr>
    </w:p>
  </w:comment>
  <w:comment w:id="1" w:author="DELL" w:date="2022-02-17T16:45:00Z" w:initials="D">
    <w:p w:rsidR="00F7529C" w:rsidRDefault="00F7529C" w:rsidP="00F7529C">
      <w:pPr>
        <w:spacing w:before="240" w:after="240" w:line="276" w:lineRule="auto"/>
        <w:jc w:val="center"/>
        <w:rPr>
          <w:b/>
          <w:color w:val="002060"/>
          <w:sz w:val="28"/>
          <w:szCs w:val="28"/>
        </w:rPr>
      </w:pPr>
      <w:r>
        <w:rPr>
          <w:rStyle w:val="CommentReference"/>
        </w:rPr>
        <w:annotationRef/>
      </w:r>
      <w:r>
        <w:rPr>
          <w:b/>
          <w:color w:val="002060"/>
          <w:sz w:val="28"/>
          <w:szCs w:val="28"/>
        </w:rPr>
        <w:t>I prefer: Appraisal of Present Situation of Hypertension in Port City Chattogram, Bangladesh</w:t>
      </w:r>
    </w:p>
    <w:p w:rsidR="00F7529C" w:rsidRDefault="00F7529C">
      <w:pPr>
        <w:pStyle w:val="CommentText"/>
      </w:pPr>
    </w:p>
  </w:comment>
  <w:comment w:id="3" w:author="DELL" w:date="2022-02-17T16:47:00Z" w:initials="D">
    <w:p w:rsidR="00F7529C" w:rsidRDefault="00F7529C">
      <w:pPr>
        <w:pStyle w:val="CommentText"/>
      </w:pPr>
      <w:r>
        <w:rPr>
          <w:rStyle w:val="CommentReference"/>
        </w:rPr>
        <w:annotationRef/>
      </w:r>
      <w:r>
        <w:t xml:space="preserve">Delete </w:t>
      </w:r>
    </w:p>
  </w:comment>
  <w:comment w:id="4" w:author="DELL" w:date="2022-02-17T17:00:00Z" w:initials="D">
    <w:p w:rsidR="00F7529C" w:rsidRDefault="00F7529C">
      <w:pPr>
        <w:pStyle w:val="CommentText"/>
      </w:pPr>
      <w:r>
        <w:rPr>
          <w:rStyle w:val="CommentReference"/>
        </w:rPr>
        <w:annotationRef/>
      </w:r>
      <w:r>
        <w:t>Please classified as follow:</w:t>
      </w:r>
    </w:p>
    <w:p w:rsidR="00F7529C" w:rsidRDefault="00F7529C">
      <w:pPr>
        <w:pStyle w:val="CommentText"/>
      </w:pPr>
      <w:r>
        <w:t>Background:</w:t>
      </w:r>
    </w:p>
    <w:p w:rsidR="00F7529C" w:rsidRDefault="00F7529C">
      <w:pPr>
        <w:pStyle w:val="CommentText"/>
      </w:pPr>
      <w:r>
        <w:t>Objectives:</w:t>
      </w:r>
    </w:p>
    <w:p w:rsidR="00F7529C" w:rsidRDefault="00F7529C">
      <w:pPr>
        <w:pStyle w:val="CommentText"/>
      </w:pPr>
      <w:r>
        <w:t>Methods:</w:t>
      </w:r>
    </w:p>
    <w:p w:rsidR="00F7529C" w:rsidRDefault="00F7529C">
      <w:pPr>
        <w:pStyle w:val="CommentText"/>
      </w:pPr>
      <w:r>
        <w:t>Results:</w:t>
      </w:r>
    </w:p>
    <w:p w:rsidR="00F7529C" w:rsidRDefault="00F7529C" w:rsidP="00F7529C">
      <w:pPr>
        <w:pStyle w:val="CommentText"/>
      </w:pPr>
      <w:r>
        <w:t>Conclusion:</w:t>
      </w:r>
    </w:p>
    <w:p w:rsidR="00F7529C" w:rsidRDefault="00F7529C" w:rsidP="00F7529C">
      <w:pPr>
        <w:pStyle w:val="CommentText"/>
      </w:pPr>
    </w:p>
    <w:p w:rsidR="00F7529C" w:rsidRDefault="00F7529C" w:rsidP="00F7529C">
      <w:pPr>
        <w:pStyle w:val="CommentText"/>
        <w:rPr>
          <w:sz w:val="24"/>
          <w:szCs w:val="24"/>
        </w:rPr>
      </w:pPr>
      <w:r>
        <w:t>“</w:t>
      </w:r>
      <w:r w:rsidRPr="00C51E2D">
        <w:rPr>
          <w:b/>
          <w:bCs/>
        </w:rPr>
        <w:t>Background:</w:t>
      </w:r>
      <w:r w:rsidRPr="00F7529C">
        <w:rPr>
          <w:sz w:val="24"/>
          <w:szCs w:val="24"/>
        </w:rPr>
        <w:t xml:space="preserve"> </w:t>
      </w:r>
      <w:r w:rsidRPr="003A5CFB">
        <w:rPr>
          <w:sz w:val="24"/>
          <w:szCs w:val="24"/>
        </w:rPr>
        <w:t>Hypertension or elevated blood pressure is a serious medical condition that significantly increases the risks of heart, brain, kidney and other diseases. An estimated 1.28 billion adults aged 30-79 years worldwide have hypertension.</w:t>
      </w:r>
    </w:p>
    <w:p w:rsidR="00C51E2D" w:rsidRPr="00C51E2D" w:rsidRDefault="00F7529C" w:rsidP="00C51E2D">
      <w:pPr>
        <w:widowControl/>
        <w:adjustRightInd w:val="0"/>
        <w:rPr>
          <w:rFonts w:asciiTheme="majorBidi" w:eastAsiaTheme="minorHAnsi" w:hAnsiTheme="majorBidi" w:cstheme="majorBidi"/>
          <w:sz w:val="24"/>
          <w:szCs w:val="24"/>
        </w:rPr>
      </w:pPr>
      <w:r w:rsidRPr="00C51E2D">
        <w:rPr>
          <w:b/>
          <w:bCs/>
          <w:sz w:val="24"/>
          <w:szCs w:val="24"/>
        </w:rPr>
        <w:t>Objectives:</w:t>
      </w:r>
      <w:r w:rsidR="00C51E2D">
        <w:rPr>
          <w:sz w:val="24"/>
          <w:szCs w:val="24"/>
        </w:rPr>
        <w:t xml:space="preserve"> </w:t>
      </w:r>
      <w:r w:rsidR="00C51E2D" w:rsidRPr="00C51E2D">
        <w:rPr>
          <w:rFonts w:asciiTheme="majorBidi" w:eastAsiaTheme="minorHAnsi" w:hAnsiTheme="majorBidi" w:cstheme="majorBidi"/>
          <w:sz w:val="24"/>
          <w:szCs w:val="24"/>
        </w:rPr>
        <w:t>This study was conducted to assess hypertension control and factors associated with it among hypertensive</w:t>
      </w:r>
    </w:p>
    <w:p w:rsidR="00F7529C" w:rsidRPr="00C51E2D" w:rsidRDefault="00C51E2D" w:rsidP="00C51E2D">
      <w:pPr>
        <w:pStyle w:val="CommentText"/>
        <w:rPr>
          <w:rFonts w:asciiTheme="majorBidi" w:eastAsiaTheme="minorHAnsi" w:hAnsiTheme="majorBidi" w:cstheme="majorBidi"/>
          <w:sz w:val="24"/>
          <w:szCs w:val="24"/>
        </w:rPr>
      </w:pPr>
      <w:r w:rsidRPr="00C51E2D">
        <w:rPr>
          <w:rFonts w:asciiTheme="majorBidi" w:eastAsiaTheme="minorHAnsi" w:hAnsiTheme="majorBidi" w:cstheme="majorBidi"/>
          <w:sz w:val="24"/>
          <w:szCs w:val="24"/>
        </w:rPr>
        <w:t xml:space="preserve">patients on treatment at </w:t>
      </w:r>
      <w:r w:rsidRPr="00C51E2D">
        <w:rPr>
          <w:rFonts w:asciiTheme="majorBidi" w:hAnsiTheme="majorBidi" w:cstheme="majorBidi"/>
          <w:sz w:val="24"/>
          <w:szCs w:val="24"/>
        </w:rPr>
        <w:t>areas of CMCH and Chittagong city</w:t>
      </w:r>
      <w:r w:rsidRPr="00C51E2D">
        <w:rPr>
          <w:rFonts w:asciiTheme="majorBidi" w:eastAsiaTheme="minorHAnsi" w:hAnsiTheme="majorBidi" w:cstheme="majorBidi"/>
          <w:sz w:val="24"/>
          <w:szCs w:val="24"/>
        </w:rPr>
        <w:t>.</w:t>
      </w:r>
    </w:p>
    <w:p w:rsidR="00C51E2D" w:rsidRDefault="00C51E2D" w:rsidP="00C51E2D">
      <w:pPr>
        <w:spacing w:before="240" w:after="240" w:line="276" w:lineRule="auto"/>
        <w:jc w:val="both"/>
        <w:rPr>
          <w:sz w:val="24"/>
          <w:szCs w:val="24"/>
        </w:rPr>
      </w:pPr>
      <w:r w:rsidRPr="00C51E2D">
        <w:rPr>
          <w:b/>
          <w:bCs/>
        </w:rPr>
        <w:t>Methods:</w:t>
      </w:r>
      <w:r>
        <w:t xml:space="preserve"> </w:t>
      </w:r>
      <w:r w:rsidRPr="003A5CFB">
        <w:rPr>
          <w:sz w:val="24"/>
          <w:szCs w:val="24"/>
        </w:rPr>
        <w:t>Using a community based sample has been taken from Chittagong Medical College Hospital, Chittagong and from the Chittagong city, studied through some questions ask to the suspicious patients. Randomized sampling methods were used to identify adults from 18 to above from different wards and areas of CMCH and Chittagong city. Using World Health Organizations guidelines, data were collected on subject’s demographics, medical history, blood pressure an</w:t>
      </w:r>
      <w:r>
        <w:rPr>
          <w:sz w:val="24"/>
          <w:szCs w:val="24"/>
        </w:rPr>
        <w:t xml:space="preserve">d health behaviors. </w:t>
      </w:r>
      <w:r w:rsidRPr="003A5CFB">
        <w:rPr>
          <w:sz w:val="24"/>
          <w:szCs w:val="24"/>
        </w:rPr>
        <w:t>The study was conducted on 500 hypertensive patients at the Chittagong Medical College Hospital and Chittagong city between 23 October 2021 to 8 December 2021,total 7 weeks. This survey was done by a structured questionnaire written in Bangla and English. This questionnaire was used to collect data from the patients. Questions were asked to the patient and finally answers of the patient were inserted into the data collection.</w:t>
      </w:r>
    </w:p>
    <w:p w:rsidR="00C51E2D" w:rsidRDefault="00C51E2D" w:rsidP="00C51E2D">
      <w:pPr>
        <w:spacing w:before="240" w:after="240" w:line="276" w:lineRule="auto"/>
        <w:jc w:val="both"/>
        <w:rPr>
          <w:sz w:val="24"/>
          <w:szCs w:val="24"/>
        </w:rPr>
      </w:pPr>
      <w:r w:rsidRPr="00C51E2D">
        <w:rPr>
          <w:b/>
          <w:bCs/>
          <w:sz w:val="24"/>
          <w:szCs w:val="24"/>
        </w:rPr>
        <w:t>Results: ?</w:t>
      </w:r>
      <w:r>
        <w:rPr>
          <w:sz w:val="24"/>
          <w:szCs w:val="24"/>
        </w:rPr>
        <w:t>??? where is results of the study.</w:t>
      </w:r>
    </w:p>
    <w:p w:rsidR="00C51E2D" w:rsidRDefault="00C51E2D" w:rsidP="00C51E2D">
      <w:pPr>
        <w:spacing w:before="240" w:after="240" w:line="276" w:lineRule="auto"/>
        <w:jc w:val="both"/>
        <w:rPr>
          <w:sz w:val="24"/>
          <w:szCs w:val="24"/>
        </w:rPr>
      </w:pPr>
      <w:r w:rsidRPr="00C51E2D">
        <w:rPr>
          <w:b/>
          <w:bCs/>
          <w:sz w:val="24"/>
          <w:szCs w:val="24"/>
        </w:rPr>
        <w:t>Conclusion:</w:t>
      </w:r>
      <w:r>
        <w:rPr>
          <w:sz w:val="24"/>
          <w:szCs w:val="24"/>
        </w:rPr>
        <w:t xml:space="preserve"> ????? where is the conclusion.</w:t>
      </w:r>
    </w:p>
    <w:p w:rsidR="00C51E2D" w:rsidRPr="003A5CFB" w:rsidRDefault="00C51E2D" w:rsidP="00C51E2D">
      <w:pPr>
        <w:spacing w:before="240" w:after="240" w:line="276" w:lineRule="auto"/>
        <w:jc w:val="both"/>
        <w:rPr>
          <w:sz w:val="24"/>
          <w:szCs w:val="24"/>
        </w:rPr>
      </w:pPr>
    </w:p>
    <w:p w:rsidR="00C51E2D" w:rsidRDefault="00C51E2D" w:rsidP="00C51E2D">
      <w:pPr>
        <w:pStyle w:val="CommentText"/>
      </w:pPr>
    </w:p>
  </w:comment>
  <w:comment w:id="5" w:author="DELL" w:date="2022-02-17T17:05:00Z" w:initials="D">
    <w:p w:rsidR="00D85597" w:rsidRPr="00D85597" w:rsidRDefault="00D85597" w:rsidP="00D85597">
      <w:pPr>
        <w:widowControl/>
        <w:autoSpaceDE/>
        <w:autoSpaceDN/>
        <w:spacing w:line="276" w:lineRule="auto"/>
        <w:rPr>
          <w:b/>
          <w:color w:val="44546A" w:themeColor="text2"/>
          <w:sz w:val="32"/>
          <w:szCs w:val="32"/>
          <w:u w:val="single"/>
        </w:rPr>
      </w:pPr>
      <w:r>
        <w:rPr>
          <w:rStyle w:val="CommentReference"/>
        </w:rPr>
        <w:annotationRef/>
      </w:r>
      <w:r w:rsidRPr="00D85597">
        <w:rPr>
          <w:highlight w:val="yellow"/>
        </w:rPr>
        <w:t>Change to:</w:t>
      </w:r>
      <w:r>
        <w:t xml:space="preserve"> </w:t>
      </w:r>
      <w:r w:rsidRPr="00F067C9">
        <w:rPr>
          <w:rFonts w:eastAsiaTheme="minorEastAsia"/>
          <w:bCs/>
          <w:sz w:val="24"/>
          <w:szCs w:val="24"/>
        </w:rPr>
        <w:t>Chattogram</w:t>
      </w:r>
      <w:r>
        <w:rPr>
          <w:rFonts w:eastAsiaTheme="minorEastAsia"/>
          <w:bCs/>
          <w:sz w:val="24"/>
          <w:szCs w:val="24"/>
        </w:rPr>
        <w:t>,</w:t>
      </w:r>
      <w:r w:rsidRPr="003A5CFB">
        <w:rPr>
          <w:sz w:val="24"/>
          <w:szCs w:val="24"/>
        </w:rPr>
        <w:t xml:space="preserve"> changing lifestyle</w:t>
      </w:r>
      <w:r>
        <w:rPr>
          <w:sz w:val="24"/>
          <w:szCs w:val="24"/>
        </w:rPr>
        <w:t xml:space="preserve">, </w:t>
      </w:r>
      <w:r w:rsidRPr="003A5CFB">
        <w:rPr>
          <w:sz w:val="24"/>
          <w:szCs w:val="24"/>
        </w:rPr>
        <w:t>diagnosis</w:t>
      </w:r>
      <w:r>
        <w:rPr>
          <w:sz w:val="24"/>
          <w:szCs w:val="24"/>
        </w:rPr>
        <w:t xml:space="preserve">, </w:t>
      </w:r>
      <w:r w:rsidRPr="003A5CFB">
        <w:rPr>
          <w:sz w:val="24"/>
          <w:szCs w:val="24"/>
        </w:rPr>
        <w:t>Hypertension</w:t>
      </w:r>
      <w:r w:rsidRPr="00F067C9">
        <w:rPr>
          <w:rFonts w:eastAsiaTheme="minorEastAsia"/>
          <w:bCs/>
          <w:sz w:val="24"/>
          <w:szCs w:val="24"/>
        </w:rPr>
        <w:t>, Survey,</w:t>
      </w:r>
      <w:r w:rsidRPr="003A5CFB">
        <w:rPr>
          <w:sz w:val="24"/>
          <w:szCs w:val="24"/>
        </w:rPr>
        <w:t xml:space="preserve"> treatment pattern</w:t>
      </w:r>
    </w:p>
  </w:comment>
  <w:comment w:id="6" w:author="DELL" w:date="2022-02-17T17:22:00Z" w:initials="D">
    <w:p w:rsidR="004D3CA7" w:rsidRDefault="004D3CA7" w:rsidP="004D3CA7">
      <w:pPr>
        <w:pStyle w:val="NormalWeb"/>
        <w:shd w:val="clear" w:color="auto" w:fill="FFFFFF"/>
        <w:spacing w:before="240" w:beforeAutospacing="0" w:after="240" w:afterAutospacing="0" w:line="276" w:lineRule="auto"/>
        <w:jc w:val="both"/>
      </w:pPr>
      <w:r>
        <w:rPr>
          <w:rStyle w:val="CommentReference"/>
        </w:rPr>
        <w:annotationRef/>
      </w:r>
      <w:r w:rsidRPr="004D3CA7">
        <w:rPr>
          <w:highlight w:val="yellow"/>
        </w:rPr>
        <w:t>I prefer</w:t>
      </w:r>
      <w:r>
        <w:t xml:space="preserve">: </w:t>
      </w:r>
      <w:r w:rsidRPr="00D85597">
        <w:rPr>
          <w:rFonts w:ascii="inherit" w:hAnsi="inherit" w:cs="Courier New"/>
          <w:color w:val="202124"/>
        </w:rPr>
        <w:t xml:space="preserve">Hypertension is by far the most common disease affecting humans, and it is highly prevalent in both sexes and extends to industrialized and developing countries. Compared with standard factors, individuals with high blood pressure have a significantly higher chance of developing during their lifetime a stroke, coronary heart disease, heart or kidney failure, and peripheral artery disease with also a higher risk of developing atrial fibrillation, deterioration in cognitive function, and dementia </w:t>
      </w:r>
      <w:r w:rsidRPr="004D3CA7">
        <w:rPr>
          <w:rFonts w:ascii="inherit" w:hAnsi="inherit" w:cs="Courier New"/>
          <w:color w:val="202124"/>
          <w:highlight w:val="yellow"/>
          <w:vertAlign w:val="superscript"/>
        </w:rPr>
        <w:t>1</w:t>
      </w:r>
      <w:r w:rsidRPr="004D3CA7">
        <w:rPr>
          <w:rFonts w:ascii="inherit" w:hAnsi="inherit" w:cs="Courier New"/>
          <w:color w:val="202124"/>
          <w:highlight w:val="yellow"/>
        </w:rPr>
        <w:t>.</w:t>
      </w:r>
    </w:p>
  </w:comment>
  <w:comment w:id="7" w:author="DELL" w:date="2022-02-17T17:25:00Z" w:initials="D">
    <w:p w:rsidR="00E91CBC" w:rsidRDefault="00E91CBC">
      <w:pPr>
        <w:pStyle w:val="CommentText"/>
      </w:pPr>
      <w:r>
        <w:rPr>
          <w:rStyle w:val="CommentReference"/>
        </w:rPr>
        <w:annotationRef/>
      </w:r>
      <w:r>
        <w:t>account</w:t>
      </w:r>
      <w:r w:rsidRPr="00E91CBC">
        <w:rPr>
          <w:highlight w:val="yellow"/>
        </w:rPr>
        <w:t>s</w:t>
      </w:r>
    </w:p>
  </w:comment>
  <w:comment w:id="8" w:author="DELL" w:date="2022-02-17T17:26:00Z" w:initials="D">
    <w:p w:rsidR="00E91CBC" w:rsidRDefault="00E91CBC">
      <w:pPr>
        <w:pStyle w:val="CommentText"/>
      </w:pPr>
      <w:r>
        <w:rPr>
          <w:rStyle w:val="CommentReference"/>
        </w:rPr>
        <w:annotationRef/>
      </w:r>
      <w:r>
        <w:t>major</w:t>
      </w:r>
    </w:p>
  </w:comment>
  <w:comment w:id="9" w:author="DELL" w:date="2022-02-17T17:27:00Z" w:initials="D">
    <w:p w:rsidR="00E91CBC" w:rsidRDefault="00E91CBC">
      <w:pPr>
        <w:pStyle w:val="CommentText"/>
      </w:pPr>
      <w:r>
        <w:rPr>
          <w:rStyle w:val="CommentReference"/>
        </w:rPr>
        <w:annotationRef/>
      </w:r>
      <w:r>
        <w:t>disease burden</w:t>
      </w:r>
    </w:p>
  </w:comment>
  <w:comment w:id="10" w:author="DELL" w:date="2022-02-17T17:30:00Z" w:initials="D">
    <w:p w:rsidR="00E91CBC" w:rsidRPr="00E91CBC" w:rsidRDefault="00E91CBC" w:rsidP="00E91CBC">
      <w:pPr>
        <w:pStyle w:val="HTMLPreformatted"/>
        <w:shd w:val="clear" w:color="auto" w:fill="F8F9FA"/>
        <w:spacing w:line="387" w:lineRule="atLeast"/>
        <w:rPr>
          <w:rFonts w:ascii="inherit" w:hAnsi="inherit"/>
          <w:color w:val="202124"/>
          <w:sz w:val="30"/>
          <w:szCs w:val="30"/>
        </w:rPr>
      </w:pPr>
      <w:r>
        <w:rPr>
          <w:rStyle w:val="CommentReference"/>
        </w:rPr>
        <w:annotationRef/>
      </w:r>
      <w:r>
        <w:rPr>
          <w:rStyle w:val="y2iqfc"/>
          <w:rFonts w:ascii="inherit" w:hAnsi="inherit"/>
          <w:color w:val="202124"/>
          <w:sz w:val="30"/>
          <w:szCs w:val="30"/>
        </w:rPr>
        <w:t>Change all references to superscripts without parentheses.</w:t>
      </w:r>
      <w:r>
        <w:t xml:space="preserve"> </w:t>
      </w:r>
    </w:p>
  </w:comment>
  <w:comment w:id="11" w:author="DELL" w:date="2022-02-17T17:34:00Z" w:initials="D">
    <w:p w:rsidR="00131A0B" w:rsidRDefault="00131A0B">
      <w:pPr>
        <w:pStyle w:val="CommentText"/>
      </w:pPr>
      <w:r>
        <w:rPr>
          <w:rStyle w:val="CommentReference"/>
        </w:rPr>
        <w:annotationRef/>
      </w:r>
      <w:r w:rsidR="00DB1401" w:rsidRPr="00E91CBC">
        <w:rPr>
          <w:rStyle w:val="y2iqfc"/>
          <w:rFonts w:asciiTheme="majorBidi" w:hAnsiTheme="majorBidi" w:cstheme="majorBidi"/>
          <w:sz w:val="24"/>
          <w:szCs w:val="24"/>
        </w:rPr>
        <w:t xml:space="preserve">cases it is not as clear today as it was decades ago </w:t>
      </w:r>
      <w:r w:rsidR="00DB1401" w:rsidRPr="00DB1401">
        <w:rPr>
          <w:rStyle w:val="y2iqfc"/>
          <w:rFonts w:asciiTheme="majorBidi" w:hAnsiTheme="majorBidi" w:cstheme="majorBidi"/>
          <w:sz w:val="24"/>
          <w:szCs w:val="24"/>
          <w:vertAlign w:val="superscript"/>
        </w:rPr>
        <w:t>3</w:t>
      </w:r>
      <w:r w:rsidR="00DB1401" w:rsidRPr="00E91CBC">
        <w:rPr>
          <w:rStyle w:val="y2iqfc"/>
          <w:rFonts w:asciiTheme="majorBidi" w:hAnsiTheme="majorBidi" w:cstheme="majorBidi"/>
          <w:sz w:val="24"/>
          <w:szCs w:val="24"/>
        </w:rPr>
        <w:t>.</w:t>
      </w:r>
    </w:p>
  </w:comment>
  <w:comment w:id="12" w:author="DELL" w:date="2022-02-17T17:33:00Z" w:initials="D">
    <w:p w:rsidR="00131A0B" w:rsidRDefault="00131A0B">
      <w:pPr>
        <w:pStyle w:val="CommentText"/>
      </w:pPr>
      <w:r>
        <w:rPr>
          <w:rStyle w:val="CommentReference"/>
        </w:rPr>
        <w:annotationRef/>
      </w:r>
      <w:r>
        <w:t>As above</w:t>
      </w:r>
    </w:p>
  </w:comment>
  <w:comment w:id="13" w:author="DELL" w:date="2022-02-17T17:37:00Z" w:initials="D">
    <w:p w:rsidR="00DB1401" w:rsidRDefault="00DB1401">
      <w:pPr>
        <w:pStyle w:val="CommentText"/>
      </w:pPr>
      <w:r>
        <w:rPr>
          <w:rStyle w:val="CommentReference"/>
        </w:rPr>
        <w:annotationRef/>
      </w:r>
      <w:r w:rsidRPr="00E91CBC">
        <w:rPr>
          <w:rStyle w:val="y2iqfc"/>
          <w:rFonts w:asciiTheme="majorBidi" w:hAnsiTheme="majorBidi" w:cstheme="majorBidi"/>
          <w:sz w:val="24"/>
          <w:szCs w:val="24"/>
        </w:rPr>
        <w:t>However, data obtained through</w:t>
      </w:r>
      <w:r>
        <w:rPr>
          <w:rStyle w:val="y2iqfc"/>
          <w:rFonts w:asciiTheme="majorBidi" w:hAnsiTheme="majorBidi" w:cstheme="majorBidi"/>
          <w:sz w:val="24"/>
          <w:szCs w:val="24"/>
        </w:rPr>
        <w:t xml:space="preserve"> </w:t>
      </w:r>
    </w:p>
  </w:comment>
  <w:comment w:id="14" w:author="DELL" w:date="2022-02-17T17:38:00Z" w:initials="D">
    <w:p w:rsidR="00DB1401" w:rsidRDefault="00DB1401">
      <w:pPr>
        <w:pStyle w:val="CommentText"/>
      </w:pPr>
      <w:r>
        <w:rPr>
          <w:rStyle w:val="CommentReference"/>
        </w:rPr>
        <w:annotationRef/>
      </w:r>
      <w:r>
        <w:t>delete</w:t>
      </w:r>
    </w:p>
  </w:comment>
  <w:comment w:id="15" w:author="DELL" w:date="2022-02-17T17:39:00Z" w:initials="D">
    <w:p w:rsidR="00DB1401" w:rsidRPr="00DB1401" w:rsidRDefault="00DB1401" w:rsidP="00DB1401">
      <w:pPr>
        <w:pStyle w:val="HTMLPreformatted"/>
        <w:shd w:val="clear" w:color="auto" w:fill="F8F9FA"/>
        <w:spacing w:line="387" w:lineRule="atLeast"/>
        <w:rPr>
          <w:rFonts w:asciiTheme="majorBidi" w:hAnsiTheme="majorBidi" w:cstheme="majorBidi"/>
          <w:sz w:val="24"/>
          <w:szCs w:val="24"/>
        </w:rPr>
      </w:pPr>
      <w:r>
        <w:rPr>
          <w:rStyle w:val="CommentReference"/>
        </w:rPr>
        <w:annotationRef/>
      </w:r>
      <w:r w:rsidRPr="00E91CBC">
        <w:rPr>
          <w:rStyle w:val="y2iqfc"/>
          <w:rFonts w:asciiTheme="majorBidi" w:hAnsiTheme="majorBidi" w:cstheme="majorBidi"/>
          <w:sz w:val="24"/>
          <w:szCs w:val="24"/>
        </w:rPr>
        <w:t>by which blood pressure may be increased</w:t>
      </w:r>
      <w:r w:rsidRPr="00DB1401">
        <w:rPr>
          <w:rStyle w:val="y2iqfc"/>
          <w:rFonts w:asciiTheme="majorBidi" w:hAnsiTheme="majorBidi" w:cstheme="majorBidi"/>
          <w:sz w:val="24"/>
          <w:szCs w:val="24"/>
          <w:vertAlign w:val="superscript"/>
        </w:rPr>
        <w:t>4</w:t>
      </w:r>
      <w:r w:rsidRPr="00E91CBC">
        <w:rPr>
          <w:rStyle w:val="y2iqfc"/>
          <w:rFonts w:asciiTheme="majorBidi" w:hAnsiTheme="majorBidi" w:cstheme="majorBidi"/>
          <w:sz w:val="24"/>
          <w:szCs w:val="24"/>
        </w:rPr>
        <w:t>.</w:t>
      </w:r>
    </w:p>
  </w:comment>
  <w:comment w:id="16" w:author="DELL" w:date="2022-02-17T17:40:00Z" w:initials="D">
    <w:p w:rsidR="008E3525" w:rsidRDefault="008E3525">
      <w:pPr>
        <w:pStyle w:val="CommentText"/>
      </w:pPr>
      <w:r>
        <w:rPr>
          <w:rStyle w:val="CommentReference"/>
        </w:rPr>
        <w:annotationRef/>
      </w:r>
      <w:r>
        <w:t>As above</w:t>
      </w:r>
    </w:p>
  </w:comment>
  <w:comment w:id="17" w:author="DELL" w:date="2022-02-17T17:40:00Z" w:initials="D">
    <w:p w:rsidR="008E3525" w:rsidRDefault="008E3525">
      <w:pPr>
        <w:pStyle w:val="CommentText"/>
      </w:pPr>
      <w:r>
        <w:rPr>
          <w:rStyle w:val="CommentReference"/>
        </w:rPr>
        <w:annotationRef/>
      </w:r>
      <w:r>
        <w:t>As above</w:t>
      </w:r>
    </w:p>
  </w:comment>
  <w:comment w:id="18" w:author="DELL" w:date="2022-02-17T17:41:00Z" w:initials="D">
    <w:p w:rsidR="008E3525" w:rsidRDefault="008E3525">
      <w:pPr>
        <w:pStyle w:val="CommentText"/>
      </w:pPr>
      <w:r>
        <w:rPr>
          <w:rStyle w:val="CommentReference"/>
        </w:rPr>
        <w:annotationRef/>
      </w:r>
      <w:r>
        <w:t>As above</w:t>
      </w:r>
    </w:p>
  </w:comment>
  <w:comment w:id="19" w:author="DELL" w:date="2022-02-17T17:56:00Z" w:initials="D">
    <w:p w:rsidR="0047137C" w:rsidRDefault="0047137C">
      <w:pPr>
        <w:pStyle w:val="CommentText"/>
      </w:pPr>
      <w:r>
        <w:rPr>
          <w:rStyle w:val="CommentReference"/>
        </w:rPr>
        <w:annotationRef/>
      </w:r>
      <w:r>
        <w:t xml:space="preserve">New paragraph </w:t>
      </w:r>
    </w:p>
  </w:comment>
  <w:comment w:id="20" w:author="DELL" w:date="2022-02-17T17:45:00Z" w:initials="D">
    <w:p w:rsidR="007C3859" w:rsidRDefault="007C3859">
      <w:pPr>
        <w:pStyle w:val="CommentText"/>
      </w:pPr>
      <w:r>
        <w:rPr>
          <w:rStyle w:val="CommentReference"/>
        </w:rPr>
        <w:annotationRef/>
      </w:r>
      <w:r>
        <w:t xml:space="preserve"> The acute</w:t>
      </w:r>
    </w:p>
  </w:comment>
  <w:comment w:id="21" w:author="DELL" w:date="2022-02-17T17:46:00Z" w:initials="D">
    <w:p w:rsidR="007C3859" w:rsidRDefault="007C3859">
      <w:pPr>
        <w:pStyle w:val="CommentText"/>
      </w:pPr>
      <w:r>
        <w:rPr>
          <w:rStyle w:val="CommentReference"/>
        </w:rPr>
        <w:annotationRef/>
      </w:r>
      <w:r>
        <w:t>the</w:t>
      </w:r>
    </w:p>
  </w:comment>
  <w:comment w:id="22" w:author="DELL" w:date="2022-02-17T17:42:00Z" w:initials="D">
    <w:p w:rsidR="00D46D75" w:rsidRDefault="00D46D75">
      <w:pPr>
        <w:pStyle w:val="CommentText"/>
      </w:pPr>
      <w:r>
        <w:rPr>
          <w:rStyle w:val="CommentReference"/>
        </w:rPr>
        <w:annotationRef/>
      </w:r>
      <w:r>
        <w:t>????</w:t>
      </w:r>
    </w:p>
  </w:comment>
  <w:comment w:id="23" w:author="DELL" w:date="2022-02-17T17:55:00Z" w:initials="D">
    <w:p w:rsidR="0047137C" w:rsidRDefault="0047137C">
      <w:pPr>
        <w:pStyle w:val="CommentText"/>
      </w:pPr>
      <w:r>
        <w:rPr>
          <w:rStyle w:val="CommentReference"/>
        </w:rPr>
        <w:annotationRef/>
      </w:r>
      <w:r>
        <w:t>As above</w:t>
      </w:r>
    </w:p>
  </w:comment>
  <w:comment w:id="24" w:author="DELL" w:date="2022-02-17T17:57:00Z" w:initials="D">
    <w:p w:rsidR="0047137C" w:rsidRDefault="0047137C">
      <w:pPr>
        <w:pStyle w:val="CommentText"/>
      </w:pPr>
      <w:r>
        <w:rPr>
          <w:rStyle w:val="CommentReference"/>
        </w:rPr>
        <w:annotationRef/>
      </w:r>
      <w:r>
        <w:t>As above</w:t>
      </w:r>
    </w:p>
  </w:comment>
  <w:comment w:id="25" w:author="DELL" w:date="2022-02-17T17:57:00Z" w:initials="D">
    <w:p w:rsidR="00706028" w:rsidRDefault="00706028">
      <w:pPr>
        <w:pStyle w:val="CommentText"/>
      </w:pPr>
      <w:r>
        <w:rPr>
          <w:rStyle w:val="CommentReference"/>
        </w:rPr>
        <w:annotationRef/>
      </w:r>
      <w:r>
        <w:t>Sa above</w:t>
      </w:r>
    </w:p>
  </w:comment>
  <w:comment w:id="26" w:author="DELL" w:date="2022-02-17T17:57:00Z" w:initials="D">
    <w:p w:rsidR="00706028" w:rsidRDefault="00706028">
      <w:pPr>
        <w:pStyle w:val="CommentText"/>
      </w:pPr>
      <w:r>
        <w:rPr>
          <w:rStyle w:val="CommentReference"/>
        </w:rPr>
        <w:annotationRef/>
      </w:r>
      <w:r>
        <w:t>As above</w:t>
      </w:r>
    </w:p>
  </w:comment>
  <w:comment w:id="27" w:author="DELL" w:date="2022-02-17T17:58:00Z" w:initials="D">
    <w:p w:rsidR="00706028" w:rsidRDefault="00706028" w:rsidP="00706028">
      <w:pPr>
        <w:pStyle w:val="CommentText"/>
      </w:pPr>
      <w:r>
        <w:rPr>
          <w:rStyle w:val="CommentReference"/>
        </w:rPr>
        <w:annotationRef/>
      </w:r>
      <w:r>
        <w:t>As above</w:t>
      </w:r>
    </w:p>
  </w:comment>
  <w:comment w:id="28" w:author="DELL" w:date="2022-02-17T17:58:00Z" w:initials="D">
    <w:p w:rsidR="00927EA7" w:rsidRDefault="00927EA7">
      <w:pPr>
        <w:pStyle w:val="CommentText"/>
      </w:pPr>
      <w:r>
        <w:rPr>
          <w:rStyle w:val="CommentReference"/>
        </w:rPr>
        <w:annotationRef/>
      </w:r>
      <w:r>
        <w:t>As above</w:t>
      </w:r>
    </w:p>
  </w:comment>
  <w:comment w:id="29" w:author="DELL" w:date="2022-02-17T17:59:00Z" w:initials="D">
    <w:p w:rsidR="00927EA7" w:rsidRDefault="00927EA7">
      <w:pPr>
        <w:pStyle w:val="CommentText"/>
      </w:pPr>
      <w:r>
        <w:rPr>
          <w:rStyle w:val="CommentReference"/>
        </w:rPr>
        <w:annotationRef/>
      </w:r>
      <w:r>
        <w:t>As above</w:t>
      </w:r>
    </w:p>
  </w:comment>
  <w:comment w:id="30" w:author="DELL" w:date="2022-02-17T17:59:00Z" w:initials="D">
    <w:p w:rsidR="00927EA7" w:rsidRDefault="00927EA7">
      <w:pPr>
        <w:pStyle w:val="CommentText"/>
      </w:pPr>
      <w:r>
        <w:rPr>
          <w:rStyle w:val="CommentReference"/>
        </w:rPr>
        <w:annotationRef/>
      </w:r>
      <w:r>
        <w:t>As above</w:t>
      </w:r>
    </w:p>
  </w:comment>
  <w:comment w:id="31" w:author="DELL" w:date="2022-02-17T18:00:00Z" w:initials="D">
    <w:p w:rsidR="00927EA7" w:rsidRDefault="00927EA7">
      <w:pPr>
        <w:pStyle w:val="CommentText"/>
      </w:pPr>
      <w:r>
        <w:rPr>
          <w:rStyle w:val="CommentReference"/>
        </w:rPr>
        <w:annotationRef/>
      </w:r>
      <w:r>
        <w:t>As above</w:t>
      </w:r>
    </w:p>
  </w:comment>
  <w:comment w:id="32" w:author="DELL" w:date="2022-02-17T18:09:00Z" w:initials="D">
    <w:p w:rsidR="00C90EEF" w:rsidRPr="00C90EEF" w:rsidRDefault="00C90EEF" w:rsidP="00C90EEF">
      <w:pPr>
        <w:pStyle w:val="HTMLPreformatted"/>
        <w:shd w:val="clear" w:color="auto" w:fill="F8F9FA"/>
        <w:spacing w:line="387" w:lineRule="atLeast"/>
        <w:rPr>
          <w:rFonts w:asciiTheme="majorBidi" w:hAnsiTheme="majorBidi" w:cstheme="majorBidi"/>
          <w:sz w:val="24"/>
          <w:szCs w:val="24"/>
        </w:rPr>
      </w:pPr>
      <w:r>
        <w:rPr>
          <w:rStyle w:val="CommentReference"/>
        </w:rPr>
        <w:annotationRef/>
      </w:r>
      <w:r w:rsidRPr="00C90EEF">
        <w:rPr>
          <w:highlight w:val="yellow"/>
        </w:rPr>
        <w:t>Change to:</w:t>
      </w:r>
      <w:r>
        <w:t xml:space="preserve"> </w:t>
      </w:r>
      <w:r w:rsidRPr="00C90EEF">
        <w:rPr>
          <w:rStyle w:val="y2iqfc"/>
          <w:rFonts w:asciiTheme="majorBidi" w:hAnsiTheme="majorBidi" w:cstheme="majorBidi"/>
          <w:sz w:val="24"/>
          <w:szCs w:val="24"/>
        </w:rPr>
        <w:t>The aim of the work is to present the current scenario of hypertensive patients in Chittagong Medical College Hospital and to find the relationship between age and hypertension, as well as to find out the prevalence of habits associated with hypertension such as smoking.</w:t>
      </w:r>
    </w:p>
  </w:comment>
  <w:comment w:id="33" w:author="DELL" w:date="2022-02-17T18:12:00Z" w:initials="D">
    <w:p w:rsidR="009F30FB" w:rsidRDefault="009F30FB">
      <w:pPr>
        <w:pStyle w:val="CommentText"/>
      </w:pPr>
      <w:r>
        <w:rPr>
          <w:rStyle w:val="CommentReference"/>
        </w:rPr>
        <w:annotationRef/>
      </w:r>
      <w:r>
        <w:t xml:space="preserve">Methods need to be expanded. </w:t>
      </w:r>
    </w:p>
  </w:comment>
  <w:comment w:id="34" w:author="DELL" w:date="2022-02-19T21:55:00Z" w:initials="D">
    <w:p w:rsidR="009F30FB" w:rsidRDefault="009F30FB" w:rsidP="00AB6639">
      <w:pPr>
        <w:pStyle w:val="CommentText"/>
      </w:pPr>
      <w:r>
        <w:rPr>
          <w:rStyle w:val="CommentReference"/>
        </w:rPr>
        <w:annotationRef/>
      </w:r>
      <w:r>
        <w:t>Separate results from discussion</w:t>
      </w:r>
      <w:r w:rsidRPr="00AB6639">
        <w:rPr>
          <w:highlight w:val="yellow"/>
        </w:rPr>
        <w:t xml:space="preserve">. </w:t>
      </w:r>
      <w:r w:rsidR="00AB6639" w:rsidRPr="00AB6639">
        <w:rPr>
          <w:highlight w:val="yellow"/>
        </w:rPr>
        <w:t>Make a master table for tables from 3 to 8.</w:t>
      </w:r>
    </w:p>
    <w:p w:rsidR="00AB6639" w:rsidRDefault="00AB6639" w:rsidP="00AB6639">
      <w:pPr>
        <w:pStyle w:val="HTMLPreformatted"/>
        <w:shd w:val="clear" w:color="auto" w:fill="F8F9FA"/>
        <w:spacing w:line="387" w:lineRule="atLeast"/>
        <w:rPr>
          <w:rStyle w:val="y2iqfc"/>
          <w:rFonts w:ascii="inherit" w:hAnsi="inherit"/>
          <w:color w:val="202124"/>
          <w:sz w:val="30"/>
          <w:szCs w:val="30"/>
        </w:rPr>
      </w:pPr>
    </w:p>
    <w:p w:rsidR="00AB6639" w:rsidRPr="00AB6639" w:rsidRDefault="00AB6639" w:rsidP="00AB6639">
      <w:pPr>
        <w:pStyle w:val="HTMLPreformatted"/>
        <w:shd w:val="clear" w:color="auto" w:fill="F8F9FA"/>
        <w:spacing w:line="387" w:lineRule="atLeast"/>
        <w:rPr>
          <w:rFonts w:ascii="inherit" w:hAnsi="inherit"/>
          <w:color w:val="202124"/>
          <w:sz w:val="30"/>
          <w:szCs w:val="30"/>
        </w:rPr>
      </w:pPr>
      <w:r>
        <w:rPr>
          <w:rStyle w:val="y2iqfc"/>
          <w:rFonts w:ascii="inherit" w:hAnsi="inherit"/>
          <w:color w:val="202124"/>
          <w:sz w:val="30"/>
          <w:szCs w:val="30"/>
        </w:rPr>
        <w:t xml:space="preserve">There is no need for figures, they are a </w:t>
      </w:r>
      <w:r w:rsidRPr="004A07D7">
        <w:rPr>
          <w:rStyle w:val="y2iqfc"/>
          <w:rFonts w:ascii="inherit" w:hAnsi="inherit"/>
          <w:color w:val="202124"/>
          <w:sz w:val="30"/>
          <w:szCs w:val="30"/>
        </w:rPr>
        <w:t>repetition</w:t>
      </w:r>
      <w:r>
        <w:rPr>
          <w:rStyle w:val="y2iqfc"/>
          <w:rFonts w:ascii="inherit" w:hAnsi="inherit"/>
          <w:color w:val="202124"/>
          <w:sz w:val="30"/>
          <w:szCs w:val="30"/>
        </w:rPr>
        <w:t xml:space="preserve"> of tables.</w:t>
      </w:r>
    </w:p>
  </w:comment>
  <w:comment w:id="35" w:author="DELL" w:date="2022-02-17T19:06:00Z" w:initials="D">
    <w:p w:rsidR="009F30FB" w:rsidRDefault="009F30FB">
      <w:pPr>
        <w:pStyle w:val="CommentText"/>
      </w:pPr>
      <w:r>
        <w:rPr>
          <w:rStyle w:val="CommentReference"/>
        </w:rPr>
        <w:annotationRef/>
      </w:r>
      <w:r>
        <w:t>There is no discussion section please discuss your results</w:t>
      </w:r>
      <w:r w:rsidR="00191853">
        <w:t xml:space="preserve"> and write your discussion. </w:t>
      </w:r>
      <w:r>
        <w:t>.</w:t>
      </w:r>
    </w:p>
  </w:comment>
  <w:comment w:id="36" w:author="Kapil" w:date="2022-02-19T21:51:00Z" w:initials="K">
    <w:p w:rsidR="00773E81" w:rsidRDefault="00773E81" w:rsidP="00773E81">
      <w:pPr>
        <w:pStyle w:val="CommentText"/>
      </w:pPr>
      <w:r>
        <w:rPr>
          <w:rStyle w:val="CommentReference"/>
        </w:rPr>
        <w:annotationRef/>
      </w:r>
      <w:r>
        <w:t xml:space="preserve">Remove this table, it can be better expressed in the form figure as in </w:t>
      </w:r>
    </w:p>
    <w:p w:rsidR="00773E81" w:rsidRDefault="00773E81">
      <w:pPr>
        <w:pStyle w:val="CommentText"/>
      </w:pPr>
      <w:r>
        <w:t>Figure 1</w:t>
      </w:r>
    </w:p>
  </w:comment>
  <w:comment w:id="37" w:author="Kapil" w:date="2022-02-19T21:48:00Z" w:initials="K">
    <w:p w:rsidR="00773E81" w:rsidRPr="00D37146" w:rsidRDefault="00773E81" w:rsidP="00773E81">
      <w:pPr>
        <w:pStyle w:val="HTMLPreformatted"/>
        <w:shd w:val="clear" w:color="auto" w:fill="F8F9FA"/>
        <w:spacing w:line="387" w:lineRule="atLeast"/>
        <w:rPr>
          <w:rFonts w:asciiTheme="majorBidi" w:hAnsiTheme="majorBidi" w:cstheme="majorBidi"/>
          <w:sz w:val="24"/>
          <w:szCs w:val="24"/>
        </w:rPr>
      </w:pPr>
      <w:r>
        <w:rPr>
          <w:rStyle w:val="CommentReference"/>
        </w:rPr>
        <w:annotationRef/>
      </w:r>
      <w:r>
        <w:rPr>
          <w:rStyle w:val="y2iqfc"/>
          <w:rFonts w:asciiTheme="majorBidi" w:hAnsiTheme="majorBidi" w:cstheme="majorBidi"/>
          <w:sz w:val="24"/>
          <w:szCs w:val="24"/>
        </w:rPr>
        <w:t xml:space="preserve">Change to: </w:t>
      </w:r>
      <w:r w:rsidRPr="00D37146">
        <w:rPr>
          <w:rStyle w:val="y2iqfc"/>
          <w:rFonts w:asciiTheme="majorBidi" w:hAnsiTheme="majorBidi" w:cstheme="majorBidi"/>
          <w:sz w:val="24"/>
          <w:szCs w:val="24"/>
        </w:rPr>
        <w:t>Gender distribution of hypertensive patients</w:t>
      </w:r>
    </w:p>
    <w:p w:rsidR="00773E81" w:rsidRDefault="00773E81">
      <w:pPr>
        <w:pStyle w:val="CommentText"/>
      </w:pPr>
    </w:p>
  </w:comment>
  <w:comment w:id="39" w:author="Kapil" w:date="2022-02-19T22:00:00Z" w:initials="K">
    <w:p w:rsidR="0026021B" w:rsidRDefault="0026021B" w:rsidP="0026021B">
      <w:pPr>
        <w:pStyle w:val="CommentText"/>
      </w:pPr>
      <w:r>
        <w:rPr>
          <w:rStyle w:val="CommentReference"/>
        </w:rPr>
        <w:annotationRef/>
      </w:r>
      <w:r>
        <w:t>For 500 patients</w:t>
      </w:r>
    </w:p>
    <w:p w:rsidR="0026021B" w:rsidRDefault="0026021B" w:rsidP="0026021B">
      <w:pPr>
        <w:pStyle w:val="CommentText"/>
        <w:rPr>
          <w:sz w:val="24"/>
          <w:szCs w:val="24"/>
        </w:rPr>
      </w:pPr>
      <w:r>
        <w:t xml:space="preserve">19% for patients </w:t>
      </w:r>
      <w:r w:rsidRPr="0055098C">
        <w:rPr>
          <w:sz w:val="24"/>
          <w:szCs w:val="24"/>
        </w:rPr>
        <w:t>21-40 years</w:t>
      </w:r>
    </w:p>
    <w:p w:rsidR="0026021B" w:rsidRDefault="0026021B" w:rsidP="0026021B">
      <w:pPr>
        <w:pStyle w:val="CommentText"/>
        <w:rPr>
          <w:sz w:val="24"/>
          <w:szCs w:val="24"/>
        </w:rPr>
      </w:pPr>
      <w:r>
        <w:rPr>
          <w:sz w:val="24"/>
          <w:szCs w:val="24"/>
        </w:rPr>
        <w:t xml:space="preserve">58% </w:t>
      </w:r>
      <w:r>
        <w:t xml:space="preserve">for patients </w:t>
      </w:r>
      <w:r>
        <w:rPr>
          <w:sz w:val="24"/>
          <w:szCs w:val="24"/>
        </w:rPr>
        <w:t>4</w:t>
      </w:r>
      <w:r w:rsidRPr="0055098C">
        <w:rPr>
          <w:sz w:val="24"/>
          <w:szCs w:val="24"/>
        </w:rPr>
        <w:t>1-</w:t>
      </w:r>
      <w:r>
        <w:rPr>
          <w:sz w:val="24"/>
          <w:szCs w:val="24"/>
        </w:rPr>
        <w:t>6</w:t>
      </w:r>
      <w:r w:rsidRPr="0055098C">
        <w:rPr>
          <w:sz w:val="24"/>
          <w:szCs w:val="24"/>
        </w:rPr>
        <w:t>0 years</w:t>
      </w:r>
    </w:p>
    <w:p w:rsidR="0026021B" w:rsidRDefault="0026021B" w:rsidP="0026021B">
      <w:pPr>
        <w:pStyle w:val="CommentText"/>
        <w:rPr>
          <w:sz w:val="24"/>
          <w:szCs w:val="24"/>
        </w:rPr>
      </w:pPr>
      <w:r>
        <w:rPr>
          <w:sz w:val="24"/>
          <w:szCs w:val="24"/>
        </w:rPr>
        <w:t xml:space="preserve">12.2% </w:t>
      </w:r>
      <w:r>
        <w:t xml:space="preserve">for patients </w:t>
      </w:r>
      <w:r>
        <w:rPr>
          <w:sz w:val="24"/>
          <w:szCs w:val="24"/>
        </w:rPr>
        <w:t>above 6</w:t>
      </w:r>
      <w:r w:rsidRPr="0055098C">
        <w:rPr>
          <w:sz w:val="24"/>
          <w:szCs w:val="24"/>
        </w:rPr>
        <w:t>0 years</w:t>
      </w:r>
    </w:p>
    <w:p w:rsidR="0026021B" w:rsidRDefault="0026021B" w:rsidP="0026021B">
      <w:pPr>
        <w:pStyle w:val="CommentText"/>
      </w:pPr>
      <w:r>
        <w:rPr>
          <w:sz w:val="24"/>
          <w:szCs w:val="24"/>
        </w:rPr>
        <w:t>The total(1+95+290+61=447)and not 500!!!!!</w:t>
      </w:r>
    </w:p>
    <w:p w:rsidR="0026021B" w:rsidRDefault="0026021B">
      <w:pPr>
        <w:pStyle w:val="CommentText"/>
      </w:pPr>
    </w:p>
  </w:comment>
  <w:comment w:id="38" w:author="Kapil" w:date="2022-02-19T21:51:00Z" w:initials="K">
    <w:p w:rsidR="00773E81" w:rsidRDefault="00773E81" w:rsidP="00773E81">
      <w:pPr>
        <w:pStyle w:val="CommentText"/>
      </w:pPr>
      <w:r>
        <w:rPr>
          <w:rStyle w:val="CommentReference"/>
        </w:rPr>
        <w:annotationRef/>
      </w:r>
      <w:r>
        <w:t xml:space="preserve">Remove this table, it can be better expressed in the form figure as in </w:t>
      </w:r>
    </w:p>
    <w:p w:rsidR="00773E81" w:rsidRDefault="00773E81">
      <w:pPr>
        <w:pStyle w:val="CommentText"/>
      </w:pPr>
    </w:p>
    <w:p w:rsidR="00773E81" w:rsidRDefault="00773E81">
      <w:pPr>
        <w:pStyle w:val="CommentText"/>
      </w:pPr>
      <w:r>
        <w:t>Figure 2</w:t>
      </w:r>
    </w:p>
  </w:comment>
  <w:comment w:id="40" w:author="Kapil" w:date="2022-02-19T22:00:00Z" w:initials="K">
    <w:p w:rsidR="0026021B" w:rsidRDefault="0026021B" w:rsidP="0026021B">
      <w:pPr>
        <w:pStyle w:val="CommentText"/>
      </w:pPr>
      <w:r>
        <w:rPr>
          <w:rStyle w:val="CommentReference"/>
        </w:rPr>
        <w:annotationRef/>
      </w:r>
      <w:r>
        <w:t>For 500 patients</w:t>
      </w:r>
    </w:p>
    <w:p w:rsidR="0026021B" w:rsidRDefault="0026021B" w:rsidP="0026021B">
      <w:pPr>
        <w:pStyle w:val="CommentText"/>
        <w:rPr>
          <w:sz w:val="24"/>
          <w:szCs w:val="24"/>
        </w:rPr>
      </w:pPr>
      <w:r>
        <w:t xml:space="preserve">19% for patients </w:t>
      </w:r>
      <w:r w:rsidRPr="0055098C">
        <w:rPr>
          <w:sz w:val="24"/>
          <w:szCs w:val="24"/>
        </w:rPr>
        <w:t>21-40 years</w:t>
      </w:r>
    </w:p>
    <w:p w:rsidR="0026021B" w:rsidRDefault="0026021B" w:rsidP="0026021B">
      <w:pPr>
        <w:pStyle w:val="CommentText"/>
        <w:rPr>
          <w:sz w:val="24"/>
          <w:szCs w:val="24"/>
        </w:rPr>
      </w:pPr>
      <w:r>
        <w:rPr>
          <w:sz w:val="24"/>
          <w:szCs w:val="24"/>
        </w:rPr>
        <w:t xml:space="preserve">58% </w:t>
      </w:r>
      <w:r>
        <w:t xml:space="preserve">for patients </w:t>
      </w:r>
      <w:r>
        <w:rPr>
          <w:sz w:val="24"/>
          <w:szCs w:val="24"/>
        </w:rPr>
        <w:t>4</w:t>
      </w:r>
      <w:r w:rsidRPr="0055098C">
        <w:rPr>
          <w:sz w:val="24"/>
          <w:szCs w:val="24"/>
        </w:rPr>
        <w:t>1-</w:t>
      </w:r>
      <w:r>
        <w:rPr>
          <w:sz w:val="24"/>
          <w:szCs w:val="24"/>
        </w:rPr>
        <w:t>6</w:t>
      </w:r>
      <w:r w:rsidRPr="0055098C">
        <w:rPr>
          <w:sz w:val="24"/>
          <w:szCs w:val="24"/>
        </w:rPr>
        <w:t>0 years</w:t>
      </w:r>
    </w:p>
    <w:p w:rsidR="0026021B" w:rsidRDefault="0026021B" w:rsidP="0026021B">
      <w:pPr>
        <w:pStyle w:val="CommentText"/>
        <w:rPr>
          <w:sz w:val="24"/>
          <w:szCs w:val="24"/>
        </w:rPr>
      </w:pPr>
      <w:r>
        <w:rPr>
          <w:sz w:val="24"/>
          <w:szCs w:val="24"/>
        </w:rPr>
        <w:t xml:space="preserve">12.2% </w:t>
      </w:r>
      <w:r>
        <w:t xml:space="preserve">for patients </w:t>
      </w:r>
      <w:r>
        <w:rPr>
          <w:sz w:val="24"/>
          <w:szCs w:val="24"/>
        </w:rPr>
        <w:t>above 6</w:t>
      </w:r>
      <w:r w:rsidRPr="0055098C">
        <w:rPr>
          <w:sz w:val="24"/>
          <w:szCs w:val="24"/>
        </w:rPr>
        <w:t>0 years</w:t>
      </w:r>
    </w:p>
    <w:p w:rsidR="0026021B" w:rsidRDefault="0026021B" w:rsidP="0026021B">
      <w:pPr>
        <w:pStyle w:val="CommentText"/>
      </w:pPr>
      <w:r>
        <w:rPr>
          <w:sz w:val="24"/>
          <w:szCs w:val="24"/>
        </w:rPr>
        <w:t>The total(1+95+290+61=447)and not 500!!!!!</w:t>
      </w:r>
    </w:p>
    <w:p w:rsidR="0026021B" w:rsidRDefault="0026021B">
      <w:pPr>
        <w:pStyle w:val="CommentText"/>
      </w:pPr>
    </w:p>
  </w:comment>
  <w:comment w:id="41" w:author="Kapil" w:date="2022-02-19T21:51:00Z" w:initials="K">
    <w:p w:rsidR="00773E81" w:rsidRDefault="00773E81" w:rsidP="00773E81">
      <w:pPr>
        <w:pStyle w:val="CommentText"/>
      </w:pPr>
      <w:r>
        <w:rPr>
          <w:rStyle w:val="CommentReference"/>
        </w:rPr>
        <w:annotationRef/>
      </w:r>
      <w:r>
        <w:t xml:space="preserve">Remove this table, it can be better expressed in the form figure as in </w:t>
      </w:r>
    </w:p>
    <w:p w:rsidR="00773E81" w:rsidRDefault="00773E81" w:rsidP="00773E81">
      <w:pPr>
        <w:pStyle w:val="CommentText"/>
      </w:pPr>
      <w:r>
        <w:t xml:space="preserve"> </w:t>
      </w:r>
    </w:p>
    <w:p w:rsidR="00773E81" w:rsidRDefault="00773E81" w:rsidP="00773E81">
      <w:pPr>
        <w:pStyle w:val="CommentText"/>
      </w:pPr>
      <w:r>
        <w:t>Figure 3</w:t>
      </w:r>
    </w:p>
  </w:comment>
  <w:comment w:id="42" w:author="Kapil" w:date="2022-02-19T21:50:00Z" w:initials="K">
    <w:p w:rsidR="00773E81" w:rsidRDefault="00773E81" w:rsidP="00773E81">
      <w:pPr>
        <w:pStyle w:val="CommentText"/>
      </w:pPr>
      <w:r>
        <w:rPr>
          <w:rStyle w:val="CommentReference"/>
        </w:rPr>
        <w:annotationRef/>
      </w:r>
      <w:r>
        <w:t xml:space="preserve">Remove this table, it can be better expressed in the form figure as in </w:t>
      </w:r>
    </w:p>
    <w:p w:rsidR="00773E81" w:rsidRDefault="00773E81" w:rsidP="00773E81">
      <w:pPr>
        <w:pStyle w:val="CommentText"/>
      </w:pPr>
      <w:r>
        <w:t>Figure 4</w:t>
      </w:r>
    </w:p>
  </w:comment>
  <w:comment w:id="43" w:author="Kapil" w:date="2022-02-19T21:52:00Z" w:initials="K">
    <w:p w:rsidR="00773E81" w:rsidRDefault="00773E81" w:rsidP="00773E81">
      <w:pPr>
        <w:pStyle w:val="CommentText"/>
      </w:pPr>
      <w:r>
        <w:rPr>
          <w:rStyle w:val="CommentReference"/>
        </w:rPr>
        <w:annotationRef/>
      </w:r>
      <w:r>
        <w:t xml:space="preserve">Remove this table, it can be better expressed in the form figure as in </w:t>
      </w:r>
    </w:p>
    <w:p w:rsidR="00773E81" w:rsidRDefault="00773E81">
      <w:pPr>
        <w:pStyle w:val="CommentText"/>
      </w:pPr>
      <w:r>
        <w:t>Figure 5</w:t>
      </w:r>
    </w:p>
  </w:comment>
  <w:comment w:id="44" w:author="Kapil" w:date="2022-02-19T21:52:00Z" w:initials="K">
    <w:p w:rsidR="00773E81" w:rsidRDefault="00773E81" w:rsidP="00773E81">
      <w:pPr>
        <w:pStyle w:val="CommentText"/>
      </w:pPr>
      <w:r>
        <w:rPr>
          <w:rStyle w:val="CommentReference"/>
        </w:rPr>
        <w:annotationRef/>
      </w:r>
      <w:r>
        <w:t xml:space="preserve">Remove this table, it can be better expressed in the form figure as in </w:t>
      </w:r>
    </w:p>
    <w:p w:rsidR="00773E81" w:rsidRDefault="00773E81" w:rsidP="00773E81">
      <w:pPr>
        <w:pStyle w:val="CommentText"/>
      </w:pPr>
      <w:r>
        <w:t>Figure 6</w:t>
      </w:r>
    </w:p>
    <w:p w:rsidR="00773E81" w:rsidRDefault="00773E81">
      <w:pPr>
        <w:pStyle w:val="CommentText"/>
      </w:pPr>
    </w:p>
  </w:comment>
  <w:comment w:id="45" w:author="Kapil" w:date="2022-02-19T21:52:00Z" w:initials="K">
    <w:p w:rsidR="00773E81" w:rsidRDefault="00773E81" w:rsidP="00773E81">
      <w:pPr>
        <w:pStyle w:val="CommentText"/>
      </w:pPr>
      <w:r>
        <w:rPr>
          <w:rStyle w:val="CommentReference"/>
        </w:rPr>
        <w:annotationRef/>
      </w:r>
      <w:r>
        <w:t xml:space="preserve">Remove this table, it can be better expressed in the form figure as in </w:t>
      </w:r>
    </w:p>
    <w:p w:rsidR="00773E81" w:rsidRDefault="00773E81" w:rsidP="00773E81">
      <w:pPr>
        <w:pStyle w:val="CommentText"/>
      </w:pPr>
      <w:r>
        <w:t>Figure 7</w:t>
      </w:r>
    </w:p>
    <w:p w:rsidR="00773E81" w:rsidRDefault="00773E81">
      <w:pPr>
        <w:pStyle w:val="CommentText"/>
      </w:pPr>
    </w:p>
  </w:comment>
  <w:comment w:id="46" w:author="Kapil" w:date="2022-02-19T21:53:00Z" w:initials="K">
    <w:p w:rsidR="00773E81" w:rsidRDefault="00773E81" w:rsidP="00773E81">
      <w:pPr>
        <w:pStyle w:val="CommentText"/>
      </w:pPr>
      <w:r>
        <w:rPr>
          <w:rStyle w:val="CommentReference"/>
        </w:rPr>
        <w:annotationRef/>
      </w:r>
      <w:r>
        <w:t xml:space="preserve">Remove this table, it can be better expressed in the form figure as in </w:t>
      </w:r>
    </w:p>
    <w:p w:rsidR="00773E81" w:rsidRDefault="00773E81" w:rsidP="00773E81">
      <w:pPr>
        <w:pStyle w:val="CommentText"/>
      </w:pPr>
      <w:r>
        <w:t>Figure 8</w:t>
      </w:r>
    </w:p>
    <w:p w:rsidR="00773E81" w:rsidRDefault="00773E81">
      <w:pPr>
        <w:pStyle w:val="CommentText"/>
      </w:pPr>
    </w:p>
  </w:comment>
  <w:comment w:id="47" w:author="Kapil" w:date="2022-02-19T21:53:00Z" w:initials="K">
    <w:p w:rsidR="00773E81" w:rsidRDefault="00773E81" w:rsidP="00773E81">
      <w:pPr>
        <w:pStyle w:val="CommentText"/>
      </w:pPr>
      <w:r>
        <w:rPr>
          <w:rStyle w:val="CommentReference"/>
        </w:rPr>
        <w:annotationRef/>
      </w:r>
      <w:r>
        <w:t xml:space="preserve">Remove this table, it can be better expressed in the form figure as in </w:t>
      </w:r>
    </w:p>
    <w:p w:rsidR="00773E81" w:rsidRDefault="00773E81" w:rsidP="00773E81">
      <w:pPr>
        <w:pStyle w:val="CommentText"/>
      </w:pPr>
      <w:r>
        <w:t>Figure 9</w:t>
      </w:r>
    </w:p>
    <w:p w:rsidR="00773E81" w:rsidRDefault="00773E81">
      <w:pPr>
        <w:pStyle w:val="CommentText"/>
      </w:pPr>
    </w:p>
  </w:comment>
  <w:comment w:id="48" w:author="DELL" w:date="2022-02-17T19:10:00Z" w:initials="D">
    <w:p w:rsidR="00191853" w:rsidRDefault="00191853">
      <w:pPr>
        <w:pStyle w:val="CommentText"/>
      </w:pPr>
      <w:r>
        <w:rPr>
          <w:rStyle w:val="CommentReference"/>
        </w:rPr>
        <w:annotationRef/>
      </w:r>
      <w:r>
        <w:t xml:space="preserve">Do conclusion according to your results.  </w:t>
      </w:r>
    </w:p>
  </w:comment>
  <w:comment w:id="49" w:author="DELL" w:date="2022-02-17T19:08:00Z" w:initials="D">
    <w:p w:rsidR="00191853" w:rsidRDefault="00191853">
      <w:pPr>
        <w:pStyle w:val="CommentText"/>
      </w:pPr>
      <w:r>
        <w:rPr>
          <w:rStyle w:val="CommentReference"/>
        </w:rPr>
        <w:annotationRef/>
      </w:r>
      <w:r>
        <w:t xml:space="preserve">Delete </w:t>
      </w:r>
    </w:p>
  </w:comment>
  <w:comment w:id="50" w:author="Kapil" w:date="2022-02-19T21:54:00Z" w:initials="K">
    <w:p w:rsidR="00773E81" w:rsidRDefault="00773E81" w:rsidP="00773E81">
      <w:pPr>
        <w:rPr>
          <w:rFonts w:ascii="Bookman Old Style" w:hAnsi="Bookman Old Style"/>
        </w:rPr>
      </w:pPr>
      <w:r>
        <w:rPr>
          <w:rStyle w:val="CommentReference"/>
        </w:rPr>
        <w:annotationRef/>
      </w:r>
      <w:r w:rsidRPr="008E2CB3">
        <w:rPr>
          <w:rFonts w:ascii="Bookman Old Style" w:hAnsi="Bookman Old Style"/>
        </w:rPr>
        <w:t>Please add this section</w:t>
      </w:r>
    </w:p>
    <w:p w:rsidR="00773E81" w:rsidRDefault="00773E81" w:rsidP="00773E81">
      <w:pPr>
        <w:pStyle w:val="CommentText"/>
      </w:pPr>
    </w:p>
  </w:comment>
  <w:comment w:id="51" w:author="Kapil" w:date="2022-02-19T21:54:00Z" w:initials="K">
    <w:p w:rsidR="00773E81" w:rsidRDefault="00773E81" w:rsidP="00773E81">
      <w:pPr>
        <w:pStyle w:val="CommentText"/>
      </w:pPr>
      <w:r>
        <w:rPr>
          <w:rStyle w:val="CommentReference"/>
        </w:rPr>
        <w:annotationRef/>
      </w:r>
      <w:r w:rsidRPr="008E2CB3">
        <w:rPr>
          <w:rFonts w:ascii="Bookman Old Style" w:hAnsi="Bookman Old Style"/>
        </w:rPr>
        <w:t>Please add this section</w:t>
      </w:r>
    </w:p>
  </w:comment>
  <w:comment w:id="53" w:author="Kapil" w:date="2022-02-19T21:55:00Z" w:initials="K">
    <w:p w:rsidR="004A07D7" w:rsidRDefault="004A07D7">
      <w:pPr>
        <w:pStyle w:val="CommentText"/>
      </w:pPr>
      <w:r>
        <w:rPr>
          <w:rStyle w:val="CommentReference"/>
        </w:rPr>
        <w:annotationRef/>
      </w:r>
      <w:r w:rsidRPr="00186B8E">
        <w:rPr>
          <w:rFonts w:ascii="Bookman Old Style" w:hAnsi="Bookman Old Style"/>
        </w:rPr>
        <w:t>Please add DOI to articles if available</w:t>
      </w:r>
      <w:r>
        <w:rPr>
          <w:rFonts w:ascii="Bookman Old Style" w:hAnsi="Bookman Old Style"/>
        </w:rPr>
        <w:t>.</w:t>
      </w:r>
    </w:p>
  </w:comment>
  <w:comment w:id="52" w:author="DELL" w:date="2022-02-17T19:12:00Z" w:initials="D">
    <w:p w:rsidR="00FE6033" w:rsidRDefault="00FE6033" w:rsidP="00FE6033">
      <w:pPr>
        <w:pStyle w:val="normal0"/>
        <w:widowControl w:val="0"/>
        <w:pBdr>
          <w:top w:val="nil"/>
          <w:left w:val="nil"/>
          <w:bottom w:val="nil"/>
          <w:right w:val="nil"/>
          <w:between w:val="nil"/>
        </w:pBdr>
        <w:rPr>
          <w:rFonts w:ascii="Arial" w:eastAsia="Arial" w:hAnsi="Arial" w:cs="Arial"/>
          <w:color w:val="000000"/>
          <w:sz w:val="22"/>
          <w:szCs w:val="22"/>
        </w:rPr>
      </w:pPr>
      <w:r>
        <w:rPr>
          <w:rStyle w:val="CommentReference"/>
        </w:rPr>
        <w:annotationRef/>
      </w:r>
      <w:r>
        <w:rPr>
          <w:rFonts w:ascii="Arial" w:eastAsia="Arial" w:hAnsi="Arial" w:cs="Arial"/>
          <w:color w:val="000000"/>
          <w:sz w:val="22"/>
          <w:szCs w:val="22"/>
        </w:rPr>
        <w:t xml:space="preserve">Please follow the journal specifications for references </w:t>
      </w:r>
    </w:p>
    <w:p w:rsidR="00FE6033" w:rsidRDefault="00FE6033" w:rsidP="00FE6033">
      <w:pPr>
        <w:pStyle w:val="normal0"/>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For example</w:t>
      </w:r>
    </w:p>
    <w:p w:rsidR="00FE6033" w:rsidRDefault="00FE6033" w:rsidP="00FE6033">
      <w:pPr>
        <w:pStyle w:val="CommentText"/>
      </w:pPr>
      <w:r>
        <w:rPr>
          <w:rFonts w:ascii="Arial" w:eastAsia="Arial" w:hAnsi="Arial" w:cs="Arial"/>
          <w:color w:val="000000"/>
          <w:sz w:val="22"/>
          <w:szCs w:val="22"/>
        </w:rPr>
        <w:t>Al-Sharani AA, Al-Hajj W, Al-Shamahy HA, Jaadan BM. The effect of nanosilver and chlorhexidine</w:t>
      </w:r>
      <w:r>
        <w:rPr>
          <w:rFonts w:ascii="Arial" w:eastAsia="Arial" w:hAnsi="Arial" w:cs="Arial"/>
          <w:color w:val="000000"/>
          <w:sz w:val="22"/>
          <w:szCs w:val="22"/>
        </w:rPr>
        <w:br/>
        <w:t>mouthwash on anaerobic periodontal pathogens counts. Univ J Pharm Res 2019;</w:t>
      </w:r>
      <w:r>
        <w:rPr>
          <w:rFonts w:ascii="Arial" w:eastAsia="Arial" w:hAnsi="Arial" w:cs="Arial"/>
          <w:color w:val="000000"/>
          <w:sz w:val="22"/>
          <w:szCs w:val="22"/>
        </w:rPr>
        <w:br/>
        <w:t>4(5): 1-6. https://doi.org/10.22270/ujpr.v4i5.309</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42F" w:rsidRDefault="0067042F" w:rsidP="00D31F80">
      <w:r>
        <w:separator/>
      </w:r>
    </w:p>
  </w:endnote>
  <w:endnote w:type="continuationSeparator" w:id="1">
    <w:p w:rsidR="0067042F" w:rsidRDefault="0067042F" w:rsidP="00D31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331" w:rsidRDefault="000513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331" w:rsidRDefault="000513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331" w:rsidRDefault="000513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42F" w:rsidRDefault="0067042F" w:rsidP="00D31F80">
      <w:r>
        <w:separator/>
      </w:r>
    </w:p>
  </w:footnote>
  <w:footnote w:type="continuationSeparator" w:id="1">
    <w:p w:rsidR="0067042F" w:rsidRDefault="0067042F" w:rsidP="00D31F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F80" w:rsidRDefault="00B311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9407" o:spid="_x0000_s2050"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F80" w:rsidRDefault="00B311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9408" o:spid="_x0000_s2051"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F80" w:rsidRDefault="00B311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9406" o:spid="_x0000_s2049"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13FD"/>
    <w:multiLevelType w:val="multilevel"/>
    <w:tmpl w:val="BEAA0FDC"/>
    <w:lvl w:ilvl="0">
      <w:start w:val="5"/>
      <w:numFmt w:val="decimal"/>
      <w:lvlText w:val="%1"/>
      <w:lvlJc w:val="left"/>
      <w:pPr>
        <w:ind w:left="360" w:hanging="360"/>
      </w:pPr>
      <w:rPr>
        <w:rFonts w:hint="default"/>
        <w:color w:val="C45911" w:themeColor="accent2" w:themeShade="BF"/>
        <w:sz w:val="24"/>
      </w:rPr>
    </w:lvl>
    <w:lvl w:ilvl="1">
      <w:start w:val="4"/>
      <w:numFmt w:val="decimal"/>
      <w:lvlText w:val="%1.%2"/>
      <w:lvlJc w:val="left"/>
      <w:pPr>
        <w:ind w:left="360" w:hanging="360"/>
      </w:pPr>
      <w:rPr>
        <w:rFonts w:hint="default"/>
        <w:color w:val="0070C0"/>
        <w:sz w:val="24"/>
      </w:rPr>
    </w:lvl>
    <w:lvl w:ilvl="2">
      <w:start w:val="1"/>
      <w:numFmt w:val="decimal"/>
      <w:lvlText w:val="%1.%2.%3"/>
      <w:lvlJc w:val="left"/>
      <w:pPr>
        <w:ind w:left="720" w:hanging="720"/>
      </w:pPr>
      <w:rPr>
        <w:rFonts w:hint="default"/>
        <w:color w:val="0070C0"/>
        <w:sz w:val="24"/>
      </w:rPr>
    </w:lvl>
    <w:lvl w:ilvl="3">
      <w:start w:val="1"/>
      <w:numFmt w:val="decimal"/>
      <w:lvlText w:val="%1.%2.%3.%4"/>
      <w:lvlJc w:val="left"/>
      <w:pPr>
        <w:ind w:left="1080" w:hanging="1080"/>
      </w:pPr>
      <w:rPr>
        <w:rFonts w:hint="default"/>
        <w:color w:val="C45911" w:themeColor="accent2" w:themeShade="BF"/>
        <w:sz w:val="24"/>
      </w:rPr>
    </w:lvl>
    <w:lvl w:ilvl="4">
      <w:start w:val="1"/>
      <w:numFmt w:val="decimal"/>
      <w:lvlText w:val="%1.%2.%3.%4.%5"/>
      <w:lvlJc w:val="left"/>
      <w:pPr>
        <w:ind w:left="1080" w:hanging="1080"/>
      </w:pPr>
      <w:rPr>
        <w:rFonts w:hint="default"/>
        <w:color w:val="C45911" w:themeColor="accent2" w:themeShade="BF"/>
        <w:sz w:val="24"/>
      </w:rPr>
    </w:lvl>
    <w:lvl w:ilvl="5">
      <w:start w:val="1"/>
      <w:numFmt w:val="decimal"/>
      <w:lvlText w:val="%1.%2.%3.%4.%5.%6"/>
      <w:lvlJc w:val="left"/>
      <w:pPr>
        <w:ind w:left="1440" w:hanging="1440"/>
      </w:pPr>
      <w:rPr>
        <w:rFonts w:hint="default"/>
        <w:color w:val="C45911" w:themeColor="accent2" w:themeShade="BF"/>
        <w:sz w:val="24"/>
      </w:rPr>
    </w:lvl>
    <w:lvl w:ilvl="6">
      <w:start w:val="1"/>
      <w:numFmt w:val="decimal"/>
      <w:lvlText w:val="%1.%2.%3.%4.%5.%6.%7"/>
      <w:lvlJc w:val="left"/>
      <w:pPr>
        <w:ind w:left="1440" w:hanging="1440"/>
      </w:pPr>
      <w:rPr>
        <w:rFonts w:hint="default"/>
        <w:color w:val="C45911" w:themeColor="accent2" w:themeShade="BF"/>
        <w:sz w:val="24"/>
      </w:rPr>
    </w:lvl>
    <w:lvl w:ilvl="7">
      <w:start w:val="1"/>
      <w:numFmt w:val="decimal"/>
      <w:lvlText w:val="%1.%2.%3.%4.%5.%6.%7.%8"/>
      <w:lvlJc w:val="left"/>
      <w:pPr>
        <w:ind w:left="1800" w:hanging="1800"/>
      </w:pPr>
      <w:rPr>
        <w:rFonts w:hint="default"/>
        <w:color w:val="C45911" w:themeColor="accent2" w:themeShade="BF"/>
        <w:sz w:val="24"/>
      </w:rPr>
    </w:lvl>
    <w:lvl w:ilvl="8">
      <w:start w:val="1"/>
      <w:numFmt w:val="decimal"/>
      <w:lvlText w:val="%1.%2.%3.%4.%5.%6.%7.%8.%9"/>
      <w:lvlJc w:val="left"/>
      <w:pPr>
        <w:ind w:left="2160" w:hanging="2160"/>
      </w:pPr>
      <w:rPr>
        <w:rFonts w:hint="default"/>
        <w:color w:val="C45911" w:themeColor="accent2" w:themeShade="BF"/>
        <w:sz w:val="24"/>
      </w:rPr>
    </w:lvl>
  </w:abstractNum>
  <w:abstractNum w:abstractNumId="1">
    <w:nsid w:val="092B6650"/>
    <w:multiLevelType w:val="hybridMultilevel"/>
    <w:tmpl w:val="A0D8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3B6571"/>
    <w:multiLevelType w:val="multilevel"/>
    <w:tmpl w:val="EA36D83E"/>
    <w:lvl w:ilvl="0">
      <w:start w:val="5"/>
      <w:numFmt w:val="decimal"/>
      <w:lvlText w:val="%1."/>
      <w:lvlJc w:val="left"/>
      <w:pPr>
        <w:ind w:left="360" w:hanging="360"/>
      </w:pPr>
      <w:rPr>
        <w:rFonts w:hint="default"/>
        <w:b/>
        <w:color w:val="ED7D31" w:themeColor="accent2"/>
      </w:rPr>
    </w:lvl>
    <w:lvl w:ilvl="1">
      <w:start w:val="1"/>
      <w:numFmt w:val="decimal"/>
      <w:lvlText w:val="%1.%2."/>
      <w:lvlJc w:val="left"/>
      <w:pPr>
        <w:ind w:left="1080" w:hanging="360"/>
      </w:pPr>
      <w:rPr>
        <w:rFonts w:hint="default"/>
        <w:b/>
        <w:color w:val="0070C0"/>
      </w:rPr>
    </w:lvl>
    <w:lvl w:ilvl="2">
      <w:start w:val="1"/>
      <w:numFmt w:val="decimal"/>
      <w:lvlText w:val="%1.%2.%3."/>
      <w:lvlJc w:val="left"/>
      <w:pPr>
        <w:ind w:left="1440" w:hanging="720"/>
      </w:pPr>
      <w:rPr>
        <w:rFonts w:hint="default"/>
        <w:b/>
        <w:color w:val="ED7D31" w:themeColor="accent2"/>
      </w:rPr>
    </w:lvl>
    <w:lvl w:ilvl="3">
      <w:start w:val="1"/>
      <w:numFmt w:val="decimal"/>
      <w:lvlText w:val="%1.%2.%3.%4."/>
      <w:lvlJc w:val="left"/>
      <w:pPr>
        <w:ind w:left="1800" w:hanging="720"/>
      </w:pPr>
      <w:rPr>
        <w:rFonts w:hint="default"/>
        <w:b/>
        <w:color w:val="ED7D31" w:themeColor="accent2"/>
      </w:rPr>
    </w:lvl>
    <w:lvl w:ilvl="4">
      <w:start w:val="1"/>
      <w:numFmt w:val="decimal"/>
      <w:lvlText w:val="%1.%2.%3.%4.%5."/>
      <w:lvlJc w:val="left"/>
      <w:pPr>
        <w:ind w:left="2520" w:hanging="1080"/>
      </w:pPr>
      <w:rPr>
        <w:rFonts w:hint="default"/>
        <w:b/>
        <w:color w:val="ED7D31" w:themeColor="accent2"/>
      </w:rPr>
    </w:lvl>
    <w:lvl w:ilvl="5">
      <w:start w:val="1"/>
      <w:numFmt w:val="decimal"/>
      <w:lvlText w:val="%1.%2.%3.%4.%5.%6."/>
      <w:lvlJc w:val="left"/>
      <w:pPr>
        <w:ind w:left="2880" w:hanging="1080"/>
      </w:pPr>
      <w:rPr>
        <w:rFonts w:hint="default"/>
        <w:b/>
        <w:color w:val="ED7D31" w:themeColor="accent2"/>
      </w:rPr>
    </w:lvl>
    <w:lvl w:ilvl="6">
      <w:start w:val="1"/>
      <w:numFmt w:val="decimal"/>
      <w:lvlText w:val="%1.%2.%3.%4.%5.%6.%7."/>
      <w:lvlJc w:val="left"/>
      <w:pPr>
        <w:ind w:left="3600" w:hanging="1440"/>
      </w:pPr>
      <w:rPr>
        <w:rFonts w:hint="default"/>
        <w:b/>
        <w:color w:val="ED7D31" w:themeColor="accent2"/>
      </w:rPr>
    </w:lvl>
    <w:lvl w:ilvl="7">
      <w:start w:val="1"/>
      <w:numFmt w:val="decimal"/>
      <w:lvlText w:val="%1.%2.%3.%4.%5.%6.%7.%8."/>
      <w:lvlJc w:val="left"/>
      <w:pPr>
        <w:ind w:left="3960" w:hanging="1440"/>
      </w:pPr>
      <w:rPr>
        <w:rFonts w:hint="default"/>
        <w:b/>
        <w:color w:val="ED7D31" w:themeColor="accent2"/>
      </w:rPr>
    </w:lvl>
    <w:lvl w:ilvl="8">
      <w:start w:val="1"/>
      <w:numFmt w:val="decimal"/>
      <w:lvlText w:val="%1.%2.%3.%4.%5.%6.%7.%8.%9."/>
      <w:lvlJc w:val="left"/>
      <w:pPr>
        <w:ind w:left="4680" w:hanging="1800"/>
      </w:pPr>
      <w:rPr>
        <w:rFonts w:hint="default"/>
        <w:b/>
        <w:color w:val="ED7D31" w:themeColor="accent2"/>
      </w:rPr>
    </w:lvl>
  </w:abstractNum>
  <w:abstractNum w:abstractNumId="3">
    <w:nsid w:val="54E05DE3"/>
    <w:multiLevelType w:val="hybridMultilevel"/>
    <w:tmpl w:val="16226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925AC8"/>
    <w:rsid w:val="00044EED"/>
    <w:rsid w:val="00051331"/>
    <w:rsid w:val="00131A0B"/>
    <w:rsid w:val="00191853"/>
    <w:rsid w:val="0021093E"/>
    <w:rsid w:val="0026021B"/>
    <w:rsid w:val="00334429"/>
    <w:rsid w:val="00392E1B"/>
    <w:rsid w:val="003D7FE9"/>
    <w:rsid w:val="003E002C"/>
    <w:rsid w:val="004244EC"/>
    <w:rsid w:val="004403C1"/>
    <w:rsid w:val="0044080F"/>
    <w:rsid w:val="0047137C"/>
    <w:rsid w:val="004A07D7"/>
    <w:rsid w:val="004D3CA7"/>
    <w:rsid w:val="005702EC"/>
    <w:rsid w:val="0064228A"/>
    <w:rsid w:val="00650EE8"/>
    <w:rsid w:val="0067042F"/>
    <w:rsid w:val="00706028"/>
    <w:rsid w:val="00773E81"/>
    <w:rsid w:val="007C3859"/>
    <w:rsid w:val="007D22FC"/>
    <w:rsid w:val="007D7B20"/>
    <w:rsid w:val="00823394"/>
    <w:rsid w:val="008E3525"/>
    <w:rsid w:val="009150C0"/>
    <w:rsid w:val="00925AC8"/>
    <w:rsid w:val="00927EA7"/>
    <w:rsid w:val="009864AD"/>
    <w:rsid w:val="009F30FB"/>
    <w:rsid w:val="00A374D2"/>
    <w:rsid w:val="00A922BD"/>
    <w:rsid w:val="00AB6639"/>
    <w:rsid w:val="00B31144"/>
    <w:rsid w:val="00BC1250"/>
    <w:rsid w:val="00BE11F9"/>
    <w:rsid w:val="00C51E2D"/>
    <w:rsid w:val="00C77F16"/>
    <w:rsid w:val="00C90EEF"/>
    <w:rsid w:val="00D31F80"/>
    <w:rsid w:val="00D37146"/>
    <w:rsid w:val="00D46D75"/>
    <w:rsid w:val="00D85597"/>
    <w:rsid w:val="00DB1401"/>
    <w:rsid w:val="00DF15BD"/>
    <w:rsid w:val="00E91CBC"/>
    <w:rsid w:val="00EE4D59"/>
    <w:rsid w:val="00F067C9"/>
    <w:rsid w:val="00F7529C"/>
    <w:rsid w:val="00F7729F"/>
    <w:rsid w:val="00F873A5"/>
    <w:rsid w:val="00FC7490"/>
    <w:rsid w:val="00FD102C"/>
    <w:rsid w:val="00FE4C6F"/>
    <w:rsid w:val="00FE6033"/>
    <w:rsid w:val="00FF71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AC8"/>
    <w:pPr>
      <w:widowControl w:val="0"/>
      <w:autoSpaceDE w:val="0"/>
      <w:autoSpaceDN w:val="0"/>
      <w:spacing w:after="0" w:line="240" w:lineRule="auto"/>
    </w:pPr>
    <w:rPr>
      <w:rFonts w:ascii="Times New Roman" w:eastAsia="Times New Roman" w:hAnsi="Times New Roman"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080F"/>
    <w:pPr>
      <w:widowControl/>
      <w:autoSpaceDE/>
      <w:autoSpaceDN/>
      <w:spacing w:before="100" w:beforeAutospacing="1" w:after="100" w:afterAutospacing="1"/>
    </w:pPr>
    <w:rPr>
      <w:sz w:val="24"/>
      <w:szCs w:val="24"/>
    </w:rPr>
  </w:style>
  <w:style w:type="paragraph" w:styleId="ListParagraph">
    <w:name w:val="List Paragraph"/>
    <w:basedOn w:val="Normal"/>
    <w:uiPriority w:val="34"/>
    <w:qFormat/>
    <w:rsid w:val="0044080F"/>
    <w:pPr>
      <w:ind w:left="720"/>
      <w:contextualSpacing/>
    </w:pPr>
  </w:style>
  <w:style w:type="table" w:styleId="TableGrid">
    <w:name w:val="Table Grid"/>
    <w:basedOn w:val="TableNormal"/>
    <w:uiPriority w:val="39"/>
    <w:rsid w:val="0044080F"/>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31F80"/>
    <w:pPr>
      <w:tabs>
        <w:tab w:val="center" w:pos="4680"/>
        <w:tab w:val="right" w:pos="9360"/>
      </w:tabs>
    </w:pPr>
  </w:style>
  <w:style w:type="character" w:customStyle="1" w:styleId="HeaderChar">
    <w:name w:val="Header Char"/>
    <w:basedOn w:val="DefaultParagraphFont"/>
    <w:link w:val="Header"/>
    <w:uiPriority w:val="99"/>
    <w:semiHidden/>
    <w:rsid w:val="00D31F80"/>
    <w:rPr>
      <w:rFonts w:ascii="Times New Roman" w:eastAsia="Times New Roman" w:hAnsi="Times New Roman" w:cs="Times New Roman"/>
      <w:szCs w:val="22"/>
      <w:lang w:bidi="ar-SA"/>
    </w:rPr>
  </w:style>
  <w:style w:type="paragraph" w:styleId="Footer">
    <w:name w:val="footer"/>
    <w:basedOn w:val="Normal"/>
    <w:link w:val="FooterChar"/>
    <w:uiPriority w:val="99"/>
    <w:semiHidden/>
    <w:unhideWhenUsed/>
    <w:rsid w:val="00D31F80"/>
    <w:pPr>
      <w:tabs>
        <w:tab w:val="center" w:pos="4680"/>
        <w:tab w:val="right" w:pos="9360"/>
      </w:tabs>
    </w:pPr>
  </w:style>
  <w:style w:type="character" w:customStyle="1" w:styleId="FooterChar">
    <w:name w:val="Footer Char"/>
    <w:basedOn w:val="DefaultParagraphFont"/>
    <w:link w:val="Footer"/>
    <w:uiPriority w:val="99"/>
    <w:semiHidden/>
    <w:rsid w:val="00D31F80"/>
    <w:rPr>
      <w:rFonts w:ascii="Times New Roman" w:eastAsia="Times New Roman" w:hAnsi="Times New Roman" w:cs="Times New Roman"/>
      <w:szCs w:val="22"/>
      <w:lang w:bidi="ar-SA"/>
    </w:rPr>
  </w:style>
  <w:style w:type="paragraph" w:styleId="BalloonText">
    <w:name w:val="Balloon Text"/>
    <w:basedOn w:val="Normal"/>
    <w:link w:val="BalloonTextChar"/>
    <w:uiPriority w:val="99"/>
    <w:semiHidden/>
    <w:unhideWhenUsed/>
    <w:rsid w:val="00650EE8"/>
    <w:rPr>
      <w:rFonts w:ascii="Tahoma" w:hAnsi="Tahoma" w:cs="Tahoma"/>
      <w:sz w:val="16"/>
      <w:szCs w:val="16"/>
    </w:rPr>
  </w:style>
  <w:style w:type="character" w:customStyle="1" w:styleId="BalloonTextChar">
    <w:name w:val="Balloon Text Char"/>
    <w:basedOn w:val="DefaultParagraphFont"/>
    <w:link w:val="BalloonText"/>
    <w:uiPriority w:val="99"/>
    <w:semiHidden/>
    <w:rsid w:val="00650EE8"/>
    <w:rPr>
      <w:rFonts w:ascii="Tahoma" w:eastAsia="Times New Roman" w:hAnsi="Tahoma" w:cs="Tahoma"/>
      <w:sz w:val="16"/>
      <w:szCs w:val="16"/>
      <w:lang w:bidi="ar-SA"/>
    </w:rPr>
  </w:style>
  <w:style w:type="character" w:styleId="CommentReference">
    <w:name w:val="annotation reference"/>
    <w:basedOn w:val="DefaultParagraphFont"/>
    <w:uiPriority w:val="99"/>
    <w:unhideWhenUsed/>
    <w:rsid w:val="00F7529C"/>
    <w:rPr>
      <w:sz w:val="16"/>
      <w:szCs w:val="16"/>
    </w:rPr>
  </w:style>
  <w:style w:type="paragraph" w:styleId="CommentText">
    <w:name w:val="annotation text"/>
    <w:basedOn w:val="Normal"/>
    <w:link w:val="CommentTextChar"/>
    <w:uiPriority w:val="99"/>
    <w:unhideWhenUsed/>
    <w:rsid w:val="00F7529C"/>
    <w:rPr>
      <w:sz w:val="20"/>
      <w:szCs w:val="20"/>
    </w:rPr>
  </w:style>
  <w:style w:type="character" w:customStyle="1" w:styleId="CommentTextChar">
    <w:name w:val="Comment Text Char"/>
    <w:basedOn w:val="DefaultParagraphFont"/>
    <w:link w:val="CommentText"/>
    <w:uiPriority w:val="99"/>
    <w:rsid w:val="00F7529C"/>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F7529C"/>
    <w:rPr>
      <w:b/>
      <w:bCs/>
    </w:rPr>
  </w:style>
  <w:style w:type="character" w:customStyle="1" w:styleId="CommentSubjectChar">
    <w:name w:val="Comment Subject Char"/>
    <w:basedOn w:val="CommentTextChar"/>
    <w:link w:val="CommentSubject"/>
    <w:uiPriority w:val="99"/>
    <w:semiHidden/>
    <w:rsid w:val="00F7529C"/>
    <w:rPr>
      <w:b/>
      <w:bCs/>
    </w:rPr>
  </w:style>
  <w:style w:type="paragraph" w:styleId="HTMLPreformatted">
    <w:name w:val="HTML Preformatted"/>
    <w:basedOn w:val="Normal"/>
    <w:link w:val="HTMLPreformattedChar"/>
    <w:uiPriority w:val="99"/>
    <w:unhideWhenUsed/>
    <w:rsid w:val="00D855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85597"/>
    <w:rPr>
      <w:rFonts w:ascii="Courier New" w:eastAsia="Times New Roman" w:hAnsi="Courier New" w:cs="Courier New"/>
      <w:sz w:val="20"/>
      <w:szCs w:val="20"/>
      <w:lang w:bidi="ar-SA"/>
    </w:rPr>
  </w:style>
  <w:style w:type="character" w:customStyle="1" w:styleId="y2iqfc">
    <w:name w:val="y2iqfc"/>
    <w:basedOn w:val="DefaultParagraphFont"/>
    <w:rsid w:val="00D85597"/>
  </w:style>
  <w:style w:type="paragraph" w:customStyle="1" w:styleId="normal0">
    <w:name w:val="normal"/>
    <w:rsid w:val="00FE6033"/>
    <w:pPr>
      <w:spacing w:after="0" w:line="240" w:lineRule="auto"/>
    </w:pPr>
    <w:rPr>
      <w:rFonts w:ascii="Times New Roman" w:eastAsia="Times New Roman" w:hAnsi="Times New Roman" w:cs="Times New Roman"/>
      <w:sz w:val="20"/>
      <w:szCs w:val="20"/>
      <w:lang w:bidi="ar-SA"/>
    </w:rPr>
  </w:style>
  <w:style w:type="character" w:styleId="Hyperlink">
    <w:name w:val="Hyperlink"/>
    <w:basedOn w:val="DefaultParagraphFont"/>
    <w:unhideWhenUsed/>
    <w:rsid w:val="00773E8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75392887">
      <w:bodyDiv w:val="1"/>
      <w:marLeft w:val="0"/>
      <w:marRight w:val="0"/>
      <w:marTop w:val="0"/>
      <w:marBottom w:val="0"/>
      <w:divBdr>
        <w:top w:val="none" w:sz="0" w:space="0" w:color="auto"/>
        <w:left w:val="none" w:sz="0" w:space="0" w:color="auto"/>
        <w:bottom w:val="none" w:sz="0" w:space="0" w:color="auto"/>
        <w:right w:val="none" w:sz="0" w:space="0" w:color="auto"/>
      </w:divBdr>
    </w:div>
    <w:div w:id="446048597">
      <w:bodyDiv w:val="1"/>
      <w:marLeft w:val="0"/>
      <w:marRight w:val="0"/>
      <w:marTop w:val="0"/>
      <w:marBottom w:val="0"/>
      <w:divBdr>
        <w:top w:val="none" w:sz="0" w:space="0" w:color="auto"/>
        <w:left w:val="none" w:sz="0" w:space="0" w:color="auto"/>
        <w:bottom w:val="none" w:sz="0" w:space="0" w:color="auto"/>
        <w:right w:val="none" w:sz="0" w:space="0" w:color="auto"/>
      </w:divBdr>
    </w:div>
    <w:div w:id="502934468">
      <w:bodyDiv w:val="1"/>
      <w:marLeft w:val="0"/>
      <w:marRight w:val="0"/>
      <w:marTop w:val="0"/>
      <w:marBottom w:val="0"/>
      <w:divBdr>
        <w:top w:val="none" w:sz="0" w:space="0" w:color="auto"/>
        <w:left w:val="none" w:sz="0" w:space="0" w:color="auto"/>
        <w:bottom w:val="none" w:sz="0" w:space="0" w:color="auto"/>
        <w:right w:val="none" w:sz="0" w:space="0" w:color="auto"/>
      </w:divBdr>
    </w:div>
    <w:div w:id="619338065">
      <w:bodyDiv w:val="1"/>
      <w:marLeft w:val="0"/>
      <w:marRight w:val="0"/>
      <w:marTop w:val="0"/>
      <w:marBottom w:val="0"/>
      <w:divBdr>
        <w:top w:val="none" w:sz="0" w:space="0" w:color="auto"/>
        <w:left w:val="none" w:sz="0" w:space="0" w:color="auto"/>
        <w:bottom w:val="none" w:sz="0" w:space="0" w:color="auto"/>
        <w:right w:val="none" w:sz="0" w:space="0" w:color="auto"/>
      </w:divBdr>
    </w:div>
    <w:div w:id="657147167">
      <w:bodyDiv w:val="1"/>
      <w:marLeft w:val="0"/>
      <w:marRight w:val="0"/>
      <w:marTop w:val="0"/>
      <w:marBottom w:val="0"/>
      <w:divBdr>
        <w:top w:val="none" w:sz="0" w:space="0" w:color="auto"/>
        <w:left w:val="none" w:sz="0" w:space="0" w:color="auto"/>
        <w:bottom w:val="none" w:sz="0" w:space="0" w:color="auto"/>
        <w:right w:val="none" w:sz="0" w:space="0" w:color="auto"/>
      </w:divBdr>
    </w:div>
    <w:div w:id="1001464488">
      <w:bodyDiv w:val="1"/>
      <w:marLeft w:val="0"/>
      <w:marRight w:val="0"/>
      <w:marTop w:val="0"/>
      <w:marBottom w:val="0"/>
      <w:divBdr>
        <w:top w:val="none" w:sz="0" w:space="0" w:color="auto"/>
        <w:left w:val="none" w:sz="0" w:space="0" w:color="auto"/>
        <w:bottom w:val="none" w:sz="0" w:space="0" w:color="auto"/>
        <w:right w:val="none" w:sz="0" w:space="0" w:color="auto"/>
      </w:divBdr>
    </w:div>
    <w:div w:id="1389299347">
      <w:bodyDiv w:val="1"/>
      <w:marLeft w:val="0"/>
      <w:marRight w:val="0"/>
      <w:marTop w:val="0"/>
      <w:marBottom w:val="0"/>
      <w:divBdr>
        <w:top w:val="none" w:sz="0" w:space="0" w:color="auto"/>
        <w:left w:val="none" w:sz="0" w:space="0" w:color="auto"/>
        <w:bottom w:val="none" w:sz="0" w:space="0" w:color="auto"/>
        <w:right w:val="none" w:sz="0" w:space="0" w:color="auto"/>
      </w:divBdr>
    </w:div>
    <w:div w:id="19138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5.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footer" Target="footer3.xml"/><Relationship Id="rId10" Type="http://schemas.openxmlformats.org/officeDocument/2006/relationships/chart" Target="charts/chart2.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Office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DELL\Desktop\Tasnuba%20(Project)\tasnuba%20.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r>
              <a:rPr lang="en-US" dirty="0" smtClean="0">
                <a:solidFill>
                  <a:sysClr val="windowText" lastClr="000000"/>
                </a:solidFill>
                <a:latin typeface="+mn-lt"/>
                <a:ea typeface="+mn-ea"/>
                <a:cs typeface="+mn-cs"/>
              </a:rPr>
              <a:t>Gender of Patients</a:t>
            </a:r>
            <a:endParaRPr lang="en-US" dirty="0"/>
          </a:p>
        </c:rich>
      </c:tx>
      <c:layout>
        <c:manualLayout>
          <c:xMode val="edge"/>
          <c:yMode val="edge"/>
          <c:x val="0.33177312186335545"/>
          <c:y val="2.2693646493742347E-2"/>
        </c:manualLayout>
      </c:layout>
      <c:spPr>
        <a:gradFill rotWithShape="1">
          <a:gsLst>
            <a:gs pos="0">
              <a:srgbClr val="DE7E18">
                <a:tint val="50000"/>
                <a:satMod val="300000"/>
              </a:srgbClr>
            </a:gs>
            <a:gs pos="35000">
              <a:srgbClr val="DE7E18">
                <a:tint val="37000"/>
                <a:satMod val="300000"/>
              </a:srgbClr>
            </a:gs>
            <a:gs pos="100000">
              <a:srgbClr val="DE7E18">
                <a:tint val="15000"/>
                <a:satMod val="350000"/>
              </a:srgbClr>
            </a:gs>
          </a:gsLst>
          <a:lin ang="16200000" scaled="1"/>
        </a:gradFill>
        <a:ln w="9525" cap="flat" cmpd="sng" algn="ctr">
          <a:solidFill>
            <a:srgbClr val="DE7E18">
              <a:shade val="95000"/>
              <a:satMod val="105000"/>
            </a:srgbClr>
          </a:solidFill>
          <a:prstDash val="solid"/>
        </a:ln>
        <a:effectLst>
          <a:outerShdw blurRad="40000" dist="20000" dir="5400000" rotWithShape="0">
            <a:srgbClr val="000000">
              <a:alpha val="38000"/>
            </a:srgbClr>
          </a:outerShdw>
        </a:effectLst>
      </c:sp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4.1666666666666692E-2"/>
          <c:y val="0.17581036745406844"/>
          <c:w val="0.80403718285214143"/>
          <c:h val="0.75474518810148972"/>
        </c:manualLayout>
      </c:layout>
      <c:pie3DChart>
        <c:varyColors val="1"/>
        <c:ser>
          <c:idx val="0"/>
          <c:order val="0"/>
          <c:tx>
            <c:strRef>
              <c:f>Sheet1!$R$3</c:f>
              <c:strCache>
                <c:ptCount val="1"/>
                <c:pt idx="0">
                  <c:v>Patient</c:v>
                </c:pt>
              </c:strCache>
            </c:strRef>
          </c:tx>
          <c:dPt>
            <c:idx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5492-4D43-960E-DA7422A02927}"/>
              </c:ext>
            </c:extLst>
          </c:dPt>
          <c:dPt>
            <c:idx val="1"/>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5492-4D43-960E-DA7422A0292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Sheet1!$Q$4:$Q$5</c:f>
              <c:strCache>
                <c:ptCount val="2"/>
                <c:pt idx="0">
                  <c:v>Male</c:v>
                </c:pt>
                <c:pt idx="1">
                  <c:v>Female</c:v>
                </c:pt>
              </c:strCache>
            </c:strRef>
          </c:cat>
          <c:val>
            <c:numRef>
              <c:f>Sheet1!$R$4:$R$5</c:f>
              <c:numCache>
                <c:formatCode>General</c:formatCode>
                <c:ptCount val="2"/>
                <c:pt idx="0">
                  <c:v>249</c:v>
                </c:pt>
                <c:pt idx="1">
                  <c:v>251</c:v>
                </c:pt>
              </c:numCache>
            </c:numRef>
          </c:val>
          <c:extLst xmlns:c16r2="http://schemas.microsoft.com/office/drawing/2015/06/chart">
            <c:ext xmlns:c16="http://schemas.microsoft.com/office/drawing/2014/chart" uri="{C3380CC4-5D6E-409C-BE32-E72D297353CC}">
              <c16:uniqueId val="{00000004-5492-4D43-960E-DA7422A02927}"/>
            </c:ext>
          </c:extLst>
        </c:ser>
        <c:dLbls>
          <c:showPercent val="1"/>
        </c:dLbls>
      </c:pie3DChart>
      <c:spPr>
        <a:noFill/>
        <a:ln>
          <a:noFill/>
        </a:ln>
        <a:effectLst/>
      </c:spPr>
    </c:plotArea>
    <c:legend>
      <c:legendPos val="r"/>
      <c:layout>
        <c:manualLayout>
          <c:xMode val="edge"/>
          <c:yMode val="edge"/>
          <c:x val="0.87591889269835654"/>
          <c:y val="0.43249802387204461"/>
          <c:w val="0.10808667554686505"/>
          <c:h val="0.25411441311606708"/>
        </c:manualLayout>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r>
              <a:rPr lang="en-US">
                <a:solidFill>
                  <a:sysClr val="windowText" lastClr="000000"/>
                </a:solidFill>
                <a:latin typeface="+mn-lt"/>
                <a:ea typeface="+mn-ea"/>
                <a:cs typeface="+mn-cs"/>
              </a:rPr>
              <a:t>patients Age</a:t>
            </a:r>
            <a:endParaRPr lang="en-US"/>
          </a:p>
        </c:rich>
      </c:tx>
      <c:spPr>
        <a:gradFill rotWithShape="1">
          <a:gsLst>
            <a:gs pos="0">
              <a:srgbClr val="DE7E18">
                <a:tint val="50000"/>
                <a:satMod val="300000"/>
              </a:srgbClr>
            </a:gs>
            <a:gs pos="35000">
              <a:srgbClr val="DE7E18">
                <a:tint val="37000"/>
                <a:satMod val="300000"/>
              </a:srgbClr>
            </a:gs>
            <a:gs pos="100000">
              <a:srgbClr val="DE7E18">
                <a:tint val="15000"/>
                <a:satMod val="350000"/>
              </a:srgbClr>
            </a:gs>
          </a:gsLst>
          <a:lin ang="16200000" scaled="1"/>
        </a:gradFill>
        <a:ln w="9525" cap="flat" cmpd="sng" algn="ctr">
          <a:solidFill>
            <a:srgbClr val="DE7E18">
              <a:shade val="95000"/>
              <a:satMod val="105000"/>
            </a:srgbClr>
          </a:solidFill>
          <a:prstDash val="solid"/>
        </a:ln>
        <a:effectLst>
          <a:outerShdw blurRad="40000" dist="20000" dir="5400000" rotWithShape="0">
            <a:srgbClr val="000000">
              <a:alpha val="38000"/>
            </a:srgbClr>
          </a:outerShdw>
        </a:effectLst>
      </c:sp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
          <c:y val="0.2452548118985127"/>
          <c:w val="0.78823162729659002"/>
          <c:h val="0.75474518810148972"/>
        </c:manualLayout>
      </c:layout>
      <c:pie3DChart>
        <c:varyColors val="1"/>
        <c:ser>
          <c:idx val="0"/>
          <c:order val="0"/>
          <c:tx>
            <c:strRef>
              <c:f>Sheet1!$B$1</c:f>
              <c:strCache>
                <c:ptCount val="1"/>
                <c:pt idx="0">
                  <c:v>patient</c:v>
                </c:pt>
              </c:strCache>
            </c:strRef>
          </c:tx>
          <c:explosion val="2"/>
          <c:dPt>
            <c:idx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B2C3-4D4E-A162-18F962CF6D29}"/>
              </c:ext>
            </c:extLst>
          </c:dPt>
          <c:dPt>
            <c:idx val="1"/>
            <c:explosion val="7"/>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B2C3-4D4E-A162-18F962CF6D29}"/>
              </c:ext>
            </c:extLst>
          </c:dPt>
          <c:dPt>
            <c:idx val="2"/>
            <c:explosion val="8"/>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B2C3-4D4E-A162-18F962CF6D29}"/>
              </c:ext>
            </c:extLst>
          </c:dPt>
          <c:dPt>
            <c:idx val="3"/>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B2C3-4D4E-A162-18F962CF6D2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4"/>
                <c:pt idx="0">
                  <c:v>0-20</c:v>
                </c:pt>
                <c:pt idx="1">
                  <c:v>21-40</c:v>
                </c:pt>
                <c:pt idx="2">
                  <c:v>41-60</c:v>
                </c:pt>
                <c:pt idx="3">
                  <c:v>Avobe61</c:v>
                </c:pt>
              </c:strCache>
            </c:strRef>
          </c:cat>
          <c:val>
            <c:numRef>
              <c:f>Sheet1!$B$2:$B$5</c:f>
              <c:numCache>
                <c:formatCode>General</c:formatCode>
                <c:ptCount val="4"/>
                <c:pt idx="0">
                  <c:v>1</c:v>
                </c:pt>
                <c:pt idx="1">
                  <c:v>95</c:v>
                </c:pt>
                <c:pt idx="2">
                  <c:v>290</c:v>
                </c:pt>
                <c:pt idx="3">
                  <c:v>61</c:v>
                </c:pt>
              </c:numCache>
            </c:numRef>
          </c:val>
          <c:extLst xmlns:c16r2="http://schemas.microsoft.com/office/drawing/2015/06/chart">
            <c:ext xmlns:c16="http://schemas.microsoft.com/office/drawing/2014/chart" uri="{C3380CC4-5D6E-409C-BE32-E72D297353CC}">
              <c16:uniqueId val="{00000008-B2C3-4D4E-A162-18F962CF6D29}"/>
            </c:ext>
          </c:extLst>
        </c:ser>
        <c:dLbls>
          <c:showPercent val="1"/>
        </c:dLbls>
      </c:pie3DChart>
      <c:spPr>
        <a:noFill/>
        <a:ln>
          <a:noFill/>
        </a:ln>
        <a:effectLst/>
      </c:spPr>
    </c:plotArea>
    <c:legend>
      <c:legendPos val="r"/>
      <c:layout>
        <c:manualLayout>
          <c:xMode val="edge"/>
          <c:yMode val="edge"/>
          <c:x val="0.76605292978171147"/>
          <c:y val="0.4336425806255958"/>
          <c:w val="0.21936132825958787"/>
          <c:h val="0.40876947386761803"/>
        </c:manualLayout>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Patients</a:t>
            </a:r>
            <a:r>
              <a:rPr lang="en-US" baseline="0"/>
              <a:t> area</a:t>
            </a:r>
            <a:endParaRPr lang="en-US"/>
          </a:p>
        </c:rich>
      </c:tx>
      <c:spPr>
        <a:solidFill>
          <a:srgbClr val="ED7D31">
            <a:lumMod val="60000"/>
            <a:lumOff val="40000"/>
          </a:srgbClr>
        </a:solidFill>
        <a:ln>
          <a:noFill/>
        </a:ln>
        <a:effectLst/>
      </c:sp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3.333333333333334E-2"/>
          <c:y val="0.19432888597258677"/>
          <c:w val="0.81507895888014004"/>
          <c:h val="0.75474518810148972"/>
        </c:manualLayout>
      </c:layout>
      <c:pie3DChart>
        <c:varyColors val="1"/>
        <c:ser>
          <c:idx val="0"/>
          <c:order val="0"/>
          <c:dPt>
            <c:idx val="0"/>
            <c:explosion val="11"/>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F4C8-47F6-BEA4-37F4E3A0DD31}"/>
              </c:ext>
            </c:extLst>
          </c:dPt>
          <c:dPt>
            <c:idx val="1"/>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F4C8-47F6-BEA4-37F4E3A0DD31}"/>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Sheet1!$A$24:$A$25</c:f>
              <c:strCache>
                <c:ptCount val="2"/>
                <c:pt idx="0">
                  <c:v>Urban</c:v>
                </c:pt>
                <c:pt idx="1">
                  <c:v>Rural</c:v>
                </c:pt>
              </c:strCache>
            </c:strRef>
          </c:cat>
          <c:val>
            <c:numRef>
              <c:f>Sheet1!$B$24:$B$25</c:f>
              <c:numCache>
                <c:formatCode>General</c:formatCode>
                <c:ptCount val="2"/>
                <c:pt idx="0">
                  <c:v>238</c:v>
                </c:pt>
                <c:pt idx="1">
                  <c:v>262</c:v>
                </c:pt>
              </c:numCache>
            </c:numRef>
          </c:val>
          <c:extLst xmlns:c16r2="http://schemas.microsoft.com/office/drawing/2015/06/chart">
            <c:ext xmlns:c16="http://schemas.microsoft.com/office/drawing/2014/chart" uri="{C3380CC4-5D6E-409C-BE32-E72D297353CC}">
              <c16:uniqueId val="{00000004-F4C8-47F6-BEA4-37F4E3A0DD31}"/>
            </c:ext>
          </c:extLst>
        </c:ser>
        <c:dLbls>
          <c:showPercent val="1"/>
        </c:dLbls>
      </c:pie3D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2200" b="1" i="0" u="none" strike="noStrike" kern="1200" baseline="0">
                <a:solidFill>
                  <a:schemeClr val="dk1"/>
                </a:solidFill>
                <a:latin typeface="+mn-lt"/>
                <a:ea typeface="+mn-ea"/>
                <a:cs typeface="+mn-cs"/>
              </a:defRPr>
            </a:pPr>
            <a:r>
              <a:rPr lang="en-US">
                <a:solidFill>
                  <a:schemeClr val="dk1"/>
                </a:solidFill>
                <a:latin typeface="+mn-lt"/>
                <a:ea typeface="+mn-ea"/>
                <a:cs typeface="+mn-cs"/>
              </a:rPr>
              <a:t>See doctor for blood pressure</a:t>
            </a:r>
            <a:r>
              <a:rPr lang="en-US" baseline="0">
                <a:solidFill>
                  <a:schemeClr val="dk1"/>
                </a:solidFill>
                <a:latin typeface="+mn-lt"/>
                <a:ea typeface="+mn-ea"/>
                <a:cs typeface="+mn-cs"/>
              </a:rPr>
              <a:t> </a:t>
            </a:r>
            <a:r>
              <a:rPr lang="en-US">
                <a:solidFill>
                  <a:schemeClr val="dk1"/>
                </a:solidFill>
                <a:latin typeface="+mn-lt"/>
                <a:ea typeface="+mn-ea"/>
                <a:cs typeface="+mn-cs"/>
              </a:rPr>
              <a:t>Checkup</a:t>
            </a:r>
            <a:endParaRPr lang="en-US"/>
          </a:p>
        </c:rich>
      </c:tx>
      <c:layout>
        <c:manualLayout>
          <c:xMode val="edge"/>
          <c:yMode val="edge"/>
          <c:x val="0.16839655043119658"/>
          <c:y val="3.6970723883910456E-2"/>
        </c:manualLayout>
      </c:layout>
      <c:spPr>
        <a:solidFill>
          <a:schemeClr val="accent2">
            <a:tint val="70000"/>
            <a:lumMod val="104000"/>
          </a:schemeClr>
        </a:solidFill>
        <a:ln w="9525" cap="rnd" cmpd="sng" algn="ctr">
          <a:solidFill>
            <a:schemeClr val="accent2">
              <a:shade val="90000"/>
            </a:schemeClr>
          </a:solidFill>
          <a:prstDash val="solid"/>
        </a:ln>
        <a:effectLst/>
      </c:spPr>
    </c:title>
    <c:view3D>
      <c:rotX val="0"/>
      <c:rotY val="0"/>
      <c:depthPercent val="60"/>
      <c:perspective val="100"/>
    </c:view3D>
    <c:floor>
      <c:spPr>
        <a:solidFill>
          <a:schemeClr val="lt1">
            <a:lumMod val="95000"/>
          </a:schemeClr>
        </a:solid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7.9618719629753074E-2"/>
          <c:y val="0.26714285351365247"/>
          <c:w val="0.89827184699266249"/>
          <c:h val="0.57141474745799758"/>
        </c:manualLayout>
      </c:layout>
      <c:bar3DChart>
        <c:barDir val="col"/>
        <c:grouping val="clustered"/>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dk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Sheet1!$J$25:$J$28</c:f>
              <c:strCache>
                <c:ptCount val="4"/>
                <c:pt idx="0">
                  <c:v>Monthly</c:v>
                </c:pt>
                <c:pt idx="1">
                  <c:v>3-4month</c:v>
                </c:pt>
                <c:pt idx="2">
                  <c:v>6month</c:v>
                </c:pt>
                <c:pt idx="3">
                  <c:v>1year</c:v>
                </c:pt>
              </c:strCache>
            </c:strRef>
          </c:cat>
          <c:val>
            <c:numRef>
              <c:f>Sheet1!$K$25:$K$28</c:f>
              <c:numCache>
                <c:formatCode>General</c:formatCode>
                <c:ptCount val="4"/>
                <c:pt idx="0">
                  <c:v>48</c:v>
                </c:pt>
                <c:pt idx="1">
                  <c:v>77</c:v>
                </c:pt>
                <c:pt idx="2">
                  <c:v>239</c:v>
                </c:pt>
                <c:pt idx="3">
                  <c:v>136</c:v>
                </c:pt>
              </c:numCache>
            </c:numRef>
          </c:val>
          <c:extLst xmlns:c16r2="http://schemas.microsoft.com/office/drawing/2015/06/chart">
            <c:ext xmlns:c16="http://schemas.microsoft.com/office/drawing/2014/chart" uri="{C3380CC4-5D6E-409C-BE32-E72D297353CC}">
              <c16:uniqueId val="{00000000-EFF6-4580-AB33-B16A06EB8672}"/>
            </c:ext>
          </c:extLst>
        </c:ser>
        <c:ser>
          <c:idx val="1"/>
          <c:order val="1"/>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dLbls>
            <c:dLbl>
              <c:idx val="0"/>
              <c:layout>
                <c:manualLayout>
                  <c:x val="1.1111111111111125E-2"/>
                  <c:y val="-9.722222222222230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FF6-4580-AB33-B16A06EB8672}"/>
                </c:ext>
              </c:extLst>
            </c:dLbl>
            <c:dLbl>
              <c:idx val="1"/>
              <c:layout>
                <c:manualLayout>
                  <c:x val="1.6666666666666701E-2"/>
                  <c:y val="-6.018518518518526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FF6-4580-AB33-B16A06EB8672}"/>
                </c:ext>
              </c:extLst>
            </c:dLbl>
            <c:dLbl>
              <c:idx val="2"/>
              <c:layout>
                <c:manualLayout>
                  <c:x val="8.3333333333333367E-3"/>
                  <c:y val="-0.1111111111111111"/>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FF6-4580-AB33-B16A06EB8672}"/>
                </c:ext>
              </c:extLst>
            </c:dLbl>
            <c:dLbl>
              <c:idx val="3"/>
              <c:layout>
                <c:manualLayout>
                  <c:x val="4.4444444444444405E-2"/>
                  <c:y val="-9.25925925925931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FF6-4580-AB33-B16A06EB8672}"/>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dk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Sheet1!$J$25:$J$28</c:f>
              <c:strCache>
                <c:ptCount val="4"/>
                <c:pt idx="0">
                  <c:v>Monthly</c:v>
                </c:pt>
                <c:pt idx="1">
                  <c:v>3-4month</c:v>
                </c:pt>
                <c:pt idx="2">
                  <c:v>6month</c:v>
                </c:pt>
                <c:pt idx="3">
                  <c:v>1year</c:v>
                </c:pt>
              </c:strCache>
            </c:strRef>
          </c:cat>
          <c:val>
            <c:numRef>
              <c:f>Sheet1!$L$25:$L$28</c:f>
              <c:numCache>
                <c:formatCode>0%</c:formatCode>
                <c:ptCount val="4"/>
                <c:pt idx="0">
                  <c:v>9.6000000000000002E-2</c:v>
                </c:pt>
                <c:pt idx="1">
                  <c:v>0.15400000000000041</c:v>
                </c:pt>
                <c:pt idx="2">
                  <c:v>0.47800000000000031</c:v>
                </c:pt>
                <c:pt idx="3">
                  <c:v>0.27200000000000002</c:v>
                </c:pt>
              </c:numCache>
            </c:numRef>
          </c:val>
          <c:extLst xmlns:c16r2="http://schemas.microsoft.com/office/drawing/2015/06/chart">
            <c:ext xmlns:c16="http://schemas.microsoft.com/office/drawing/2014/chart" uri="{C3380CC4-5D6E-409C-BE32-E72D297353CC}">
              <c16:uniqueId val="{00000005-EFF6-4580-AB33-B16A06EB8672}"/>
            </c:ext>
          </c:extLst>
        </c:ser>
        <c:dLbls>
          <c:showVal val="1"/>
        </c:dLbls>
        <c:gapWidth val="65"/>
        <c:shape val="box"/>
        <c:axId val="175694976"/>
        <c:axId val="175696512"/>
        <c:axId val="0"/>
      </c:bar3DChart>
      <c:catAx>
        <c:axId val="175694976"/>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97" b="0" i="0" u="none" strike="noStrike" kern="1200" cap="all" baseline="0">
                <a:solidFill>
                  <a:schemeClr val="dk1">
                    <a:lumMod val="75000"/>
                    <a:lumOff val="25000"/>
                  </a:schemeClr>
                </a:solidFill>
                <a:latin typeface="+mn-lt"/>
                <a:ea typeface="+mn-ea"/>
                <a:cs typeface="+mn-cs"/>
              </a:defRPr>
            </a:pPr>
            <a:endParaRPr lang="en-US"/>
          </a:p>
        </c:txPr>
        <c:crossAx val="175696512"/>
        <c:crosses val="autoZero"/>
        <c:auto val="1"/>
        <c:lblAlgn val="ctr"/>
        <c:lblOffset val="100"/>
      </c:catAx>
      <c:valAx>
        <c:axId val="175696512"/>
        <c:scaling>
          <c:orientation val="minMax"/>
        </c:scaling>
        <c:axPos val="l"/>
        <c:majorGridlines>
          <c:spPr>
            <a:ln w="9525" cap="flat" cmpd="sng" algn="ctr">
              <a:solidFill>
                <a:schemeClr val="dk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en-US"/>
          </a:p>
        </c:txPr>
        <c:crossAx val="175694976"/>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1197" b="0" i="0" u="none" strike="noStrike" kern="1200" baseline="0">
              <a:solidFill>
                <a:schemeClr val="dk1">
                  <a:lumMod val="75000"/>
                  <a:lumOff val="25000"/>
                </a:schemeClr>
              </a:solidFill>
              <a:latin typeface="+mn-lt"/>
              <a:ea typeface="+mn-ea"/>
              <a:cs typeface="+mn-cs"/>
            </a:defRPr>
          </a:pPr>
          <a:endParaRPr lang="en-US"/>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r>
              <a:rPr lang="en-US" dirty="0" smtClean="0">
                <a:solidFill>
                  <a:sysClr val="windowText" lastClr="000000"/>
                </a:solidFill>
                <a:latin typeface="+mn-lt"/>
                <a:ea typeface="+mn-ea"/>
                <a:cs typeface="+mn-cs"/>
              </a:rPr>
              <a:t>Family</a:t>
            </a:r>
            <a:r>
              <a:rPr lang="en-US" baseline="0" dirty="0" smtClean="0">
                <a:solidFill>
                  <a:sysClr val="windowText" lastClr="000000"/>
                </a:solidFill>
                <a:latin typeface="+mn-lt"/>
                <a:ea typeface="+mn-ea"/>
                <a:cs typeface="+mn-cs"/>
              </a:rPr>
              <a:t> History</a:t>
            </a:r>
            <a:endParaRPr lang="en-US" dirty="0"/>
          </a:p>
        </c:rich>
      </c:tx>
      <c:spPr>
        <a:gradFill rotWithShape="1">
          <a:gsLst>
            <a:gs pos="0">
              <a:srgbClr val="DE7E18">
                <a:tint val="50000"/>
                <a:satMod val="300000"/>
              </a:srgbClr>
            </a:gs>
            <a:gs pos="35000">
              <a:srgbClr val="DE7E18">
                <a:tint val="37000"/>
                <a:satMod val="300000"/>
              </a:srgbClr>
            </a:gs>
            <a:gs pos="100000">
              <a:srgbClr val="DE7E18">
                <a:tint val="15000"/>
                <a:satMod val="350000"/>
              </a:srgbClr>
            </a:gs>
          </a:gsLst>
          <a:lin ang="16200000" scaled="1"/>
        </a:gradFill>
        <a:ln w="9525" cap="flat" cmpd="sng" algn="ctr">
          <a:solidFill>
            <a:srgbClr val="DE7E18">
              <a:shade val="95000"/>
              <a:satMod val="105000"/>
            </a:srgbClr>
          </a:solidFill>
          <a:prstDash val="solid"/>
        </a:ln>
        <a:effectLst>
          <a:outerShdw blurRad="40000" dist="20000" dir="5400000" rotWithShape="0">
            <a:srgbClr val="000000">
              <a:alpha val="38000"/>
            </a:srgbClr>
          </a:outerShdw>
        </a:effectLst>
      </c:sp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E83B-4187-A925-B68660DF50A1}"/>
              </c:ext>
            </c:extLst>
          </c:dPt>
          <c:dPt>
            <c:idx val="1"/>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E83B-4187-A925-B68660DF50A1}"/>
              </c:ext>
            </c:extLst>
          </c:dPt>
          <c:dPt>
            <c:idx val="2"/>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E83B-4187-A925-B68660DF50A1}"/>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Sheet1!$J$48:$J$50</c:f>
              <c:strCache>
                <c:ptCount val="3"/>
                <c:pt idx="0">
                  <c:v>Yes</c:v>
                </c:pt>
                <c:pt idx="1">
                  <c:v>No</c:v>
                </c:pt>
                <c:pt idx="2">
                  <c:v>not know</c:v>
                </c:pt>
              </c:strCache>
            </c:strRef>
          </c:cat>
          <c:val>
            <c:numRef>
              <c:f>Sheet1!$K$48:$K$50</c:f>
              <c:numCache>
                <c:formatCode>General</c:formatCode>
                <c:ptCount val="3"/>
                <c:pt idx="0">
                  <c:v>34</c:v>
                </c:pt>
                <c:pt idx="1">
                  <c:v>383</c:v>
                </c:pt>
                <c:pt idx="2">
                  <c:v>83</c:v>
                </c:pt>
              </c:numCache>
            </c:numRef>
          </c:val>
          <c:extLst xmlns:c16r2="http://schemas.microsoft.com/office/drawing/2015/06/chart">
            <c:ext xmlns:c16="http://schemas.microsoft.com/office/drawing/2014/chart" uri="{C3380CC4-5D6E-409C-BE32-E72D297353CC}">
              <c16:uniqueId val="{00000006-E83B-4187-A925-B68660DF50A1}"/>
            </c:ext>
          </c:extLst>
        </c:ser>
        <c:dLbls>
          <c:showPercent val="1"/>
        </c:dLbls>
      </c:pie3DChart>
      <c:spPr>
        <a:noFill/>
        <a:ln>
          <a:noFill/>
        </a:ln>
        <a:effectLst/>
      </c:spPr>
    </c:plotArea>
    <c:legend>
      <c:legendPos val="r"/>
      <c:layout>
        <c:manualLayout>
          <c:xMode val="edge"/>
          <c:yMode val="edge"/>
          <c:x val="0.84330074365704288"/>
          <c:y val="0.39796851751227863"/>
          <c:w val="0.14003258967629098"/>
          <c:h val="0.4056052234675171"/>
        </c:manualLayout>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r>
              <a:rPr lang="en-US" dirty="0" smtClean="0">
                <a:solidFill>
                  <a:sysClr val="windowText" lastClr="000000"/>
                </a:solidFill>
                <a:latin typeface="+mn-lt"/>
                <a:ea typeface="+mn-ea"/>
                <a:cs typeface="+mn-cs"/>
              </a:rPr>
              <a:t>Family</a:t>
            </a:r>
            <a:r>
              <a:rPr lang="en-US" baseline="0" dirty="0" smtClean="0">
                <a:solidFill>
                  <a:sysClr val="windowText" lastClr="000000"/>
                </a:solidFill>
                <a:latin typeface="+mn-lt"/>
                <a:ea typeface="+mn-ea"/>
                <a:cs typeface="+mn-cs"/>
              </a:rPr>
              <a:t> History</a:t>
            </a:r>
            <a:endParaRPr lang="en-US" dirty="0"/>
          </a:p>
        </c:rich>
      </c:tx>
      <c:spPr>
        <a:gradFill rotWithShape="1">
          <a:gsLst>
            <a:gs pos="0">
              <a:srgbClr val="DE7E18">
                <a:tint val="50000"/>
                <a:satMod val="300000"/>
              </a:srgbClr>
            </a:gs>
            <a:gs pos="35000">
              <a:srgbClr val="DE7E18">
                <a:tint val="37000"/>
                <a:satMod val="300000"/>
              </a:srgbClr>
            </a:gs>
            <a:gs pos="100000">
              <a:srgbClr val="DE7E18">
                <a:tint val="15000"/>
                <a:satMod val="350000"/>
              </a:srgbClr>
            </a:gs>
          </a:gsLst>
          <a:lin ang="16200000" scaled="1"/>
        </a:gradFill>
        <a:ln w="9525" cap="flat" cmpd="sng" algn="ctr">
          <a:solidFill>
            <a:srgbClr val="DE7E18">
              <a:shade val="95000"/>
              <a:satMod val="105000"/>
            </a:srgbClr>
          </a:solidFill>
          <a:prstDash val="solid"/>
        </a:ln>
        <a:effectLst>
          <a:outerShdw blurRad="40000" dist="20000" dir="5400000" rotWithShape="0">
            <a:srgbClr val="000000">
              <a:alpha val="38000"/>
            </a:srgbClr>
          </a:outerShdw>
        </a:effectLst>
      </c:sp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9.0144656352828575E-2"/>
          <c:y val="0.11208322255488599"/>
          <c:w val="0.75293398597340067"/>
          <c:h val="0.86939805863339092"/>
        </c:manualLayout>
      </c:layout>
      <c:pie3DChart>
        <c:varyColors val="1"/>
        <c:ser>
          <c:idx val="0"/>
          <c:order val="0"/>
          <c:explosion val="10"/>
          <c:dPt>
            <c:idx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F944-412D-A2CF-EB15194551F0}"/>
              </c:ext>
            </c:extLst>
          </c:dPt>
          <c:dPt>
            <c:idx val="1"/>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F944-412D-A2CF-EB15194551F0}"/>
              </c:ext>
            </c:extLst>
          </c:dPt>
          <c:dPt>
            <c:idx val="2"/>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F944-412D-A2CF-EB15194551F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Sheet1!$A$68:$A$70</c:f>
              <c:strCache>
                <c:ptCount val="3"/>
                <c:pt idx="0">
                  <c:v>Yes</c:v>
                </c:pt>
                <c:pt idx="1">
                  <c:v>No</c:v>
                </c:pt>
                <c:pt idx="2">
                  <c:v>Not know</c:v>
                </c:pt>
              </c:strCache>
            </c:strRef>
          </c:cat>
          <c:val>
            <c:numRef>
              <c:f>Sheet1!$B$68:$B$70</c:f>
              <c:numCache>
                <c:formatCode>General</c:formatCode>
                <c:ptCount val="3"/>
                <c:pt idx="0">
                  <c:v>68</c:v>
                </c:pt>
                <c:pt idx="1">
                  <c:v>346</c:v>
                </c:pt>
                <c:pt idx="2">
                  <c:v>86</c:v>
                </c:pt>
              </c:numCache>
            </c:numRef>
          </c:val>
          <c:extLst xmlns:c16r2="http://schemas.microsoft.com/office/drawing/2015/06/chart">
            <c:ext xmlns:c16="http://schemas.microsoft.com/office/drawing/2014/chart" uri="{C3380CC4-5D6E-409C-BE32-E72D297353CC}">
              <c16:uniqueId val="{00000006-F944-412D-A2CF-EB15194551F0}"/>
            </c:ext>
          </c:extLst>
        </c:ser>
        <c:dLbls>
          <c:showPercent val="1"/>
        </c:dLbls>
      </c:pie3DChart>
      <c:spPr>
        <a:noFill/>
        <a:ln>
          <a:noFill/>
        </a:ln>
        <a:effectLst/>
      </c:spPr>
    </c:plotArea>
    <c:legend>
      <c:legendPos val="r"/>
      <c:layout>
        <c:manualLayout>
          <c:xMode val="edge"/>
          <c:yMode val="edge"/>
          <c:x val="0.837522965879262"/>
          <c:y val="0.30012342422399235"/>
          <c:w val="0.14303258967629104"/>
          <c:h val="0.39178404782735654"/>
        </c:manualLayout>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r>
              <a:rPr lang="en-US" dirty="0" smtClean="0">
                <a:solidFill>
                  <a:sysClr val="windowText" lastClr="000000"/>
                </a:solidFill>
                <a:latin typeface="+mn-lt"/>
                <a:ea typeface="+mn-ea"/>
                <a:cs typeface="+mn-cs"/>
              </a:rPr>
              <a:t>Blood</a:t>
            </a:r>
            <a:r>
              <a:rPr lang="en-US" baseline="0" dirty="0" smtClean="0">
                <a:solidFill>
                  <a:sysClr val="windowText" lastClr="000000"/>
                </a:solidFill>
                <a:latin typeface="+mn-lt"/>
                <a:ea typeface="+mn-ea"/>
                <a:cs typeface="+mn-cs"/>
              </a:rPr>
              <a:t> Pressure Checkup at Home</a:t>
            </a:r>
            <a:endParaRPr lang="en-US" dirty="0"/>
          </a:p>
        </c:rich>
      </c:tx>
      <c:spPr>
        <a:gradFill rotWithShape="1">
          <a:gsLst>
            <a:gs pos="0">
              <a:srgbClr val="DE7E18">
                <a:tint val="50000"/>
                <a:satMod val="300000"/>
              </a:srgbClr>
            </a:gs>
            <a:gs pos="35000">
              <a:srgbClr val="DE7E18">
                <a:tint val="37000"/>
                <a:satMod val="300000"/>
              </a:srgbClr>
            </a:gs>
            <a:gs pos="100000">
              <a:srgbClr val="DE7E18">
                <a:tint val="15000"/>
                <a:satMod val="350000"/>
              </a:srgbClr>
            </a:gs>
          </a:gsLst>
          <a:lin ang="16200000" scaled="1"/>
        </a:gradFill>
        <a:ln w="9525" cap="flat" cmpd="sng" algn="ctr">
          <a:solidFill>
            <a:srgbClr val="DE7E18">
              <a:shade val="95000"/>
              <a:satMod val="105000"/>
            </a:srgbClr>
          </a:solidFill>
          <a:prstDash val="solid"/>
        </a:ln>
        <a:effectLst>
          <a:outerShdw blurRad="40000" dist="20000" dir="5400000" rotWithShape="0">
            <a:srgbClr val="000000">
              <a:alpha val="38000"/>
            </a:srgbClr>
          </a:outerShdw>
        </a:effectLst>
      </c:sp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3.6958602405791401E-2"/>
          <c:y val="0.19049945180794914"/>
          <c:w val="0.84369006999125107"/>
          <c:h val="0.75474518810148972"/>
        </c:manualLayout>
      </c:layout>
      <c:pie3DChart>
        <c:varyColors val="1"/>
        <c:ser>
          <c:idx val="0"/>
          <c:order val="0"/>
          <c:explosion val="9"/>
          <c:dPt>
            <c:idx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7672-4F83-8D5C-76D6C0426DDE}"/>
              </c:ext>
            </c:extLst>
          </c:dPt>
          <c:dPt>
            <c:idx val="1"/>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7672-4F83-8D5C-76D6C0426DD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Sheet1!$A$47:$A$48</c:f>
              <c:strCache>
                <c:ptCount val="2"/>
                <c:pt idx="0">
                  <c:v>Yes</c:v>
                </c:pt>
                <c:pt idx="1">
                  <c:v>No</c:v>
                </c:pt>
              </c:strCache>
            </c:strRef>
          </c:cat>
          <c:val>
            <c:numRef>
              <c:f>Sheet1!$B$47:$B$48</c:f>
              <c:numCache>
                <c:formatCode>General</c:formatCode>
                <c:ptCount val="2"/>
                <c:pt idx="0">
                  <c:v>111</c:v>
                </c:pt>
                <c:pt idx="1">
                  <c:v>389</c:v>
                </c:pt>
              </c:numCache>
            </c:numRef>
          </c:val>
          <c:extLst xmlns:c16r2="http://schemas.microsoft.com/office/drawing/2015/06/chart">
            <c:ext xmlns:c16="http://schemas.microsoft.com/office/drawing/2014/chart" uri="{C3380CC4-5D6E-409C-BE32-E72D297353CC}">
              <c16:uniqueId val="{00000004-7672-4F83-8D5C-76D6C0426DDE}"/>
            </c:ext>
          </c:extLst>
        </c:ser>
        <c:dLbls>
          <c:showPercent val="1"/>
        </c:dLbls>
      </c:pie3DChart>
      <c:spPr>
        <a:noFill/>
        <a:ln>
          <a:noFill/>
        </a:ln>
        <a:effectLst/>
      </c:spPr>
    </c:plotArea>
    <c:legend>
      <c:legendPos val="r"/>
      <c:layout>
        <c:manualLayout>
          <c:xMode val="edge"/>
          <c:yMode val="edge"/>
          <c:x val="0.82653613938968651"/>
          <c:y val="0.29605068976178556"/>
          <c:w val="0.1542545029809797"/>
          <c:h val="0.38915407329337154"/>
        </c:manualLayout>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r>
              <a:rPr lang="en-US" dirty="0" smtClean="0">
                <a:solidFill>
                  <a:sysClr val="windowText" lastClr="000000"/>
                </a:solidFill>
                <a:latin typeface="+mn-lt"/>
                <a:ea typeface="+mn-ea"/>
                <a:cs typeface="+mn-cs"/>
              </a:rPr>
              <a:t>Patients</a:t>
            </a:r>
            <a:r>
              <a:rPr lang="en-US" baseline="0" dirty="0" smtClean="0">
                <a:solidFill>
                  <a:sysClr val="windowText" lastClr="000000"/>
                </a:solidFill>
                <a:latin typeface="+mn-lt"/>
                <a:ea typeface="+mn-ea"/>
                <a:cs typeface="+mn-cs"/>
              </a:rPr>
              <a:t> Habit</a:t>
            </a:r>
            <a:endParaRPr lang="en-US" dirty="0"/>
          </a:p>
        </c:rich>
      </c:tx>
      <c:spPr>
        <a:gradFill rotWithShape="1">
          <a:gsLst>
            <a:gs pos="0">
              <a:srgbClr val="DE7E18">
                <a:tint val="50000"/>
                <a:satMod val="300000"/>
              </a:srgbClr>
            </a:gs>
            <a:gs pos="35000">
              <a:srgbClr val="DE7E18">
                <a:tint val="37000"/>
                <a:satMod val="300000"/>
              </a:srgbClr>
            </a:gs>
            <a:gs pos="100000">
              <a:srgbClr val="DE7E18">
                <a:tint val="15000"/>
                <a:satMod val="350000"/>
              </a:srgbClr>
            </a:gs>
          </a:gsLst>
          <a:lin ang="16200000" scaled="1"/>
        </a:gradFill>
        <a:ln w="9525" cap="flat" cmpd="sng" algn="ctr">
          <a:solidFill>
            <a:srgbClr val="DE7E18">
              <a:shade val="95000"/>
              <a:satMod val="105000"/>
            </a:srgbClr>
          </a:solidFill>
          <a:prstDash val="solid"/>
        </a:ln>
        <a:effectLst>
          <a:outerShdw blurRad="40000" dist="20000" dir="5400000" rotWithShape="0">
            <a:srgbClr val="000000">
              <a:alpha val="38000"/>
            </a:srgbClr>
          </a:outerShdw>
        </a:effectLst>
      </c:sp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8.9129090617629261E-2"/>
          <c:y val="0.13178702814815416"/>
          <c:w val="0.75786926166625423"/>
          <c:h val="0.80802775381440073"/>
        </c:manualLayout>
      </c:layout>
      <c:pie3DChart>
        <c:varyColors val="1"/>
        <c:ser>
          <c:idx val="0"/>
          <c:order val="0"/>
          <c:dPt>
            <c:idx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0D54-4715-B3C7-E74CC21C15F6}"/>
              </c:ext>
            </c:extLst>
          </c:dPt>
          <c:dPt>
            <c:idx val="1"/>
            <c:explosion val="13"/>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0D54-4715-B3C7-E74CC21C15F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Sheet1!$A$113:$A$114</c:f>
              <c:strCache>
                <c:ptCount val="2"/>
                <c:pt idx="0">
                  <c:v>Yes</c:v>
                </c:pt>
                <c:pt idx="1">
                  <c:v>No</c:v>
                </c:pt>
              </c:strCache>
            </c:strRef>
          </c:cat>
          <c:val>
            <c:numRef>
              <c:f>Sheet1!$B$113:$B$114</c:f>
              <c:numCache>
                <c:formatCode>General</c:formatCode>
                <c:ptCount val="2"/>
                <c:pt idx="0">
                  <c:v>180</c:v>
                </c:pt>
                <c:pt idx="1">
                  <c:v>320</c:v>
                </c:pt>
              </c:numCache>
            </c:numRef>
          </c:val>
          <c:extLst xmlns:c16r2="http://schemas.microsoft.com/office/drawing/2015/06/chart">
            <c:ext xmlns:c16="http://schemas.microsoft.com/office/drawing/2014/chart" uri="{C3380CC4-5D6E-409C-BE32-E72D297353CC}">
              <c16:uniqueId val="{00000004-0D54-4715-B3C7-E74CC21C15F6}"/>
            </c:ext>
          </c:extLst>
        </c:ser>
        <c:dLbls>
          <c:showPercent val="1"/>
        </c:dLbls>
      </c:pie3DChart>
      <c:spPr>
        <a:noFill/>
        <a:ln>
          <a:noFill/>
        </a:ln>
        <a:effectLst/>
      </c:spPr>
    </c:plotArea>
    <c:legend>
      <c:legendPos val="r"/>
      <c:layout>
        <c:manualLayout>
          <c:xMode val="edge"/>
          <c:yMode val="edge"/>
          <c:x val="0.89446038517288029"/>
          <c:y val="0.45534178308475215"/>
          <c:w val="8.8852218747923525E-2"/>
          <c:h val="0.25668274099582528"/>
        </c:manualLayout>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3.888888888888889E-2"/>
          <c:y val="5.0925925925925923E-2"/>
          <c:w val="0.79360651793525749"/>
          <c:h val="0.89814814814814814"/>
        </c:manualLayout>
      </c:layout>
      <c:pie3DChart>
        <c:varyColors val="1"/>
        <c:ser>
          <c:idx val="0"/>
          <c:order val="0"/>
          <c:dPt>
            <c:idx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F5D7-4EA0-BDBD-1336DAC80B0F}"/>
              </c:ext>
            </c:extLst>
          </c:dPt>
          <c:dPt>
            <c:idx val="1"/>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F5D7-4EA0-BDBD-1336DAC80B0F}"/>
              </c:ext>
            </c:extLst>
          </c:dPt>
          <c:dPt>
            <c:idx val="2"/>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F5D7-4EA0-BDBD-1336DAC80B0F}"/>
              </c:ext>
            </c:extLst>
          </c:dPt>
          <c:dPt>
            <c:idx val="3"/>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F5D7-4EA0-BDBD-1336DAC80B0F}"/>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Sheet1!$A$90:$A$93</c:f>
              <c:strCache>
                <c:ptCount val="4"/>
                <c:pt idx="0">
                  <c:v>&gt;1year</c:v>
                </c:pt>
                <c:pt idx="1">
                  <c:v>1-2year</c:v>
                </c:pt>
                <c:pt idx="2">
                  <c:v>&lt;2year</c:v>
                </c:pt>
                <c:pt idx="3">
                  <c:v>Not rem</c:v>
                </c:pt>
              </c:strCache>
            </c:strRef>
          </c:cat>
          <c:val>
            <c:numRef>
              <c:f>Sheet1!$B$90:$B$93</c:f>
              <c:numCache>
                <c:formatCode>General</c:formatCode>
                <c:ptCount val="4"/>
                <c:pt idx="0">
                  <c:v>113</c:v>
                </c:pt>
                <c:pt idx="1">
                  <c:v>117</c:v>
                </c:pt>
                <c:pt idx="2">
                  <c:v>254</c:v>
                </c:pt>
                <c:pt idx="3">
                  <c:v>16</c:v>
                </c:pt>
              </c:numCache>
            </c:numRef>
          </c:val>
          <c:extLst xmlns:c16r2="http://schemas.microsoft.com/office/drawing/2015/06/chart">
            <c:ext xmlns:c16="http://schemas.microsoft.com/office/drawing/2014/chart" uri="{C3380CC4-5D6E-409C-BE32-E72D297353CC}">
              <c16:uniqueId val="{00000008-F5D7-4EA0-BDBD-1336DAC80B0F}"/>
            </c:ext>
          </c:extLst>
        </c:ser>
        <c:dLbls>
          <c:showPercent val="1"/>
        </c:dLbls>
      </c:pie3D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268</TotalTime>
  <Pages>14</Pages>
  <Words>2314</Words>
  <Characters>13192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Dept. Of Pharmacy</dc:creator>
  <cp:lastModifiedBy>Kapil</cp:lastModifiedBy>
  <cp:revision>24</cp:revision>
  <dcterms:created xsi:type="dcterms:W3CDTF">2022-02-14T14:59:00Z</dcterms:created>
  <dcterms:modified xsi:type="dcterms:W3CDTF">2022-02-20T06:54:00Z</dcterms:modified>
</cp:coreProperties>
</file>