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C64" w:rsidRPr="00903A5A" w:rsidRDefault="00486C64" w:rsidP="00486C64">
      <w:pPr>
        <w:shd w:val="clear" w:color="auto" w:fill="00B050"/>
        <w:spacing w:after="0"/>
        <w:ind w:right="-450"/>
        <w:jc w:val="center"/>
        <w:rPr>
          <w:rFonts w:ascii="Times New Roman" w:hAnsi="Times New Roman" w:cs="Times New Roman"/>
          <w:b/>
          <w:bCs/>
          <w:color w:val="FFFFFF"/>
          <w:sz w:val="28"/>
          <w:szCs w:val="28"/>
        </w:rPr>
      </w:pPr>
      <w:r w:rsidRPr="00903A5A">
        <w:rPr>
          <w:rFonts w:ascii="Times New Roman" w:hAnsi="Times New Roman" w:cs="Times New Roman"/>
          <w:b/>
          <w:bCs/>
          <w:color w:val="FFFFFF"/>
          <w:sz w:val="28"/>
          <w:szCs w:val="28"/>
        </w:rPr>
        <w:t>Original Research Article</w:t>
      </w:r>
    </w:p>
    <w:p w:rsidR="00486C64" w:rsidRDefault="00486C64" w:rsidP="00486C64">
      <w:pPr>
        <w:spacing w:after="0" w:line="276" w:lineRule="auto"/>
        <w:jc w:val="center"/>
        <w:rPr>
          <w:rFonts w:ascii="Times New Roman" w:hAnsi="Times New Roman" w:cs="Times New Roman"/>
          <w:b/>
          <w:sz w:val="28"/>
          <w:szCs w:val="28"/>
          <w:lang w:val="en-GB"/>
        </w:rPr>
      </w:pPr>
    </w:p>
    <w:p w:rsidR="00B76808" w:rsidRPr="00426CC1" w:rsidRDefault="00B76808" w:rsidP="00486C64">
      <w:pPr>
        <w:spacing w:after="0" w:line="276" w:lineRule="auto"/>
        <w:jc w:val="center"/>
        <w:rPr>
          <w:rFonts w:ascii="Ebrima" w:hAnsi="Ebrima" w:cs="Times New Roman"/>
          <w:b/>
          <w:sz w:val="28"/>
          <w:szCs w:val="28"/>
        </w:rPr>
      </w:pPr>
      <w:r w:rsidRPr="0005567F">
        <w:rPr>
          <w:rFonts w:ascii="Times New Roman" w:hAnsi="Times New Roman" w:cs="Times New Roman"/>
          <w:b/>
          <w:sz w:val="28"/>
          <w:szCs w:val="28"/>
          <w:lang w:val="en-GB"/>
        </w:rPr>
        <w:t xml:space="preserve">Utilization of </w:t>
      </w:r>
      <w:r w:rsidR="00686F41">
        <w:rPr>
          <w:rFonts w:ascii="Times New Roman" w:hAnsi="Times New Roman" w:cs="Times New Roman"/>
          <w:b/>
          <w:sz w:val="28"/>
          <w:szCs w:val="28"/>
          <w:lang w:val="en-GB"/>
        </w:rPr>
        <w:t>H</w:t>
      </w:r>
      <w:r w:rsidR="004767E4">
        <w:rPr>
          <w:rFonts w:ascii="Times New Roman" w:hAnsi="Times New Roman" w:cs="Times New Roman"/>
          <w:b/>
          <w:sz w:val="28"/>
          <w:szCs w:val="28"/>
          <w:lang w:val="en-GB"/>
        </w:rPr>
        <w:t>ealth Management Information System</w:t>
      </w:r>
      <w:r w:rsidR="00686F41">
        <w:rPr>
          <w:rFonts w:ascii="Times New Roman" w:hAnsi="Times New Roman" w:cs="Times New Roman"/>
          <w:b/>
          <w:sz w:val="28"/>
          <w:szCs w:val="28"/>
          <w:lang w:val="en-GB"/>
        </w:rPr>
        <w:t xml:space="preserve">and </w:t>
      </w:r>
      <w:r w:rsidRPr="0005567F">
        <w:rPr>
          <w:rFonts w:ascii="Times New Roman" w:hAnsi="Times New Roman" w:cs="Times New Roman"/>
          <w:b/>
          <w:sz w:val="28"/>
          <w:szCs w:val="28"/>
          <w:lang w:val="en-GB"/>
        </w:rPr>
        <w:t>Associated Factors in</w:t>
      </w:r>
      <w:r w:rsidR="00686F41">
        <w:rPr>
          <w:rFonts w:ascii="Times New Roman" w:hAnsi="Times New Roman" w:cs="Times New Roman"/>
          <w:b/>
          <w:sz w:val="28"/>
          <w:szCs w:val="28"/>
          <w:lang w:val="en-GB"/>
        </w:rPr>
        <w:t xml:space="preserve"> Health </w:t>
      </w:r>
      <w:r w:rsidR="00751EE4">
        <w:rPr>
          <w:rFonts w:ascii="Times New Roman" w:hAnsi="Times New Roman" w:cs="Times New Roman"/>
          <w:b/>
          <w:sz w:val="28"/>
          <w:szCs w:val="28"/>
          <w:lang w:val="en-GB"/>
        </w:rPr>
        <w:t>institutions</w:t>
      </w:r>
      <w:r w:rsidR="00686F41">
        <w:rPr>
          <w:rFonts w:ascii="Times New Roman" w:hAnsi="Times New Roman" w:cs="Times New Roman"/>
          <w:b/>
          <w:sz w:val="28"/>
          <w:szCs w:val="28"/>
          <w:lang w:val="en-GB"/>
        </w:rPr>
        <w:t xml:space="preserve"> of</w:t>
      </w:r>
      <w:r w:rsidRPr="0005567F">
        <w:rPr>
          <w:rFonts w:ascii="Times New Roman" w:hAnsi="Times New Roman" w:cs="Times New Roman"/>
          <w:b/>
          <w:sz w:val="28"/>
          <w:szCs w:val="28"/>
          <w:lang w:val="en-GB"/>
        </w:rPr>
        <w:t xml:space="preserve"> Kembata Tembaro Zone, Southern</w:t>
      </w:r>
      <w:r w:rsidR="00486C64">
        <w:rPr>
          <w:rFonts w:ascii="Times New Roman" w:hAnsi="Times New Roman" w:cs="Times New Roman"/>
          <w:b/>
          <w:sz w:val="28"/>
          <w:szCs w:val="28"/>
          <w:lang w:val="en-GB"/>
        </w:rPr>
        <w:t xml:space="preserve"> </w:t>
      </w:r>
      <w:r w:rsidRPr="0005567F">
        <w:rPr>
          <w:rFonts w:ascii="Times New Roman" w:hAnsi="Times New Roman" w:cs="Times New Roman"/>
          <w:b/>
          <w:sz w:val="28"/>
          <w:szCs w:val="28"/>
          <w:lang w:val="en-GB"/>
        </w:rPr>
        <w:t>Ethiopia</w:t>
      </w:r>
    </w:p>
    <w:p w:rsidR="00B76808" w:rsidRPr="0005567F" w:rsidRDefault="00B76808" w:rsidP="00486C64">
      <w:pPr>
        <w:spacing w:after="0" w:line="276" w:lineRule="auto"/>
        <w:rPr>
          <w:rFonts w:ascii="Times New Roman" w:hAnsi="Times New Roman" w:cs="Times New Roman"/>
          <w:lang w:val="en-US"/>
        </w:rPr>
      </w:pPr>
    </w:p>
    <w:p w:rsidR="00B1626E" w:rsidRDefault="003179B6" w:rsidP="00486C64">
      <w:pPr>
        <w:spacing w:after="0" w:line="276" w:lineRule="auto"/>
        <w:rPr>
          <w:rFonts w:ascii="Times New Roman" w:hAnsi="Times New Roman" w:cs="Times New Roman"/>
          <w:color w:val="000000"/>
          <w:sz w:val="20"/>
          <w:szCs w:val="20"/>
          <w:lang w:val="en-GB"/>
        </w:rPr>
      </w:pPr>
      <w:r>
        <w:rPr>
          <w:rFonts w:ascii="Times New Roman" w:hAnsi="Times New Roman" w:cs="Times New Roman"/>
          <w:b/>
          <w:sz w:val="28"/>
          <w:szCs w:val="28"/>
          <w:lang w:val="en-US"/>
        </w:rPr>
        <w:t>Abstract</w:t>
      </w:r>
    </w:p>
    <w:p w:rsidR="00352E34" w:rsidRPr="00486C64" w:rsidRDefault="00DE728B" w:rsidP="00486C64">
      <w:pPr>
        <w:autoSpaceDE w:val="0"/>
        <w:autoSpaceDN w:val="0"/>
        <w:adjustRightInd w:val="0"/>
        <w:spacing w:after="0" w:line="276" w:lineRule="auto"/>
        <w:jc w:val="both"/>
        <w:rPr>
          <w:rFonts w:ascii="Times New Roman" w:hAnsi="Times New Roman" w:cs="Times New Roman"/>
          <w:sz w:val="24"/>
          <w:szCs w:val="24"/>
          <w:lang w:val="en-US"/>
        </w:rPr>
      </w:pPr>
      <w:r w:rsidRPr="00486C64">
        <w:rPr>
          <w:rFonts w:ascii="Times New Roman" w:hAnsi="Times New Roman" w:cs="Times New Roman"/>
          <w:b/>
          <w:bCs/>
          <w:iCs/>
          <w:sz w:val="24"/>
          <w:szCs w:val="24"/>
        </w:rPr>
        <w:t xml:space="preserve">Background: </w:t>
      </w:r>
      <w:r w:rsidR="0046363B" w:rsidRPr="00486C64">
        <w:rPr>
          <w:rStyle w:val="fontstyle01"/>
          <w:rFonts w:ascii="Times New Roman" w:hAnsi="Times New Roman" w:cs="Times New Roman"/>
          <w:sz w:val="24"/>
          <w:szCs w:val="24"/>
        </w:rPr>
        <w:t>Health Management Information System (HMIS) is</w:t>
      </w:r>
      <w:r w:rsidR="003179B6" w:rsidRPr="00486C64">
        <w:rPr>
          <w:rFonts w:ascii="Times New Roman" w:hAnsi="Times New Roman" w:cs="Times New Roman"/>
          <w:sz w:val="24"/>
          <w:szCs w:val="24"/>
        </w:rPr>
        <w:t xml:space="preserve">one of the six building blocks of </w:t>
      </w:r>
      <w:r w:rsidR="003179B6" w:rsidRPr="00486C64">
        <w:rPr>
          <w:rFonts w:ascii="Times New Roman" w:hAnsi="Times New Roman" w:cs="Times New Roman"/>
          <w:sz w:val="24"/>
          <w:szCs w:val="24"/>
          <w:lang w:val="en-GB"/>
        </w:rPr>
        <w:t xml:space="preserve">a </w:t>
      </w:r>
      <w:r w:rsidR="0046363B" w:rsidRPr="00486C64">
        <w:rPr>
          <w:rStyle w:val="fontstyle01"/>
          <w:rFonts w:ascii="Times New Roman" w:hAnsi="Times New Roman" w:cs="Times New Roman"/>
          <w:sz w:val="24"/>
          <w:szCs w:val="24"/>
        </w:rPr>
        <w:t>health system designed toprovide important data for continuous quality improvement at all levels of health care administration</w:t>
      </w:r>
      <w:r w:rsidR="0046363B" w:rsidRPr="00486C64">
        <w:rPr>
          <w:rStyle w:val="fontstyle01"/>
          <w:rFonts w:ascii="Times New Roman" w:hAnsi="Times New Roman" w:cs="Times New Roman"/>
          <w:sz w:val="24"/>
          <w:szCs w:val="24"/>
          <w:lang w:val="en-GB"/>
        </w:rPr>
        <w:t>. It is a major source of information for monitoring and adj</w:t>
      </w:r>
      <w:r w:rsidR="002C1A18" w:rsidRPr="00486C64">
        <w:rPr>
          <w:rStyle w:val="fontstyle01"/>
          <w:rFonts w:ascii="Times New Roman" w:hAnsi="Times New Roman" w:cs="Times New Roman"/>
          <w:sz w:val="24"/>
          <w:szCs w:val="24"/>
          <w:lang w:val="en-GB"/>
        </w:rPr>
        <w:t>usting policy implementation and</w:t>
      </w:r>
      <w:r w:rsidR="0046363B" w:rsidRPr="00486C64">
        <w:rPr>
          <w:rStyle w:val="fontstyle01"/>
          <w:rFonts w:ascii="Times New Roman" w:hAnsi="Times New Roman" w:cs="Times New Roman"/>
          <w:sz w:val="24"/>
          <w:szCs w:val="24"/>
          <w:lang w:val="en-GB"/>
        </w:rPr>
        <w:t xml:space="preserve"> resource</w:t>
      </w:r>
      <w:r w:rsidR="00C30C36" w:rsidRPr="00486C64">
        <w:rPr>
          <w:rStyle w:val="fontstyle01"/>
          <w:rFonts w:ascii="Times New Roman" w:hAnsi="Times New Roman" w:cs="Times New Roman"/>
          <w:sz w:val="24"/>
          <w:szCs w:val="24"/>
          <w:lang w:val="en-GB"/>
        </w:rPr>
        <w:t xml:space="preserve">s </w:t>
      </w:r>
      <w:r w:rsidR="0046363B" w:rsidRPr="00486C64">
        <w:rPr>
          <w:rStyle w:val="fontstyle01"/>
          <w:rFonts w:ascii="Times New Roman" w:hAnsi="Times New Roman" w:cs="Times New Roman"/>
          <w:sz w:val="24"/>
          <w:szCs w:val="24"/>
          <w:lang w:val="en-GB"/>
        </w:rPr>
        <w:t>use.</w:t>
      </w:r>
      <w:r w:rsidR="00F37B5D" w:rsidRPr="00486C64">
        <w:rPr>
          <w:rFonts w:ascii="Times New Roman" w:hAnsi="Times New Roman" w:cs="Times New Roman"/>
          <w:sz w:val="24"/>
          <w:szCs w:val="24"/>
          <w:lang w:val="en-GB"/>
        </w:rPr>
        <w:t xml:space="preserve">Study conducted in East Gojam showed that </w:t>
      </w:r>
      <w:r w:rsidR="00F37B5D" w:rsidRPr="00486C64">
        <w:rPr>
          <w:rFonts w:ascii="Times New Roman" w:hAnsi="Times New Roman" w:cs="Times New Roman"/>
          <w:sz w:val="24"/>
          <w:szCs w:val="24"/>
          <w:lang w:val="en-US"/>
        </w:rPr>
        <w:t xml:space="preserve">45.8% of the health workers had a good level of routine health information utilization. </w:t>
      </w:r>
      <w:r w:rsidR="00AA0870" w:rsidRPr="00486C64">
        <w:rPr>
          <w:rFonts w:ascii="Times New Roman" w:eastAsia="TimesNewRoman" w:hAnsi="Times New Roman" w:cs="Times New Roman"/>
          <w:sz w:val="24"/>
          <w:szCs w:val="24"/>
          <w:lang w:val="en-US"/>
        </w:rPr>
        <w:t>To</w:t>
      </w:r>
      <w:r w:rsidR="00C30C36" w:rsidRPr="00486C64">
        <w:rPr>
          <w:rFonts w:ascii="Times New Roman" w:eastAsia="TimesNewRoman" w:hAnsi="Times New Roman" w:cs="Times New Roman"/>
          <w:sz w:val="24"/>
          <w:szCs w:val="24"/>
          <w:lang w:val="en-US"/>
        </w:rPr>
        <w:t xml:space="preserve"> ensure the effective and efficient utilization of a system, periodic assessment </w:t>
      </w:r>
      <w:r w:rsidR="00E24BCF" w:rsidRPr="00486C64">
        <w:rPr>
          <w:rFonts w:ascii="Times New Roman" w:eastAsia="TimesNewRoman" w:hAnsi="Times New Roman" w:cs="Times New Roman"/>
          <w:sz w:val="24"/>
          <w:szCs w:val="24"/>
          <w:lang w:val="en-US"/>
        </w:rPr>
        <w:t>is necessary in each level of health sector.</w:t>
      </w:r>
      <w:r w:rsidR="00486C64">
        <w:rPr>
          <w:rFonts w:ascii="Times New Roman" w:eastAsia="TimesNewRoman" w:hAnsi="Times New Roman" w:cs="Times New Roman"/>
          <w:sz w:val="24"/>
          <w:szCs w:val="24"/>
          <w:lang w:val="en-US"/>
        </w:rPr>
        <w:t xml:space="preserve"> </w:t>
      </w:r>
      <w:r w:rsidR="00DA7BAE" w:rsidRPr="00486C64">
        <w:rPr>
          <w:rFonts w:ascii="Times New Roman" w:eastAsia="TimesNewRoman" w:hAnsi="Times New Roman" w:cs="Times New Roman"/>
          <w:sz w:val="24"/>
          <w:szCs w:val="24"/>
          <w:lang w:val="en-US"/>
        </w:rPr>
        <w:t xml:space="preserve">Considerable study has been conducted in health data collection and ways to improve data quality, but little is known about utilization of HMIS in health services organization. </w:t>
      </w:r>
      <w:r w:rsidR="0021047D" w:rsidRPr="00486C64">
        <w:rPr>
          <w:rFonts w:ascii="Times New Roman" w:hAnsi="Times New Roman" w:cs="Times New Roman"/>
          <w:sz w:val="24"/>
          <w:szCs w:val="24"/>
          <w:lang w:val="en-GB"/>
        </w:rPr>
        <w:t>T</w:t>
      </w:r>
      <w:r w:rsidR="0021047D" w:rsidRPr="00486C64">
        <w:rPr>
          <w:rFonts w:ascii="Times New Roman" w:hAnsi="Times New Roman" w:cs="Times New Roman"/>
          <w:sz w:val="24"/>
          <w:szCs w:val="24"/>
        </w:rPr>
        <w:t>herefore, this study is aimed to assess</w:t>
      </w:r>
      <w:r w:rsidR="0021047D" w:rsidRPr="00486C64">
        <w:rPr>
          <w:rFonts w:ascii="Times New Roman" w:hAnsi="Times New Roman" w:cs="Times New Roman"/>
          <w:iCs/>
          <w:sz w:val="24"/>
          <w:szCs w:val="24"/>
        </w:rPr>
        <w:t>the</w:t>
      </w:r>
      <w:r w:rsidR="0021047D" w:rsidRPr="00486C64">
        <w:rPr>
          <w:rFonts w:ascii="Times New Roman" w:hAnsi="Times New Roman" w:cs="Times New Roman"/>
          <w:iCs/>
          <w:sz w:val="24"/>
          <w:szCs w:val="24"/>
          <w:lang w:val="en-GB"/>
        </w:rPr>
        <w:t xml:space="preserve"> utilization </w:t>
      </w:r>
      <w:r w:rsidR="0021047D" w:rsidRPr="00486C64">
        <w:rPr>
          <w:rFonts w:ascii="Times New Roman" w:hAnsi="Times New Roman" w:cs="Times New Roman"/>
          <w:iCs/>
          <w:sz w:val="24"/>
          <w:szCs w:val="24"/>
        </w:rPr>
        <w:t xml:space="preserve">of </w:t>
      </w:r>
      <w:r w:rsidR="00F37B5D" w:rsidRPr="00486C64">
        <w:rPr>
          <w:rFonts w:ascii="Times New Roman" w:hAnsi="Times New Roman" w:cs="Times New Roman"/>
          <w:iCs/>
          <w:sz w:val="24"/>
          <w:szCs w:val="24"/>
          <w:lang w:val="en-GB"/>
        </w:rPr>
        <w:t xml:space="preserve">HMIS </w:t>
      </w:r>
      <w:r w:rsidR="0021047D" w:rsidRPr="00486C64">
        <w:rPr>
          <w:rFonts w:ascii="Times New Roman" w:hAnsi="Times New Roman" w:cs="Times New Roman"/>
          <w:iCs/>
          <w:sz w:val="24"/>
          <w:szCs w:val="24"/>
        </w:rPr>
        <w:t>and associated factors</w:t>
      </w:r>
      <w:r w:rsidR="00F37B5D" w:rsidRPr="00486C64">
        <w:rPr>
          <w:rFonts w:ascii="Times New Roman" w:hAnsi="Times New Roman" w:cs="Times New Roman"/>
          <w:iCs/>
          <w:sz w:val="24"/>
          <w:szCs w:val="24"/>
          <w:lang w:val="en-GB"/>
        </w:rPr>
        <w:t>in the study area.</w:t>
      </w:r>
    </w:p>
    <w:p w:rsidR="00352E34" w:rsidRPr="00486C64" w:rsidRDefault="004A6515" w:rsidP="00486C64">
      <w:pPr>
        <w:spacing w:after="0" w:line="276" w:lineRule="auto"/>
        <w:jc w:val="both"/>
        <w:rPr>
          <w:rFonts w:ascii="Times New Roman" w:hAnsi="Times New Roman" w:cs="Times New Roman"/>
          <w:iCs/>
          <w:color w:val="000000"/>
          <w:sz w:val="24"/>
          <w:szCs w:val="24"/>
          <w:lang w:val="en-GB"/>
        </w:rPr>
      </w:pPr>
      <w:r w:rsidRPr="00486C64">
        <w:rPr>
          <w:rFonts w:ascii="Times New Roman" w:hAnsi="Times New Roman" w:cs="Times New Roman"/>
          <w:b/>
          <w:bCs/>
          <w:iCs/>
          <w:color w:val="000000"/>
          <w:sz w:val="24"/>
          <w:szCs w:val="24"/>
        </w:rPr>
        <w:t>Methods</w:t>
      </w:r>
      <w:r w:rsidRPr="00486C64">
        <w:rPr>
          <w:rFonts w:ascii="Times New Roman" w:hAnsi="Times New Roman" w:cs="Times New Roman"/>
          <w:iCs/>
          <w:color w:val="000000"/>
          <w:sz w:val="24"/>
        </w:rPr>
        <w:t xml:space="preserve">: </w:t>
      </w:r>
      <w:r w:rsidR="00D37E38" w:rsidRPr="00486C64">
        <w:rPr>
          <w:rFonts w:ascii="Times New Roman" w:hAnsi="Times New Roman" w:cs="Times New Roman"/>
          <w:sz w:val="24"/>
          <w:szCs w:val="24"/>
          <w:lang w:val="en-GB"/>
        </w:rPr>
        <w:t xml:space="preserve">A facility-based </w:t>
      </w:r>
      <w:r w:rsidR="000D18AD" w:rsidRPr="00486C64">
        <w:rPr>
          <w:rFonts w:ascii="Times New Roman" w:hAnsi="Times New Roman" w:cs="Times New Roman"/>
          <w:sz w:val="24"/>
          <w:szCs w:val="24"/>
          <w:lang w:val="en-GB"/>
        </w:rPr>
        <w:t>cross-sectional study design was employed in public health institutions of Kembata Tembaro z</w:t>
      </w:r>
      <w:r w:rsidR="0098737E" w:rsidRPr="00486C64">
        <w:rPr>
          <w:rFonts w:ascii="Times New Roman" w:hAnsi="Times New Roman" w:cs="Times New Roman"/>
          <w:sz w:val="24"/>
          <w:szCs w:val="24"/>
          <w:lang w:val="en-GB"/>
        </w:rPr>
        <w:t xml:space="preserve">one from </w:t>
      </w:r>
      <w:r w:rsidR="0068346A" w:rsidRPr="00486C64">
        <w:rPr>
          <w:rFonts w:ascii="Times New Roman" w:hAnsi="Times New Roman" w:cs="Times New Roman"/>
          <w:sz w:val="24"/>
          <w:szCs w:val="24"/>
          <w:lang w:val="en-GB"/>
        </w:rPr>
        <w:t>March</w:t>
      </w:r>
      <w:r w:rsidR="0068346A" w:rsidRPr="00486C64">
        <w:rPr>
          <w:rFonts w:ascii="Times New Roman" w:hAnsi="Times New Roman" w:cs="Times New Roman"/>
          <w:color w:val="000000"/>
          <w:sz w:val="24"/>
          <w:szCs w:val="24"/>
        </w:rPr>
        <w:t xml:space="preserve"> 1 to 30</w:t>
      </w:r>
      <w:r w:rsidR="0068346A" w:rsidRPr="00486C64">
        <w:rPr>
          <w:rFonts w:ascii="Times New Roman" w:hAnsi="Times New Roman" w:cs="Times New Roman"/>
          <w:color w:val="000000"/>
          <w:sz w:val="24"/>
          <w:szCs w:val="24"/>
          <w:lang w:val="en-GB"/>
        </w:rPr>
        <w:t xml:space="preserve">, </w:t>
      </w:r>
      <w:r w:rsidR="0068346A" w:rsidRPr="00486C64">
        <w:rPr>
          <w:rFonts w:ascii="Times New Roman" w:hAnsi="Times New Roman" w:cs="Times New Roman"/>
          <w:color w:val="000000"/>
          <w:sz w:val="24"/>
          <w:szCs w:val="24"/>
        </w:rPr>
        <w:t>201</w:t>
      </w:r>
      <w:r w:rsidR="0068346A" w:rsidRPr="00486C64">
        <w:rPr>
          <w:rFonts w:ascii="Times New Roman" w:hAnsi="Times New Roman" w:cs="Times New Roman"/>
          <w:color w:val="000000"/>
          <w:sz w:val="24"/>
          <w:szCs w:val="24"/>
          <w:lang w:val="en-GB"/>
        </w:rPr>
        <w:t>8</w:t>
      </w:r>
      <w:r w:rsidR="000D18AD" w:rsidRPr="00486C64">
        <w:rPr>
          <w:rFonts w:ascii="Times New Roman" w:hAnsi="Times New Roman" w:cs="Times New Roman"/>
          <w:sz w:val="24"/>
          <w:szCs w:val="24"/>
          <w:lang w:val="en-GB"/>
        </w:rPr>
        <w:t xml:space="preserve">. </w:t>
      </w:r>
      <w:r w:rsidR="00CC54A2" w:rsidRPr="00486C64">
        <w:rPr>
          <w:rFonts w:ascii="Times New Roman" w:hAnsi="Times New Roman" w:cs="Times New Roman"/>
          <w:color w:val="000000"/>
          <w:sz w:val="24"/>
        </w:rPr>
        <w:t>The sample size was calculated using single population proportion</w:t>
      </w:r>
      <w:r w:rsidR="00CC54A2" w:rsidRPr="00486C64">
        <w:rPr>
          <w:rFonts w:ascii="Times New Roman" w:hAnsi="Times New Roman" w:cs="Times New Roman"/>
          <w:color w:val="000000"/>
          <w:sz w:val="24"/>
          <w:lang w:val="en-GB"/>
        </w:rPr>
        <w:t xml:space="preserve"> formula,</w:t>
      </w:r>
      <w:r w:rsidR="00643585" w:rsidRPr="00486C64">
        <w:rPr>
          <w:rFonts w:ascii="Times New Roman" w:eastAsia="TimesNewRoman" w:hAnsi="Times New Roman" w:cs="Times New Roman"/>
          <w:sz w:val="24"/>
          <w:szCs w:val="24"/>
          <w:lang w:val="en-US"/>
        </w:rPr>
        <w:t>and a total of 317 heads of units/departments of woreda health offices and health facilities were included.</w:t>
      </w:r>
      <w:r w:rsidR="00C9671D" w:rsidRPr="00486C64">
        <w:rPr>
          <w:rFonts w:ascii="Times New Roman" w:hAnsi="Times New Roman" w:cs="Times New Roman"/>
          <w:sz w:val="24"/>
          <w:szCs w:val="24"/>
          <w:lang w:val="en-GB"/>
        </w:rPr>
        <w:t>Q</w:t>
      </w:r>
      <w:r w:rsidR="000D18AD" w:rsidRPr="00486C64">
        <w:rPr>
          <w:rFonts w:ascii="Times New Roman" w:hAnsi="Times New Roman" w:cs="Times New Roman"/>
          <w:sz w:val="24"/>
          <w:szCs w:val="24"/>
          <w:lang w:val="en-GB"/>
        </w:rPr>
        <w:t xml:space="preserve">uantitative and qualitative data were collected using </w:t>
      </w:r>
      <w:r w:rsidR="00C9671D" w:rsidRPr="00486C64">
        <w:rPr>
          <w:rFonts w:ascii="Times New Roman" w:hAnsi="Times New Roman" w:cs="Times New Roman"/>
          <w:sz w:val="24"/>
          <w:szCs w:val="24"/>
          <w:lang w:val="en-GB"/>
        </w:rPr>
        <w:t xml:space="preserve"> structuredquestionnaires, observational check-lists </w:t>
      </w:r>
      <w:r w:rsidR="00643585" w:rsidRPr="00486C64">
        <w:rPr>
          <w:rFonts w:ascii="Times New Roman" w:hAnsi="Times New Roman" w:cs="Times New Roman"/>
          <w:sz w:val="24"/>
          <w:szCs w:val="24"/>
          <w:lang w:val="en-GB"/>
        </w:rPr>
        <w:t>and</w:t>
      </w:r>
      <w:r w:rsidR="000D18AD" w:rsidRPr="00486C64">
        <w:rPr>
          <w:rFonts w:ascii="Times New Roman" w:hAnsi="Times New Roman" w:cs="Times New Roman"/>
          <w:sz w:val="24"/>
          <w:szCs w:val="24"/>
          <w:lang w:val="en-GB"/>
        </w:rPr>
        <w:t xml:space="preserve"> interview guide by trained data collectors. </w:t>
      </w:r>
      <w:r w:rsidR="00DD2BDC" w:rsidRPr="00486C64">
        <w:rPr>
          <w:rFonts w:ascii="Times New Roman" w:hAnsi="Times New Roman" w:cs="Times New Roman"/>
          <w:sz w:val="24"/>
          <w:szCs w:val="24"/>
          <w:lang w:val="en-GB"/>
        </w:rPr>
        <w:t xml:space="preserve"> Multivariable </w:t>
      </w:r>
      <w:r w:rsidR="000D18AD" w:rsidRPr="00486C64">
        <w:rPr>
          <w:rFonts w:ascii="Times New Roman" w:hAnsi="Times New Roman" w:cs="Times New Roman"/>
          <w:sz w:val="24"/>
          <w:szCs w:val="24"/>
        </w:rPr>
        <w:t xml:space="preserve">logistic regressions were performed using </w:t>
      </w:r>
      <w:r w:rsidR="009D58EC" w:rsidRPr="00486C64">
        <w:rPr>
          <w:rFonts w:ascii="Times New Roman" w:hAnsi="Times New Roman" w:cs="Times New Roman"/>
          <w:sz w:val="24"/>
          <w:szCs w:val="24"/>
          <w:lang w:val="en-GB"/>
        </w:rPr>
        <w:t>Enter</w:t>
      </w:r>
      <w:r w:rsidR="000D18AD" w:rsidRPr="00486C64">
        <w:rPr>
          <w:rFonts w:ascii="Times New Roman" w:hAnsi="Times New Roman" w:cs="Times New Roman"/>
          <w:sz w:val="24"/>
          <w:szCs w:val="24"/>
        </w:rPr>
        <w:t xml:space="preserve"> method to identify factors independently associated with dependent variable</w:t>
      </w:r>
      <w:r w:rsidR="00566E12" w:rsidRPr="00486C64">
        <w:rPr>
          <w:rFonts w:ascii="Times New Roman" w:hAnsi="Times New Roman" w:cs="Times New Roman"/>
          <w:sz w:val="24"/>
          <w:szCs w:val="24"/>
          <w:lang w:val="en-GB"/>
        </w:rPr>
        <w:t>.</w:t>
      </w:r>
      <w:r w:rsidR="00566E12" w:rsidRPr="00486C64">
        <w:rPr>
          <w:rFonts w:ascii="Times New Roman" w:hAnsi="Times New Roman" w:cs="Times New Roman"/>
          <w:iCs/>
          <w:color w:val="000000"/>
          <w:sz w:val="24"/>
          <w:szCs w:val="24"/>
          <w:lang w:val="en-GB"/>
        </w:rPr>
        <w:t>S</w:t>
      </w:r>
      <w:r w:rsidR="000D18AD" w:rsidRPr="00486C64">
        <w:rPr>
          <w:rFonts w:ascii="Times New Roman" w:hAnsi="Times New Roman" w:cs="Times New Roman"/>
          <w:iCs/>
          <w:color w:val="000000"/>
          <w:sz w:val="24"/>
          <w:szCs w:val="24"/>
        </w:rPr>
        <w:t>tatistical significant variable</w:t>
      </w:r>
      <w:r w:rsidR="000D18AD" w:rsidRPr="00486C64">
        <w:rPr>
          <w:rFonts w:ascii="Times New Roman" w:hAnsi="Times New Roman" w:cs="Times New Roman"/>
          <w:iCs/>
          <w:color w:val="000000"/>
          <w:sz w:val="24"/>
          <w:szCs w:val="24"/>
          <w:lang w:val="en-GB"/>
        </w:rPr>
        <w:t>s were</w:t>
      </w:r>
      <w:r w:rsidR="000D18AD" w:rsidRPr="00486C64">
        <w:rPr>
          <w:rFonts w:ascii="Times New Roman" w:hAnsi="Times New Roman" w:cs="Times New Roman"/>
          <w:iCs/>
          <w:color w:val="000000"/>
          <w:sz w:val="24"/>
          <w:szCs w:val="24"/>
        </w:rPr>
        <w:t xml:space="preserve"> declared at P</w:t>
      </w:r>
      <w:r w:rsidR="008E32F5" w:rsidRPr="00486C64">
        <w:rPr>
          <w:rFonts w:ascii="Times New Roman" w:hAnsi="Times New Roman" w:cs="Times New Roman"/>
          <w:iCs/>
          <w:color w:val="000000"/>
          <w:sz w:val="24"/>
          <w:szCs w:val="24"/>
          <w:lang w:val="en-GB"/>
        </w:rPr>
        <w:t>-</w:t>
      </w:r>
      <w:r w:rsidR="000D18AD" w:rsidRPr="00486C64">
        <w:rPr>
          <w:rFonts w:ascii="Times New Roman" w:hAnsi="Times New Roman" w:cs="Times New Roman"/>
          <w:iCs/>
          <w:color w:val="000000"/>
          <w:sz w:val="24"/>
          <w:szCs w:val="24"/>
          <w:lang w:val="en-GB"/>
        </w:rPr>
        <w:t xml:space="preserve">value less than </w:t>
      </w:r>
      <w:r w:rsidR="000D18AD" w:rsidRPr="00486C64">
        <w:rPr>
          <w:rFonts w:ascii="Times New Roman" w:hAnsi="Times New Roman" w:cs="Times New Roman"/>
          <w:iCs/>
          <w:color w:val="000000"/>
          <w:sz w:val="24"/>
          <w:szCs w:val="24"/>
        </w:rPr>
        <w:t>0.05</w:t>
      </w:r>
      <w:r w:rsidR="008D2B41" w:rsidRPr="00486C64">
        <w:rPr>
          <w:rFonts w:ascii="Times New Roman" w:hAnsi="Times New Roman" w:cs="Times New Roman"/>
          <w:iCs/>
          <w:color w:val="000000"/>
          <w:sz w:val="24"/>
          <w:szCs w:val="24"/>
          <w:lang w:val="en-GB"/>
        </w:rPr>
        <w:t xml:space="preserve"> and Odds ratio with 95% confidence interval were used for data interpretation.</w:t>
      </w:r>
    </w:p>
    <w:p w:rsidR="00352E34" w:rsidRPr="00486C64" w:rsidRDefault="008778DE" w:rsidP="00486C64">
      <w:pPr>
        <w:autoSpaceDE w:val="0"/>
        <w:autoSpaceDN w:val="0"/>
        <w:adjustRightInd w:val="0"/>
        <w:spacing w:after="0" w:line="276" w:lineRule="auto"/>
        <w:jc w:val="both"/>
        <w:rPr>
          <w:rFonts w:ascii="Times New Roman" w:hAnsi="Times New Roman" w:cs="Times New Roman"/>
          <w:color w:val="000000"/>
          <w:sz w:val="24"/>
          <w:szCs w:val="24"/>
          <w:lang w:val="en-GB"/>
        </w:rPr>
      </w:pPr>
      <w:r w:rsidRPr="00486C64">
        <w:rPr>
          <w:rFonts w:ascii="Times New Roman" w:hAnsi="Times New Roman" w:cs="Times New Roman"/>
          <w:b/>
          <w:bCs/>
          <w:iCs/>
          <w:color w:val="000000"/>
          <w:sz w:val="24"/>
          <w:szCs w:val="24"/>
        </w:rPr>
        <w:t>Result:</w:t>
      </w:r>
      <w:r w:rsidR="00405A2A" w:rsidRPr="00486C64">
        <w:rPr>
          <w:rFonts w:ascii="Times New Roman" w:hAnsi="Times New Roman" w:cs="Times New Roman"/>
          <w:sz w:val="24"/>
          <w:szCs w:val="24"/>
          <w:lang w:val="en-GB"/>
        </w:rPr>
        <w:t>In this study,</w:t>
      </w:r>
      <w:r w:rsidR="0076756F" w:rsidRPr="00486C64">
        <w:rPr>
          <w:rFonts w:ascii="Times New Roman" w:hAnsi="Times New Roman" w:cs="Times New Roman"/>
          <w:color w:val="000000"/>
          <w:sz w:val="24"/>
          <w:szCs w:val="24"/>
        </w:rPr>
        <w:t xml:space="preserve"> over all data </w:t>
      </w:r>
      <w:r w:rsidR="00DD57C4" w:rsidRPr="00486C64">
        <w:rPr>
          <w:rFonts w:ascii="Times New Roman" w:hAnsi="Times New Roman" w:cs="Times New Roman"/>
          <w:color w:val="000000"/>
          <w:sz w:val="24"/>
          <w:szCs w:val="24"/>
        </w:rPr>
        <w:t xml:space="preserve">utilization was </w:t>
      </w:r>
      <w:r w:rsidR="00C7200F" w:rsidRPr="00486C64">
        <w:rPr>
          <w:rFonts w:ascii="Times New Roman" w:hAnsi="Times New Roman" w:cs="Times New Roman"/>
          <w:color w:val="000000"/>
          <w:sz w:val="24"/>
          <w:szCs w:val="24"/>
          <w:lang w:val="en-GB"/>
        </w:rPr>
        <w:t>131</w:t>
      </w:r>
      <w:r w:rsidR="00286BEC" w:rsidRPr="00486C64">
        <w:rPr>
          <w:rFonts w:ascii="Times New Roman" w:hAnsi="Times New Roman" w:cs="Times New Roman"/>
          <w:color w:val="000000"/>
          <w:sz w:val="24"/>
          <w:szCs w:val="24"/>
          <w:lang w:val="en-GB"/>
        </w:rPr>
        <w:t>(</w:t>
      </w:r>
      <w:r w:rsidR="00DB1DF4" w:rsidRPr="00486C64">
        <w:rPr>
          <w:rFonts w:ascii="Times New Roman" w:hAnsi="Times New Roman" w:cs="Times New Roman"/>
          <w:color w:val="000000"/>
          <w:sz w:val="24"/>
          <w:szCs w:val="24"/>
          <w:lang w:val="en-US"/>
        </w:rPr>
        <w:t>41</w:t>
      </w:r>
      <w:r w:rsidR="00DD57C4" w:rsidRPr="00486C64">
        <w:rPr>
          <w:rFonts w:ascii="Times New Roman" w:hAnsi="Times New Roman" w:cs="Times New Roman"/>
          <w:color w:val="000000"/>
          <w:sz w:val="24"/>
          <w:szCs w:val="24"/>
          <w:lang w:val="en-US"/>
        </w:rPr>
        <w:t>.5</w:t>
      </w:r>
      <w:r w:rsidR="00F67BB5" w:rsidRPr="00486C64">
        <w:rPr>
          <w:rFonts w:ascii="Times New Roman" w:hAnsi="Times New Roman" w:cs="Times New Roman"/>
          <w:color w:val="000000"/>
          <w:sz w:val="24"/>
          <w:szCs w:val="24"/>
          <w:lang w:val="en-US"/>
        </w:rPr>
        <w:t>9</w:t>
      </w:r>
      <w:r w:rsidR="0076756F" w:rsidRPr="00486C64">
        <w:rPr>
          <w:rFonts w:ascii="Times New Roman" w:hAnsi="Times New Roman" w:cs="Times New Roman"/>
          <w:color w:val="000000"/>
          <w:sz w:val="24"/>
          <w:szCs w:val="24"/>
        </w:rPr>
        <w:t>%</w:t>
      </w:r>
      <w:r w:rsidR="00286BEC" w:rsidRPr="00486C64">
        <w:rPr>
          <w:rFonts w:ascii="Times New Roman" w:hAnsi="Times New Roman" w:cs="Times New Roman"/>
          <w:color w:val="000000"/>
          <w:sz w:val="24"/>
          <w:szCs w:val="24"/>
          <w:lang w:val="en-GB"/>
        </w:rPr>
        <w:t>)</w:t>
      </w:r>
      <w:r w:rsidR="004E789B" w:rsidRPr="00486C64">
        <w:rPr>
          <w:rFonts w:ascii="Times New Roman" w:hAnsi="Times New Roman" w:cs="Times New Roman"/>
          <w:color w:val="000000"/>
          <w:sz w:val="24"/>
          <w:szCs w:val="24"/>
          <w:lang w:val="en-GB"/>
        </w:rPr>
        <w:t xml:space="preserve">with 95% CI of </w:t>
      </w:r>
      <w:r w:rsidR="00D2709C" w:rsidRPr="00486C64">
        <w:rPr>
          <w:rFonts w:ascii="Times New Roman" w:hAnsi="Times New Roman" w:cs="Times New Roman"/>
          <w:color w:val="000000"/>
          <w:sz w:val="24"/>
          <w:szCs w:val="24"/>
        </w:rPr>
        <w:t>38.</w:t>
      </w:r>
      <w:r w:rsidR="00D2709C" w:rsidRPr="00486C64">
        <w:rPr>
          <w:rFonts w:ascii="Times New Roman" w:hAnsi="Times New Roman" w:cs="Times New Roman"/>
          <w:color w:val="000000"/>
          <w:sz w:val="24"/>
          <w:szCs w:val="24"/>
          <w:lang w:val="en-GB"/>
        </w:rPr>
        <w:t>9</w:t>
      </w:r>
      <w:r w:rsidR="008538DA" w:rsidRPr="00486C64">
        <w:rPr>
          <w:rFonts w:ascii="Times New Roman" w:hAnsi="Times New Roman" w:cs="Times New Roman"/>
          <w:color w:val="000000"/>
          <w:sz w:val="24"/>
          <w:szCs w:val="24"/>
          <w:lang w:val="en-GB"/>
        </w:rPr>
        <w:t>-</w:t>
      </w:r>
      <w:r w:rsidR="00D2709C" w:rsidRPr="00486C64">
        <w:rPr>
          <w:rFonts w:ascii="Times New Roman" w:hAnsi="Times New Roman" w:cs="Times New Roman"/>
          <w:color w:val="000000"/>
          <w:sz w:val="24"/>
          <w:szCs w:val="24"/>
          <w:lang w:val="en-GB"/>
        </w:rPr>
        <w:t>46</w:t>
      </w:r>
      <w:r w:rsidR="008538DA" w:rsidRPr="00486C64">
        <w:rPr>
          <w:rFonts w:ascii="Times New Roman" w:hAnsi="Times New Roman" w:cs="Times New Roman"/>
          <w:color w:val="000000"/>
          <w:sz w:val="24"/>
          <w:szCs w:val="24"/>
          <w:lang w:val="en-GB"/>
        </w:rPr>
        <w:t>.1%</w:t>
      </w:r>
      <w:r w:rsidR="00736738" w:rsidRPr="00486C64">
        <w:rPr>
          <w:rFonts w:ascii="Times New Roman" w:hAnsi="Times New Roman" w:cs="Times New Roman"/>
          <w:color w:val="000000"/>
          <w:sz w:val="24"/>
          <w:szCs w:val="24"/>
          <w:lang w:val="en-GB"/>
        </w:rPr>
        <w:t xml:space="preserve">.The data utilization was found to be 98(38.73%) and 33(53.23%) in the health facilities and health offices respectively. </w:t>
      </w:r>
      <w:r w:rsidR="003258F0" w:rsidRPr="00486C64">
        <w:rPr>
          <w:rFonts w:ascii="Times New Roman" w:hAnsi="Times New Roman" w:cs="Times New Roman"/>
          <w:color w:val="000000"/>
          <w:sz w:val="24"/>
          <w:szCs w:val="24"/>
          <w:lang w:val="en-GB"/>
        </w:rPr>
        <w:t>Training for HMIS</w:t>
      </w:r>
      <w:r w:rsidR="00243706" w:rsidRPr="00486C64">
        <w:rPr>
          <w:rFonts w:ascii="Times New Roman" w:hAnsi="Times New Roman" w:cs="Times New Roman"/>
          <w:bCs/>
          <w:sz w:val="24"/>
          <w:szCs w:val="24"/>
        </w:rPr>
        <w:t>[</w:t>
      </w:r>
      <w:r w:rsidR="00243706" w:rsidRPr="00486C64">
        <w:rPr>
          <w:rFonts w:ascii="Times New Roman" w:hAnsi="Times New Roman" w:cs="Times New Roman"/>
          <w:bCs/>
          <w:sz w:val="24"/>
          <w:szCs w:val="24"/>
          <w:lang w:val="en-GB"/>
        </w:rPr>
        <w:t>A</w:t>
      </w:r>
      <w:r w:rsidR="00243706" w:rsidRPr="00486C64">
        <w:rPr>
          <w:rFonts w:ascii="Times New Roman" w:hAnsi="Times New Roman" w:cs="Times New Roman"/>
          <w:bCs/>
          <w:sz w:val="24"/>
          <w:szCs w:val="24"/>
        </w:rPr>
        <w:t>OR (95% CI)</w:t>
      </w:r>
      <w:r w:rsidR="00243706" w:rsidRPr="00486C64">
        <w:rPr>
          <w:rFonts w:ascii="Times New Roman" w:hAnsi="Times New Roman" w:cs="Times New Roman"/>
          <w:sz w:val="24"/>
          <w:szCs w:val="24"/>
        </w:rPr>
        <w:t xml:space="preserve"> =</w:t>
      </w:r>
      <w:r w:rsidR="00955610" w:rsidRPr="00486C64">
        <w:rPr>
          <w:rFonts w:ascii="Times New Roman" w:hAnsi="Times New Roman" w:cs="Times New Roman"/>
          <w:color w:val="000000"/>
          <w:sz w:val="24"/>
          <w:szCs w:val="24"/>
          <w:lang w:val="en-GB"/>
        </w:rPr>
        <w:t>3.06(2.15-6.75)</w:t>
      </w:r>
      <w:r w:rsidR="00243706" w:rsidRPr="00486C64">
        <w:rPr>
          <w:rFonts w:ascii="Times New Roman" w:hAnsi="Times New Roman" w:cs="Times New Roman"/>
          <w:sz w:val="24"/>
          <w:szCs w:val="24"/>
        </w:rPr>
        <w:t>]</w:t>
      </w:r>
      <w:r w:rsidR="006C64DD" w:rsidRPr="00486C64">
        <w:rPr>
          <w:rFonts w:ascii="Times New Roman" w:hAnsi="Times New Roman" w:cs="Times New Roman"/>
          <w:color w:val="000000"/>
          <w:sz w:val="24"/>
          <w:szCs w:val="24"/>
        </w:rPr>
        <w:t>,availability of procedure manual</w:t>
      </w:r>
      <w:r w:rsidR="006C64DD" w:rsidRPr="00486C64">
        <w:rPr>
          <w:rFonts w:ascii="Times New Roman" w:hAnsi="Times New Roman" w:cs="Times New Roman"/>
          <w:color w:val="000000"/>
          <w:sz w:val="24"/>
          <w:szCs w:val="24"/>
          <w:lang w:val="en-GB"/>
        </w:rPr>
        <w:t>s</w:t>
      </w:r>
      <w:r w:rsidR="00243706" w:rsidRPr="00486C64">
        <w:rPr>
          <w:rFonts w:ascii="Times New Roman" w:hAnsi="Times New Roman" w:cs="Times New Roman"/>
          <w:bCs/>
          <w:sz w:val="24"/>
          <w:szCs w:val="24"/>
        </w:rPr>
        <w:t>[</w:t>
      </w:r>
      <w:r w:rsidR="00243706" w:rsidRPr="00486C64">
        <w:rPr>
          <w:rFonts w:ascii="Times New Roman" w:hAnsi="Times New Roman" w:cs="Times New Roman"/>
          <w:bCs/>
          <w:sz w:val="24"/>
          <w:szCs w:val="24"/>
          <w:lang w:val="en-GB"/>
        </w:rPr>
        <w:t>A</w:t>
      </w:r>
      <w:r w:rsidR="00243706" w:rsidRPr="00486C64">
        <w:rPr>
          <w:rFonts w:ascii="Times New Roman" w:hAnsi="Times New Roman" w:cs="Times New Roman"/>
          <w:bCs/>
          <w:sz w:val="24"/>
          <w:szCs w:val="24"/>
        </w:rPr>
        <w:t>OR (95% CI)</w:t>
      </w:r>
      <w:r w:rsidR="00243706" w:rsidRPr="00486C64">
        <w:rPr>
          <w:rFonts w:ascii="Times New Roman" w:hAnsi="Times New Roman" w:cs="Times New Roman"/>
          <w:sz w:val="24"/>
          <w:szCs w:val="24"/>
        </w:rPr>
        <w:t xml:space="preserve"> =</w:t>
      </w:r>
      <w:r w:rsidR="00955610" w:rsidRPr="00486C64">
        <w:rPr>
          <w:rFonts w:ascii="Times New Roman" w:hAnsi="Times New Roman" w:cs="Times New Roman"/>
          <w:color w:val="000000"/>
          <w:sz w:val="24"/>
          <w:szCs w:val="24"/>
          <w:lang w:val="en-GB"/>
        </w:rPr>
        <w:t>3.67(1.78-9.01)</w:t>
      </w:r>
      <w:r w:rsidR="00243706" w:rsidRPr="00486C64">
        <w:rPr>
          <w:rFonts w:ascii="Times New Roman" w:hAnsi="Times New Roman" w:cs="Times New Roman"/>
          <w:sz w:val="24"/>
          <w:szCs w:val="24"/>
        </w:rPr>
        <w:t>]</w:t>
      </w:r>
      <w:r w:rsidR="006C64DD" w:rsidRPr="00486C64">
        <w:rPr>
          <w:rFonts w:ascii="Times New Roman" w:hAnsi="Times New Roman" w:cs="Times New Roman"/>
          <w:color w:val="000000"/>
          <w:sz w:val="24"/>
          <w:szCs w:val="24"/>
        </w:rPr>
        <w:t>,</w:t>
      </w:r>
      <w:r w:rsidR="00847470" w:rsidRPr="00486C64">
        <w:rPr>
          <w:rFonts w:ascii="Times New Roman" w:hAnsi="Times New Roman" w:cs="Times New Roman"/>
          <w:color w:val="000000"/>
          <w:sz w:val="24"/>
          <w:szCs w:val="24"/>
          <w:lang w:val="en-GB"/>
        </w:rPr>
        <w:t xml:space="preserve">and </w:t>
      </w:r>
      <w:r w:rsidR="003258F0" w:rsidRPr="00486C64">
        <w:rPr>
          <w:rFonts w:ascii="Times New Roman" w:hAnsi="Times New Roman" w:cs="Times New Roman"/>
          <w:color w:val="000000"/>
          <w:sz w:val="24"/>
          <w:szCs w:val="24"/>
          <w:lang w:val="en-GB"/>
        </w:rPr>
        <w:t>Supportive</w:t>
      </w:r>
      <w:r w:rsidR="00566E12" w:rsidRPr="00486C64">
        <w:rPr>
          <w:rFonts w:ascii="Times New Roman" w:hAnsi="Times New Roman" w:cs="Times New Roman"/>
          <w:color w:val="000000"/>
          <w:sz w:val="24"/>
          <w:szCs w:val="24"/>
          <w:lang w:val="en-GB"/>
        </w:rPr>
        <w:t xml:space="preserve"> supervision</w:t>
      </w:r>
      <w:r w:rsidR="00847470" w:rsidRPr="00486C64">
        <w:rPr>
          <w:rFonts w:ascii="Times New Roman" w:hAnsi="Times New Roman" w:cs="Times New Roman"/>
          <w:bCs/>
          <w:sz w:val="24"/>
          <w:szCs w:val="24"/>
        </w:rPr>
        <w:t>[</w:t>
      </w:r>
      <w:r w:rsidR="00847470" w:rsidRPr="00486C64">
        <w:rPr>
          <w:rFonts w:ascii="Times New Roman" w:hAnsi="Times New Roman" w:cs="Times New Roman"/>
          <w:bCs/>
          <w:sz w:val="24"/>
          <w:szCs w:val="24"/>
          <w:lang w:val="en-GB"/>
        </w:rPr>
        <w:t>A</w:t>
      </w:r>
      <w:r w:rsidR="00847470" w:rsidRPr="00486C64">
        <w:rPr>
          <w:rFonts w:ascii="Times New Roman" w:hAnsi="Times New Roman" w:cs="Times New Roman"/>
          <w:bCs/>
          <w:sz w:val="24"/>
          <w:szCs w:val="24"/>
        </w:rPr>
        <w:t>OR (95% CI)</w:t>
      </w:r>
      <w:r w:rsidR="00847470" w:rsidRPr="00486C64">
        <w:rPr>
          <w:rFonts w:ascii="Times New Roman" w:hAnsi="Times New Roman" w:cs="Times New Roman"/>
          <w:sz w:val="24"/>
          <w:szCs w:val="24"/>
        </w:rPr>
        <w:t xml:space="preserve"> =</w:t>
      </w:r>
      <w:r w:rsidR="00955610" w:rsidRPr="00486C64">
        <w:rPr>
          <w:rFonts w:ascii="Times New Roman" w:hAnsi="Times New Roman" w:cs="Times New Roman"/>
          <w:color w:val="000000"/>
          <w:sz w:val="24"/>
          <w:szCs w:val="24"/>
          <w:lang w:val="en-GB"/>
        </w:rPr>
        <w:t>5.30(3.05-11.53</w:t>
      </w:r>
      <w:r w:rsidR="00847470" w:rsidRPr="00486C64">
        <w:rPr>
          <w:rFonts w:ascii="Times New Roman" w:hAnsi="Times New Roman" w:cs="Times New Roman"/>
          <w:sz w:val="24"/>
          <w:szCs w:val="24"/>
        </w:rPr>
        <w:t>)]</w:t>
      </w:r>
      <w:r w:rsidR="00BE5260" w:rsidRPr="00486C64">
        <w:rPr>
          <w:rFonts w:ascii="Times New Roman" w:hAnsi="Times New Roman" w:cs="Times New Roman"/>
          <w:color w:val="000000"/>
          <w:sz w:val="24"/>
          <w:szCs w:val="24"/>
        </w:rPr>
        <w:t>were found to be significant</w:t>
      </w:r>
      <w:r w:rsidR="006C64DD" w:rsidRPr="00486C64">
        <w:rPr>
          <w:rFonts w:ascii="Times New Roman" w:hAnsi="Times New Roman" w:cs="Times New Roman"/>
          <w:color w:val="000000"/>
          <w:sz w:val="24"/>
          <w:szCs w:val="24"/>
        </w:rPr>
        <w:t xml:space="preserve">with </w:t>
      </w:r>
      <w:r w:rsidR="00BE5260" w:rsidRPr="00486C64">
        <w:rPr>
          <w:rFonts w:ascii="Times New Roman" w:hAnsi="Times New Roman" w:cs="Times New Roman"/>
          <w:color w:val="000000"/>
          <w:sz w:val="24"/>
          <w:szCs w:val="24"/>
          <w:lang w:val="en-GB"/>
        </w:rPr>
        <w:t>HMIS</w:t>
      </w:r>
      <w:r w:rsidR="006C64DD" w:rsidRPr="00486C64">
        <w:rPr>
          <w:rFonts w:ascii="Times New Roman" w:hAnsi="Times New Roman" w:cs="Times New Roman"/>
          <w:color w:val="000000"/>
          <w:sz w:val="24"/>
          <w:szCs w:val="24"/>
        </w:rPr>
        <w:t xml:space="preserve"> utilization</w:t>
      </w:r>
      <w:r w:rsidR="006C64DD" w:rsidRPr="00486C64">
        <w:rPr>
          <w:rFonts w:ascii="Times New Roman" w:hAnsi="Times New Roman" w:cs="Times New Roman"/>
          <w:iCs/>
          <w:color w:val="000000"/>
          <w:sz w:val="24"/>
          <w:szCs w:val="24"/>
          <w:lang w:val="en-GB"/>
        </w:rPr>
        <w:t>.</w:t>
      </w:r>
    </w:p>
    <w:p w:rsidR="00352E34" w:rsidRPr="00486C64" w:rsidRDefault="00237A86" w:rsidP="00486C64">
      <w:pPr>
        <w:spacing w:after="0" w:line="276" w:lineRule="auto"/>
        <w:jc w:val="both"/>
        <w:rPr>
          <w:rFonts w:ascii="Times New Roman" w:hAnsi="Times New Roman" w:cs="Times New Roman"/>
          <w:iCs/>
          <w:color w:val="000000"/>
          <w:sz w:val="24"/>
          <w:szCs w:val="24"/>
          <w:lang w:val="en-US"/>
        </w:rPr>
      </w:pPr>
      <w:r w:rsidRPr="00486C64">
        <w:rPr>
          <w:rFonts w:ascii="Times New Roman" w:hAnsi="Times New Roman" w:cs="Times New Roman"/>
          <w:b/>
          <w:iCs/>
          <w:color w:val="000000"/>
          <w:sz w:val="24"/>
          <w:szCs w:val="24"/>
          <w:lang w:val="en-US"/>
        </w:rPr>
        <w:t>Conclusion:</w:t>
      </w:r>
      <w:r w:rsidR="00B70274" w:rsidRPr="00486C64">
        <w:rPr>
          <w:rFonts w:ascii="Times New Roman" w:hAnsi="Times New Roman" w:cs="Times New Roman"/>
          <w:bCs/>
          <w:color w:val="000000"/>
          <w:sz w:val="24"/>
          <w:szCs w:val="24"/>
          <w:lang w:val="en-GB"/>
        </w:rPr>
        <w:t>Utilization of HMIS in public health institution was lower compared to previ</w:t>
      </w:r>
      <w:r w:rsidR="00CF0901" w:rsidRPr="00486C64">
        <w:rPr>
          <w:rFonts w:ascii="Times New Roman" w:hAnsi="Times New Roman" w:cs="Times New Roman"/>
          <w:bCs/>
          <w:color w:val="000000"/>
          <w:sz w:val="24"/>
          <w:szCs w:val="24"/>
          <w:lang w:val="en-GB"/>
        </w:rPr>
        <w:t>ous studies</w:t>
      </w:r>
      <w:r w:rsidR="00ED27BD" w:rsidRPr="00486C64">
        <w:rPr>
          <w:rFonts w:ascii="Times New Roman" w:hAnsi="Times New Roman" w:cs="Times New Roman"/>
          <w:bCs/>
          <w:color w:val="000000"/>
          <w:sz w:val="24"/>
          <w:szCs w:val="24"/>
          <w:lang w:val="en-GB"/>
        </w:rPr>
        <w:t xml:space="preserve">. </w:t>
      </w:r>
      <w:r w:rsidR="004B3D04" w:rsidRPr="00486C64">
        <w:rPr>
          <w:rFonts w:ascii="Times New Roman" w:hAnsi="Times New Roman" w:cs="Times New Roman"/>
          <w:bCs/>
          <w:color w:val="000000"/>
          <w:sz w:val="24"/>
          <w:szCs w:val="24"/>
          <w:lang w:val="en-GB"/>
        </w:rPr>
        <w:t>HMIS</w:t>
      </w:r>
      <w:r w:rsidR="00122AAC" w:rsidRPr="00486C64">
        <w:rPr>
          <w:rFonts w:ascii="Times New Roman" w:hAnsi="Times New Roman" w:cs="Times New Roman"/>
          <w:bCs/>
          <w:color w:val="000000"/>
          <w:sz w:val="24"/>
          <w:szCs w:val="24"/>
          <w:lang w:val="en-GB"/>
        </w:rPr>
        <w:t xml:space="preserve"> training</w:t>
      </w:r>
      <w:r w:rsidR="009F5B1C" w:rsidRPr="00486C64">
        <w:rPr>
          <w:rFonts w:ascii="Times New Roman" w:hAnsi="Times New Roman" w:cs="Times New Roman"/>
          <w:bCs/>
          <w:color w:val="000000"/>
          <w:sz w:val="24"/>
          <w:szCs w:val="24"/>
          <w:lang w:val="en-GB"/>
        </w:rPr>
        <w:t>,</w:t>
      </w:r>
      <w:r w:rsidR="00ED27BD" w:rsidRPr="00486C64">
        <w:rPr>
          <w:rFonts w:ascii="Times New Roman" w:hAnsi="Times New Roman" w:cs="Times New Roman"/>
          <w:bCs/>
          <w:color w:val="000000"/>
          <w:sz w:val="24"/>
          <w:szCs w:val="24"/>
          <w:lang w:val="en-GB"/>
        </w:rPr>
        <w:t xml:space="preserve">supportive supervision and </w:t>
      </w:r>
      <w:r w:rsidR="003258F0" w:rsidRPr="00486C64">
        <w:rPr>
          <w:rFonts w:ascii="Times New Roman" w:hAnsi="Times New Roman" w:cs="Times New Roman"/>
          <w:bCs/>
          <w:color w:val="000000"/>
          <w:sz w:val="24"/>
          <w:szCs w:val="24"/>
          <w:lang w:val="en-GB"/>
        </w:rPr>
        <w:t xml:space="preserve">Availability of procedure manuals were positively associated with utilization of HMIS. </w:t>
      </w:r>
      <w:r w:rsidR="002C3CBA" w:rsidRPr="00486C64">
        <w:rPr>
          <w:rFonts w:ascii="Times New Roman" w:hAnsi="Times New Roman" w:cs="Times New Roman"/>
          <w:bCs/>
          <w:color w:val="000000"/>
          <w:sz w:val="24"/>
          <w:szCs w:val="24"/>
          <w:lang w:val="en-GB"/>
        </w:rPr>
        <w:t>Health facilities and offices should a</w:t>
      </w:r>
      <w:r w:rsidR="003258F0" w:rsidRPr="00486C64">
        <w:rPr>
          <w:rFonts w:ascii="Times New Roman" w:hAnsi="Times New Roman" w:cs="Times New Roman"/>
          <w:bCs/>
          <w:color w:val="000000"/>
          <w:sz w:val="24"/>
          <w:szCs w:val="24"/>
          <w:lang w:val="en-GB"/>
        </w:rPr>
        <w:t xml:space="preserve">vail </w:t>
      </w:r>
      <w:r w:rsidR="002C3CBA" w:rsidRPr="00486C64">
        <w:rPr>
          <w:rFonts w:ascii="Times New Roman" w:hAnsi="Times New Roman" w:cs="Times New Roman"/>
          <w:bCs/>
          <w:color w:val="000000"/>
          <w:sz w:val="24"/>
          <w:szCs w:val="24"/>
          <w:lang w:val="en-GB"/>
        </w:rPr>
        <w:t xml:space="preserve">HMIS </w:t>
      </w:r>
      <w:r w:rsidR="003258F0" w:rsidRPr="00486C64">
        <w:rPr>
          <w:rFonts w:ascii="Times New Roman" w:hAnsi="Times New Roman" w:cs="Times New Roman"/>
          <w:bCs/>
          <w:color w:val="000000"/>
          <w:sz w:val="24"/>
          <w:szCs w:val="24"/>
          <w:lang w:val="en-GB"/>
        </w:rPr>
        <w:t>manuals and capacity building of health workers through training and supportive supervision was recommended</w:t>
      </w:r>
      <w:r w:rsidR="00ED27BD" w:rsidRPr="00486C64">
        <w:rPr>
          <w:rFonts w:ascii="Times New Roman" w:hAnsi="Times New Roman" w:cs="Times New Roman"/>
          <w:bCs/>
          <w:color w:val="000000"/>
          <w:sz w:val="24"/>
          <w:szCs w:val="24"/>
          <w:lang w:val="en-GB"/>
        </w:rPr>
        <w:t>.</w:t>
      </w:r>
    </w:p>
    <w:p w:rsidR="00352E34" w:rsidRPr="00486C64" w:rsidRDefault="00331388" w:rsidP="00486C64">
      <w:pPr>
        <w:spacing w:after="0" w:line="276" w:lineRule="auto"/>
        <w:jc w:val="both"/>
        <w:rPr>
          <w:rFonts w:ascii="Times New Roman" w:hAnsi="Times New Roman" w:cs="Times New Roman"/>
          <w:iCs/>
          <w:color w:val="000000"/>
          <w:sz w:val="24"/>
          <w:szCs w:val="24"/>
          <w:lang w:val="en-GB"/>
        </w:rPr>
      </w:pPr>
      <w:r w:rsidRPr="00486C64">
        <w:rPr>
          <w:rFonts w:ascii="Times New Roman" w:hAnsi="Times New Roman" w:cs="Times New Roman"/>
          <w:b/>
          <w:iCs/>
          <w:color w:val="000000"/>
          <w:sz w:val="24"/>
          <w:szCs w:val="24"/>
          <w:lang w:val="en-US"/>
        </w:rPr>
        <w:t>Key words:</w:t>
      </w:r>
      <w:r w:rsidR="00812D82" w:rsidRPr="00486C64">
        <w:rPr>
          <w:rFonts w:ascii="Times New Roman" w:hAnsi="Times New Roman" w:cs="Times New Roman"/>
          <w:iCs/>
          <w:color w:val="000000"/>
          <w:sz w:val="24"/>
          <w:szCs w:val="24"/>
          <w:lang w:val="en-GB"/>
        </w:rPr>
        <w:t>Ethiopia,HMIS</w:t>
      </w:r>
      <w:r w:rsidR="00B70F4E" w:rsidRPr="00486C64">
        <w:rPr>
          <w:rFonts w:ascii="Times New Roman" w:hAnsi="Times New Roman" w:cs="Times New Roman"/>
          <w:iCs/>
          <w:color w:val="000000"/>
          <w:sz w:val="24"/>
          <w:szCs w:val="24"/>
          <w:lang w:val="en-US"/>
        </w:rPr>
        <w:t>utilization</w:t>
      </w:r>
      <w:r w:rsidR="00812D82" w:rsidRPr="00486C64">
        <w:rPr>
          <w:rFonts w:ascii="Times New Roman" w:hAnsi="Times New Roman" w:cs="Times New Roman"/>
          <w:iCs/>
          <w:color w:val="000000"/>
          <w:sz w:val="24"/>
          <w:szCs w:val="24"/>
          <w:lang w:val="en-GB"/>
        </w:rPr>
        <w:t xml:space="preserve">,Kembata Tembaro, </w:t>
      </w:r>
      <w:r w:rsidR="00B70F4E" w:rsidRPr="00486C64">
        <w:rPr>
          <w:rFonts w:ascii="Times New Roman" w:hAnsi="Times New Roman" w:cs="Times New Roman"/>
          <w:iCs/>
          <w:color w:val="000000"/>
          <w:sz w:val="24"/>
          <w:szCs w:val="24"/>
          <w:lang w:val="en-GB"/>
        </w:rPr>
        <w:t>Public health institutions</w:t>
      </w:r>
    </w:p>
    <w:p w:rsidR="00352E34" w:rsidRDefault="00DC1295" w:rsidP="00486C64">
      <w:pPr>
        <w:pStyle w:val="Heading1"/>
        <w:spacing w:before="0"/>
        <w:jc w:val="both"/>
        <w:rPr>
          <w:rFonts w:ascii="Times New Roman" w:hAnsi="Times New Roman"/>
          <w:color w:val="auto"/>
        </w:rPr>
      </w:pPr>
      <w:bookmarkStart w:id="0" w:name="_Toc506540333"/>
      <w:r w:rsidRPr="0005567F">
        <w:rPr>
          <w:rFonts w:ascii="Times New Roman" w:hAnsi="Times New Roman"/>
          <w:color w:val="auto"/>
        </w:rPr>
        <w:t>Introduction</w:t>
      </w:r>
      <w:bookmarkEnd w:id="0"/>
    </w:p>
    <w:p w:rsidR="00BB0856" w:rsidRDefault="00DC1295" w:rsidP="00486C64">
      <w:pPr>
        <w:spacing w:after="0" w:line="276" w:lineRule="auto"/>
        <w:jc w:val="both"/>
        <w:rPr>
          <w:rFonts w:ascii="Times New Roman" w:hAnsi="Times New Roman" w:cs="Times New Roman"/>
          <w:sz w:val="24"/>
          <w:szCs w:val="24"/>
          <w:lang w:val="en-US"/>
        </w:rPr>
      </w:pPr>
      <w:r w:rsidRPr="0005567F">
        <w:rPr>
          <w:rFonts w:ascii="Times New Roman" w:hAnsi="Times New Roman" w:cs="Times New Roman"/>
          <w:color w:val="000000"/>
          <w:sz w:val="24"/>
          <w:szCs w:val="24"/>
        </w:rPr>
        <w:t>Health management information system</w:t>
      </w:r>
      <w:r w:rsidR="00C53971">
        <w:rPr>
          <w:rFonts w:ascii="Times New Roman" w:hAnsi="Times New Roman" w:cs="Times New Roman"/>
          <w:color w:val="000000"/>
          <w:sz w:val="24"/>
          <w:szCs w:val="24"/>
          <w:lang w:val="en-GB"/>
        </w:rPr>
        <w:t xml:space="preserve"> (HMIS)</w:t>
      </w:r>
      <w:r w:rsidRPr="0005567F">
        <w:rPr>
          <w:rFonts w:ascii="Times New Roman" w:hAnsi="Times New Roman" w:cs="Times New Roman"/>
          <w:color w:val="000000"/>
          <w:sz w:val="24"/>
          <w:szCs w:val="24"/>
        </w:rPr>
        <w:t>is defined as collective effort to collect, process, reportand use health information and knowledge to inf</w:t>
      </w:r>
      <w:r w:rsidR="009139D8">
        <w:rPr>
          <w:rFonts w:ascii="Times New Roman" w:hAnsi="Times New Roman" w:cs="Times New Roman"/>
          <w:color w:val="000000"/>
          <w:sz w:val="24"/>
          <w:szCs w:val="24"/>
        </w:rPr>
        <w:t>luence policy making, programme</w:t>
      </w:r>
      <w:r w:rsidRPr="0005567F">
        <w:rPr>
          <w:rFonts w:ascii="Times New Roman" w:hAnsi="Times New Roman" w:cs="Times New Roman"/>
          <w:color w:val="000000"/>
          <w:sz w:val="24"/>
          <w:szCs w:val="24"/>
        </w:rPr>
        <w:t>action and</w:t>
      </w:r>
      <w:r w:rsidR="00205D36" w:rsidRPr="0005567F">
        <w:rPr>
          <w:rFonts w:ascii="Times New Roman" w:hAnsi="Times New Roman" w:cs="Times New Roman"/>
          <w:color w:val="000000"/>
          <w:sz w:val="24"/>
          <w:szCs w:val="24"/>
        </w:rPr>
        <w:t>research</w:t>
      </w:r>
      <w:r w:rsidR="007A47BD">
        <w:rPr>
          <w:rFonts w:ascii="Times New Roman" w:hAnsi="Times New Roman" w:cs="Times New Roman"/>
          <w:color w:val="000000"/>
          <w:sz w:val="24"/>
          <w:szCs w:val="24"/>
        </w:rPr>
        <w:fldChar w:fldCharType="begin" w:fldLock="1"/>
      </w:r>
      <w:r w:rsidR="006A7C86">
        <w:rPr>
          <w:rFonts w:ascii="Times New Roman" w:hAnsi="Times New Roman" w:cs="Times New Roman"/>
          <w:color w:val="000000"/>
          <w:sz w:val="24"/>
          <w:szCs w:val="24"/>
        </w:rPr>
        <w:instrText>ADDIN CSL_CITATION { "citationItems" : [ { "id" : "ITEM-1", "itemData" : { "author" : [ { "dropping-particle" : "", "family" : "World Health Organization (WHO)", "given" : "", "non-dropping-particle" : "", "parse-names" : false, "suffix" : "" } ], "id" : "ITEM-1", "issued" : { "date-parts" : [ [ "2011" ] ] }, "title" : "Analysing disrupted health systems in countries in crisis. WHO", "type" : "report" }, "uris" : [ "http://www.mendeley.com/documents/?uuid=7e337c5c-5b29-4726-82d8-75a3681451e2" ] } ], "mendeley" : { "formattedCitation" : "(World Health Organization (WHO), 2011)", "plainTextFormattedCitation" : "(World Health Organization (WHO), 2011)", "previouslyFormattedCitation" : "(World Health Organization (WHO), 2011)" }, "properties" : {  }, "schema" : "https://github.com/citation-style-language/schema/raw/master/csl-citation.json" }</w:instrText>
      </w:r>
      <w:r w:rsidR="007A47BD">
        <w:rPr>
          <w:rFonts w:ascii="Times New Roman" w:hAnsi="Times New Roman" w:cs="Times New Roman"/>
          <w:color w:val="000000"/>
          <w:sz w:val="24"/>
          <w:szCs w:val="24"/>
        </w:rPr>
        <w:fldChar w:fldCharType="separate"/>
      </w:r>
      <w:r w:rsidR="00BA2958">
        <w:rPr>
          <w:rFonts w:ascii="Times New Roman" w:hAnsi="Times New Roman" w:cs="Times New Roman"/>
          <w:noProof/>
          <w:color w:val="000000"/>
          <w:sz w:val="24"/>
          <w:szCs w:val="24"/>
        </w:rPr>
        <w:t>(World Health Organization</w:t>
      </w:r>
      <w:r w:rsidR="006A7C86" w:rsidRPr="006A7C86">
        <w:rPr>
          <w:rFonts w:ascii="Times New Roman" w:hAnsi="Times New Roman" w:cs="Times New Roman"/>
          <w:noProof/>
          <w:color w:val="000000"/>
          <w:sz w:val="24"/>
          <w:szCs w:val="24"/>
        </w:rPr>
        <w:t>(WHO), 2011)</w:t>
      </w:r>
      <w:r w:rsidR="007A47BD">
        <w:rPr>
          <w:rFonts w:ascii="Times New Roman" w:hAnsi="Times New Roman" w:cs="Times New Roman"/>
          <w:color w:val="000000"/>
          <w:sz w:val="24"/>
          <w:szCs w:val="24"/>
        </w:rPr>
        <w:fldChar w:fldCharType="end"/>
      </w:r>
      <w:r w:rsidR="00AE7B1F">
        <w:rPr>
          <w:rFonts w:ascii="Times New Roman" w:hAnsi="Times New Roman" w:cs="Times New Roman"/>
          <w:color w:val="000000"/>
          <w:sz w:val="24"/>
          <w:szCs w:val="24"/>
          <w:lang w:val="en-GB"/>
        </w:rPr>
        <w:t xml:space="preserve">. </w:t>
      </w:r>
      <w:r w:rsidR="00AB7EA3" w:rsidRPr="00AB7EA3">
        <w:rPr>
          <w:rFonts w:ascii="Times New Roman" w:hAnsi="Times New Roman" w:cs="Times New Roman"/>
          <w:color w:val="000000"/>
          <w:sz w:val="24"/>
          <w:szCs w:val="24"/>
        </w:rPr>
        <w:t xml:space="preserve">The purpose of HMIS is to routinely generate quality health information that provides specific information support tothe decision-making process at each level of the health system for improving the </w:t>
      </w:r>
      <w:r w:rsidR="008C4EF0">
        <w:rPr>
          <w:rFonts w:ascii="Times New Roman" w:hAnsi="Times New Roman" w:cs="Times New Roman"/>
          <w:color w:val="000000"/>
          <w:sz w:val="24"/>
          <w:szCs w:val="24"/>
          <w:lang w:val="en-GB"/>
        </w:rPr>
        <w:t xml:space="preserve">health system </w:t>
      </w:r>
      <w:r w:rsidR="00AB7EA3" w:rsidRPr="00AB7EA3">
        <w:rPr>
          <w:rFonts w:ascii="Times New Roman" w:hAnsi="Times New Roman" w:cs="Times New Roman"/>
          <w:color w:val="000000"/>
          <w:sz w:val="24"/>
          <w:szCs w:val="24"/>
        </w:rPr>
        <w:t>performance</w:t>
      </w:r>
      <w:r w:rsidR="008C4EF0">
        <w:rPr>
          <w:rFonts w:ascii="Times New Roman" w:hAnsi="Times New Roman" w:cs="Times New Roman"/>
          <w:color w:val="000000"/>
          <w:sz w:val="24"/>
          <w:szCs w:val="24"/>
          <w:lang w:val="en-GB"/>
        </w:rPr>
        <w:t>, to respond to emergent threats, and to improve health</w:t>
      </w:r>
      <w:r w:rsidR="007A47BD">
        <w:rPr>
          <w:rFonts w:ascii="Times New Roman" w:hAnsi="Times New Roman" w:cs="Times New Roman"/>
          <w:color w:val="000000"/>
          <w:sz w:val="24"/>
          <w:szCs w:val="24"/>
          <w:lang w:val="en-GB"/>
        </w:rPr>
        <w:fldChar w:fldCharType="begin" w:fldLock="1"/>
      </w:r>
      <w:r w:rsidR="00D43DBD">
        <w:rPr>
          <w:rFonts w:ascii="Times New Roman" w:hAnsi="Times New Roman" w:cs="Times New Roman"/>
          <w:color w:val="000000"/>
          <w:sz w:val="24"/>
          <w:szCs w:val="24"/>
          <w:lang w:val="en-GB"/>
        </w:rPr>
        <w:instrText>ADDIN CSL_CITATION { "citationItems" : [ { "id" : "ITEM-1", "itemData" : { "author" : [ { "dropping-particle" : "", "family" : "Health Metrics Network/World Health Organization", "given" : "", "non-dropping-particle" : "", "parse-names" : false, "suffix" : "" } ], "id" : "ITEM-1", "issued" : { "date-parts" : [ [ "2012" ] ] }, "title" : "Framework and Standards for Country Health Information Systems", "type" : "report" }, "uris" : [ "http://www.mendeley.com/documents/?uuid=e6d22625-f712-45a3-9bde-07e900413c13" ] } ], "mendeley" : { "formattedCitation" : "(Health Metrics Network/World Health Organization, 2012)", "plainTextFormattedCitation" : "(Health Metrics Network/World Health Organization, 2012)", "previouslyFormattedCitation" : "(Health Metrics Network/World Health Organization, 2012)" }, "properties" : {  }, "schema" : "https://github.com/citation-style-language/schema/raw/master/csl-citation.json" }</w:instrText>
      </w:r>
      <w:r w:rsidR="007A47BD">
        <w:rPr>
          <w:rFonts w:ascii="Times New Roman" w:hAnsi="Times New Roman" w:cs="Times New Roman"/>
          <w:color w:val="000000"/>
          <w:sz w:val="24"/>
          <w:szCs w:val="24"/>
          <w:lang w:val="en-GB"/>
        </w:rPr>
        <w:fldChar w:fldCharType="separate"/>
      </w:r>
      <w:r w:rsidR="00D43DBD" w:rsidRPr="00D43DBD">
        <w:rPr>
          <w:rFonts w:ascii="Times New Roman" w:hAnsi="Times New Roman" w:cs="Times New Roman"/>
          <w:noProof/>
          <w:color w:val="000000"/>
          <w:sz w:val="24"/>
          <w:szCs w:val="24"/>
          <w:lang w:val="en-GB"/>
        </w:rPr>
        <w:t>(Health Metrics Network/World Health Organization, 2012)</w:t>
      </w:r>
      <w:r w:rsidR="007A47BD">
        <w:rPr>
          <w:rFonts w:ascii="Times New Roman" w:hAnsi="Times New Roman" w:cs="Times New Roman"/>
          <w:color w:val="000000"/>
          <w:sz w:val="24"/>
          <w:szCs w:val="24"/>
          <w:lang w:val="en-GB"/>
        </w:rPr>
        <w:fldChar w:fldCharType="end"/>
      </w:r>
      <w:r w:rsidR="00D15483">
        <w:rPr>
          <w:rFonts w:ascii="Times New Roman" w:hAnsi="Times New Roman" w:cs="Times New Roman"/>
          <w:color w:val="000000"/>
          <w:sz w:val="24"/>
          <w:szCs w:val="24"/>
          <w:lang w:val="en-GB"/>
        </w:rPr>
        <w:t>.</w:t>
      </w:r>
      <w:r w:rsidR="003B7AC6" w:rsidRPr="00AE7B1F">
        <w:rPr>
          <w:rFonts w:ascii="Times New Roman" w:hAnsi="Times New Roman" w:cs="Times New Roman"/>
          <w:color w:val="000000"/>
          <w:sz w:val="24"/>
          <w:szCs w:val="24"/>
        </w:rPr>
        <w:t>Utilization of data from HMIS is the practice of maintenance and care of health records bytraditional (paper-based) and electronic means in hospitals, health administrative office</w:t>
      </w:r>
      <w:r w:rsidR="00045E2C" w:rsidRPr="00AE7B1F">
        <w:rPr>
          <w:rFonts w:ascii="Times New Roman" w:hAnsi="Times New Roman" w:cs="Times New Roman"/>
          <w:color w:val="000000"/>
          <w:sz w:val="24"/>
          <w:szCs w:val="24"/>
          <w:lang w:val="en-GB"/>
        </w:rPr>
        <w:t>,</w:t>
      </w:r>
      <w:r w:rsidR="003B7AC6" w:rsidRPr="00AE7B1F">
        <w:rPr>
          <w:rFonts w:ascii="Times New Roman" w:hAnsi="Times New Roman" w:cs="Times New Roman"/>
          <w:color w:val="000000"/>
          <w:sz w:val="24"/>
          <w:szCs w:val="24"/>
        </w:rPr>
        <w:t xml:space="preserve"> healthdepartments, health insurance companies, and other facilities</w:t>
      </w:r>
      <w:r w:rsidR="00426CC1" w:rsidRPr="00AE7B1F">
        <w:rPr>
          <w:rFonts w:ascii="Times New Roman" w:hAnsi="Times New Roman" w:cs="Times New Roman"/>
          <w:color w:val="000000"/>
          <w:sz w:val="24"/>
          <w:szCs w:val="24"/>
          <w:lang w:val="en-GB"/>
        </w:rPr>
        <w:t xml:space="preserve"> to</w:t>
      </w:r>
      <w:r w:rsidR="00426CC1" w:rsidRPr="00426CC1">
        <w:rPr>
          <w:rFonts w:ascii="Times New Roman" w:hAnsi="Times New Roman" w:cs="Times New Roman"/>
          <w:sz w:val="24"/>
          <w:szCs w:val="24"/>
          <w:lang w:val="en-US"/>
        </w:rPr>
        <w:t xml:space="preserve">generate quality health information and use that information </w:t>
      </w:r>
      <w:r w:rsidR="00426CC1" w:rsidRPr="00426CC1">
        <w:rPr>
          <w:rFonts w:ascii="Times New Roman" w:hAnsi="Times New Roman" w:cs="Times New Roman"/>
          <w:sz w:val="24"/>
          <w:szCs w:val="24"/>
          <w:lang w:val="en-US"/>
        </w:rPr>
        <w:lastRenderedPageBreak/>
        <w:t>for management decisions to improve the performance of health services delivery</w:t>
      </w:r>
      <w:r w:rsidR="007A47BD">
        <w:rPr>
          <w:rFonts w:ascii="Times New Roman" w:hAnsi="Times New Roman" w:cs="Times New Roman"/>
          <w:sz w:val="24"/>
          <w:szCs w:val="24"/>
          <w:lang w:val="en-US"/>
        </w:rPr>
        <w:fldChar w:fldCharType="begin" w:fldLock="1"/>
      </w:r>
      <w:r w:rsidR="00490278">
        <w:rPr>
          <w:rFonts w:ascii="Times New Roman" w:hAnsi="Times New Roman" w:cs="Times New Roman"/>
          <w:sz w:val="24"/>
          <w:szCs w:val="24"/>
          <w:lang w:val="en-US"/>
        </w:rPr>
        <w:instrText>ADDIN CSL_CITATION { "citationItems" : [ { "id" : "ITEM-1", "itemData" : { "author" : [ { "dropping-particle" : "", "family" : "Belay", "given" : "Hiwot", "non-dropping-particle" : "", "parse-names" : false, "suffix" : "" }, { "dropping-particle" : "", "family" : "Azim", "given" : "Tariq", "non-dropping-particle" : "", "parse-names" : false, "suffix" : "" }, { "dropping-particle" : "", "family" : "Kassahun", "given" : "Hailemariam", "non-dropping-particle" : "", "parse-names" : false, "suffix" : "" } ], "id" : "ITEM-1", "issued" : { "date-parts" : [ [ "2014" ] ] }, "title" : "Assessment of Health Management Information System ( HMIS ) Performance in SNNPR , Ethiopia", "type" : "report" }, "uris" : [ "http://www.mendeley.com/documents/?uuid=af152880-03ed-4d61-ab3f-f23afe0c9666" ] } ], "mendeley" : { "formattedCitation" : "(Belay, Azim and Kassahun, 2014a)", "plainTextFormattedCitation" : "(Belay, Azim and Kassahun, 2014a)", "previouslyFormattedCitation" : "(Belay, Azim and Kassahun, 2014a)" }, "properties" : {  }, "schema" : "https://github.com/citation-style-language/schema/raw/master/csl-citation.json" }</w:instrText>
      </w:r>
      <w:r w:rsidR="007A47BD">
        <w:rPr>
          <w:rFonts w:ascii="Times New Roman" w:hAnsi="Times New Roman" w:cs="Times New Roman"/>
          <w:sz w:val="24"/>
          <w:szCs w:val="24"/>
          <w:lang w:val="en-US"/>
        </w:rPr>
        <w:fldChar w:fldCharType="separate"/>
      </w:r>
      <w:r w:rsidR="00490278" w:rsidRPr="00490278">
        <w:rPr>
          <w:rFonts w:ascii="Times New Roman" w:hAnsi="Times New Roman" w:cs="Times New Roman"/>
          <w:noProof/>
          <w:sz w:val="24"/>
          <w:szCs w:val="24"/>
          <w:lang w:val="en-US"/>
        </w:rPr>
        <w:t>(Belay, Azim and Kassahun, 2014a)</w:t>
      </w:r>
      <w:r w:rsidR="007A47BD">
        <w:rPr>
          <w:rFonts w:ascii="Times New Roman" w:hAnsi="Times New Roman" w:cs="Times New Roman"/>
          <w:sz w:val="24"/>
          <w:szCs w:val="24"/>
          <w:lang w:val="en-US"/>
        </w:rPr>
        <w:fldChar w:fldCharType="end"/>
      </w:r>
      <w:r w:rsidR="009139D8">
        <w:rPr>
          <w:rFonts w:ascii="Times New Roman" w:hAnsi="Times New Roman" w:cs="Times New Roman"/>
          <w:sz w:val="24"/>
          <w:szCs w:val="24"/>
          <w:lang w:val="en-US"/>
        </w:rPr>
        <w:t>.</w:t>
      </w:r>
      <w:r w:rsidR="00BB0856">
        <w:rPr>
          <w:rFonts w:ascii="Times New Roman" w:hAnsi="Times New Roman" w:cs="Times New Roman"/>
          <w:sz w:val="24"/>
          <w:szCs w:val="24"/>
          <w:lang w:val="en-US"/>
        </w:rPr>
        <w:t xml:space="preserve">Utilization </w:t>
      </w:r>
      <w:r w:rsidR="00B70A7C">
        <w:rPr>
          <w:rFonts w:ascii="Times New Roman" w:hAnsi="Times New Roman" w:cs="Times New Roman"/>
          <w:sz w:val="24"/>
          <w:szCs w:val="24"/>
          <w:lang w:val="en-US"/>
        </w:rPr>
        <w:t xml:space="preserve">of </w:t>
      </w:r>
      <w:r w:rsidR="00BB0856">
        <w:rPr>
          <w:rFonts w:ascii="Times New Roman" w:hAnsi="Times New Roman" w:cs="Times New Roman"/>
          <w:sz w:val="24"/>
          <w:szCs w:val="24"/>
          <w:lang w:val="en-US"/>
        </w:rPr>
        <w:t>data from HMIS at all level of health service</w:t>
      </w:r>
      <w:r w:rsidR="00B70A7C">
        <w:rPr>
          <w:rFonts w:ascii="Times New Roman" w:hAnsi="Times New Roman" w:cs="Times New Roman"/>
          <w:sz w:val="24"/>
          <w:szCs w:val="24"/>
          <w:lang w:val="en-US"/>
        </w:rPr>
        <w:t>s</w:t>
      </w:r>
      <w:r w:rsidR="00BB0856">
        <w:rPr>
          <w:rFonts w:ascii="Times New Roman" w:hAnsi="Times New Roman" w:cs="Times New Roman"/>
          <w:sz w:val="24"/>
          <w:szCs w:val="24"/>
          <w:lang w:val="en-US"/>
        </w:rPr>
        <w:t xml:space="preserve"> organizationsis used to improve health services effectiveness and efficiency</w:t>
      </w:r>
      <w:r w:rsidR="00B70A7C" w:rsidRPr="006A7C86">
        <w:rPr>
          <w:rFonts w:ascii="Times New Roman" w:hAnsi="Times New Roman" w:cs="Times New Roman"/>
          <w:noProof/>
          <w:color w:val="000000"/>
          <w:sz w:val="24"/>
          <w:szCs w:val="24"/>
        </w:rPr>
        <w:t>(WHO), 2014)</w:t>
      </w:r>
      <w:r w:rsidR="00B70A7C">
        <w:rPr>
          <w:rFonts w:ascii="Times New Roman" w:hAnsi="Times New Roman" w:cs="Times New Roman"/>
          <w:sz w:val="24"/>
          <w:szCs w:val="24"/>
          <w:lang w:val="en-US"/>
        </w:rPr>
        <w:t>.</w:t>
      </w:r>
    </w:p>
    <w:p w:rsidR="00352E34" w:rsidRDefault="0094227E" w:rsidP="00486C64">
      <w:pPr>
        <w:spacing w:after="0" w:line="276" w:lineRule="auto"/>
        <w:jc w:val="both"/>
        <w:rPr>
          <w:rFonts w:ascii="Times New Roman" w:hAnsi="Times New Roman" w:cs="Times New Roman"/>
          <w:color w:val="000000"/>
          <w:sz w:val="24"/>
          <w:szCs w:val="24"/>
          <w:lang w:val="en-GB"/>
        </w:rPr>
      </w:pPr>
      <w:r w:rsidRPr="0005567F">
        <w:rPr>
          <w:rFonts w:ascii="Times New Roman" w:hAnsi="Times New Roman" w:cs="Times New Roman"/>
          <w:color w:val="000000"/>
          <w:sz w:val="24"/>
          <w:szCs w:val="24"/>
        </w:rPr>
        <w:t>Despite the credible use of data from HMIS for evidence</w:t>
      </w:r>
      <w:r w:rsidR="00352E34">
        <w:rPr>
          <w:rFonts w:ascii="Times New Roman" w:hAnsi="Times New Roman" w:cs="Times New Roman"/>
          <w:color w:val="000000"/>
          <w:sz w:val="24"/>
          <w:szCs w:val="24"/>
        </w:rPr>
        <w:t>based decision making</w:t>
      </w:r>
      <w:r w:rsidRPr="0005567F">
        <w:rPr>
          <w:rFonts w:ascii="Times New Roman" w:hAnsi="Times New Roman" w:cs="Times New Roman"/>
          <w:color w:val="000000"/>
          <w:sz w:val="24"/>
          <w:szCs w:val="24"/>
        </w:rPr>
        <w:t xml:space="preserve">, </w:t>
      </w:r>
      <w:r w:rsidRPr="0005567F">
        <w:rPr>
          <w:rFonts w:ascii="Times New Roman" w:hAnsi="Times New Roman" w:cs="Times New Roman"/>
          <w:color w:val="000000"/>
          <w:sz w:val="24"/>
          <w:szCs w:val="24"/>
          <w:lang w:val="en-GB"/>
        </w:rPr>
        <w:t>c</w:t>
      </w:r>
      <w:r w:rsidRPr="0005567F">
        <w:rPr>
          <w:rFonts w:ascii="Times New Roman" w:hAnsi="Times New Roman" w:cs="Times New Roman"/>
          <w:color w:val="000000"/>
          <w:sz w:val="24"/>
          <w:szCs w:val="24"/>
        </w:rPr>
        <w:t xml:space="preserve">ountries with the greatest burden of ill health andthe most urgent needs for gooddata have the weakest utilization </w:t>
      </w:r>
      <w:r w:rsidR="00AB724D">
        <w:rPr>
          <w:rFonts w:ascii="Times New Roman" w:hAnsi="Times New Roman" w:cs="Times New Roman"/>
          <w:color w:val="000000"/>
          <w:sz w:val="24"/>
          <w:szCs w:val="24"/>
          <w:lang w:val="en-GB"/>
        </w:rPr>
        <w:t xml:space="preserve">of </w:t>
      </w:r>
      <w:r w:rsidRPr="0005567F">
        <w:rPr>
          <w:rFonts w:ascii="Times New Roman" w:hAnsi="Times New Roman" w:cs="Times New Roman"/>
          <w:color w:val="000000"/>
          <w:sz w:val="24"/>
          <w:szCs w:val="24"/>
        </w:rPr>
        <w:t xml:space="preserve">health data in the vastmajority </w:t>
      </w:r>
      <w:r w:rsidR="00AB724D">
        <w:rPr>
          <w:rFonts w:ascii="Times New Roman" w:hAnsi="Times New Roman" w:cs="Times New Roman"/>
          <w:color w:val="000000"/>
          <w:sz w:val="24"/>
          <w:szCs w:val="24"/>
          <w:lang w:val="en-GB"/>
        </w:rPr>
        <w:t xml:space="preserve">of </w:t>
      </w:r>
      <w:r w:rsidRPr="0005567F">
        <w:rPr>
          <w:rFonts w:ascii="Times New Roman" w:hAnsi="Times New Roman" w:cs="Times New Roman"/>
          <w:color w:val="000000"/>
          <w:sz w:val="24"/>
          <w:szCs w:val="24"/>
        </w:rPr>
        <w:t>wo</w:t>
      </w:r>
      <w:r w:rsidRPr="0005567F">
        <w:rPr>
          <w:rFonts w:ascii="Times New Roman" w:hAnsi="Times New Roman" w:cs="Times New Roman"/>
          <w:color w:val="000000"/>
          <w:sz w:val="24"/>
        </w:rPr>
        <w:t xml:space="preserve">rld’s low income </w:t>
      </w:r>
      <w:r w:rsidRPr="0005567F">
        <w:rPr>
          <w:rFonts w:ascii="Times New Roman" w:hAnsi="Times New Roman" w:cs="Times New Roman"/>
          <w:color w:val="000000"/>
          <w:sz w:val="24"/>
          <w:szCs w:val="24"/>
        </w:rPr>
        <w:t>countries</w:t>
      </w:r>
      <w:r w:rsidR="007A47BD" w:rsidRPr="003D35BA">
        <w:rPr>
          <w:rFonts w:ascii="Times New Roman" w:hAnsi="Times New Roman" w:cs="Times New Roman"/>
          <w:color w:val="000000"/>
          <w:sz w:val="24"/>
          <w:szCs w:val="24"/>
        </w:rPr>
        <w:fldChar w:fldCharType="begin" w:fldLock="1"/>
      </w:r>
      <w:r w:rsidR="006A7C86">
        <w:rPr>
          <w:rFonts w:ascii="Times New Roman" w:hAnsi="Times New Roman" w:cs="Times New Roman"/>
          <w:color w:val="000000"/>
          <w:sz w:val="24"/>
          <w:szCs w:val="24"/>
        </w:rPr>
        <w:instrText>ADDIN CSL_CITATION { "citationItems" : [ { "id" : "ITEM-1", "itemData" : { "DOI" : "10.11648/j.iotcc.20170501.12", "author" : [ { "dropping-particle" : "", "family" : "Adane", "given" : "Tsedale", "non-dropping-particle" : "", "parse-names" : false, "suffix" : "" }, { "dropping-particle" : "", "family" : "Tadesse", "given" : "Trhas", "non-dropping-particle" : "", "parse-names" : false, "suffix" : "" }, { "dropping-particle" : "", "family" : "Endazenaw", "given" : "Getabalew", "non-dropping-particle" : "", "parse-names" : false, "suffix" : "" } ], "container-title" : "Internet of Things and Cloud computing", "id" : "ITEM-1", "issue" : "1", "issued" : { "date-parts" : [ [ "2017" ] ] }, "page" : "7-18", "title" : "Assessment on Utilization of Health Management Information System at Public Health Centers Addis Ababa City Administrative, Ethiopia", "type" : "article-journal", "volume" : "5" }, "uris" : [ "http://www.mendeley.com/documents/?uuid=21cc489b-e1b5-4502-8c76-6be971e162c0" ] } ], "mendeley" : { "formattedCitation" : "(Adane, Tadesse and Endazenaw, 2017)", "plainTextFormattedCitation" : "(Adane, Tadesse and Endazenaw, 2017)", "previouslyFormattedCitation" : "(Adane, Tadesse and Endazenaw, 2017)" }, "properties" : {  }, "schema" : "https://github.com/citation-style-language/schema/raw/master/csl-citation.json" }</w:instrText>
      </w:r>
      <w:r w:rsidR="007A47BD" w:rsidRPr="003D35BA">
        <w:rPr>
          <w:rFonts w:ascii="Times New Roman" w:hAnsi="Times New Roman" w:cs="Times New Roman"/>
          <w:color w:val="000000"/>
          <w:sz w:val="24"/>
          <w:szCs w:val="24"/>
        </w:rPr>
        <w:fldChar w:fldCharType="separate"/>
      </w:r>
      <w:r w:rsidR="006A7C86" w:rsidRPr="006A7C86">
        <w:rPr>
          <w:rFonts w:ascii="Times New Roman" w:hAnsi="Times New Roman" w:cs="Times New Roman"/>
          <w:noProof/>
          <w:color w:val="000000"/>
          <w:sz w:val="24"/>
          <w:szCs w:val="24"/>
        </w:rPr>
        <w:t>(Adane, Tadesse and Endazenaw, 2017)</w:t>
      </w:r>
      <w:r w:rsidR="007A47BD" w:rsidRPr="003D35BA">
        <w:rPr>
          <w:rFonts w:ascii="Times New Roman" w:hAnsi="Times New Roman" w:cs="Times New Roman"/>
          <w:color w:val="000000"/>
          <w:sz w:val="24"/>
          <w:szCs w:val="24"/>
        </w:rPr>
        <w:fldChar w:fldCharType="end"/>
      </w:r>
      <w:r w:rsidR="00A6580D">
        <w:rPr>
          <w:rFonts w:ascii="Times New Roman" w:hAnsi="Times New Roman" w:cs="Times New Roman"/>
          <w:color w:val="000000"/>
          <w:sz w:val="24"/>
          <w:szCs w:val="24"/>
          <w:lang w:val="en-GB"/>
        </w:rPr>
        <w:t>.</w:t>
      </w:r>
      <w:r w:rsidRPr="0005567F">
        <w:rPr>
          <w:rFonts w:ascii="Times New Roman" w:hAnsi="Times New Roman" w:cs="Times New Roman"/>
          <w:color w:val="000000"/>
          <w:sz w:val="24"/>
          <w:szCs w:val="24"/>
        </w:rPr>
        <w:t xml:space="preserve">Although high effort to improve the efficiency of data utilization in the past few </w:t>
      </w:r>
      <w:r w:rsidR="00C2655C">
        <w:rPr>
          <w:rFonts w:ascii="Times New Roman" w:hAnsi="Times New Roman" w:cs="Times New Roman"/>
          <w:color w:val="000000"/>
          <w:sz w:val="24"/>
          <w:szCs w:val="24"/>
        </w:rPr>
        <w:t>years</w:t>
      </w:r>
      <w:r w:rsidR="00C2655C">
        <w:rPr>
          <w:rFonts w:ascii="Times New Roman" w:hAnsi="Times New Roman" w:cs="Times New Roman"/>
          <w:color w:val="000000"/>
          <w:sz w:val="24"/>
          <w:szCs w:val="24"/>
          <w:lang w:val="en-GB"/>
        </w:rPr>
        <w:t>,</w:t>
      </w:r>
      <w:r w:rsidRPr="0005567F">
        <w:rPr>
          <w:rFonts w:ascii="Times New Roman" w:hAnsi="Times New Roman" w:cs="Times New Roman"/>
          <w:color w:val="000000"/>
          <w:sz w:val="24"/>
          <w:szCs w:val="24"/>
        </w:rPr>
        <w:t xml:space="preserve"> low andineffective data utilization practicing</w:t>
      </w:r>
      <w:r w:rsidR="00840455">
        <w:rPr>
          <w:rFonts w:ascii="Times New Roman" w:hAnsi="Times New Roman" w:cs="Times New Roman"/>
          <w:color w:val="000000"/>
          <w:sz w:val="24"/>
          <w:szCs w:val="24"/>
        </w:rPr>
        <w:t>from HMIS</w:t>
      </w:r>
      <w:r w:rsidR="00840455">
        <w:rPr>
          <w:rFonts w:ascii="Times New Roman" w:hAnsi="Times New Roman" w:cs="Times New Roman"/>
          <w:color w:val="000000"/>
          <w:sz w:val="24"/>
          <w:szCs w:val="24"/>
          <w:lang w:val="en-GB"/>
        </w:rPr>
        <w:t>,</w:t>
      </w:r>
      <w:r w:rsidRPr="0005567F">
        <w:rPr>
          <w:rFonts w:ascii="Times New Roman" w:hAnsi="Times New Roman" w:cs="Times New Roman"/>
          <w:color w:val="000000"/>
          <w:sz w:val="24"/>
          <w:szCs w:val="24"/>
        </w:rPr>
        <w:t>poor utilization of data at the local leveland inadequate knowledge and interest o</w:t>
      </w:r>
      <w:r w:rsidR="00F93693">
        <w:rPr>
          <w:rFonts w:ascii="Times New Roman" w:hAnsi="Times New Roman" w:cs="Times New Roman"/>
          <w:color w:val="000000"/>
          <w:sz w:val="24"/>
          <w:szCs w:val="24"/>
        </w:rPr>
        <w:t>f health service provider</w:t>
      </w:r>
      <w:r w:rsidR="003D35BA">
        <w:rPr>
          <w:rFonts w:ascii="Times New Roman" w:hAnsi="Times New Roman" w:cs="Times New Roman"/>
          <w:color w:val="000000"/>
          <w:sz w:val="24"/>
          <w:szCs w:val="24"/>
          <w:lang w:val="en-GB"/>
        </w:rPr>
        <w:t>s</w:t>
      </w:r>
      <w:r w:rsidR="00F93693">
        <w:rPr>
          <w:rFonts w:ascii="Times New Roman" w:hAnsi="Times New Roman" w:cs="Times New Roman"/>
          <w:color w:val="000000"/>
          <w:sz w:val="24"/>
          <w:szCs w:val="24"/>
        </w:rPr>
        <w:t xml:space="preserve"> in H</w:t>
      </w:r>
      <w:r w:rsidR="00F93693">
        <w:rPr>
          <w:rFonts w:ascii="Times New Roman" w:hAnsi="Times New Roman" w:cs="Times New Roman"/>
          <w:color w:val="000000"/>
          <w:sz w:val="24"/>
          <w:szCs w:val="24"/>
          <w:lang w:val="en-GB"/>
        </w:rPr>
        <w:t>MIS was seen in health system</w:t>
      </w:r>
      <w:r w:rsidR="007A47BD" w:rsidRPr="003D35BA">
        <w:rPr>
          <w:rFonts w:ascii="Times New Roman" w:hAnsi="Times New Roman" w:cs="Times New Roman"/>
          <w:color w:val="000000"/>
          <w:sz w:val="24"/>
          <w:szCs w:val="24"/>
          <w:lang w:val="en-GB"/>
        </w:rPr>
        <w:fldChar w:fldCharType="begin" w:fldLock="1"/>
      </w:r>
      <w:r w:rsidR="006A7C86">
        <w:rPr>
          <w:rFonts w:ascii="Times New Roman" w:hAnsi="Times New Roman" w:cs="Times New Roman"/>
          <w:color w:val="000000"/>
          <w:sz w:val="24"/>
          <w:szCs w:val="24"/>
          <w:lang w:val="en-GB"/>
        </w:rPr>
        <w:instrText>ADDIN CSL_CITATION { "citationItems" : [ { "id" : "ITEM-1", "itemData" : { "author" : [ { "dropping-particle" : "", "family" : "Michelle Li", "given" : "Isabel Brodsky and Eric Geers", "non-dropping-particle" : "", "parse-names" : false, "suffix" : "" } ], "id" : "ITEM-1", "issue" : "May", "issued" : { "date-parts" : [ [ "2018" ] ] }, "title" : "Barriers to use of health data in Low- and Middle- Income Countries: A review of the literature. Measure Evaluation and USAID", "type" : "book" }, "uris" : [ "http://www.mendeley.com/documents/?uuid=436a07ea-11f8-4a15-b992-19ebe1ec99ae" ] } ], "mendeley" : { "formattedCitation" : "(Michelle Li, 2018)", "plainTextFormattedCitation" : "(Michelle Li, 2018)", "previouslyFormattedCitation" : "(Michelle Li, 2018)" }, "properties" : {  }, "schema" : "https://github.com/citation-style-language/schema/raw/master/csl-citation.json" }</w:instrText>
      </w:r>
      <w:r w:rsidR="007A47BD" w:rsidRPr="003D35BA">
        <w:rPr>
          <w:rFonts w:ascii="Times New Roman" w:hAnsi="Times New Roman" w:cs="Times New Roman"/>
          <w:color w:val="000000"/>
          <w:sz w:val="24"/>
          <w:szCs w:val="24"/>
          <w:lang w:val="en-GB"/>
        </w:rPr>
        <w:fldChar w:fldCharType="separate"/>
      </w:r>
      <w:r w:rsidR="006A7C86" w:rsidRPr="006A7C86">
        <w:rPr>
          <w:rFonts w:ascii="Times New Roman" w:hAnsi="Times New Roman" w:cs="Times New Roman"/>
          <w:noProof/>
          <w:color w:val="000000"/>
          <w:sz w:val="24"/>
          <w:szCs w:val="24"/>
          <w:lang w:val="en-GB"/>
        </w:rPr>
        <w:t>(Michelle Li, 2018)</w:t>
      </w:r>
      <w:r w:rsidR="007A47BD" w:rsidRPr="003D35BA">
        <w:rPr>
          <w:rFonts w:ascii="Times New Roman" w:hAnsi="Times New Roman" w:cs="Times New Roman"/>
          <w:color w:val="000000"/>
          <w:sz w:val="24"/>
          <w:szCs w:val="24"/>
          <w:lang w:val="en-GB"/>
        </w:rPr>
        <w:fldChar w:fldCharType="end"/>
      </w:r>
      <w:r w:rsidRPr="0005567F">
        <w:rPr>
          <w:rFonts w:ascii="Times New Roman" w:hAnsi="Times New Roman" w:cs="Times New Roman"/>
          <w:color w:val="000000"/>
          <w:sz w:val="24"/>
          <w:szCs w:val="24"/>
        </w:rPr>
        <w:t xml:space="preserve">. </w:t>
      </w:r>
    </w:p>
    <w:p w:rsidR="00352E34" w:rsidRDefault="00F80A25" w:rsidP="00486C64">
      <w:pPr>
        <w:spacing w:after="0" w:line="276"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GB"/>
        </w:rPr>
        <w:t xml:space="preserve">Poor/absence of data utilization will result </w:t>
      </w:r>
      <w:r w:rsidRPr="00AE7B1F">
        <w:rPr>
          <w:rFonts w:ascii="Times New Roman" w:hAnsi="Times New Roman" w:cs="Times New Roman"/>
          <w:color w:val="000000"/>
          <w:sz w:val="24"/>
          <w:szCs w:val="24"/>
          <w:lang w:val="en-GB"/>
        </w:rPr>
        <w:t xml:space="preserve">in </w:t>
      </w:r>
      <w:r w:rsidR="00C2655C" w:rsidRPr="00AE7B1F">
        <w:rPr>
          <w:rFonts w:ascii="Times New Roman" w:hAnsi="Times New Roman" w:cs="Times New Roman"/>
          <w:color w:val="000000"/>
          <w:sz w:val="24"/>
          <w:szCs w:val="24"/>
          <w:lang w:val="en-GB"/>
        </w:rPr>
        <w:t>o</w:t>
      </w:r>
      <w:r w:rsidR="0094227E" w:rsidRPr="00AE7B1F">
        <w:rPr>
          <w:rFonts w:ascii="Times New Roman" w:hAnsi="Times New Roman" w:cs="Times New Roman"/>
          <w:color w:val="000000"/>
          <w:sz w:val="24"/>
          <w:szCs w:val="24"/>
        </w:rPr>
        <w:t>ccurrence of inadequate transparency between</w:t>
      </w:r>
      <w:r w:rsidR="0094227E" w:rsidRPr="00AE7B1F">
        <w:rPr>
          <w:rFonts w:ascii="Times New Roman" w:hAnsi="Times New Roman" w:cs="Times New Roman"/>
          <w:color w:val="000000"/>
          <w:sz w:val="24"/>
          <w:szCs w:val="24"/>
          <w:lang w:val="en-US"/>
        </w:rPr>
        <w:t xml:space="preserve"> health administrative units and health care providing centers</w:t>
      </w:r>
      <w:r w:rsidR="00C2655C" w:rsidRPr="00AE7B1F">
        <w:rPr>
          <w:rFonts w:ascii="Times New Roman" w:hAnsi="Times New Roman" w:cs="Times New Roman"/>
          <w:color w:val="000000"/>
          <w:sz w:val="24"/>
          <w:szCs w:val="24"/>
          <w:lang w:val="en-US"/>
        </w:rPr>
        <w:t>, which</w:t>
      </w:r>
      <w:r w:rsidR="0094227E" w:rsidRPr="00AE7B1F">
        <w:rPr>
          <w:rFonts w:ascii="Times New Roman" w:hAnsi="Times New Roman" w:cs="Times New Roman"/>
          <w:color w:val="000000"/>
          <w:sz w:val="24"/>
          <w:szCs w:val="24"/>
          <w:lang w:val="en-US"/>
        </w:rPr>
        <w:t xml:space="preserve"> encounter unfair allocation of re</w:t>
      </w:r>
      <w:r w:rsidR="00E20094" w:rsidRPr="00AE7B1F">
        <w:rPr>
          <w:rFonts w:ascii="Times New Roman" w:hAnsi="Times New Roman" w:cs="Times New Roman"/>
          <w:color w:val="000000"/>
          <w:sz w:val="24"/>
          <w:szCs w:val="24"/>
          <w:lang w:val="en-US"/>
        </w:rPr>
        <w:t xml:space="preserve">sources according to their need and </w:t>
      </w:r>
      <w:r w:rsidR="0094227E" w:rsidRPr="00AE7B1F">
        <w:rPr>
          <w:rFonts w:ascii="Times New Roman" w:hAnsi="Times New Roman" w:cs="Times New Roman"/>
          <w:color w:val="000000"/>
          <w:sz w:val="24"/>
          <w:szCs w:val="24"/>
          <w:lang w:val="en-US"/>
        </w:rPr>
        <w:t xml:space="preserve">interrupt supplies </w:t>
      </w:r>
      <w:r w:rsidR="00BA77A3">
        <w:rPr>
          <w:rFonts w:ascii="Times New Roman" w:hAnsi="Times New Roman" w:cs="Times New Roman"/>
          <w:color w:val="000000"/>
          <w:sz w:val="24"/>
          <w:szCs w:val="24"/>
          <w:lang w:val="en-US"/>
        </w:rPr>
        <w:t xml:space="preserve">within the </w:t>
      </w:r>
      <w:r w:rsidR="005141C4">
        <w:rPr>
          <w:rFonts w:ascii="Times New Roman" w:hAnsi="Times New Roman" w:cs="Times New Roman"/>
          <w:color w:val="000000"/>
          <w:sz w:val="24"/>
          <w:szCs w:val="24"/>
          <w:lang w:val="en-US"/>
        </w:rPr>
        <w:t xml:space="preserve">organization. As a result, </w:t>
      </w:r>
      <w:r w:rsidR="00150F6D">
        <w:rPr>
          <w:rFonts w:ascii="Times New Roman" w:hAnsi="Times New Roman" w:cs="Times New Roman"/>
          <w:color w:val="000000"/>
          <w:sz w:val="24"/>
          <w:szCs w:val="24"/>
          <w:lang w:val="en-US"/>
        </w:rPr>
        <w:t xml:space="preserve">it </w:t>
      </w:r>
      <w:r w:rsidR="005141C4">
        <w:rPr>
          <w:rFonts w:ascii="Times New Roman" w:hAnsi="Times New Roman" w:cs="Times New Roman"/>
          <w:color w:val="000000"/>
          <w:sz w:val="24"/>
          <w:szCs w:val="24"/>
          <w:lang w:val="en-US"/>
        </w:rPr>
        <w:t xml:space="preserve">can </w:t>
      </w:r>
      <w:r w:rsidR="0094227E" w:rsidRPr="00AE7B1F">
        <w:rPr>
          <w:rFonts w:ascii="Times New Roman" w:hAnsi="Times New Roman" w:cs="Times New Roman"/>
          <w:color w:val="000000"/>
          <w:sz w:val="24"/>
          <w:szCs w:val="24"/>
          <w:lang w:val="en-US"/>
        </w:rPr>
        <w:t>frustrate the hea</w:t>
      </w:r>
      <w:r w:rsidR="007E0B8B" w:rsidRPr="00AE7B1F">
        <w:rPr>
          <w:rFonts w:ascii="Times New Roman" w:hAnsi="Times New Roman" w:cs="Times New Roman"/>
          <w:color w:val="000000"/>
          <w:sz w:val="24"/>
          <w:szCs w:val="24"/>
          <w:lang w:val="en-US"/>
        </w:rPr>
        <w:t>lth staffs in health facilities</w:t>
      </w:r>
      <w:r w:rsidR="0094227E" w:rsidRPr="00AE7B1F">
        <w:rPr>
          <w:rFonts w:ascii="Times New Roman" w:hAnsi="Times New Roman" w:cs="Times New Roman"/>
          <w:color w:val="000000"/>
          <w:sz w:val="24"/>
          <w:szCs w:val="24"/>
          <w:lang w:val="en-US"/>
        </w:rPr>
        <w:t xml:space="preserve"> compromising the attention paid to successful application of the system</w:t>
      </w:r>
      <w:r w:rsidR="007A47BD" w:rsidRPr="00AE7B1F">
        <w:rPr>
          <w:rFonts w:ascii="Times New Roman" w:hAnsi="Times New Roman" w:cs="Times New Roman"/>
          <w:color w:val="000000"/>
          <w:sz w:val="24"/>
          <w:szCs w:val="24"/>
          <w:lang w:val="en-US"/>
        </w:rPr>
        <w:fldChar w:fldCharType="begin" w:fldLock="1"/>
      </w:r>
      <w:r w:rsidR="006A7C86" w:rsidRPr="00AE7B1F">
        <w:rPr>
          <w:rFonts w:ascii="Times New Roman" w:hAnsi="Times New Roman" w:cs="Times New Roman"/>
          <w:color w:val="000000"/>
          <w:sz w:val="24"/>
          <w:szCs w:val="24"/>
          <w:lang w:val="en-US"/>
        </w:rPr>
        <w:instrText>ADDIN CSL_CITATION { "citationItems" : [ { "id" : "ITEM-1", "itemData" : { "DOI" : "10.1080/15323269.2015.1049070.Information", "author" : [ { "dropping-particle" : "", "family" : "Ruiling Guo, Tracy J. Farnsworth", "given" : "Patrick M. Hermanson", "non-dropping-particle" : "", "parse-names" : false, "suffix" : "" } ], "container-title" : "Journal of hospital Librarian", "id" : "ITEM-1", "issue" : "3", "issued" : { "date-parts" : [ [ "2016" ] ] }, "page" : "274-283", "title" : "Information resources for hospital administrator healthcare management decision making", "type" : "article-journal", "volume" : "15" }, "uris" : [ "http://www.mendeley.com/documents/?uuid=d9c4870a-4495-4a0f-9557-6aec6fd3c87a" ] } ], "mendeley" : { "formattedCitation" : "(Ruiling Guo, Tracy J. Farnsworth, 2016)", "plainTextFormattedCitation" : "(Ruiling Guo, Tracy J. Farnsworth, 2016)", "previouslyFormattedCitation" : "(Ruiling Guo, Tracy J. Farnsworth, 2016)" }, "properties" : {  }, "schema" : "https://github.com/citation-style-language/schema/raw/master/csl-citation.json" }</w:instrText>
      </w:r>
      <w:r w:rsidR="007A47BD" w:rsidRPr="00AE7B1F">
        <w:rPr>
          <w:rFonts w:ascii="Times New Roman" w:hAnsi="Times New Roman" w:cs="Times New Roman"/>
          <w:color w:val="000000"/>
          <w:sz w:val="24"/>
          <w:szCs w:val="24"/>
          <w:lang w:val="en-US"/>
        </w:rPr>
        <w:fldChar w:fldCharType="separate"/>
      </w:r>
      <w:r w:rsidR="006A7C86" w:rsidRPr="00AE7B1F">
        <w:rPr>
          <w:rFonts w:ascii="Times New Roman" w:hAnsi="Times New Roman" w:cs="Times New Roman"/>
          <w:noProof/>
          <w:color w:val="000000"/>
          <w:sz w:val="24"/>
          <w:szCs w:val="24"/>
          <w:lang w:val="en-US"/>
        </w:rPr>
        <w:t>(Ruiling Guo, Tracy J. Farnsworth, 2016)</w:t>
      </w:r>
      <w:r w:rsidR="007A47BD" w:rsidRPr="00AE7B1F">
        <w:rPr>
          <w:rFonts w:ascii="Times New Roman" w:hAnsi="Times New Roman" w:cs="Times New Roman"/>
          <w:color w:val="000000"/>
          <w:sz w:val="24"/>
          <w:szCs w:val="24"/>
          <w:lang w:val="en-US"/>
        </w:rPr>
        <w:fldChar w:fldCharType="end"/>
      </w:r>
      <w:r w:rsidR="003765DE" w:rsidRPr="00AE7B1F">
        <w:rPr>
          <w:rFonts w:ascii="Times New Roman" w:hAnsi="Times New Roman" w:cs="Times New Roman"/>
          <w:color w:val="000000"/>
          <w:sz w:val="24"/>
          <w:szCs w:val="24"/>
          <w:lang w:val="en-US"/>
        </w:rPr>
        <w:t>.</w:t>
      </w:r>
    </w:p>
    <w:p w:rsidR="00352E34" w:rsidRDefault="007E0608" w:rsidP="00486C64">
      <w:pPr>
        <w:spacing w:after="0" w:line="276" w:lineRule="auto"/>
        <w:jc w:val="both"/>
        <w:rPr>
          <w:rFonts w:ascii="Times New Roman" w:hAnsi="Times New Roman" w:cs="Times New Roman"/>
          <w:color w:val="000000"/>
          <w:sz w:val="24"/>
          <w:szCs w:val="24"/>
          <w:lang w:val="en-GB"/>
        </w:rPr>
      </w:pPr>
      <w:r w:rsidRPr="007E0608">
        <w:rPr>
          <w:rFonts w:ascii="Times New Roman" w:hAnsi="Times New Roman" w:cs="Times New Roman"/>
          <w:sz w:val="24"/>
          <w:szCs w:val="24"/>
        </w:rPr>
        <w:t xml:space="preserve">In Ethiopia, HMIS has been implemented since 2008 to capture and provide core indicators used to improve the provision of health services, and ultimately, to improve health status of the population </w:t>
      </w:r>
      <w:r w:rsidR="007A47BD" w:rsidRPr="00AE7B1F">
        <w:rPr>
          <w:rFonts w:ascii="Times New Roman" w:hAnsi="Times New Roman" w:cs="Times New Roman"/>
          <w:sz w:val="24"/>
          <w:szCs w:val="24"/>
        </w:rPr>
        <w:fldChar w:fldCharType="begin" w:fldLock="1"/>
      </w:r>
      <w:r w:rsidRPr="00AE7B1F">
        <w:rPr>
          <w:rFonts w:ascii="Times New Roman" w:hAnsi="Times New Roman" w:cs="Times New Roman"/>
          <w:sz w:val="24"/>
          <w:szCs w:val="24"/>
        </w:rPr>
        <w:instrText>ADDIN CSL_CITATION { "citationItems" : [ { "id" : "ITEM-1", "itemData" : { "author" : [ { "dropping-particle" : "", "family" : "Ethiopian Federal Ministry of Health (FMOH)", "given" : "", "non-dropping-particle" : "", "parse-names" : false, "suffix" : "" } ], "id" : "ITEM-1", "issued" : { "date-parts" : [ [ "2015" ] ] }, "title" : "Health Sector Transformation Plan (HST)", "type" : "report" }, "uris" : [ "http://www.mendeley.com/documents/?uuid=6069f9c5-7605-4b91-9568-383b011871aa" ] } ], "mendeley" : { "formattedCitation" : "(Ethiopian Federal Ministry of Health (FMOH), 2015)", "plainTextFormattedCitation" : "(Ethiopian Federal Ministry of Health (FMOH), 2015)", "previouslyFormattedCitation" : "(Ethiopian Federal Ministry of Health (FMOH), 2015)" }, "properties" : {  }, "schema" : "https://github.com/citation-style-language/schema/raw/master/csl-citation.json" }</w:instrText>
      </w:r>
      <w:r w:rsidR="007A47BD" w:rsidRPr="00AE7B1F">
        <w:rPr>
          <w:rFonts w:ascii="Times New Roman" w:hAnsi="Times New Roman" w:cs="Times New Roman"/>
          <w:sz w:val="24"/>
          <w:szCs w:val="24"/>
        </w:rPr>
        <w:fldChar w:fldCharType="separate"/>
      </w:r>
      <w:r w:rsidRPr="00AE7B1F">
        <w:rPr>
          <w:rFonts w:ascii="Times New Roman" w:hAnsi="Times New Roman" w:cs="Times New Roman"/>
          <w:noProof/>
          <w:sz w:val="24"/>
          <w:szCs w:val="24"/>
        </w:rPr>
        <w:t>(Ethiopian Federal Ministry of Health (FMOH), 2015)</w:t>
      </w:r>
      <w:r w:rsidR="007A47BD" w:rsidRPr="00AE7B1F">
        <w:rPr>
          <w:rFonts w:ascii="Times New Roman" w:hAnsi="Times New Roman" w:cs="Times New Roman"/>
          <w:sz w:val="24"/>
          <w:szCs w:val="24"/>
        </w:rPr>
        <w:fldChar w:fldCharType="end"/>
      </w:r>
      <w:r w:rsidRPr="00AE7B1F">
        <w:rPr>
          <w:rFonts w:ascii="Times New Roman" w:hAnsi="Times New Roman" w:cs="Times New Roman"/>
          <w:sz w:val="24"/>
          <w:szCs w:val="24"/>
        </w:rPr>
        <w:t>.</w:t>
      </w:r>
      <w:r w:rsidR="00800161" w:rsidRPr="00800161">
        <w:rPr>
          <w:rFonts w:ascii="Times New Roman" w:hAnsi="Times New Roman" w:cs="Times New Roman"/>
          <w:color w:val="000000"/>
          <w:sz w:val="24"/>
          <w:szCs w:val="24"/>
        </w:rPr>
        <w:t>Government of Ethiopia gives due recognition to HMIS as a management supportsystem for improving the health system in Ethiopia by providing continuousinfor</w:t>
      </w:r>
      <w:r w:rsidR="00800161">
        <w:rPr>
          <w:rFonts w:ascii="Times New Roman" w:hAnsi="Times New Roman" w:cs="Times New Roman"/>
          <w:color w:val="000000"/>
          <w:sz w:val="24"/>
          <w:szCs w:val="24"/>
        </w:rPr>
        <w:t>mation support to</w:t>
      </w:r>
      <w:r w:rsidR="00F914FA">
        <w:rPr>
          <w:rFonts w:ascii="Times New Roman" w:hAnsi="Times New Roman" w:cs="Times New Roman"/>
          <w:color w:val="000000"/>
          <w:sz w:val="24"/>
          <w:szCs w:val="24"/>
        </w:rPr>
        <w:t>decision making process</w:t>
      </w:r>
      <w:r w:rsidR="00800161" w:rsidRPr="00800161">
        <w:rPr>
          <w:rFonts w:ascii="Times New Roman" w:hAnsi="Times New Roman" w:cs="Times New Roman"/>
          <w:color w:val="000000"/>
          <w:sz w:val="24"/>
          <w:szCs w:val="24"/>
        </w:rPr>
        <w:t>at each decision-making</w:t>
      </w:r>
      <w:r w:rsidR="007A47BD">
        <w:rPr>
          <w:rFonts w:ascii="Times New Roman" w:hAnsi="Times New Roman" w:cs="Times New Roman"/>
          <w:color w:val="000000"/>
          <w:sz w:val="24"/>
          <w:szCs w:val="24"/>
        </w:rPr>
        <w:fldChar w:fldCharType="begin" w:fldLock="1"/>
      </w:r>
      <w:r w:rsidR="00C919BD">
        <w:rPr>
          <w:rFonts w:ascii="Times New Roman" w:hAnsi="Times New Roman" w:cs="Times New Roman"/>
          <w:color w:val="000000"/>
          <w:sz w:val="24"/>
          <w:szCs w:val="24"/>
        </w:rPr>
        <w:instrText>ADDIN CSL_CITATION { "citationItems" : [ { "id" : "ITEM-1", "itemData" : { "author" : [ { "dropping-particle" : "", "family" : "Ethiopia", "given" : "Ministry of Health Federal Democratic Republic of", "non-dropping-particle" : "", "parse-names" : false, "suffix" : "" } ], "id" : "ITEM-1", "issue" : "May", "issued" : { "date-parts" : [ [ "2013" ] ] }, "title" : "HMIS Information Use Guide: Technical standars", "type" : "legal_case", "volume" : "2" }, "uris" : [ "http://www.mendeley.com/documents/?uuid=702fb6dd-f8c2-4c24-8264-a7a83e56ce09" ] } ], "mendeley" : { "formattedCitation" : "(Ethiopia, 2013)", "plainTextFormattedCitation" : "(Ethiopia, 2013)", "previouslyFormattedCitation" : "(Ethiopia, 2013)" }, "properties" : {  }, "schema" : "https://github.com/citation-style-language/schema/raw/master/csl-citation.json" }</w:instrText>
      </w:r>
      <w:r w:rsidR="007A47BD">
        <w:rPr>
          <w:rFonts w:ascii="Times New Roman" w:hAnsi="Times New Roman" w:cs="Times New Roman"/>
          <w:color w:val="000000"/>
          <w:sz w:val="24"/>
          <w:szCs w:val="24"/>
        </w:rPr>
        <w:fldChar w:fldCharType="separate"/>
      </w:r>
      <w:r w:rsidR="00C919BD" w:rsidRPr="00C919BD">
        <w:rPr>
          <w:rFonts w:ascii="Times New Roman" w:hAnsi="Times New Roman" w:cs="Times New Roman"/>
          <w:noProof/>
          <w:color w:val="000000"/>
          <w:sz w:val="24"/>
          <w:szCs w:val="24"/>
        </w:rPr>
        <w:t>(Ethiopia, 2013)</w:t>
      </w:r>
      <w:r w:rsidR="007A47BD">
        <w:rPr>
          <w:rFonts w:ascii="Times New Roman" w:hAnsi="Times New Roman" w:cs="Times New Roman"/>
          <w:color w:val="000000"/>
          <w:sz w:val="24"/>
          <w:szCs w:val="24"/>
        </w:rPr>
        <w:fldChar w:fldCharType="end"/>
      </w:r>
      <w:r w:rsidR="00800161" w:rsidRPr="00800161">
        <w:rPr>
          <w:rFonts w:ascii="Times New Roman" w:hAnsi="Times New Roman" w:cs="Times New Roman"/>
          <w:color w:val="000000"/>
          <w:sz w:val="24"/>
          <w:szCs w:val="24"/>
          <w:lang w:val="en-GB"/>
        </w:rPr>
        <w:t>.</w:t>
      </w:r>
      <w:r w:rsidR="003D3CDA" w:rsidRPr="003E7F05">
        <w:rPr>
          <w:rFonts w:ascii="Times-Roman" w:hAnsi="Times-Roman"/>
          <w:color w:val="000000"/>
          <w:sz w:val="24"/>
          <w:szCs w:val="24"/>
        </w:rPr>
        <w:t>Federal Ministry of Health</w:t>
      </w:r>
      <w:r w:rsidRPr="003E7F05">
        <w:rPr>
          <w:rFonts w:ascii="Times-Roman" w:hAnsi="Times-Roman"/>
          <w:color w:val="000000"/>
          <w:sz w:val="24"/>
          <w:szCs w:val="24"/>
          <w:lang w:val="en-GB"/>
        </w:rPr>
        <w:t xml:space="preserve">(FMOH) </w:t>
      </w:r>
      <w:r w:rsidR="003D3CDA" w:rsidRPr="003E7F05">
        <w:rPr>
          <w:rFonts w:ascii="Times-Roman" w:hAnsi="Times-Roman"/>
          <w:color w:val="000000"/>
          <w:sz w:val="24"/>
          <w:szCs w:val="24"/>
        </w:rPr>
        <w:t>emphasized HMIS as a key to a successfulimplementation of th</w:t>
      </w:r>
      <w:r w:rsidR="003E7F05" w:rsidRPr="003E7F05">
        <w:rPr>
          <w:rFonts w:ascii="Times-Roman" w:hAnsi="Times-Roman"/>
          <w:color w:val="000000"/>
          <w:sz w:val="24"/>
          <w:szCs w:val="24"/>
        </w:rPr>
        <w:t>e Health Sectors Transformation</w:t>
      </w:r>
      <w:r w:rsidR="003D3CDA" w:rsidRPr="003E7F05">
        <w:rPr>
          <w:rFonts w:ascii="Times-Roman" w:hAnsi="Times-Roman"/>
          <w:color w:val="000000"/>
          <w:sz w:val="24"/>
          <w:szCs w:val="24"/>
        </w:rPr>
        <w:t xml:space="preserve">Plan (HSTP) and </w:t>
      </w:r>
      <w:r w:rsidR="003E7F05" w:rsidRPr="003E7F05">
        <w:rPr>
          <w:rFonts w:ascii="Times-Roman" w:hAnsi="Times-Roman"/>
          <w:color w:val="000000"/>
          <w:sz w:val="24"/>
          <w:szCs w:val="24"/>
          <w:lang w:val="en-GB"/>
        </w:rPr>
        <w:t xml:space="preserve">used information revolution </w:t>
      </w:r>
      <w:r w:rsidR="003E7F05">
        <w:rPr>
          <w:rFonts w:ascii="Times-Roman" w:hAnsi="Times-Roman"/>
          <w:color w:val="000000"/>
          <w:sz w:val="24"/>
          <w:szCs w:val="24"/>
          <w:lang w:val="en-GB"/>
        </w:rPr>
        <w:t>for</w:t>
      </w:r>
      <w:r w:rsidR="003E7F05" w:rsidRPr="003E7F05">
        <w:rPr>
          <w:rFonts w:ascii="Times-Roman" w:hAnsi="Times-Roman"/>
          <w:color w:val="000000"/>
          <w:sz w:val="24"/>
          <w:szCs w:val="24"/>
          <w:lang w:val="en-GB"/>
        </w:rPr>
        <w:t xml:space="preserve"> transformation agenda</w:t>
      </w:r>
      <w:r w:rsidR="007A47BD" w:rsidRPr="001F06AA">
        <w:rPr>
          <w:rFonts w:ascii="Times-Roman" w:hAnsi="Times-Roman"/>
          <w:color w:val="000000"/>
          <w:sz w:val="24"/>
          <w:szCs w:val="24"/>
          <w:lang w:val="en-GB"/>
        </w:rPr>
        <w:fldChar w:fldCharType="begin" w:fldLock="1"/>
      </w:r>
      <w:r w:rsidR="00D43DBD" w:rsidRPr="001F06AA">
        <w:rPr>
          <w:rFonts w:ascii="Times-Roman" w:hAnsi="Times-Roman"/>
          <w:color w:val="000000"/>
          <w:sz w:val="24"/>
          <w:szCs w:val="24"/>
          <w:lang w:val="en-GB"/>
        </w:rPr>
        <w:instrText>ADDIN CSL_CITATION { "citationItems" : [ { "id" : "ITEM-1", "itemData" : { "DOI" : "10.1186/s12911-017-0509-2", "ISBN" : "1291101705", "author" : [ { "dropping-particle" : "", "family" : "Shiferaw", "given" : "Atsede Mazengia", "non-dropping-particle" : "", "parse-names" : false, "suffix" : "" }, { "dropping-particle" : "", "family" : "Zegeye", "given" : "Dessalegn Tegabu", "non-dropping-particle" : "", "parse-names" : false, "suffix" : "" }, { "dropping-particle" : "", "family" : "Assefa", "given" : "Solomon", "non-dropping-particle" : "", "parse-names" : false, "suffix" : "" }, { "dropping-particle" : "", "family" : "Yenit", "given" : "Melaku Kindie", "non-dropping-particle" : "", "parse-names" : false, "suffix" : "" } ], "container-title" : "BMC Medical Informatics and Decision Making (2017)", "id" : "ITEM-1", "issue" : "116", "issued" : { "date-parts" : [ [ "2017" ] ] }, "page" : "1-9", "publisher" : "BMC Medical Informatics and Decision Making", "title" : "Routine health information system utilization and factors associated thereof among health workers at government health institutions in East Gojjam Zone , Northwest Ethiopia", "type" : "article-journal", "volume" : "17" }, "uris" : [ "http://www.mendeley.com/documents/?uuid=cd3c61bc-8570-4e19-a5f4-a2e2421425f7" ] } ], "mendeley" : { "formattedCitation" : "(Shiferaw &lt;i&gt;et al.&lt;/i&gt;, 2017)", "plainTextFormattedCitation" : "(Shiferaw et al., 2017)", "previouslyFormattedCitation" : "(Shiferaw &lt;i&gt;et al.&lt;/i&gt;, 2017)" }, "properties" : {  }, "schema" : "https://github.com/citation-style-language/schema/raw/master/csl-citation.json" }</w:instrText>
      </w:r>
      <w:r w:rsidR="007A47BD" w:rsidRPr="001F06AA">
        <w:rPr>
          <w:rFonts w:ascii="Times-Roman" w:hAnsi="Times-Roman"/>
          <w:color w:val="000000"/>
          <w:sz w:val="24"/>
          <w:szCs w:val="24"/>
          <w:lang w:val="en-GB"/>
        </w:rPr>
        <w:fldChar w:fldCharType="separate"/>
      </w:r>
      <w:r w:rsidR="00D43DBD" w:rsidRPr="001F06AA">
        <w:rPr>
          <w:rFonts w:ascii="Times-Roman" w:hAnsi="Times-Roman"/>
          <w:noProof/>
          <w:color w:val="000000"/>
          <w:sz w:val="24"/>
          <w:szCs w:val="24"/>
          <w:lang w:val="en-GB"/>
        </w:rPr>
        <w:t xml:space="preserve">(Shiferaw </w:t>
      </w:r>
      <w:r w:rsidR="00D43DBD" w:rsidRPr="001F06AA">
        <w:rPr>
          <w:rFonts w:ascii="Times-Roman" w:hAnsi="Times-Roman"/>
          <w:i/>
          <w:noProof/>
          <w:color w:val="000000"/>
          <w:sz w:val="24"/>
          <w:szCs w:val="24"/>
          <w:lang w:val="en-GB"/>
        </w:rPr>
        <w:t>et al.</w:t>
      </w:r>
      <w:r w:rsidR="00D43DBD" w:rsidRPr="001F06AA">
        <w:rPr>
          <w:rFonts w:ascii="Times-Roman" w:hAnsi="Times-Roman"/>
          <w:noProof/>
          <w:color w:val="000000"/>
          <w:sz w:val="24"/>
          <w:szCs w:val="24"/>
          <w:lang w:val="en-GB"/>
        </w:rPr>
        <w:t>, 2017)</w:t>
      </w:r>
      <w:r w:rsidR="007A47BD" w:rsidRPr="001F06AA">
        <w:rPr>
          <w:rFonts w:ascii="Times-Roman" w:hAnsi="Times-Roman"/>
          <w:color w:val="000000"/>
          <w:sz w:val="24"/>
          <w:szCs w:val="24"/>
          <w:lang w:val="en-GB"/>
        </w:rPr>
        <w:fldChar w:fldCharType="end"/>
      </w:r>
      <w:r w:rsidR="00D43DBD" w:rsidRPr="001F06AA">
        <w:rPr>
          <w:rFonts w:ascii="Times-Roman" w:hAnsi="Times-Roman"/>
          <w:color w:val="000000"/>
          <w:sz w:val="24"/>
          <w:szCs w:val="24"/>
          <w:lang w:val="en-GB"/>
        </w:rPr>
        <w:t xml:space="preserve">. </w:t>
      </w:r>
      <w:r w:rsidR="002F7004">
        <w:rPr>
          <w:rFonts w:ascii="Times-Roman" w:hAnsi="Times-Roman"/>
          <w:color w:val="000000"/>
          <w:sz w:val="24"/>
          <w:szCs w:val="24"/>
          <w:lang w:val="en-GB"/>
        </w:rPr>
        <w:t>HSTP</w:t>
      </w:r>
      <w:r w:rsidR="003D3CDA" w:rsidRPr="001F06AA">
        <w:rPr>
          <w:rFonts w:ascii="Times-Roman" w:hAnsi="Times-Roman"/>
          <w:color w:val="000000"/>
          <w:sz w:val="24"/>
          <w:szCs w:val="24"/>
        </w:rPr>
        <w:t xml:space="preserve"> underlined that routine data generated at district health facilities should beconsidered as the entrance to utilizing health information and a primary source of informationfor continuous monitoring of health services in the country, and that data should be utilized at theplace where it was generated</w:t>
      </w:r>
      <w:r w:rsidR="007A47BD" w:rsidRPr="001F06AA">
        <w:rPr>
          <w:rFonts w:ascii="Times New Roman" w:hAnsi="Times New Roman" w:cs="Times New Roman"/>
          <w:sz w:val="24"/>
          <w:szCs w:val="24"/>
        </w:rPr>
        <w:fldChar w:fldCharType="begin" w:fldLock="1"/>
      </w:r>
      <w:r w:rsidR="00BA15ED" w:rsidRPr="001F06AA">
        <w:rPr>
          <w:rFonts w:ascii="Times New Roman" w:hAnsi="Times New Roman" w:cs="Times New Roman"/>
          <w:sz w:val="24"/>
          <w:szCs w:val="24"/>
        </w:rPr>
        <w:instrText>ADDIN CSL_CITATION { "citationItems" : [ { "id" : "ITEM-1", "itemData" : { "author" : [ { "dropping-particle" : "", "family" : "Ethiopian Federal Ministry of Health (FMOH)", "given" : "", "non-dropping-particle" : "", "parse-names" : false, "suffix" : "" } ], "id" : "ITEM-1", "issued" : { "date-parts" : [ [ "2015" ] ] }, "title" : "Health Sector Transformation Plan (HST)", "type" : "report" }, "uris" : [ "http://www.mendeley.com/documents/?uuid=6069f9c5-7605-4b91-9568-383b011871aa" ] } ], "mendeley" : { "formattedCitation" : "(Ethiopian Federal Ministry of Health (FMOH), 2015)", "plainTextFormattedCitation" : "(Ethiopian Federal Ministry of Health (FMOH), 2015)", "previouslyFormattedCitation" : "(Ethiopian Federal Ministry of Health (FMOH), 2015)" }, "properties" : {  }, "schema" : "https://github.com/citation-style-language/schema/raw/master/csl-citation.json" }</w:instrText>
      </w:r>
      <w:r w:rsidR="007A47BD" w:rsidRPr="001F06AA">
        <w:rPr>
          <w:rFonts w:ascii="Times New Roman" w:hAnsi="Times New Roman" w:cs="Times New Roman"/>
          <w:sz w:val="24"/>
          <w:szCs w:val="24"/>
        </w:rPr>
        <w:fldChar w:fldCharType="separate"/>
      </w:r>
      <w:r w:rsidR="00BA15ED" w:rsidRPr="001F06AA">
        <w:rPr>
          <w:rFonts w:ascii="Times New Roman" w:hAnsi="Times New Roman" w:cs="Times New Roman"/>
          <w:noProof/>
          <w:sz w:val="24"/>
          <w:szCs w:val="24"/>
        </w:rPr>
        <w:t>(Ethiopian Federal Ministry of Health (FMOH), 2015)</w:t>
      </w:r>
      <w:r w:rsidR="007A47BD" w:rsidRPr="001F06AA">
        <w:rPr>
          <w:rFonts w:ascii="Times New Roman" w:hAnsi="Times New Roman" w:cs="Times New Roman"/>
          <w:sz w:val="24"/>
          <w:szCs w:val="24"/>
        </w:rPr>
        <w:fldChar w:fldCharType="end"/>
      </w:r>
      <w:r w:rsidR="00800161" w:rsidRPr="001F06AA">
        <w:rPr>
          <w:rFonts w:ascii="Times-Roman" w:hAnsi="Times-Roman"/>
          <w:color w:val="000000"/>
          <w:sz w:val="24"/>
          <w:szCs w:val="24"/>
          <w:lang w:val="en-GB"/>
        </w:rPr>
        <w:t>.</w:t>
      </w:r>
    </w:p>
    <w:p w:rsidR="00486C64" w:rsidRDefault="00F80A25" w:rsidP="00486C64">
      <w:pPr>
        <w:pStyle w:val="Default"/>
        <w:spacing w:line="276" w:lineRule="auto"/>
        <w:jc w:val="both"/>
      </w:pPr>
      <w:r w:rsidRPr="0092098C">
        <w:t xml:space="preserve">Even though the </w:t>
      </w:r>
      <w:r w:rsidR="00B834E6">
        <w:t>FMOH</w:t>
      </w:r>
      <w:r w:rsidRPr="0092098C">
        <w:t xml:space="preserve"> has made tremendous efforts</w:t>
      </w:r>
      <w:r w:rsidR="002C7AD1" w:rsidRPr="001F06AA">
        <w:t xml:space="preserve">on initiative of </w:t>
      </w:r>
      <w:r w:rsidR="0078003B" w:rsidRPr="001F06AA">
        <w:t>HMIS</w:t>
      </w:r>
      <w:r w:rsidR="00C2655C" w:rsidRPr="001F06AA">
        <w:t xml:space="preserve"> and reform changes,</w:t>
      </w:r>
      <w:r w:rsidR="002C7AD1" w:rsidRPr="001F06AA">
        <w:t xml:space="preserve"> data/information</w:t>
      </w:r>
      <w:r w:rsidR="0078003B" w:rsidRPr="001F06AA">
        <w:t xml:space="preserve"> utilization </w:t>
      </w:r>
      <w:r w:rsidR="002C7AD1" w:rsidRPr="001F06AA">
        <w:t>remain</w:t>
      </w:r>
      <w:r w:rsidR="00B834E6" w:rsidRPr="001F06AA">
        <w:t>s</w:t>
      </w:r>
      <w:r w:rsidR="002C7AD1" w:rsidRPr="001F06AA">
        <w:t xml:space="preserve"> weak, particularly at district health offices and primary health care facilities, which have primary responsibility for operational management and decision making</w:t>
      </w:r>
      <w:r w:rsidR="007A47BD" w:rsidRPr="001F06AA">
        <w:fldChar w:fldCharType="begin" w:fldLock="1"/>
      </w:r>
      <w:r w:rsidR="009360E4">
        <w:instrText>ADDIN CSL_CITATION { "citationItems" : [ { "id" : "ITEM-1", "itemData" : { "author" : [ { "dropping-particle" : "", "family" : "Federal Ministry of Health Republic of Ethiopia", "given" : "", "non-dropping-particle" : "", "parse-names" : false, "suffix" : "" } ], "id" : "ITEM-1", "issued" : { "date-parts" : [ [ "2012" ] ] }, "title" : "National Health Information System Road Map", "type" : "report" }, "uris" : [ "http://www.mendeley.com/documents/?uuid=4606fab0-5c2e-4c79-95e9-e44aa82da178" ] } ], "mendeley" : { "formattedCitation" : "(Federal Ministry of Health Republic of Ethiopia, 2012)", "plainTextFormattedCitation" : "(Federal Ministry of Health Republic of Ethiopia, 2012)", "previouslyFormattedCitation" : "(Federal Ministry of Health Republic of Ethiopia, 2012)" }, "properties" : {  }, "schema" : "https://github.com/citation-style-language/schema/raw/master/csl-citation.json" }</w:instrText>
      </w:r>
      <w:r w:rsidR="007A47BD" w:rsidRPr="001F06AA">
        <w:fldChar w:fldCharType="separate"/>
      </w:r>
      <w:r w:rsidR="001F06AA" w:rsidRPr="001F06AA">
        <w:rPr>
          <w:noProof/>
        </w:rPr>
        <w:t>(Federal Ministry of Health Republic of Ethiopia, 2012)</w:t>
      </w:r>
      <w:r w:rsidR="007A47BD" w:rsidRPr="001F06AA">
        <w:fldChar w:fldCharType="end"/>
      </w:r>
      <w:r w:rsidR="0078003B" w:rsidRPr="001F06AA">
        <w:t>.</w:t>
      </w:r>
      <w:r w:rsidR="00556671">
        <w:rPr>
          <w:lang w:val="en-GB"/>
        </w:rPr>
        <w:t xml:space="preserve">According to </w:t>
      </w:r>
      <w:r w:rsidR="0078003B" w:rsidRPr="0078003B">
        <w:t>study conducted i</w:t>
      </w:r>
      <w:r w:rsidR="004175B8">
        <w:t xml:space="preserve">n </w:t>
      </w:r>
      <w:r w:rsidR="009360E4">
        <w:t xml:space="preserve">public HCs of </w:t>
      </w:r>
      <w:r w:rsidR="00742603">
        <w:t>Addis Ababa</w:t>
      </w:r>
      <w:r w:rsidR="009360E4">
        <w:t xml:space="preserve">, </w:t>
      </w:r>
      <w:r w:rsidR="004175B8">
        <w:t xml:space="preserve"> Ethiopia</w:t>
      </w:r>
      <w:r w:rsidR="00556671">
        <w:rPr>
          <w:rFonts w:ascii="Ebrima" w:hAnsi="Ebrima"/>
          <w:lang w:val="en-GB"/>
        </w:rPr>
        <w:t xml:space="preserve">, </w:t>
      </w:r>
      <w:r w:rsidR="001423DE">
        <w:t>level ofHMIS</w:t>
      </w:r>
      <w:r w:rsidR="0078003B" w:rsidRPr="0078003B">
        <w:t xml:space="preserve">utilization  was </w:t>
      </w:r>
      <w:r w:rsidR="009360E4">
        <w:t>41.7</w:t>
      </w:r>
      <w:r w:rsidR="0078003B" w:rsidRPr="0078003B">
        <w:t>%</w:t>
      </w:r>
      <w:r w:rsidR="007A47BD">
        <w:fldChar w:fldCharType="begin" w:fldLock="1"/>
      </w:r>
      <w:r w:rsidR="000B0C88">
        <w:instrText>ADDIN CSL_CITATION { "citationItems" : [ { "id" : "ITEM-1", "itemData" : { "DOI" : "10.11648/j.iotcc.20170501.12", "author" : [ { "dropping-particle" : "", "family" : "Adane", "given" : "Tsedale", "non-dropping-particle" : "", "parse-names" : false, "suffix" : "" }, { "dropping-particle" : "", "family" : "Tadesse", "given" : "Trhas", "non-dropping-particle" : "", "parse-names" : false, "suffix" : "" }, { "dropping-particle" : "", "family" : "Endazenaw", "given" : "Getabalew", "non-dropping-particle" : "", "parse-names" : false, "suffix" : "" } ], "container-title" : "Internet of Things and Cloud computing", "id" : "ITEM-1", "issue" : "1", "issued" : { "date-parts" : [ [ "2017" ] ] }, "page" : "7-18", "title" : "Assessment on Utilization of Health Management Information System at Public Health Centers Addis Ababa City Administrative, Ethiopia", "type" : "article-journal", "volume" : "5" }, "uris" : [ "http://www.mendeley.com/documents/?uuid=21cc489b-e1b5-4502-8c76-6be971e162c0" ] } ], "mendeley" : { "formattedCitation" : "(Adane, Tadesse and Endazenaw, 2017)", "plainTextFormattedCitation" : "(Adane, Tadesse and Endazenaw, 2017)", "previouslyFormattedCitation" : "(Adane, Tadesse and Endazenaw, 2017)" }, "properties" : {  }, "schema" : "https://github.com/citation-style-language/schema/raw/master/csl-citation.json" }</w:instrText>
      </w:r>
      <w:r w:rsidR="007A47BD">
        <w:fldChar w:fldCharType="separate"/>
      </w:r>
      <w:r w:rsidR="000B0C88" w:rsidRPr="000B0C88">
        <w:rPr>
          <w:noProof/>
        </w:rPr>
        <w:t>(Adane, Tadesse and Endazenaw, 2017)</w:t>
      </w:r>
      <w:r w:rsidR="007A47BD">
        <w:fldChar w:fldCharType="end"/>
      </w:r>
      <w:r w:rsidR="00374794" w:rsidRPr="002C7AD1">
        <w:rPr>
          <w:lang w:val="en-GB"/>
        </w:rPr>
        <w:t>.</w:t>
      </w:r>
      <w:r w:rsidR="00F37B5D" w:rsidRPr="00FE5DD5">
        <w:t>Other study done</w:t>
      </w:r>
      <w:r w:rsidR="00F37B5D" w:rsidRPr="00FE5DD5">
        <w:rPr>
          <w:lang w:val="en-GB"/>
        </w:rPr>
        <w:t xml:space="preserve">in East Gojam showed that </w:t>
      </w:r>
      <w:r w:rsidR="00F37B5D" w:rsidRPr="00FE5DD5">
        <w:rPr>
          <w:color w:val="131413"/>
        </w:rPr>
        <w:t>45.8% of the health workers had a good level of routine health information utilization</w:t>
      </w:r>
      <w:r w:rsidR="007A47BD">
        <w:rPr>
          <w:color w:val="131413"/>
        </w:rPr>
        <w:fldChar w:fldCharType="begin" w:fldLock="1"/>
      </w:r>
      <w:r w:rsidR="00FE5DD5">
        <w:rPr>
          <w:color w:val="131413"/>
        </w:rPr>
        <w:instrText>ADDIN CSL_CITATION { "citationItems" : [ { "id" : "ITEM-1", "itemData" : { "DOI" : "10.1186/s12911-017-0509-2", "ISBN" : "1291101705", "author" : [ { "dropping-particle" : "", "family" : "Shiferaw", "given" : "Atsede Mazengia", "non-dropping-particle" : "", "parse-names" : false, "suffix" : "" }, { "dropping-particle" : "", "family" : "Zegeye", "given" : "Dessalegn Tegabu", "non-dropping-particle" : "", "parse-names" : false, "suffix" : "" }, { "dropping-particle" : "", "family" : "Assefa", "given" : "Solomon", "non-dropping-particle" : "", "parse-names" : false, "suffix" : "" }, { "dropping-particle" : "", "family" : "Yenit", "given" : "Melaku Kindie", "non-dropping-particle" : "", "parse-names" : false, "suffix" : "" } ], "container-title" : "BMC Medical Informatics and Decision Making (2017)", "id" : "ITEM-1", "issue" : "116", "issued" : { "date-parts" : [ [ "2017" ] ] }, "page" : "1-9", "publisher" : "BMC Medical Informatics and Decision Making", "title" : "Routine health information system utilization and factors associated thereof among health workers at government health institutions in East Gojjam Zone , Northwest Ethiopia", "type" : "article-journal", "volume" : "17" }, "uris" : [ "http://www.mendeley.com/documents/?uuid=cd3c61bc-8570-4e19-a5f4-a2e2421425f7" ] } ], "mendeley" : { "formattedCitation" : "(Shiferaw &lt;i&gt;et al.&lt;/i&gt;, 2017)", "plainTextFormattedCitation" : "(Shiferaw et al., 2017)", "previouslyFormattedCitation" : "(Shiferaw &lt;i&gt;et al.&lt;/i&gt;, 2017)" }, "properties" : {  }, "schema" : "https://github.com/citation-style-language/schema/raw/master/csl-citation.json" }</w:instrText>
      </w:r>
      <w:r w:rsidR="007A47BD">
        <w:rPr>
          <w:color w:val="131413"/>
        </w:rPr>
        <w:fldChar w:fldCharType="separate"/>
      </w:r>
      <w:r w:rsidR="00FE5DD5" w:rsidRPr="00FE5DD5">
        <w:rPr>
          <w:noProof/>
          <w:color w:val="131413"/>
        </w:rPr>
        <w:t xml:space="preserve">(Shiferaw </w:t>
      </w:r>
      <w:r w:rsidR="00FE5DD5" w:rsidRPr="00FE5DD5">
        <w:rPr>
          <w:i/>
          <w:noProof/>
          <w:color w:val="131413"/>
        </w:rPr>
        <w:t>et al.</w:t>
      </w:r>
      <w:r w:rsidR="00FE5DD5" w:rsidRPr="00FE5DD5">
        <w:rPr>
          <w:noProof/>
          <w:color w:val="131413"/>
        </w:rPr>
        <w:t>, 2017)</w:t>
      </w:r>
      <w:r w:rsidR="007A47BD">
        <w:rPr>
          <w:color w:val="131413"/>
        </w:rPr>
        <w:fldChar w:fldCharType="end"/>
      </w:r>
      <w:r w:rsidR="00FE5DD5">
        <w:rPr>
          <w:color w:val="131413"/>
        </w:rPr>
        <w:t>.</w:t>
      </w:r>
      <w:r w:rsidR="00B90EAB" w:rsidRPr="00144051">
        <w:t>Accordingto</w:t>
      </w:r>
      <w:r w:rsidR="004747D9" w:rsidRPr="00144051">
        <w:t>HMIS performance base lin</w:t>
      </w:r>
      <w:r w:rsidR="008F59B1" w:rsidRPr="00144051">
        <w:t>e survey conducted in</w:t>
      </w:r>
      <w:r w:rsidR="00EA759F" w:rsidRPr="00144051">
        <w:rPr>
          <w:lang w:val="en-GB"/>
        </w:rPr>
        <w:t xml:space="preserve"> Southern Nations Nationalities and People Republic(</w:t>
      </w:r>
      <w:r w:rsidR="008F59B1" w:rsidRPr="00144051">
        <w:t>SNNPR</w:t>
      </w:r>
      <w:r w:rsidR="00EA759F" w:rsidRPr="00144051">
        <w:rPr>
          <w:lang w:val="en-GB"/>
        </w:rPr>
        <w:t>)</w:t>
      </w:r>
      <w:r w:rsidR="00C85176" w:rsidRPr="00144051">
        <w:rPr>
          <w:lang w:val="en-GB"/>
        </w:rPr>
        <w:t xml:space="preserve"> of Ethiopia</w:t>
      </w:r>
      <w:r w:rsidR="00EA759F" w:rsidRPr="00144051">
        <w:t xml:space="preserve">, </w:t>
      </w:r>
      <w:r w:rsidR="00EA759F" w:rsidRPr="00144051">
        <w:rPr>
          <w:lang w:val="en-GB"/>
        </w:rPr>
        <w:t>t</w:t>
      </w:r>
      <w:r w:rsidR="004747D9" w:rsidRPr="00144051">
        <w:t>he</w:t>
      </w:r>
      <w:r w:rsidR="008F59B1" w:rsidRPr="00144051">
        <w:rPr>
          <w:lang w:val="en-GB"/>
        </w:rPr>
        <w:t xml:space="preserve"> utilization of information </w:t>
      </w:r>
      <w:r w:rsidR="004747D9" w:rsidRPr="00144051">
        <w:t>was found</w:t>
      </w:r>
      <w:r w:rsidR="00482DCC" w:rsidRPr="00144051">
        <w:rPr>
          <w:lang w:val="en-GB"/>
        </w:rPr>
        <w:t xml:space="preserve"> to be</w:t>
      </w:r>
      <w:r w:rsidR="004747D9" w:rsidRPr="00144051">
        <w:t xml:space="preserve"> limited in the assessed zones/special woreda.</w:t>
      </w:r>
      <w:r w:rsidR="00BF0E1F">
        <w:t xml:space="preserve">The use of HMIS information in the discussion and decisions taken are observed in few of the health facilities’ performance review minutes and lack of problem solving skills might account for most decisions being referred to higher authorities by the health facilities. </w:t>
      </w:r>
      <w:r w:rsidR="00804BFE">
        <w:rPr>
          <w:lang w:val="en-GB"/>
        </w:rPr>
        <w:t>Absence</w:t>
      </w:r>
      <w:r w:rsidR="008F59B1" w:rsidRPr="00144051">
        <w:t xml:space="preserve"> of guideline</w:t>
      </w:r>
      <w:r w:rsidR="008F59B1" w:rsidRPr="00144051">
        <w:rPr>
          <w:lang w:val="en-GB"/>
        </w:rPr>
        <w:t xml:space="preserve">s and </w:t>
      </w:r>
      <w:r w:rsidR="008F59B1" w:rsidRPr="00144051">
        <w:t>limited information feedback to health facilities</w:t>
      </w:r>
      <w:r w:rsidR="008F59B1" w:rsidRPr="00144051">
        <w:rPr>
          <w:lang w:val="en-GB"/>
        </w:rPr>
        <w:t xml:space="preserve">were </w:t>
      </w:r>
      <w:r w:rsidR="008F59B1" w:rsidRPr="00144051">
        <w:t>thecontributing factors for the observed minimum use of HMIS</w:t>
      </w:r>
      <w:r w:rsidR="007A47BD" w:rsidRPr="000D4F2C">
        <w:fldChar w:fldCharType="begin" w:fldLock="1"/>
      </w:r>
      <w:r w:rsidR="00490278" w:rsidRPr="000D4F2C">
        <w:instrText>ADDIN CSL_CITATION { "citationItems" : [ { "id" : "ITEM-1", "itemData" : { "author" : [ { "dropping-particle" : "", "family" : "Belay", "given" : "Hiwot", "non-dropping-particle" : "", "parse-names" : false, "suffix" : "" }, { "dropping-particle" : "", "family" : "Azim", "given" : "Tariq", "non-dropping-particle" : "", "parse-names" : false, "suffix" : "" }, { "dropping-particle" : "", "family" : "Kassahun", "given" : "Hailemariam", "non-dropping-particle" : "", "parse-names" : false, "suffix" : "" } ], "id" : "ITEM-1", "issue" : "April", "issued" : { "date-parts" : [ [ "2014" ] ] }, "title" : "Assessment of Health Management Information System ( HMIS ) Performance in SNNPR , Ethiopia", "type" : "report" }, "uris" : [ "http://www.mendeley.com/documents/?uuid=e20299a9-a0c1-4bf8-95fa-a11270fa343b" ] } ], "mendeley" : { "formattedCitation" : "(Belay, Azim and Kassahun, 2014b)", "plainTextFormattedCitation" : "(Belay, Azim and Kassahun, 2014b)", "previouslyFormattedCitation" : "(Belay, Azim and Kassahun, 2014b)" }, "properties" : {  }, "schema" : "https://github.com/citation-style-language/schema/raw/master/csl-citation.json" }</w:instrText>
      </w:r>
      <w:r w:rsidR="007A47BD" w:rsidRPr="000D4F2C">
        <w:fldChar w:fldCharType="separate"/>
      </w:r>
      <w:r w:rsidR="00490278" w:rsidRPr="000D4F2C">
        <w:rPr>
          <w:noProof/>
        </w:rPr>
        <w:t>(Belay, Azim and Kassahun, 2014b)</w:t>
      </w:r>
      <w:r w:rsidR="007A47BD" w:rsidRPr="000D4F2C">
        <w:fldChar w:fldCharType="end"/>
      </w:r>
      <w:r w:rsidR="00144051" w:rsidRPr="000D4F2C">
        <w:t>.</w:t>
      </w:r>
      <w:r w:rsidR="009360E4">
        <w:rPr>
          <w:rFonts w:eastAsia="TimesNewRoman"/>
        </w:rPr>
        <w:t xml:space="preserve"> Considerable study has been conducted in health data collection and ways to to improve data quality, but little i</w:t>
      </w:r>
      <w:r w:rsidR="009578FC">
        <w:rPr>
          <w:rFonts w:eastAsia="TimesNewRoman"/>
        </w:rPr>
        <w:t>s known about utilization of HMIS in health services organization</w:t>
      </w:r>
      <w:r w:rsidR="00D9789F" w:rsidRPr="000D4F2C">
        <w:rPr>
          <w:rFonts w:eastAsia="TimesNewRoman"/>
        </w:rPr>
        <w:t>.</w:t>
      </w:r>
      <w:r w:rsidR="00CC52E6" w:rsidRPr="00CC52E6">
        <w:t>Therefore, this study was designed to greatly signal the current status of HMIS</w:t>
      </w:r>
      <w:r w:rsidR="00CC52E6">
        <w:rPr>
          <w:lang w:val="en-GB"/>
        </w:rPr>
        <w:t xml:space="preserve"> utilization</w:t>
      </w:r>
      <w:r w:rsidR="008A1AD6">
        <w:t xml:space="preserve">and assessed its associated factors </w:t>
      </w:r>
      <w:r w:rsidR="00CC52E6" w:rsidRPr="00CC52E6">
        <w:t xml:space="preserve">in </w:t>
      </w:r>
      <w:r w:rsidR="00CC52E6">
        <w:rPr>
          <w:lang w:val="en-GB"/>
        </w:rPr>
        <w:t xml:space="preserve">the </w:t>
      </w:r>
      <w:r w:rsidR="00CC52E6" w:rsidRPr="00CC52E6">
        <w:t>study area</w:t>
      </w:r>
      <w:r w:rsidR="008A1AD6" w:rsidRPr="00CC52E6">
        <w:t>which can strengthen the communication channel for timely delivery of services</w:t>
      </w:r>
      <w:r w:rsidR="00CC52E6" w:rsidRPr="00CC52E6">
        <w:t>.</w:t>
      </w:r>
    </w:p>
    <w:p w:rsidR="00352E34" w:rsidRPr="00486C64" w:rsidRDefault="00404786" w:rsidP="00486C64">
      <w:pPr>
        <w:pStyle w:val="Default"/>
        <w:spacing w:line="276" w:lineRule="auto"/>
        <w:jc w:val="both"/>
      </w:pPr>
      <w:r w:rsidRPr="0005567F">
        <w:rPr>
          <w:b/>
          <w:sz w:val="28"/>
          <w:szCs w:val="28"/>
        </w:rPr>
        <w:t>Methods and Materials</w:t>
      </w:r>
    </w:p>
    <w:p w:rsidR="00352E34" w:rsidRDefault="00404786" w:rsidP="00486C64">
      <w:pPr>
        <w:spacing w:after="0" w:line="276" w:lineRule="auto"/>
        <w:jc w:val="both"/>
        <w:rPr>
          <w:rFonts w:ascii="Times New Roman" w:hAnsi="Times New Roman" w:cs="Times New Roman"/>
          <w:b/>
          <w:bCs/>
          <w:color w:val="000000"/>
          <w:sz w:val="26"/>
          <w:szCs w:val="26"/>
          <w:lang w:val="en-GB"/>
        </w:rPr>
      </w:pPr>
      <w:r w:rsidRPr="0005567F">
        <w:rPr>
          <w:rFonts w:ascii="Times New Roman" w:hAnsi="Times New Roman" w:cs="Times New Roman"/>
          <w:b/>
          <w:bCs/>
          <w:color w:val="000000"/>
          <w:sz w:val="26"/>
          <w:szCs w:val="26"/>
        </w:rPr>
        <w:t>Study area and period</w:t>
      </w:r>
    </w:p>
    <w:p w:rsidR="00352E34" w:rsidRDefault="004E37E0" w:rsidP="00486C64">
      <w:pPr>
        <w:spacing w:after="0" w:line="276" w:lineRule="auto"/>
        <w:jc w:val="both"/>
        <w:rPr>
          <w:rFonts w:ascii="Times New Roman" w:hAnsi="Times New Roman" w:cs="Times New Roman"/>
          <w:color w:val="000000"/>
          <w:sz w:val="24"/>
          <w:szCs w:val="24"/>
          <w:lang w:val="en-GB"/>
        </w:rPr>
      </w:pPr>
      <w:r w:rsidRPr="006A355A">
        <w:rPr>
          <w:rFonts w:ascii="Times New Roman" w:hAnsi="Times New Roman" w:cs="Times New Roman"/>
          <w:sz w:val="24"/>
          <w:szCs w:val="24"/>
          <w:lang w:val="en-GB"/>
        </w:rPr>
        <w:lastRenderedPageBreak/>
        <w:t xml:space="preserve">A facility based cross-sectional study design </w:t>
      </w:r>
      <w:r w:rsidR="001D280B">
        <w:rPr>
          <w:rFonts w:ascii="Times New Roman" w:hAnsi="Times New Roman" w:cs="Times New Roman"/>
          <w:sz w:val="24"/>
          <w:szCs w:val="24"/>
          <w:lang w:val="en-GB"/>
        </w:rPr>
        <w:t xml:space="preserve">using both quantitative and qualitative </w:t>
      </w:r>
      <w:r w:rsidR="007B6353">
        <w:rPr>
          <w:rFonts w:ascii="Times New Roman" w:hAnsi="Times New Roman" w:cs="Times New Roman"/>
          <w:sz w:val="24"/>
          <w:szCs w:val="24"/>
          <w:lang w:val="en-GB"/>
        </w:rPr>
        <w:t xml:space="preserve">study </w:t>
      </w:r>
      <w:r w:rsidRPr="006A355A">
        <w:rPr>
          <w:rFonts w:ascii="Times New Roman" w:hAnsi="Times New Roman" w:cs="Times New Roman"/>
          <w:sz w:val="24"/>
          <w:szCs w:val="24"/>
          <w:lang w:val="en-GB"/>
        </w:rPr>
        <w:t>was employed in public health institutions of Kembata Tembaro zone from March</w:t>
      </w:r>
      <w:r w:rsidRPr="006A355A">
        <w:rPr>
          <w:rFonts w:ascii="Times New Roman" w:hAnsi="Times New Roman" w:cs="Times New Roman"/>
          <w:color w:val="000000"/>
          <w:sz w:val="24"/>
          <w:szCs w:val="24"/>
        </w:rPr>
        <w:t xml:space="preserve"> 1 to 30</w:t>
      </w:r>
      <w:r w:rsidRPr="006A355A">
        <w:rPr>
          <w:rFonts w:ascii="Times New Roman" w:hAnsi="Times New Roman" w:cs="Times New Roman"/>
          <w:color w:val="000000"/>
          <w:sz w:val="24"/>
          <w:szCs w:val="24"/>
          <w:lang w:val="en-GB"/>
        </w:rPr>
        <w:t xml:space="preserve">, </w:t>
      </w:r>
      <w:r w:rsidRPr="006A355A">
        <w:rPr>
          <w:rFonts w:ascii="Times New Roman" w:hAnsi="Times New Roman" w:cs="Times New Roman"/>
          <w:color w:val="000000"/>
          <w:sz w:val="24"/>
          <w:szCs w:val="24"/>
        </w:rPr>
        <w:t>201</w:t>
      </w:r>
      <w:r w:rsidRPr="006A355A">
        <w:rPr>
          <w:rFonts w:ascii="Times New Roman" w:hAnsi="Times New Roman" w:cs="Times New Roman"/>
          <w:color w:val="000000"/>
          <w:sz w:val="24"/>
          <w:szCs w:val="24"/>
          <w:lang w:val="en-GB"/>
        </w:rPr>
        <w:t>8</w:t>
      </w:r>
      <w:r w:rsidR="004E334B" w:rsidRPr="006A355A">
        <w:rPr>
          <w:rFonts w:ascii="Times New Roman" w:hAnsi="Times New Roman" w:cs="Times New Roman"/>
          <w:b/>
          <w:bCs/>
          <w:color w:val="000000"/>
          <w:sz w:val="26"/>
          <w:szCs w:val="26"/>
          <w:lang w:val="en-GB"/>
        </w:rPr>
        <w:t>.</w:t>
      </w:r>
      <w:r w:rsidR="00804BFE">
        <w:rPr>
          <w:rFonts w:ascii="Times New Roman" w:hAnsi="Times New Roman" w:cs="Times New Roman"/>
          <w:color w:val="000000"/>
          <w:sz w:val="24"/>
          <w:szCs w:val="24"/>
          <w:lang w:val="en-GB"/>
        </w:rPr>
        <w:t>The Z</w:t>
      </w:r>
      <w:r w:rsidR="009933D3" w:rsidRPr="00A223D2">
        <w:rPr>
          <w:rFonts w:ascii="Times New Roman" w:hAnsi="Times New Roman" w:cs="Times New Roman"/>
          <w:color w:val="000000"/>
          <w:sz w:val="24"/>
          <w:szCs w:val="24"/>
          <w:lang w:val="en-GB"/>
        </w:rPr>
        <w:t xml:space="preserve">one is located in </w:t>
      </w:r>
      <w:r w:rsidR="006843EB">
        <w:rPr>
          <w:rFonts w:ascii="Times New Roman" w:hAnsi="Times New Roman" w:cs="Times New Roman"/>
          <w:color w:val="000000"/>
          <w:sz w:val="24"/>
          <w:szCs w:val="24"/>
          <w:lang w:val="en-GB"/>
        </w:rPr>
        <w:t xml:space="preserve">Southern Nations, Nationalities and People Republic </w:t>
      </w:r>
      <w:r w:rsidR="009933D3" w:rsidRPr="00A223D2">
        <w:rPr>
          <w:rFonts w:ascii="Times New Roman" w:hAnsi="Times New Roman" w:cs="Times New Roman"/>
          <w:color w:val="000000"/>
          <w:sz w:val="24"/>
          <w:szCs w:val="24"/>
          <w:lang w:val="en-GB"/>
        </w:rPr>
        <w:t xml:space="preserve">of Ethiopia </w:t>
      </w:r>
      <w:r w:rsidR="008C1FA4" w:rsidRPr="0005567F">
        <w:rPr>
          <w:rFonts w:ascii="Times New Roman" w:hAnsi="Times New Roman" w:cs="Times New Roman"/>
          <w:color w:val="000000"/>
          <w:sz w:val="24"/>
          <w:szCs w:val="24"/>
          <w:lang w:val="en-US"/>
        </w:rPr>
        <w:t xml:space="preserve">and its capital town, </w:t>
      </w:r>
      <w:r w:rsidR="00064216">
        <w:rPr>
          <w:rFonts w:ascii="Times New Roman" w:hAnsi="Times New Roman" w:cs="Times New Roman"/>
          <w:color w:val="000000"/>
          <w:sz w:val="24"/>
          <w:szCs w:val="24"/>
        </w:rPr>
        <w:t>Durame,</w:t>
      </w:r>
      <w:r w:rsidR="004E334B">
        <w:rPr>
          <w:rFonts w:ascii="Times New Roman" w:hAnsi="Times New Roman" w:cs="Times New Roman"/>
          <w:color w:val="000000"/>
          <w:sz w:val="24"/>
          <w:szCs w:val="24"/>
          <w:lang w:val="en-GB"/>
        </w:rPr>
        <w:t xml:space="preserve"> which</w:t>
      </w:r>
      <w:r w:rsidR="00064216">
        <w:rPr>
          <w:rFonts w:ascii="Times New Roman" w:hAnsi="Times New Roman" w:cs="Times New Roman"/>
          <w:color w:val="000000"/>
          <w:sz w:val="24"/>
          <w:szCs w:val="24"/>
        </w:rPr>
        <w:t xml:space="preserve"> is located</w:t>
      </w:r>
      <w:r w:rsidR="008C1FA4" w:rsidRPr="0005567F">
        <w:rPr>
          <w:rFonts w:ascii="Times New Roman" w:hAnsi="Times New Roman" w:cs="Times New Roman"/>
          <w:color w:val="000000"/>
          <w:sz w:val="24"/>
          <w:szCs w:val="24"/>
        </w:rPr>
        <w:t xml:space="preserve"> 293 kilometers</w:t>
      </w:r>
      <w:r w:rsidR="004B7934">
        <w:rPr>
          <w:rFonts w:ascii="Times New Roman" w:hAnsi="Times New Roman" w:cs="Times New Roman"/>
          <w:color w:val="000000"/>
          <w:sz w:val="24"/>
          <w:szCs w:val="24"/>
          <w:lang w:val="en-GB"/>
        </w:rPr>
        <w:t>(</w:t>
      </w:r>
      <w:r w:rsidR="004B7934" w:rsidRPr="0005567F">
        <w:rPr>
          <w:rFonts w:ascii="Times New Roman" w:hAnsi="Times New Roman" w:cs="Times New Roman"/>
          <w:color w:val="000000"/>
          <w:sz w:val="24"/>
          <w:szCs w:val="24"/>
        </w:rPr>
        <w:t>KM</w:t>
      </w:r>
      <w:r w:rsidR="004B7934">
        <w:rPr>
          <w:rFonts w:ascii="Times New Roman" w:hAnsi="Times New Roman" w:cs="Times New Roman"/>
          <w:color w:val="000000"/>
          <w:sz w:val="24"/>
          <w:szCs w:val="24"/>
          <w:lang w:val="en-GB"/>
        </w:rPr>
        <w:t>)</w:t>
      </w:r>
      <w:r w:rsidR="00555AF8">
        <w:rPr>
          <w:rFonts w:ascii="Times New Roman" w:hAnsi="Times New Roman" w:cs="Times New Roman"/>
          <w:color w:val="000000"/>
          <w:sz w:val="24"/>
          <w:szCs w:val="24"/>
          <w:lang w:val="en-GB"/>
        </w:rPr>
        <w:t xml:space="preserve"> far</w:t>
      </w:r>
      <w:r w:rsidR="008C1FA4" w:rsidRPr="0005567F">
        <w:rPr>
          <w:rFonts w:ascii="Times New Roman" w:hAnsi="Times New Roman" w:cs="Times New Roman"/>
          <w:color w:val="000000"/>
          <w:sz w:val="24"/>
          <w:szCs w:val="24"/>
        </w:rPr>
        <w:t>from Addis Ababa</w:t>
      </w:r>
      <w:r w:rsidR="008C1FA4" w:rsidRPr="0005567F">
        <w:rPr>
          <w:rFonts w:ascii="Times New Roman" w:hAnsi="Times New Roman" w:cs="Times New Roman"/>
          <w:color w:val="000000"/>
          <w:sz w:val="24"/>
          <w:szCs w:val="24"/>
          <w:lang w:val="en-US"/>
        </w:rPr>
        <w:t xml:space="preserve"> and</w:t>
      </w:r>
      <w:r w:rsidR="008C1FA4" w:rsidRPr="0005567F">
        <w:rPr>
          <w:rFonts w:ascii="Times New Roman" w:hAnsi="Times New Roman" w:cs="Times New Roman"/>
          <w:color w:val="000000"/>
          <w:sz w:val="24"/>
          <w:szCs w:val="24"/>
        </w:rPr>
        <w:t xml:space="preserve"> 118 KM farfrom Hawassa</w:t>
      </w:r>
      <w:r w:rsidR="008C1FA4" w:rsidRPr="0005567F">
        <w:rPr>
          <w:rFonts w:ascii="Times New Roman" w:hAnsi="Times New Roman" w:cs="Times New Roman"/>
          <w:color w:val="000000"/>
          <w:sz w:val="24"/>
          <w:szCs w:val="24"/>
          <w:lang w:val="en-US"/>
        </w:rPr>
        <w:t xml:space="preserve">, capital town of </w:t>
      </w:r>
      <w:r w:rsidR="00064216">
        <w:rPr>
          <w:rFonts w:ascii="Times New Roman" w:hAnsi="Times New Roman" w:cs="Times New Roman"/>
          <w:color w:val="000000"/>
          <w:sz w:val="24"/>
          <w:szCs w:val="24"/>
          <w:lang w:val="en-US"/>
        </w:rPr>
        <w:t>S/N/N/P/R</w:t>
      </w:r>
      <w:r w:rsidR="00F77720" w:rsidRPr="0005567F">
        <w:rPr>
          <w:rFonts w:ascii="Times New Roman" w:hAnsi="Times New Roman" w:cs="Times New Roman"/>
          <w:color w:val="000000"/>
          <w:sz w:val="24"/>
          <w:szCs w:val="24"/>
          <w:lang w:val="en-GB"/>
        </w:rPr>
        <w:t>g</w:t>
      </w:r>
      <w:r w:rsidR="008C1FA4" w:rsidRPr="0005567F">
        <w:rPr>
          <w:rFonts w:ascii="Times New Roman" w:hAnsi="Times New Roman" w:cs="Times New Roman"/>
          <w:color w:val="000000"/>
          <w:sz w:val="24"/>
          <w:szCs w:val="24"/>
        </w:rPr>
        <w:t>overnment</w:t>
      </w:r>
      <w:r w:rsidR="008C1FA4" w:rsidRPr="0005567F">
        <w:rPr>
          <w:rFonts w:ascii="Times New Roman" w:hAnsi="Times New Roman" w:cs="Times New Roman"/>
          <w:color w:val="000000"/>
          <w:sz w:val="24"/>
          <w:szCs w:val="24"/>
          <w:lang w:val="en-US"/>
        </w:rPr>
        <w:t xml:space="preserve"> of Ethiopia.</w:t>
      </w:r>
      <w:r w:rsidR="009D2F13" w:rsidRPr="0005567F">
        <w:rPr>
          <w:rFonts w:ascii="Times New Roman" w:hAnsi="Times New Roman" w:cs="Times New Roman"/>
          <w:color w:val="000000"/>
          <w:sz w:val="24"/>
          <w:szCs w:val="24"/>
          <w:lang w:val="en-US"/>
        </w:rPr>
        <w:t>In thisz</w:t>
      </w:r>
      <w:r w:rsidR="009D2F13" w:rsidRPr="0005567F">
        <w:rPr>
          <w:rFonts w:ascii="Times New Roman" w:hAnsi="Times New Roman" w:cs="Times New Roman"/>
          <w:color w:val="000000"/>
          <w:sz w:val="24"/>
          <w:szCs w:val="24"/>
        </w:rPr>
        <w:t xml:space="preserve">one, there are </w:t>
      </w:r>
      <w:r w:rsidR="009D2F13" w:rsidRPr="0005567F">
        <w:rPr>
          <w:rFonts w:ascii="Times New Roman" w:hAnsi="Times New Roman" w:cs="Times New Roman"/>
          <w:color w:val="000000"/>
          <w:sz w:val="24"/>
          <w:szCs w:val="24"/>
          <w:lang w:val="en-US"/>
        </w:rPr>
        <w:t>8</w:t>
      </w:r>
      <w:r w:rsidR="001A1DC5">
        <w:rPr>
          <w:rFonts w:ascii="Times New Roman" w:hAnsi="Times New Roman" w:cs="Times New Roman"/>
          <w:color w:val="000000"/>
          <w:sz w:val="24"/>
          <w:szCs w:val="24"/>
        </w:rPr>
        <w:t xml:space="preserve"> woreda health offices</w:t>
      </w:r>
      <w:r w:rsidR="001A1DC5">
        <w:rPr>
          <w:rFonts w:ascii="Times New Roman" w:hAnsi="Times New Roman" w:cs="Times New Roman"/>
          <w:color w:val="000000"/>
          <w:sz w:val="24"/>
          <w:szCs w:val="24"/>
          <w:lang w:val="en-GB"/>
        </w:rPr>
        <w:t xml:space="preserve"> and </w:t>
      </w:r>
      <w:r w:rsidR="006E7299">
        <w:rPr>
          <w:rFonts w:ascii="Times New Roman" w:hAnsi="Times New Roman" w:cs="Times New Roman"/>
          <w:color w:val="000000"/>
          <w:sz w:val="24"/>
          <w:szCs w:val="24"/>
          <w:lang w:val="en-GB"/>
        </w:rPr>
        <w:t>4</w:t>
      </w:r>
      <w:r w:rsidR="00F46A07">
        <w:rPr>
          <w:rFonts w:ascii="Times New Roman" w:hAnsi="Times New Roman" w:cs="Times New Roman"/>
          <w:color w:val="000000"/>
          <w:sz w:val="24"/>
          <w:szCs w:val="24"/>
          <w:lang w:val="en-GB"/>
        </w:rPr>
        <w:t>health</w:t>
      </w:r>
      <w:r w:rsidR="001A1DC5">
        <w:rPr>
          <w:rFonts w:ascii="Times New Roman" w:hAnsi="Times New Roman" w:cs="Times New Roman"/>
          <w:color w:val="000000"/>
          <w:sz w:val="24"/>
          <w:szCs w:val="24"/>
          <w:lang w:val="en-GB"/>
        </w:rPr>
        <w:t xml:space="preserve"> administrative</w:t>
      </w:r>
      <w:r w:rsidR="00A65A6F">
        <w:rPr>
          <w:rFonts w:ascii="Times New Roman" w:hAnsi="Times New Roman" w:cs="Times New Roman"/>
          <w:color w:val="000000"/>
          <w:sz w:val="24"/>
          <w:szCs w:val="24"/>
          <w:lang w:val="en-GB"/>
        </w:rPr>
        <w:t xml:space="preserve">health </w:t>
      </w:r>
      <w:r w:rsidR="009933D3">
        <w:rPr>
          <w:rFonts w:ascii="Times New Roman" w:hAnsi="Times New Roman" w:cs="Times New Roman"/>
          <w:color w:val="000000"/>
          <w:sz w:val="24"/>
          <w:szCs w:val="24"/>
          <w:lang w:val="en-GB"/>
        </w:rPr>
        <w:t>units</w:t>
      </w:r>
      <w:r w:rsidR="008C1FA4" w:rsidRPr="0005567F">
        <w:rPr>
          <w:rFonts w:ascii="Times New Roman" w:hAnsi="Times New Roman" w:cs="Times New Roman"/>
          <w:color w:val="000000"/>
          <w:sz w:val="24"/>
          <w:szCs w:val="24"/>
        </w:rPr>
        <w:t>, 1 general</w:t>
      </w:r>
      <w:r w:rsidR="00F77720" w:rsidRPr="0005567F">
        <w:rPr>
          <w:rFonts w:ascii="Times New Roman" w:hAnsi="Times New Roman" w:cs="Times New Roman"/>
          <w:color w:val="000000"/>
          <w:sz w:val="24"/>
          <w:szCs w:val="24"/>
          <w:lang w:val="en-GB"/>
        </w:rPr>
        <w:t xml:space="preserve"> and</w:t>
      </w:r>
      <w:r w:rsidR="000E3CAA">
        <w:rPr>
          <w:rFonts w:ascii="Times New Roman" w:hAnsi="Times New Roman" w:cs="Times New Roman"/>
          <w:color w:val="000000"/>
          <w:sz w:val="24"/>
          <w:szCs w:val="24"/>
          <w:lang w:val="en-GB"/>
        </w:rPr>
        <w:t>4</w:t>
      </w:r>
      <w:r w:rsidR="008C1FA4" w:rsidRPr="0005567F">
        <w:rPr>
          <w:rFonts w:ascii="Times New Roman" w:hAnsi="Times New Roman" w:cs="Times New Roman"/>
          <w:color w:val="000000"/>
          <w:sz w:val="24"/>
          <w:szCs w:val="24"/>
        </w:rPr>
        <w:t xml:space="preserve"> primary </w:t>
      </w:r>
      <w:r w:rsidR="003354A4" w:rsidRPr="0005567F">
        <w:rPr>
          <w:rFonts w:ascii="Times New Roman" w:hAnsi="Times New Roman" w:cs="Times New Roman"/>
          <w:color w:val="000000"/>
          <w:sz w:val="24"/>
          <w:szCs w:val="24"/>
        </w:rPr>
        <w:t>hospital</w:t>
      </w:r>
      <w:r w:rsidR="003354A4">
        <w:rPr>
          <w:rFonts w:ascii="Times New Roman" w:hAnsi="Times New Roman" w:cs="Times New Roman"/>
          <w:color w:val="000000"/>
          <w:sz w:val="24"/>
          <w:szCs w:val="24"/>
          <w:lang w:val="en-GB"/>
        </w:rPr>
        <w:t>s</w:t>
      </w:r>
      <w:r w:rsidR="008C1FA4" w:rsidRPr="0005567F">
        <w:rPr>
          <w:rFonts w:ascii="Times New Roman" w:hAnsi="Times New Roman" w:cs="Times New Roman"/>
          <w:color w:val="000000"/>
          <w:sz w:val="24"/>
          <w:szCs w:val="24"/>
        </w:rPr>
        <w:t>,</w:t>
      </w:r>
      <w:r w:rsidR="000E3CAA">
        <w:rPr>
          <w:rFonts w:ascii="Times New Roman" w:hAnsi="Times New Roman" w:cs="Times New Roman"/>
          <w:color w:val="000000"/>
          <w:sz w:val="24"/>
          <w:szCs w:val="24"/>
          <w:lang w:val="en-GB"/>
        </w:rPr>
        <w:t xml:space="preserve">33 </w:t>
      </w:r>
      <w:r w:rsidR="000A4506">
        <w:rPr>
          <w:rFonts w:ascii="Times New Roman" w:hAnsi="Times New Roman" w:cs="Times New Roman"/>
          <w:color w:val="000000"/>
          <w:sz w:val="24"/>
          <w:szCs w:val="24"/>
          <w:lang w:val="en-GB"/>
        </w:rPr>
        <w:t>gov</w:t>
      </w:r>
      <w:r w:rsidR="00D426D7">
        <w:rPr>
          <w:rFonts w:ascii="Times New Roman" w:hAnsi="Times New Roman" w:cs="Times New Roman"/>
          <w:color w:val="000000"/>
          <w:sz w:val="24"/>
          <w:szCs w:val="24"/>
          <w:lang w:val="en-GB"/>
        </w:rPr>
        <w:t>e</w:t>
      </w:r>
      <w:r w:rsidR="000A4506">
        <w:rPr>
          <w:rFonts w:ascii="Times New Roman" w:hAnsi="Times New Roman" w:cs="Times New Roman"/>
          <w:color w:val="000000"/>
          <w:sz w:val="24"/>
          <w:szCs w:val="24"/>
          <w:lang w:val="en-GB"/>
        </w:rPr>
        <w:t>rnmental</w:t>
      </w:r>
      <w:r w:rsidR="008C1FA4" w:rsidRPr="0005567F">
        <w:rPr>
          <w:rFonts w:ascii="Times New Roman" w:hAnsi="Times New Roman" w:cs="Times New Roman"/>
          <w:color w:val="000000"/>
          <w:sz w:val="24"/>
          <w:szCs w:val="24"/>
        </w:rPr>
        <w:t xml:space="preserve"> and 3 non</w:t>
      </w:r>
      <w:r w:rsidR="009933D3">
        <w:rPr>
          <w:rFonts w:ascii="Times New Roman" w:hAnsi="Times New Roman" w:cs="Times New Roman"/>
          <w:color w:val="000000"/>
          <w:sz w:val="24"/>
          <w:szCs w:val="24"/>
          <w:lang w:val="en-GB"/>
        </w:rPr>
        <w:t>-</w:t>
      </w:r>
      <w:r w:rsidR="008C1FA4" w:rsidRPr="0005567F">
        <w:rPr>
          <w:rFonts w:ascii="Times New Roman" w:hAnsi="Times New Roman" w:cs="Times New Roman"/>
          <w:color w:val="000000"/>
          <w:sz w:val="24"/>
          <w:szCs w:val="24"/>
        </w:rPr>
        <w:t>governmental he</w:t>
      </w:r>
      <w:r w:rsidR="00F77720" w:rsidRPr="0005567F">
        <w:rPr>
          <w:rFonts w:ascii="Times New Roman" w:hAnsi="Times New Roman" w:cs="Times New Roman"/>
          <w:color w:val="000000"/>
          <w:sz w:val="24"/>
          <w:szCs w:val="24"/>
        </w:rPr>
        <w:t>alth centers, 136 health posts</w:t>
      </w:r>
      <w:r w:rsidR="00F77720" w:rsidRPr="0005567F">
        <w:rPr>
          <w:rFonts w:ascii="Times New Roman" w:hAnsi="Times New Roman" w:cs="Times New Roman"/>
          <w:color w:val="000000"/>
          <w:sz w:val="24"/>
          <w:szCs w:val="24"/>
          <w:lang w:val="en-GB"/>
        </w:rPr>
        <w:t xml:space="preserve"> and </w:t>
      </w:r>
      <w:r w:rsidR="008C1FA4" w:rsidRPr="0005567F">
        <w:rPr>
          <w:rFonts w:ascii="Times New Roman" w:hAnsi="Times New Roman" w:cs="Times New Roman"/>
          <w:color w:val="000000"/>
          <w:sz w:val="24"/>
          <w:szCs w:val="24"/>
        </w:rPr>
        <w:t xml:space="preserve">1170different </w:t>
      </w:r>
      <w:r w:rsidR="00177004" w:rsidRPr="0005567F">
        <w:rPr>
          <w:rFonts w:ascii="Times New Roman" w:hAnsi="Times New Roman" w:cs="Times New Roman"/>
          <w:color w:val="000000"/>
          <w:sz w:val="24"/>
          <w:szCs w:val="24"/>
          <w:lang w:val="en-GB"/>
        </w:rPr>
        <w:t>types of</w:t>
      </w:r>
      <w:r w:rsidR="008C1FA4" w:rsidRPr="0005567F">
        <w:rPr>
          <w:rFonts w:ascii="Times New Roman" w:hAnsi="Times New Roman" w:cs="Times New Roman"/>
          <w:color w:val="000000"/>
          <w:sz w:val="24"/>
          <w:szCs w:val="24"/>
        </w:rPr>
        <w:t xml:space="preserve"> health professionals.</w:t>
      </w:r>
    </w:p>
    <w:p w:rsidR="00352E34" w:rsidRDefault="009C2465" w:rsidP="00486C64">
      <w:pPr>
        <w:spacing w:after="0" w:line="276" w:lineRule="auto"/>
        <w:jc w:val="both"/>
        <w:rPr>
          <w:rFonts w:ascii="Times New Roman" w:hAnsi="Times New Roman" w:cs="Times New Roman"/>
          <w:b/>
          <w:color w:val="000000"/>
          <w:sz w:val="26"/>
          <w:szCs w:val="26"/>
          <w:lang w:val="en-GB"/>
        </w:rPr>
      </w:pPr>
      <w:r w:rsidRPr="009C2465">
        <w:rPr>
          <w:rFonts w:ascii="Times New Roman" w:hAnsi="Times New Roman" w:cs="Times New Roman"/>
          <w:b/>
          <w:color w:val="000000"/>
          <w:sz w:val="26"/>
          <w:szCs w:val="26"/>
          <w:lang w:val="en-GB"/>
        </w:rPr>
        <w:t>Source and study population</w:t>
      </w:r>
    </w:p>
    <w:p w:rsidR="00352E34" w:rsidRDefault="00787758" w:rsidP="00486C64">
      <w:pPr>
        <w:spacing w:after="0" w:line="276" w:lineRule="auto"/>
        <w:jc w:val="both"/>
        <w:rPr>
          <w:rFonts w:ascii="Times New Roman" w:hAnsi="Times New Roman" w:cs="Times New Roman"/>
          <w:b/>
          <w:bCs/>
          <w:color w:val="000000"/>
          <w:sz w:val="24"/>
          <w:szCs w:val="24"/>
          <w:lang w:val="en-GB"/>
        </w:rPr>
      </w:pPr>
      <w:r w:rsidRPr="00A34463">
        <w:rPr>
          <w:rFonts w:ascii="Times New Roman" w:hAnsi="Times New Roman" w:cs="Times New Roman"/>
          <w:color w:val="000000"/>
          <w:sz w:val="24"/>
          <w:szCs w:val="24"/>
          <w:lang w:val="en-GB"/>
        </w:rPr>
        <w:t>T</w:t>
      </w:r>
      <w:r w:rsidR="00160AFF" w:rsidRPr="00A34463">
        <w:rPr>
          <w:rFonts w:ascii="Times New Roman" w:hAnsi="Times New Roman" w:cs="Times New Roman"/>
          <w:color w:val="000000"/>
          <w:sz w:val="24"/>
          <w:szCs w:val="24"/>
          <w:lang w:val="en-GB"/>
        </w:rPr>
        <w:t xml:space="preserve">he </w:t>
      </w:r>
      <w:r w:rsidR="00AB4D10" w:rsidRPr="00A34463">
        <w:rPr>
          <w:rFonts w:ascii="Times New Roman" w:hAnsi="Times New Roman" w:cs="Times New Roman"/>
          <w:color w:val="000000"/>
          <w:sz w:val="24"/>
          <w:szCs w:val="24"/>
          <w:lang w:val="en-GB"/>
        </w:rPr>
        <w:t xml:space="preserve">source population </w:t>
      </w:r>
      <w:r w:rsidR="00A74165">
        <w:rPr>
          <w:rFonts w:ascii="Times New Roman" w:hAnsi="Times New Roman" w:cs="Times New Roman"/>
          <w:color w:val="000000"/>
          <w:sz w:val="24"/>
          <w:szCs w:val="24"/>
          <w:lang w:val="en-GB"/>
        </w:rPr>
        <w:t>were</w:t>
      </w:r>
      <w:r w:rsidR="00FA12DA">
        <w:rPr>
          <w:rFonts w:ascii="Times New Roman" w:hAnsi="Times New Roman" w:cs="Times New Roman"/>
          <w:sz w:val="24"/>
          <w:szCs w:val="24"/>
          <w:lang w:val="en-GB"/>
        </w:rPr>
        <w:t>all health units/departments</w:t>
      </w:r>
      <w:r w:rsidR="00756CD1">
        <w:rPr>
          <w:rFonts w:ascii="Times New Roman" w:hAnsi="Times New Roman" w:cs="Times New Roman"/>
          <w:sz w:val="24"/>
          <w:szCs w:val="24"/>
          <w:lang w:val="en-GB"/>
        </w:rPr>
        <w:t xml:space="preserve"> of </w:t>
      </w:r>
      <w:r w:rsidR="009F7685">
        <w:rPr>
          <w:rFonts w:ascii="Times New Roman" w:hAnsi="Times New Roman" w:cs="Times New Roman"/>
          <w:sz w:val="24"/>
          <w:szCs w:val="24"/>
          <w:lang w:val="en-GB"/>
        </w:rPr>
        <w:t>Zonal health department</w:t>
      </w:r>
      <w:r w:rsidR="009F7685" w:rsidRPr="00A34463">
        <w:rPr>
          <w:rFonts w:ascii="Times New Roman" w:hAnsi="Times New Roman" w:cs="Times New Roman"/>
          <w:sz w:val="24"/>
          <w:szCs w:val="24"/>
          <w:lang w:val="en-GB"/>
        </w:rPr>
        <w:t>,</w:t>
      </w:r>
      <w:r w:rsidR="009F7685">
        <w:rPr>
          <w:rFonts w:ascii="Times New Roman" w:hAnsi="Times New Roman" w:cs="Times New Roman"/>
          <w:sz w:val="24"/>
          <w:szCs w:val="24"/>
          <w:lang w:val="en-GB"/>
        </w:rPr>
        <w:t xml:space="preserve">district health offices </w:t>
      </w:r>
      <w:r w:rsidR="00A34463" w:rsidRPr="00A34463">
        <w:rPr>
          <w:rFonts w:ascii="Times New Roman" w:hAnsi="Times New Roman" w:cs="Times New Roman"/>
          <w:sz w:val="24"/>
          <w:szCs w:val="24"/>
          <w:lang w:val="en-GB"/>
        </w:rPr>
        <w:t xml:space="preserve">and </w:t>
      </w:r>
      <w:r w:rsidR="00A34463" w:rsidRPr="00A34463">
        <w:rPr>
          <w:rFonts w:ascii="Times New Roman" w:hAnsi="Times New Roman" w:cs="Times New Roman"/>
          <w:sz w:val="24"/>
          <w:szCs w:val="24"/>
        </w:rPr>
        <w:t xml:space="preserve">Health </w:t>
      </w:r>
      <w:r w:rsidR="009F7685">
        <w:rPr>
          <w:rFonts w:ascii="Times New Roman" w:hAnsi="Times New Roman" w:cs="Times New Roman"/>
          <w:sz w:val="24"/>
          <w:szCs w:val="24"/>
          <w:lang w:val="en-GB"/>
        </w:rPr>
        <w:t>facilities (HF</w:t>
      </w:r>
      <w:r w:rsidR="00A34463" w:rsidRPr="00A34463">
        <w:rPr>
          <w:rFonts w:ascii="Times New Roman" w:hAnsi="Times New Roman" w:cs="Times New Roman"/>
          <w:sz w:val="24"/>
          <w:szCs w:val="24"/>
          <w:lang w:val="en-GB"/>
        </w:rPr>
        <w:t xml:space="preserve">) </w:t>
      </w:r>
      <w:r w:rsidR="000414D5" w:rsidRPr="00A34463">
        <w:rPr>
          <w:rFonts w:ascii="Times New Roman" w:hAnsi="Times New Roman" w:cs="Times New Roman"/>
          <w:color w:val="000000"/>
          <w:sz w:val="24"/>
          <w:szCs w:val="24"/>
          <w:lang w:val="en-GB"/>
        </w:rPr>
        <w:t>while</w:t>
      </w:r>
      <w:r w:rsidR="00AB4D10" w:rsidRPr="00A34463">
        <w:rPr>
          <w:rFonts w:ascii="Times New Roman" w:hAnsi="Times New Roman" w:cs="Times New Roman"/>
          <w:color w:val="000000"/>
          <w:sz w:val="24"/>
          <w:szCs w:val="24"/>
          <w:lang w:val="en-GB"/>
        </w:rPr>
        <w:t xml:space="preserve"> study population w</w:t>
      </w:r>
      <w:r w:rsidR="00A74165">
        <w:rPr>
          <w:rFonts w:ascii="Times New Roman" w:hAnsi="Times New Roman" w:cs="Times New Roman"/>
          <w:color w:val="000000"/>
          <w:sz w:val="24"/>
          <w:szCs w:val="24"/>
          <w:lang w:val="en-GB"/>
        </w:rPr>
        <w:t xml:space="preserve">ere </w:t>
      </w:r>
      <w:r w:rsidR="009F7685">
        <w:rPr>
          <w:rFonts w:ascii="Times New Roman" w:hAnsi="Times New Roman" w:cs="Times New Roman"/>
          <w:sz w:val="24"/>
          <w:szCs w:val="24"/>
          <w:lang w:val="en-GB"/>
        </w:rPr>
        <w:t xml:space="preserve">randomly selected </w:t>
      </w:r>
      <w:r w:rsidR="00A34463" w:rsidRPr="00A34463">
        <w:rPr>
          <w:rFonts w:ascii="Times New Roman" w:hAnsi="Times New Roman" w:cs="Times New Roman"/>
          <w:sz w:val="24"/>
          <w:szCs w:val="24"/>
        </w:rPr>
        <w:t xml:space="preserve">units/departments of </w:t>
      </w:r>
      <w:r w:rsidR="009F7685">
        <w:rPr>
          <w:rFonts w:ascii="Times New Roman" w:hAnsi="Times New Roman" w:cs="Times New Roman"/>
          <w:sz w:val="24"/>
          <w:szCs w:val="24"/>
          <w:lang w:val="en-GB"/>
        </w:rPr>
        <w:t>Zonal health department</w:t>
      </w:r>
      <w:r w:rsidR="00A34463" w:rsidRPr="00A34463">
        <w:rPr>
          <w:rFonts w:ascii="Times New Roman" w:hAnsi="Times New Roman" w:cs="Times New Roman"/>
          <w:sz w:val="24"/>
          <w:szCs w:val="24"/>
          <w:lang w:val="en-GB"/>
        </w:rPr>
        <w:t xml:space="preserve">, </w:t>
      </w:r>
      <w:r w:rsidR="009F7685">
        <w:rPr>
          <w:rFonts w:ascii="Times New Roman" w:hAnsi="Times New Roman" w:cs="Times New Roman"/>
          <w:sz w:val="24"/>
          <w:szCs w:val="24"/>
          <w:lang w:val="en-GB"/>
        </w:rPr>
        <w:t>district health offices</w:t>
      </w:r>
      <w:r w:rsidR="00A34463" w:rsidRPr="00A34463">
        <w:rPr>
          <w:rFonts w:ascii="Times New Roman" w:hAnsi="Times New Roman" w:cs="Times New Roman"/>
          <w:sz w:val="24"/>
          <w:szCs w:val="24"/>
          <w:lang w:val="en-GB"/>
        </w:rPr>
        <w:t>and</w:t>
      </w:r>
      <w:r w:rsidR="009F7685">
        <w:rPr>
          <w:rFonts w:ascii="Times New Roman" w:hAnsi="Times New Roman" w:cs="Times New Roman"/>
          <w:sz w:val="24"/>
          <w:szCs w:val="24"/>
          <w:lang w:val="en-GB"/>
        </w:rPr>
        <w:t xml:space="preserve"> HF</w:t>
      </w:r>
      <w:r w:rsidR="00A34463" w:rsidRPr="00A34463">
        <w:rPr>
          <w:rFonts w:ascii="Times New Roman" w:hAnsi="Times New Roman" w:cs="Times New Roman"/>
          <w:sz w:val="24"/>
          <w:szCs w:val="24"/>
          <w:lang w:val="en-GB"/>
        </w:rPr>
        <w:t xml:space="preserve"> in the zone.</w:t>
      </w:r>
    </w:p>
    <w:p w:rsidR="00352E34" w:rsidRDefault="009C2465" w:rsidP="00486C64">
      <w:pPr>
        <w:spacing w:after="0" w:line="276" w:lineRule="auto"/>
        <w:jc w:val="both"/>
        <w:rPr>
          <w:rFonts w:ascii="Times New Roman" w:hAnsi="Times New Roman" w:cs="Times New Roman"/>
          <w:b/>
          <w:color w:val="000000"/>
          <w:sz w:val="26"/>
          <w:szCs w:val="26"/>
          <w:lang w:val="en-GB"/>
        </w:rPr>
      </w:pPr>
      <w:r w:rsidRPr="009C2465">
        <w:rPr>
          <w:rFonts w:ascii="Times New Roman" w:hAnsi="Times New Roman"/>
          <w:b/>
          <w:sz w:val="26"/>
          <w:szCs w:val="26"/>
        </w:rPr>
        <w:t>Sample size determination and sampling technique</w:t>
      </w:r>
    </w:p>
    <w:p w:rsidR="00352E34" w:rsidRDefault="008D2099" w:rsidP="00486C64">
      <w:pPr>
        <w:spacing w:after="0" w:line="276" w:lineRule="auto"/>
        <w:jc w:val="both"/>
      </w:pPr>
      <w:r w:rsidRPr="0005567F">
        <w:rPr>
          <w:rFonts w:ascii="Times New Roman" w:hAnsi="Times New Roman" w:cs="Times New Roman"/>
          <w:color w:val="000000"/>
          <w:sz w:val="24"/>
        </w:rPr>
        <w:t>The sample size was calculated using single population proportion</w:t>
      </w:r>
      <w:r w:rsidRPr="0005567F">
        <w:rPr>
          <w:rFonts w:ascii="Times New Roman" w:hAnsi="Times New Roman" w:cs="Times New Roman"/>
          <w:color w:val="000000"/>
          <w:sz w:val="24"/>
          <w:lang w:val="en-GB"/>
        </w:rPr>
        <w:t xml:space="preserve"> formula</w:t>
      </w:r>
      <w:r>
        <w:rPr>
          <w:rFonts w:ascii="Times New Roman" w:hAnsi="Times New Roman" w:cs="Times New Roman"/>
          <w:color w:val="000000"/>
          <w:sz w:val="24"/>
          <w:lang w:val="en-GB"/>
        </w:rPr>
        <w:t xml:space="preserve">, assuming 5% precision, 95% confidence interval and 32.9% proportion of overall utilization of </w:t>
      </w:r>
      <w:r w:rsidR="00EF3CEB">
        <w:rPr>
          <w:rFonts w:ascii="Times New Roman" w:hAnsi="Times New Roman" w:cs="Times New Roman"/>
          <w:color w:val="000000"/>
          <w:sz w:val="24"/>
          <w:lang w:val="en-GB"/>
        </w:rPr>
        <w:t>HMIS</w:t>
      </w:r>
      <w:r w:rsidR="008752B6">
        <w:rPr>
          <w:rFonts w:ascii="Times New Roman" w:hAnsi="Times New Roman" w:cs="Times New Roman"/>
          <w:color w:val="000000"/>
          <w:sz w:val="24"/>
          <w:lang w:val="en-GB"/>
        </w:rPr>
        <w:t xml:space="preserve"> in Jimma zone at district level</w:t>
      </w:r>
      <w:r w:rsidR="007A47BD" w:rsidRPr="00B6429F">
        <w:rPr>
          <w:rFonts w:ascii="Times New Roman" w:hAnsi="Times New Roman" w:cs="Times New Roman"/>
          <w:color w:val="000000"/>
          <w:sz w:val="24"/>
          <w:szCs w:val="24"/>
        </w:rPr>
        <w:fldChar w:fldCharType="begin" w:fldLock="1"/>
      </w:r>
      <w:r w:rsidR="003420CB">
        <w:rPr>
          <w:rFonts w:ascii="Times New Roman" w:hAnsi="Times New Roman" w:cs="Times New Roman"/>
          <w:color w:val="000000"/>
          <w:sz w:val="24"/>
          <w:szCs w:val="24"/>
        </w:rPr>
        <w:instrText>ADDIN CSL_CITATION { "citationItems" : [ { "id" : "ITEM-1", "itemData" : { "author" : [ { "dropping-particle" : "", "family" : "Sultan Abajebel et al.", "given" : "", "non-dropping-particle" : "", "parse-names" : false, "suffix" : "" } ], "container-title" : "Ethiopian journal of health sciences", "id" : "ITEM-1", "issue" : "augst", "issued" : { "date-parts" : [ [ "2011" ] ] }, "page" : "65-76", "title" : "Utilization of health management information system at district level in Jimma zone Oromia region, South West Ethiopia", "type" : "article-journal", "volume" : "21" }, "uris" : [ "http://www.mendeley.com/documents/?uuid=78535565-27e3-4423-966f-cadffc0fb834" ] } ], "mendeley" : { "formattedCitation" : "(Sultan Abajebel et al., 2011)", "plainTextFormattedCitation" : "(Sultan Abajebel et al., 2011)", "previouslyFormattedCitation" : "(Sultan Abajebel et al., 2011)" }, "properties" : {  }, "schema" : "https://github.com/citation-style-language/schema/raw/master/csl-citation.json" }</w:instrText>
      </w:r>
      <w:r w:rsidR="007A47BD" w:rsidRPr="00B6429F">
        <w:rPr>
          <w:rFonts w:ascii="Times New Roman" w:hAnsi="Times New Roman" w:cs="Times New Roman"/>
          <w:color w:val="000000"/>
          <w:sz w:val="24"/>
          <w:szCs w:val="24"/>
        </w:rPr>
        <w:fldChar w:fldCharType="separate"/>
      </w:r>
      <w:r w:rsidR="007C6D07" w:rsidRPr="007C6D07">
        <w:rPr>
          <w:rFonts w:ascii="Times New Roman" w:hAnsi="Times New Roman" w:cs="Times New Roman"/>
          <w:noProof/>
          <w:color w:val="000000"/>
          <w:sz w:val="24"/>
          <w:szCs w:val="24"/>
        </w:rPr>
        <w:t>(Sultan Abajebel et al., 2011)</w:t>
      </w:r>
      <w:r w:rsidR="007A47BD" w:rsidRPr="00B6429F">
        <w:rPr>
          <w:rFonts w:ascii="Times New Roman" w:hAnsi="Times New Roman" w:cs="Times New Roman"/>
          <w:color w:val="000000"/>
          <w:sz w:val="24"/>
          <w:szCs w:val="24"/>
        </w:rPr>
        <w:fldChar w:fldCharType="end"/>
      </w:r>
      <w:r w:rsidR="0060466A" w:rsidRPr="00B6429F">
        <w:rPr>
          <w:rFonts w:ascii="Times New Roman" w:hAnsi="Times New Roman" w:cs="Times New Roman"/>
          <w:color w:val="000000"/>
          <w:sz w:val="24"/>
          <w:szCs w:val="24"/>
          <w:lang w:val="en-GB"/>
        </w:rPr>
        <w:t>.</w:t>
      </w:r>
      <w:r w:rsidR="008752B6">
        <w:rPr>
          <w:rFonts w:ascii="Times New Roman" w:hAnsi="Times New Roman" w:cs="Times New Roman"/>
          <w:sz w:val="24"/>
          <w:szCs w:val="24"/>
          <w:lang w:val="en-GB"/>
        </w:rPr>
        <w:t>T</w:t>
      </w:r>
      <w:r w:rsidR="003226E1" w:rsidRPr="0005567F">
        <w:rPr>
          <w:rFonts w:ascii="Times New Roman" w:hAnsi="Times New Roman" w:cs="Times New Roman"/>
          <w:sz w:val="24"/>
          <w:szCs w:val="24"/>
          <w:lang w:val="en-GB"/>
        </w:rPr>
        <w:t>he population correction formula was used since the source population was less than 10,000</w:t>
      </w:r>
      <w:r w:rsidR="007A47BD">
        <w:rPr>
          <w:rFonts w:ascii="Times New Roman" w:hAnsi="Times New Roman" w:cs="Times New Roman"/>
          <w:sz w:val="24"/>
          <w:szCs w:val="24"/>
          <w:lang w:val="en-GB"/>
        </w:rPr>
        <w:fldChar w:fldCharType="begin" w:fldLock="1"/>
      </w:r>
      <w:r w:rsidR="00352A39">
        <w:rPr>
          <w:rFonts w:ascii="Times New Roman" w:hAnsi="Times New Roman" w:cs="Times New Roman"/>
          <w:sz w:val="24"/>
          <w:szCs w:val="24"/>
          <w:lang w:val="en-GB"/>
        </w:rPr>
        <w:instrText>ADDIN CSL_CITATION { "citationItems" : [ { "id" : "ITEM-1", "itemData" : { "author" : [ { "dropping-particle" : "", "family" : "Glenn D. Israel", "given" : "", "non-dropping-particle" : "", "parse-names" : false, "suffix" : "" } ], "id" : "ITEM-1", "issued" : { "date-parts" : [ [ "2003" ] ] }, "page" : "PEOD6", "title" : "Determining Sample Size", "type" : "bill" }, "uris" : [ "http://www.mendeley.com/documents/?uuid=1f6fcd40-5ff7-4def-8d06-7b389408363a" ] } ], "mendeley" : { "formattedCitation" : "(Glenn D. Israel, 2003)", "plainTextFormattedCitation" : "(Glenn D. Israel, 2003)", "previouslyFormattedCitation" : "(Glenn D. Israel, 2003)" }, "properties" : {  }, "schema" : "https://github.com/citation-style-language/schema/raw/master/csl-citation.json" }</w:instrText>
      </w:r>
      <w:r w:rsidR="007A47BD">
        <w:rPr>
          <w:rFonts w:ascii="Times New Roman" w:hAnsi="Times New Roman" w:cs="Times New Roman"/>
          <w:sz w:val="24"/>
          <w:szCs w:val="24"/>
          <w:lang w:val="en-GB"/>
        </w:rPr>
        <w:fldChar w:fldCharType="separate"/>
      </w:r>
      <w:r w:rsidR="00352A39" w:rsidRPr="00352A39">
        <w:rPr>
          <w:rFonts w:ascii="Times New Roman" w:hAnsi="Times New Roman" w:cs="Times New Roman"/>
          <w:noProof/>
          <w:sz w:val="24"/>
          <w:szCs w:val="24"/>
          <w:lang w:val="en-GB"/>
        </w:rPr>
        <w:t>(Glenn D. Israel, 2003)</w:t>
      </w:r>
      <w:r w:rsidR="007A47BD">
        <w:rPr>
          <w:rFonts w:ascii="Times New Roman" w:hAnsi="Times New Roman" w:cs="Times New Roman"/>
          <w:sz w:val="24"/>
          <w:szCs w:val="24"/>
          <w:lang w:val="en-GB"/>
        </w:rPr>
        <w:fldChar w:fldCharType="end"/>
      </w:r>
      <w:r w:rsidR="003226E1" w:rsidRPr="0005567F">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byassuming</w:t>
      </w:r>
      <w:r w:rsidR="003226E1" w:rsidRPr="0005567F">
        <w:rPr>
          <w:rFonts w:ascii="Times New Roman" w:hAnsi="Times New Roman" w:cs="Times New Roman"/>
          <w:sz w:val="24"/>
          <w:szCs w:val="24"/>
          <w:lang w:val="en-GB"/>
        </w:rPr>
        <w:t>10% non-response rate</w:t>
      </w:r>
      <w:r w:rsidR="00D426D7">
        <w:rPr>
          <w:rFonts w:ascii="Times New Roman" w:hAnsi="Times New Roman" w:cs="Times New Roman"/>
          <w:sz w:val="24"/>
          <w:szCs w:val="24"/>
          <w:lang w:val="en-GB"/>
        </w:rPr>
        <w:t>,</w:t>
      </w:r>
      <w:r w:rsidR="00B6429F">
        <w:rPr>
          <w:rFonts w:ascii="Times New Roman" w:hAnsi="Times New Roman" w:cs="Times New Roman"/>
          <w:sz w:val="24"/>
          <w:szCs w:val="24"/>
          <w:lang w:val="en-GB"/>
        </w:rPr>
        <w:t>the final sample size was 317</w:t>
      </w:r>
      <w:r w:rsidR="003226E1" w:rsidRPr="0005567F">
        <w:rPr>
          <w:rFonts w:ascii="Times New Roman" w:hAnsi="Times New Roman" w:cs="Times New Roman"/>
          <w:sz w:val="24"/>
          <w:szCs w:val="24"/>
          <w:lang w:val="en-GB"/>
        </w:rPr>
        <w:t>.</w:t>
      </w:r>
    </w:p>
    <w:p w:rsidR="006923B0" w:rsidRPr="00486C64" w:rsidRDefault="009E31D9" w:rsidP="00486C64">
      <w:pPr>
        <w:autoSpaceDE w:val="0"/>
        <w:autoSpaceDN w:val="0"/>
        <w:adjustRightInd w:val="0"/>
        <w:spacing w:before="240" w:after="0" w:line="276" w:lineRule="auto"/>
        <w:jc w:val="both"/>
        <w:rPr>
          <w:rFonts w:ascii="Times New Roman" w:hAnsi="Times New Roman" w:cs="Times New Roman"/>
          <w:sz w:val="24"/>
          <w:szCs w:val="24"/>
          <w:lang w:val="en-US"/>
        </w:rPr>
      </w:pPr>
      <w:r w:rsidRPr="009E31D9">
        <w:rPr>
          <w:rFonts w:ascii="Times New Roman" w:hAnsi="Times New Roman" w:cs="Times New Roman"/>
          <w:sz w:val="24"/>
          <w:szCs w:val="24"/>
          <w:lang w:val="en-US"/>
        </w:rPr>
        <w:t xml:space="preserve">Since all health facilities in the </w:t>
      </w:r>
      <w:r>
        <w:rPr>
          <w:rFonts w:ascii="Times New Roman" w:hAnsi="Times New Roman" w:cs="Times New Roman"/>
          <w:sz w:val="24"/>
          <w:szCs w:val="24"/>
          <w:lang w:val="en-US"/>
        </w:rPr>
        <w:t>Zone</w:t>
      </w:r>
      <w:r w:rsidRPr="009E31D9">
        <w:rPr>
          <w:rFonts w:ascii="Times New Roman" w:hAnsi="Times New Roman" w:cs="Times New Roman"/>
          <w:sz w:val="24"/>
          <w:szCs w:val="24"/>
          <w:lang w:val="en-US"/>
        </w:rPr>
        <w:t xml:space="preserve"> currently </w:t>
      </w:r>
      <w:r w:rsidR="00352A39">
        <w:rPr>
          <w:rFonts w:ascii="Times New Roman" w:hAnsi="Times New Roman" w:cs="Times New Roman"/>
          <w:sz w:val="24"/>
          <w:szCs w:val="24"/>
          <w:lang w:val="en-US"/>
        </w:rPr>
        <w:t xml:space="preserve">were </w:t>
      </w:r>
      <w:r w:rsidRPr="009E31D9">
        <w:rPr>
          <w:rFonts w:ascii="Times New Roman" w:hAnsi="Times New Roman" w:cs="Times New Roman"/>
          <w:sz w:val="24"/>
          <w:szCs w:val="24"/>
          <w:lang w:val="en-US"/>
        </w:rPr>
        <w:t>implement</w:t>
      </w:r>
      <w:r w:rsidR="00352A39">
        <w:rPr>
          <w:rFonts w:ascii="Times New Roman" w:hAnsi="Times New Roman" w:cs="Times New Roman"/>
          <w:sz w:val="24"/>
          <w:szCs w:val="24"/>
          <w:lang w:val="en-US"/>
        </w:rPr>
        <w:t>ing</w:t>
      </w:r>
      <w:r w:rsidRPr="009E31D9">
        <w:rPr>
          <w:rFonts w:ascii="Times New Roman" w:hAnsi="Times New Roman" w:cs="Times New Roman"/>
          <w:sz w:val="24"/>
          <w:szCs w:val="24"/>
          <w:lang w:val="en-US"/>
        </w:rPr>
        <w:t xml:space="preserve"> HMIS, all</w:t>
      </w:r>
      <w:r>
        <w:rPr>
          <w:rFonts w:ascii="Times New Roman" w:hAnsi="Times New Roman" w:cs="Times New Roman"/>
          <w:sz w:val="24"/>
          <w:szCs w:val="24"/>
          <w:lang w:val="en-US"/>
        </w:rPr>
        <w:t xml:space="preserve"> unit</w:t>
      </w:r>
      <w:r w:rsidR="008C21DB">
        <w:rPr>
          <w:rFonts w:ascii="Times New Roman" w:hAnsi="Times New Roman" w:cs="Times New Roman"/>
          <w:sz w:val="24"/>
          <w:szCs w:val="24"/>
          <w:lang w:val="en-US"/>
        </w:rPr>
        <w:t>s</w:t>
      </w:r>
      <w:r>
        <w:rPr>
          <w:rFonts w:ascii="Times New Roman" w:hAnsi="Times New Roman" w:cs="Times New Roman"/>
          <w:sz w:val="24"/>
          <w:szCs w:val="24"/>
          <w:lang w:val="en-US"/>
        </w:rPr>
        <w:t>/department</w:t>
      </w:r>
      <w:r w:rsidR="008C21DB">
        <w:rPr>
          <w:rFonts w:ascii="Times New Roman" w:hAnsi="Times New Roman" w:cs="Times New Roman"/>
          <w:sz w:val="24"/>
          <w:szCs w:val="24"/>
          <w:lang w:val="en-US"/>
        </w:rPr>
        <w:t>s</w:t>
      </w:r>
      <w:r w:rsidRPr="009E31D9">
        <w:rPr>
          <w:rFonts w:ascii="Times New Roman" w:hAnsi="Times New Roman" w:cs="Times New Roman"/>
          <w:sz w:val="24"/>
          <w:szCs w:val="24"/>
          <w:lang w:val="en-US"/>
        </w:rPr>
        <w:t>heads from all health facilities</w:t>
      </w:r>
      <w:r>
        <w:rPr>
          <w:rFonts w:ascii="Times New Roman" w:hAnsi="Times New Roman" w:cs="Times New Roman"/>
          <w:sz w:val="24"/>
          <w:szCs w:val="24"/>
          <w:lang w:val="en-US"/>
        </w:rPr>
        <w:t xml:space="preserve"> and offices</w:t>
      </w:r>
      <w:r w:rsidRPr="009E31D9">
        <w:rPr>
          <w:rFonts w:ascii="Times New Roman" w:hAnsi="Times New Roman" w:cs="Times New Roman"/>
          <w:sz w:val="24"/>
          <w:szCs w:val="24"/>
          <w:lang w:val="en-US"/>
        </w:rPr>
        <w:t xml:space="preserve"> were includedin the study</w:t>
      </w:r>
      <w:r>
        <w:rPr>
          <w:rFonts w:ascii="Times New Roman" w:hAnsi="Times New Roman" w:cs="Times New Roman"/>
          <w:sz w:val="24"/>
          <w:szCs w:val="24"/>
          <w:lang w:val="en-US"/>
        </w:rPr>
        <w:t xml:space="preserve">. </w:t>
      </w:r>
      <w:r w:rsidR="00A65A6F" w:rsidRPr="009E31D9">
        <w:rPr>
          <w:rFonts w:ascii="Times New Roman" w:hAnsi="Times New Roman" w:cs="Times New Roman"/>
          <w:sz w:val="24"/>
          <w:szCs w:val="24"/>
          <w:lang w:val="en-US"/>
        </w:rPr>
        <w:t>In</w:t>
      </w:r>
      <w:r w:rsidR="00A65A6F">
        <w:rPr>
          <w:rFonts w:ascii="Times New Roman" w:hAnsi="Times New Roman" w:cs="Times New Roman"/>
          <w:sz w:val="24"/>
          <w:szCs w:val="24"/>
          <w:lang w:val="en-US"/>
        </w:rPr>
        <w:t xml:space="preserve"> the study area, there were 63</w:t>
      </w:r>
      <w:r w:rsidR="00CD3334">
        <w:rPr>
          <w:rFonts w:ascii="Times New Roman" w:hAnsi="Times New Roman" w:cs="Times New Roman"/>
          <w:sz w:val="24"/>
          <w:szCs w:val="24"/>
          <w:lang w:val="en-US"/>
        </w:rPr>
        <w:t xml:space="preserve">3 </w:t>
      </w:r>
      <w:r w:rsidR="00A65A6F" w:rsidRPr="00A65A6F">
        <w:rPr>
          <w:rFonts w:ascii="Times New Roman" w:hAnsi="Times New Roman" w:cs="Times New Roman"/>
          <w:sz w:val="24"/>
          <w:szCs w:val="24"/>
          <w:lang w:val="en-US"/>
        </w:rPr>
        <w:t>unit</w:t>
      </w:r>
      <w:r w:rsidR="008C21DB">
        <w:rPr>
          <w:rFonts w:ascii="Times New Roman" w:hAnsi="Times New Roman" w:cs="Times New Roman"/>
          <w:sz w:val="24"/>
          <w:szCs w:val="24"/>
          <w:lang w:val="en-US"/>
        </w:rPr>
        <w:t>s</w:t>
      </w:r>
      <w:r w:rsidR="00A65A6F" w:rsidRPr="00A65A6F">
        <w:rPr>
          <w:rFonts w:ascii="Times New Roman" w:hAnsi="Times New Roman" w:cs="Times New Roman"/>
          <w:sz w:val="24"/>
          <w:szCs w:val="24"/>
          <w:lang w:val="en-US"/>
        </w:rPr>
        <w:t>/departmen</w:t>
      </w:r>
      <w:r w:rsidR="008C21DB">
        <w:rPr>
          <w:rFonts w:ascii="Times New Roman" w:hAnsi="Times New Roman" w:cs="Times New Roman"/>
          <w:sz w:val="24"/>
          <w:szCs w:val="24"/>
          <w:lang w:val="en-US"/>
        </w:rPr>
        <w:t>ts</w:t>
      </w:r>
      <w:r w:rsidR="00A65A6F" w:rsidRPr="00A65A6F">
        <w:rPr>
          <w:rFonts w:ascii="Times New Roman" w:hAnsi="Times New Roman" w:cs="Times New Roman"/>
          <w:sz w:val="24"/>
          <w:szCs w:val="24"/>
          <w:lang w:val="en-US"/>
        </w:rPr>
        <w:t xml:space="preserve"> from all health facilities </w:t>
      </w:r>
      <w:r w:rsidR="008C21DB">
        <w:rPr>
          <w:rFonts w:ascii="Times New Roman" w:hAnsi="Times New Roman" w:cs="Times New Roman"/>
          <w:sz w:val="24"/>
          <w:szCs w:val="24"/>
          <w:lang w:val="en-US"/>
        </w:rPr>
        <w:t>and</w:t>
      </w:r>
      <w:r w:rsidR="00A65A6F" w:rsidRPr="00A65A6F">
        <w:rPr>
          <w:rFonts w:ascii="Times New Roman" w:hAnsi="Times New Roman" w:cs="Times New Roman"/>
          <w:sz w:val="24"/>
          <w:szCs w:val="24"/>
          <w:lang w:val="en-US"/>
        </w:rPr>
        <w:t xml:space="preserve"> health offices.</w:t>
      </w:r>
      <w:r w:rsidR="00315174">
        <w:rPr>
          <w:rFonts w:ascii="Times New Roman" w:hAnsi="Times New Roman" w:cs="Times New Roman"/>
          <w:sz w:val="24"/>
          <w:szCs w:val="24"/>
          <w:lang w:val="en-US"/>
        </w:rPr>
        <w:t xml:space="preserve">Simple Random Sampling (SRS) was used to select </w:t>
      </w:r>
      <w:r w:rsidR="002E2213">
        <w:rPr>
          <w:rFonts w:ascii="Times New Roman" w:hAnsi="Times New Roman" w:cs="Times New Roman"/>
          <w:sz w:val="24"/>
          <w:szCs w:val="24"/>
          <w:lang w:val="en-US"/>
        </w:rPr>
        <w:t xml:space="preserve">64 </w:t>
      </w:r>
      <w:r w:rsidR="00315174">
        <w:rPr>
          <w:rFonts w:ascii="Times New Roman" w:hAnsi="Times New Roman" w:cs="Times New Roman"/>
          <w:sz w:val="24"/>
          <w:szCs w:val="24"/>
          <w:lang w:val="en-US"/>
        </w:rPr>
        <w:t xml:space="preserve">and 253 study participants </w:t>
      </w:r>
      <w:r w:rsidR="002E2213" w:rsidRPr="008752B6">
        <w:rPr>
          <w:rFonts w:ascii="Times New Roman" w:hAnsi="Times New Roman" w:cs="Times New Roman"/>
          <w:sz w:val="24"/>
          <w:szCs w:val="24"/>
          <w:lang w:val="en-US"/>
        </w:rPr>
        <w:t>from health administrative unit</w:t>
      </w:r>
      <w:r w:rsidR="002E2213">
        <w:rPr>
          <w:rFonts w:ascii="Times New Roman" w:hAnsi="Times New Roman" w:cs="Times New Roman"/>
          <w:sz w:val="24"/>
          <w:szCs w:val="24"/>
          <w:lang w:val="en-US"/>
        </w:rPr>
        <w:t>s</w:t>
      </w:r>
      <w:r w:rsidR="00D426D7">
        <w:rPr>
          <w:rFonts w:ascii="Times New Roman" w:hAnsi="Times New Roman" w:cs="Times New Roman"/>
          <w:sz w:val="24"/>
          <w:szCs w:val="24"/>
          <w:lang w:val="en-US"/>
        </w:rPr>
        <w:t>/health offices</w:t>
      </w:r>
      <w:r w:rsidR="002E2213" w:rsidRPr="008752B6">
        <w:rPr>
          <w:rFonts w:ascii="Times New Roman" w:hAnsi="Times New Roman" w:cs="Times New Roman"/>
          <w:sz w:val="24"/>
          <w:szCs w:val="24"/>
          <w:lang w:val="en-US"/>
        </w:rPr>
        <w:t xml:space="preserve"> and health </w:t>
      </w:r>
      <w:r w:rsidR="00315174">
        <w:rPr>
          <w:rFonts w:ascii="Times New Roman" w:hAnsi="Times New Roman" w:cs="Times New Roman"/>
          <w:sz w:val="24"/>
          <w:szCs w:val="24"/>
          <w:lang w:val="en-US"/>
        </w:rPr>
        <w:t>facilities respectively.</w:t>
      </w:r>
      <w:r w:rsidR="001948A9">
        <w:rPr>
          <w:rFonts w:ascii="Times New Roman" w:hAnsi="Times New Roman" w:cs="Times New Roman"/>
          <w:sz w:val="24"/>
          <w:szCs w:val="24"/>
          <w:lang w:val="en-US"/>
        </w:rPr>
        <w:t xml:space="preserve">. </w:t>
      </w:r>
      <w:r w:rsidR="00D62B7B">
        <w:rPr>
          <w:rFonts w:ascii="Times New Roman" w:hAnsi="Times New Roman" w:cs="Times New Roman"/>
          <w:sz w:val="24"/>
          <w:szCs w:val="24"/>
          <w:lang w:val="en-US"/>
        </w:rPr>
        <w:t xml:space="preserve">For </w:t>
      </w:r>
      <w:r w:rsidR="00D62B7B" w:rsidRPr="0005567F">
        <w:rPr>
          <w:rFonts w:ascii="Times New Roman" w:hAnsi="Times New Roman" w:cs="Times New Roman"/>
          <w:color w:val="000000"/>
          <w:sz w:val="24"/>
          <w:szCs w:val="24"/>
        </w:rPr>
        <w:t>qualitative study</w:t>
      </w:r>
      <w:r w:rsidR="00D62B7B">
        <w:rPr>
          <w:rFonts w:ascii="Times New Roman" w:hAnsi="Times New Roman" w:cs="Times New Roman"/>
          <w:color w:val="000000"/>
          <w:sz w:val="24"/>
          <w:szCs w:val="24"/>
          <w:lang w:val="en-GB"/>
        </w:rPr>
        <w:t>,h</w:t>
      </w:r>
      <w:r w:rsidR="0059356D" w:rsidRPr="0005567F">
        <w:rPr>
          <w:rFonts w:ascii="Times New Roman" w:hAnsi="Times New Roman" w:cs="Times New Roman"/>
          <w:color w:val="000000"/>
          <w:sz w:val="24"/>
          <w:szCs w:val="24"/>
        </w:rPr>
        <w:t>eads</w:t>
      </w:r>
      <w:r w:rsidR="0059356D" w:rsidRPr="0005567F">
        <w:rPr>
          <w:rFonts w:ascii="Times New Roman" w:hAnsi="Times New Roman" w:cs="Times New Roman"/>
          <w:color w:val="000000"/>
          <w:sz w:val="24"/>
          <w:szCs w:val="24"/>
          <w:lang w:val="en-GB"/>
        </w:rPr>
        <w:t xml:space="preserve"> of health offices</w:t>
      </w:r>
      <w:r w:rsidR="00D426D7">
        <w:rPr>
          <w:rFonts w:ascii="Times New Roman" w:hAnsi="Times New Roman" w:cs="Times New Roman"/>
          <w:color w:val="000000"/>
          <w:sz w:val="24"/>
          <w:szCs w:val="24"/>
          <w:lang w:val="en-GB"/>
        </w:rPr>
        <w:t>, hospital</w:t>
      </w:r>
      <w:r w:rsidR="0059356D" w:rsidRPr="0005567F">
        <w:rPr>
          <w:rFonts w:ascii="Times New Roman" w:hAnsi="Times New Roman" w:cs="Times New Roman"/>
          <w:color w:val="000000"/>
          <w:sz w:val="24"/>
          <w:szCs w:val="24"/>
          <w:lang w:val="en-GB"/>
        </w:rPr>
        <w:t xml:space="preserve"> and health centres,</w:t>
      </w:r>
      <w:r w:rsidR="001162B7" w:rsidRPr="0005567F">
        <w:rPr>
          <w:rFonts w:ascii="Times New Roman" w:hAnsi="Times New Roman" w:cs="Times New Roman"/>
          <w:color w:val="000000"/>
          <w:sz w:val="24"/>
          <w:szCs w:val="24"/>
        </w:rPr>
        <w:t xml:space="preserve"> HMIS focal person</w:t>
      </w:r>
      <w:r w:rsidR="0059356D" w:rsidRPr="0005567F">
        <w:rPr>
          <w:rFonts w:ascii="Times New Roman" w:hAnsi="Times New Roman" w:cs="Times New Roman"/>
          <w:color w:val="000000"/>
          <w:sz w:val="24"/>
          <w:szCs w:val="24"/>
          <w:lang w:val="en-GB"/>
        </w:rPr>
        <w:t>s</w:t>
      </w:r>
      <w:r w:rsidR="001162B7" w:rsidRPr="0005567F">
        <w:rPr>
          <w:rFonts w:ascii="Times New Roman" w:hAnsi="Times New Roman" w:cs="Times New Roman"/>
          <w:color w:val="000000"/>
          <w:sz w:val="24"/>
          <w:szCs w:val="24"/>
        </w:rPr>
        <w:t xml:space="preserve"> and case</w:t>
      </w:r>
      <w:r w:rsidR="00301CD6" w:rsidRPr="0005567F">
        <w:rPr>
          <w:rFonts w:ascii="Times New Roman" w:hAnsi="Times New Roman" w:cs="Times New Roman"/>
          <w:color w:val="000000"/>
          <w:sz w:val="24"/>
          <w:szCs w:val="24"/>
          <w:lang w:val="en-US"/>
        </w:rPr>
        <w:t xml:space="preserve"> team</w:t>
      </w:r>
      <w:r w:rsidR="001162B7" w:rsidRPr="0005567F">
        <w:rPr>
          <w:rFonts w:ascii="Times New Roman" w:hAnsi="Times New Roman" w:cs="Times New Roman"/>
          <w:color w:val="000000"/>
          <w:sz w:val="24"/>
          <w:szCs w:val="24"/>
        </w:rPr>
        <w:t xml:space="preserve"> leaders were</w:t>
      </w:r>
      <w:r w:rsidR="00301CD6" w:rsidRPr="0005567F">
        <w:rPr>
          <w:rFonts w:ascii="Times New Roman" w:hAnsi="Times New Roman" w:cs="Times New Roman"/>
          <w:color w:val="000000"/>
          <w:sz w:val="24"/>
          <w:szCs w:val="24"/>
          <w:lang w:val="en-US"/>
        </w:rPr>
        <w:t xml:space="preserve"> selected purposively</w:t>
      </w:r>
      <w:r w:rsidR="001162B7" w:rsidRPr="0005567F">
        <w:rPr>
          <w:rFonts w:ascii="Times New Roman" w:hAnsi="Times New Roman" w:cs="Times New Roman"/>
          <w:color w:val="000000"/>
          <w:sz w:val="24"/>
          <w:szCs w:val="24"/>
        </w:rPr>
        <w:t xml:space="preserve"> for</w:t>
      </w:r>
      <w:r w:rsidR="00301CD6" w:rsidRPr="0005567F">
        <w:rPr>
          <w:rFonts w:ascii="Times New Roman" w:hAnsi="Times New Roman" w:cs="Times New Roman"/>
          <w:color w:val="000000"/>
          <w:sz w:val="24"/>
          <w:szCs w:val="24"/>
          <w:lang w:val="en-US"/>
        </w:rPr>
        <w:t>in-depth</w:t>
      </w:r>
      <w:r w:rsidR="00D62B7B">
        <w:rPr>
          <w:rFonts w:ascii="Times New Roman" w:hAnsi="Times New Roman" w:cs="Times New Roman"/>
          <w:color w:val="000000"/>
          <w:sz w:val="24"/>
          <w:szCs w:val="24"/>
        </w:rPr>
        <w:t xml:space="preserve"> interview</w:t>
      </w:r>
      <w:r w:rsidR="001162B7" w:rsidRPr="0005567F">
        <w:rPr>
          <w:rFonts w:ascii="Times New Roman" w:hAnsi="Times New Roman" w:cs="Times New Roman"/>
          <w:color w:val="000000"/>
          <w:sz w:val="24"/>
          <w:szCs w:val="24"/>
        </w:rPr>
        <w:t xml:space="preserve">. </w:t>
      </w:r>
    </w:p>
    <w:p w:rsidR="00486C64" w:rsidRDefault="009C2465" w:rsidP="00486C64">
      <w:pPr>
        <w:spacing w:before="240" w:after="0" w:line="276" w:lineRule="auto"/>
        <w:jc w:val="both"/>
        <w:rPr>
          <w:rFonts w:ascii="Times New Roman" w:hAnsi="Times New Roman"/>
          <w:b/>
          <w:sz w:val="26"/>
          <w:szCs w:val="26"/>
          <w:lang w:val="en-GB"/>
        </w:rPr>
      </w:pPr>
      <w:r w:rsidRPr="009C2465">
        <w:rPr>
          <w:rFonts w:ascii="Times New Roman" w:hAnsi="Times New Roman"/>
          <w:b/>
          <w:sz w:val="26"/>
          <w:szCs w:val="26"/>
        </w:rPr>
        <w:t>Data collection tools and techniques</w:t>
      </w:r>
    </w:p>
    <w:p w:rsidR="00352E34" w:rsidRPr="00486C64" w:rsidRDefault="008C21DB" w:rsidP="00486C64">
      <w:pPr>
        <w:spacing w:after="0" w:line="276" w:lineRule="auto"/>
        <w:jc w:val="both"/>
        <w:rPr>
          <w:rFonts w:ascii="Times New Roman" w:hAnsi="Times New Roman"/>
          <w:b/>
          <w:sz w:val="26"/>
          <w:szCs w:val="26"/>
          <w:lang w:val="en-GB"/>
        </w:rPr>
      </w:pPr>
      <w:r w:rsidRPr="008C21DB">
        <w:rPr>
          <w:rFonts w:ascii="Times New Roman" w:hAnsi="Times New Roman"/>
          <w:sz w:val="24"/>
          <w:szCs w:val="24"/>
          <w:lang w:val="en-GB"/>
        </w:rPr>
        <w:t>Data were obtained from heads of units/departments of health facilities and health offices of the zone</w:t>
      </w:r>
      <w:r>
        <w:rPr>
          <w:rFonts w:ascii="Ebrima" w:hAnsi="Ebrima" w:cs="Times New Roman"/>
          <w:color w:val="000000"/>
          <w:sz w:val="24"/>
          <w:szCs w:val="24"/>
          <w:lang w:val="en-GB"/>
        </w:rPr>
        <w:t xml:space="preserve">. </w:t>
      </w:r>
      <w:r w:rsidR="006C623E" w:rsidRPr="00CA3E0E">
        <w:rPr>
          <w:rFonts w:ascii="Times New Roman" w:hAnsi="Times New Roman" w:cs="Times New Roman"/>
          <w:sz w:val="24"/>
          <w:szCs w:val="24"/>
        </w:rPr>
        <w:t xml:space="preserve">A face-to-face interview was conducted using </w:t>
      </w:r>
      <w:r w:rsidR="006C623E">
        <w:rPr>
          <w:rFonts w:ascii="Times New Roman" w:hAnsi="Times New Roman" w:cs="Times New Roman"/>
          <w:sz w:val="24"/>
          <w:szCs w:val="24"/>
          <w:lang w:val="en-GB"/>
        </w:rPr>
        <w:t xml:space="preserve">self </w:t>
      </w:r>
      <w:r w:rsidR="006C623E" w:rsidRPr="0005567F">
        <w:rPr>
          <w:rFonts w:ascii="Times New Roman" w:hAnsi="Times New Roman" w:cs="Times New Roman"/>
          <w:sz w:val="24"/>
          <w:szCs w:val="24"/>
          <w:lang w:val="en-GB"/>
        </w:rPr>
        <w:t xml:space="preserve">administered </w:t>
      </w:r>
      <w:r w:rsidR="006C623E" w:rsidRPr="00CA3E0E">
        <w:rPr>
          <w:rFonts w:ascii="Times New Roman" w:hAnsi="Times New Roman" w:cs="Times New Roman"/>
          <w:sz w:val="24"/>
          <w:szCs w:val="24"/>
        </w:rPr>
        <w:t>structuredquestionnaire</w:t>
      </w:r>
      <w:r w:rsidR="006C623E">
        <w:rPr>
          <w:rFonts w:ascii="Times New Roman" w:hAnsi="Times New Roman" w:cs="Times New Roman"/>
          <w:sz w:val="24"/>
          <w:szCs w:val="24"/>
          <w:lang w:val="en-GB"/>
        </w:rPr>
        <w:t>s</w:t>
      </w:r>
      <w:r w:rsidR="00FE3257">
        <w:rPr>
          <w:rFonts w:ascii="Times New Roman" w:hAnsi="Times New Roman" w:cs="Times New Roman"/>
          <w:sz w:val="24"/>
          <w:szCs w:val="24"/>
          <w:lang w:val="en-GB"/>
        </w:rPr>
        <w:t xml:space="preserve"> that were developed after reviewing different relevant literatures </w:t>
      </w:r>
      <w:r w:rsidR="007A47BD">
        <w:rPr>
          <w:rFonts w:ascii="Times New Roman" w:hAnsi="Times New Roman" w:cs="Times New Roman"/>
          <w:sz w:val="24"/>
          <w:szCs w:val="24"/>
          <w:lang w:val="en-GB"/>
        </w:rPr>
        <w:fldChar w:fldCharType="begin" w:fldLock="1"/>
      </w:r>
      <w:r w:rsidR="00FE3257">
        <w:rPr>
          <w:rFonts w:ascii="Times New Roman" w:hAnsi="Times New Roman" w:cs="Times New Roman"/>
          <w:sz w:val="24"/>
          <w:szCs w:val="24"/>
          <w:lang w:val="en-GB"/>
        </w:rPr>
        <w:instrText>ADDIN CSL_CITATION { "citationItems" : [ { "id" : "ITEM-1", "itemData" : { "DOI" : "10.22158/rhs.v1n2p98", "author" : [ { "dropping-particle" : "", "family" : "Abera", "given" : "Ermias", "non-dropping-particle" : "", "parse-names" : false, "suffix" : "" }, { "dropping-particle" : "", "family" : "Daniel", "given" : "Kidist", "non-dropping-particle" : "", "parse-names" : false, "suffix" : "" }, { "dropping-particle" : "", "family" : "Letta", "given" : "Taye", "non-dropping-particle" : "", "parse-names" : false, "suffix" : "" }, { "dropping-particle" : "", "family" : "Tsegaw", "given" : "Desalegn", "non-dropping-particle" : "", "parse-names" : false, "suffix" : "" } ], "container-title" : "Journal of Research in Health Sciences", "id" : "ITEM-1", "issue" : "2", "issued" : { "date-parts" : [ [ "2016" ] ] }, "page" : "98-109", "title" : "Utilization of Health Management Information System and Associated Factors in Hadiya Zone Health Centers , Southern Ethiopia", "type" : "article-journal", "volume" : "1" }, "uris" : [ "http://www.mendeley.com/documents/?uuid=f408c803-73fb-4c3b-9784-c01cb21bbf37" ] }, { "id" : "ITEM-2", "itemData" : { "DOI" : "10.11648/j.iotcc.20170501.12", "author" : [ { "dropping-particle" : "", "family" : "Adane", "given" : "Tsedale", "non-dropping-particle" : "", "parse-names" : false, "suffix" : "" }, { "dropping-particle" : "", "family" : "Tadesse", "given" : "Trhas", "non-dropping-particle" : "", "parse-names" : false, "suffix" : "" }, { "dropping-particle" : "", "family" : "Endazenaw", "given" : "Getabalew", "non-dropping-particle" : "", "parse-names" : false, "suffix" : "" } ], "container-title" : "Internet of Things and Cloud computing", "id" : "ITEM-2", "issue" : "1", "issued" : { "date-parts" : [ [ "2017" ] ] }, "page" : "7-18", "title" : "Assessment on Utilization of Health Management Information System at Public Health Centers Addis Ababa City Administrative, Ethiopia", "type" : "article-journal", "volume" : "5" }, "uris" : [ "http://www.mendeley.com/documents/?uuid=21cc489b-e1b5-4502-8c76-6be971e162c0" ] }, { "id" : "ITEM-3", "itemData" : { "author" : [ { "dropping-particle" : "", "family" : "Sultan Abajebel et al.", "given" : "", "non-dropping-particle" : "", "parse-names" : false, "suffix" : "" } ], "container-title" : "Ethiopian journal of health sciences", "id" : "ITEM-3", "issue" : "augst", "issued" : { "date-parts" : [ [ "2011" ] ] }, "page" : "65-76", "title" : "Utilization of health management information system at district level in Jimma zone Oromia region, South West Ethiopia", "type" : "article-journal", "volume" : "21" }, "uris" : [ "http://www.mendeley.com/documents/?uuid=78535565-27e3-4423-966f-cadffc0fb834" ] }, { "id" : "ITEM-4", "itemData" : { "DOI" : "10.11648/j.ijiis.20140306.13", "author" : [ { "dropping-particle" : "", "family" : "Teklegiorgis", "given" : "Kidist", "non-dropping-particle" : "", "parse-names" : false, "suffix" : "" }, { "dropping-particle" : "", "family" : "Tadesse", "given" : "Kidane", "non-dropping-particle" : "", "parse-names" : false, "suffix" : "" }, { "dropping-particle" : "", "family" : "Mirutse", "given" : "Gebremeskel", "non-dropping-particle" : "", "parse-names" : false, "suffix" : "" }, { "dropping-particle" : "", "family" : "Terefe", "given" : "Wondwossen", "non-dropping-particle" : "", "parse-names" : false, "suffix" : "" } ], "container-title" : "International Journal of Intelligent Information Systems.", "id" : "ITEM-4", "issue" : "6", "issued" : { "date-parts" : [ [ "2014" ] ] }, "page" : "69-75", "title" : "Factors associated with low level of health information utilization in resources limited setting , Eastern Ethiopia", "type" : "article-journal", "volume" : "3" }, "uris" : [ "http://www.mendeley.com/documents/?uuid=6f12446c-8ece-4171-b64d-2c91169e937f" ] } ], "mendeley" : { "formattedCitation" : "(Sultan Abajebel et al., 2011; Teklegiorgis &lt;i&gt;et al.&lt;/i&gt;, 2014; Abera &lt;i&gt;et al.&lt;/i&gt;, 2016; Adane, Tadesse and Endazenaw, 2017)", "plainTextFormattedCitation" : "(Sultan Abajebel et al., 2011; Teklegiorgis et al., 2014; Abera et al., 2016; Adane, Tadesse and Endazenaw, 2017)", "previouslyFormattedCitation" : "(Sultan Abajebel et al., 2011; Teklegiorgis &lt;i&gt;et al.&lt;/i&gt;, 2014; Abera &lt;i&gt;et al.&lt;/i&gt;, 2016; Adane, Tadesse and Endazenaw, 2017)" }, "properties" : {  }, "schema" : "https://github.com/citation-style-language/schema/raw/master/csl-citation.json" }</w:instrText>
      </w:r>
      <w:r w:rsidR="007A47BD">
        <w:rPr>
          <w:rFonts w:ascii="Times New Roman" w:hAnsi="Times New Roman" w:cs="Times New Roman"/>
          <w:sz w:val="24"/>
          <w:szCs w:val="24"/>
          <w:lang w:val="en-GB"/>
        </w:rPr>
        <w:fldChar w:fldCharType="separate"/>
      </w:r>
      <w:r w:rsidR="00FE3257" w:rsidRPr="00887EC2">
        <w:rPr>
          <w:rFonts w:ascii="Times New Roman" w:hAnsi="Times New Roman" w:cs="Times New Roman"/>
          <w:noProof/>
          <w:sz w:val="24"/>
          <w:szCs w:val="24"/>
          <w:lang w:val="en-GB"/>
        </w:rPr>
        <w:t xml:space="preserve">(Sultan Abajebel et al., 2011; Teklegiorgis </w:t>
      </w:r>
      <w:r w:rsidR="00FE3257" w:rsidRPr="00887EC2">
        <w:rPr>
          <w:rFonts w:ascii="Times New Roman" w:hAnsi="Times New Roman" w:cs="Times New Roman"/>
          <w:i/>
          <w:noProof/>
          <w:sz w:val="24"/>
          <w:szCs w:val="24"/>
          <w:lang w:val="en-GB"/>
        </w:rPr>
        <w:t>et al.</w:t>
      </w:r>
      <w:r w:rsidR="00FE3257" w:rsidRPr="00887EC2">
        <w:rPr>
          <w:rFonts w:ascii="Times New Roman" w:hAnsi="Times New Roman" w:cs="Times New Roman"/>
          <w:noProof/>
          <w:sz w:val="24"/>
          <w:szCs w:val="24"/>
          <w:lang w:val="en-GB"/>
        </w:rPr>
        <w:t xml:space="preserve">, 2014; Abera </w:t>
      </w:r>
      <w:r w:rsidR="00FE3257" w:rsidRPr="00887EC2">
        <w:rPr>
          <w:rFonts w:ascii="Times New Roman" w:hAnsi="Times New Roman" w:cs="Times New Roman"/>
          <w:i/>
          <w:noProof/>
          <w:sz w:val="24"/>
          <w:szCs w:val="24"/>
          <w:lang w:val="en-GB"/>
        </w:rPr>
        <w:t>et al.</w:t>
      </w:r>
      <w:r w:rsidR="00FE3257" w:rsidRPr="00887EC2">
        <w:rPr>
          <w:rFonts w:ascii="Times New Roman" w:hAnsi="Times New Roman" w:cs="Times New Roman"/>
          <w:noProof/>
          <w:sz w:val="24"/>
          <w:szCs w:val="24"/>
          <w:lang w:val="en-GB"/>
        </w:rPr>
        <w:t>, 2016; Adane, Tadesse and Endazenaw, 2017)</w:t>
      </w:r>
      <w:r w:rsidR="007A47BD">
        <w:rPr>
          <w:rFonts w:ascii="Times New Roman" w:hAnsi="Times New Roman" w:cs="Times New Roman"/>
          <w:sz w:val="24"/>
          <w:szCs w:val="24"/>
          <w:lang w:val="en-GB"/>
        </w:rPr>
        <w:fldChar w:fldCharType="end"/>
      </w:r>
      <w:r w:rsidR="006C623E" w:rsidRPr="00CA3E0E">
        <w:rPr>
          <w:rFonts w:ascii="Times New Roman" w:hAnsi="Times New Roman" w:cs="Times New Roman"/>
          <w:sz w:val="24"/>
          <w:szCs w:val="24"/>
        </w:rPr>
        <w:t>and observational checklist</w:t>
      </w:r>
      <w:r w:rsidR="006C623E">
        <w:rPr>
          <w:rFonts w:ascii="Times New Roman" w:hAnsi="Times New Roman" w:cs="Times New Roman"/>
          <w:sz w:val="24"/>
          <w:szCs w:val="24"/>
          <w:lang w:val="en-GB"/>
        </w:rPr>
        <w:t xml:space="preserve">s </w:t>
      </w:r>
      <w:r w:rsidR="006C623E" w:rsidRPr="00CA3E0E">
        <w:rPr>
          <w:rFonts w:ascii="Times New Roman" w:hAnsi="Times New Roman" w:cs="Times New Roman"/>
          <w:sz w:val="24"/>
          <w:szCs w:val="24"/>
        </w:rPr>
        <w:t>in the study units/departments to identify how data and information is generated like observation of registration books, monthly and annual reports, and graph, charts and Maps</w:t>
      </w:r>
      <w:r w:rsidR="00AC562B" w:rsidRPr="0005567F">
        <w:rPr>
          <w:rFonts w:ascii="Times New Roman" w:hAnsi="Times New Roman" w:cs="Times New Roman"/>
          <w:sz w:val="24"/>
          <w:szCs w:val="24"/>
          <w:lang w:val="en-GB"/>
        </w:rPr>
        <w:t xml:space="preserve">. </w:t>
      </w:r>
      <w:r w:rsidR="00BA7DD7">
        <w:rPr>
          <w:rFonts w:ascii="Times New Roman" w:hAnsi="Times New Roman" w:cs="Times New Roman"/>
          <w:sz w:val="24"/>
          <w:szCs w:val="24"/>
          <w:lang w:val="en-GB"/>
        </w:rPr>
        <w:t>Six Bsc</w:t>
      </w:r>
      <w:r w:rsidR="000567DE" w:rsidRPr="0005567F">
        <w:rPr>
          <w:rFonts w:ascii="Times New Roman" w:hAnsi="Times New Roman" w:cs="Times New Roman"/>
          <w:sz w:val="24"/>
          <w:szCs w:val="24"/>
          <w:lang w:val="en-GB"/>
        </w:rPr>
        <w:t xml:space="preserve"> nurses and</w:t>
      </w:r>
      <w:r w:rsidR="001C4DD7">
        <w:rPr>
          <w:rFonts w:ascii="Times New Roman" w:hAnsi="Times New Roman" w:cs="Times New Roman"/>
          <w:sz w:val="24"/>
          <w:szCs w:val="24"/>
          <w:lang w:val="en-GB"/>
        </w:rPr>
        <w:t xml:space="preserve"> one</w:t>
      </w:r>
      <w:r w:rsidR="00BA7DD7">
        <w:rPr>
          <w:rFonts w:ascii="Times New Roman" w:hAnsi="Times New Roman" w:cs="Times New Roman"/>
          <w:sz w:val="24"/>
          <w:szCs w:val="24"/>
          <w:lang w:val="en-GB"/>
        </w:rPr>
        <w:t xml:space="preserve"> health officer</w:t>
      </w:r>
      <w:r w:rsidR="000567DE" w:rsidRPr="0005567F">
        <w:rPr>
          <w:rFonts w:ascii="Times New Roman" w:hAnsi="Times New Roman" w:cs="Times New Roman"/>
          <w:sz w:val="24"/>
          <w:szCs w:val="24"/>
          <w:lang w:val="en-GB"/>
        </w:rPr>
        <w:t xml:space="preserve"> were recruited to </w:t>
      </w:r>
      <w:r w:rsidR="00BA7DD7">
        <w:rPr>
          <w:rFonts w:ascii="Times New Roman" w:hAnsi="Times New Roman" w:cs="Times New Roman"/>
          <w:sz w:val="24"/>
          <w:szCs w:val="24"/>
          <w:lang w:val="en-GB"/>
        </w:rPr>
        <w:t xml:space="preserve">collect the data </w:t>
      </w:r>
      <w:r w:rsidR="000567DE" w:rsidRPr="0005567F">
        <w:rPr>
          <w:rFonts w:ascii="Times New Roman" w:hAnsi="Times New Roman" w:cs="Times New Roman"/>
          <w:sz w:val="24"/>
          <w:szCs w:val="24"/>
          <w:lang w:val="en-GB"/>
        </w:rPr>
        <w:t>and supervise data collection process</w:t>
      </w:r>
      <w:r w:rsidR="00BA7DD7">
        <w:rPr>
          <w:rFonts w:ascii="Times New Roman" w:hAnsi="Times New Roman" w:cs="Times New Roman"/>
          <w:sz w:val="24"/>
          <w:szCs w:val="24"/>
          <w:lang w:val="en-GB"/>
        </w:rPr>
        <w:t xml:space="preserve"> respectively</w:t>
      </w:r>
      <w:r w:rsidR="000567DE" w:rsidRPr="0005567F">
        <w:rPr>
          <w:rFonts w:ascii="Times New Roman" w:hAnsi="Times New Roman" w:cs="Times New Roman"/>
          <w:sz w:val="24"/>
          <w:szCs w:val="24"/>
          <w:lang w:val="en-GB"/>
        </w:rPr>
        <w:t>.</w:t>
      </w:r>
    </w:p>
    <w:p w:rsidR="00352E34" w:rsidRDefault="00B46B78" w:rsidP="00486C64">
      <w:pPr>
        <w:spacing w:after="0" w:line="276" w:lineRule="auto"/>
        <w:jc w:val="both"/>
        <w:rPr>
          <w:rFonts w:ascii="Times New Roman" w:hAnsi="Times New Roman"/>
          <w:b/>
          <w:sz w:val="26"/>
          <w:szCs w:val="26"/>
          <w:lang w:val="en-GB"/>
        </w:rPr>
      </w:pPr>
      <w:r w:rsidRPr="00B46B78">
        <w:rPr>
          <w:rFonts w:ascii="Times New Roman" w:hAnsi="Times New Roman"/>
          <w:b/>
          <w:sz w:val="26"/>
          <w:szCs w:val="26"/>
        </w:rPr>
        <w:t xml:space="preserve">Data Quality control </w:t>
      </w:r>
    </w:p>
    <w:p w:rsidR="00352E34" w:rsidRDefault="00B46B78" w:rsidP="00486C64">
      <w:pPr>
        <w:spacing w:after="0" w:line="276" w:lineRule="auto"/>
        <w:jc w:val="both"/>
        <w:rPr>
          <w:rFonts w:ascii="Ebrima" w:hAnsi="Ebrima" w:cs="Times New Roman"/>
          <w:sz w:val="24"/>
          <w:szCs w:val="24"/>
        </w:rPr>
      </w:pPr>
      <w:bookmarkStart w:id="1" w:name="_Toc439619053"/>
      <w:r>
        <w:rPr>
          <w:rFonts w:ascii="Times New Roman" w:hAnsi="Times New Roman"/>
          <w:sz w:val="24"/>
          <w:szCs w:val="24"/>
        </w:rPr>
        <w:t>The quality of data was assured by proper designing of the questionnaires and by training the data collectors and supervisors for two days before the data collection. Every day after data collection, questionnaires were reviewed and checked to maintain its accuracy and completeness by supervisors.</w:t>
      </w:r>
      <w:bookmarkEnd w:id="1"/>
      <w:r>
        <w:rPr>
          <w:rFonts w:ascii="Times New Roman" w:eastAsia="TimesNewRoman" w:hAnsi="Times New Roman"/>
          <w:sz w:val="24"/>
          <w:szCs w:val="24"/>
        </w:rPr>
        <w:t xml:space="preserve">The English version questionnaires were translated into </w:t>
      </w:r>
      <w:r w:rsidRPr="00B46B78">
        <w:rPr>
          <w:rFonts w:ascii="Times New Roman" w:eastAsia="TimesNewRoman" w:hAnsi="Times New Roman" w:cs="Times New Roman"/>
          <w:sz w:val="24"/>
          <w:szCs w:val="24"/>
          <w:lang w:val="en-GB"/>
        </w:rPr>
        <w:t>Kambatissa</w:t>
      </w:r>
      <w:r>
        <w:rPr>
          <w:rFonts w:ascii="Times New Roman" w:eastAsia="TimesNewRoman" w:hAnsi="Times New Roman"/>
          <w:sz w:val="24"/>
          <w:szCs w:val="24"/>
        </w:rPr>
        <w:t>and Amharic languages (local languages) and again translated back to English version and comparisons were made on the consistency of these versions.</w:t>
      </w:r>
      <w:r w:rsidRPr="00EE1666">
        <w:rPr>
          <w:rFonts w:ascii="Times New Roman" w:hAnsi="Times New Roman" w:cs="Times New Roman"/>
          <w:sz w:val="24"/>
          <w:szCs w:val="24"/>
        </w:rPr>
        <w:t xml:space="preserve">Data collection tools were pretested at </w:t>
      </w:r>
      <w:r>
        <w:rPr>
          <w:rFonts w:ascii="Times New Roman" w:hAnsi="Times New Roman" w:cs="Times New Roman"/>
          <w:sz w:val="24"/>
          <w:szCs w:val="24"/>
          <w:lang w:val="en-GB"/>
        </w:rPr>
        <w:t>5</w:t>
      </w:r>
      <w:r>
        <w:rPr>
          <w:rFonts w:ascii="Times New Roman" w:hAnsi="Times New Roman" w:cs="Times New Roman"/>
          <w:sz w:val="24"/>
          <w:szCs w:val="24"/>
        </w:rPr>
        <w:t>% of sample</w:t>
      </w:r>
      <w:r>
        <w:rPr>
          <w:rFonts w:ascii="Times New Roman" w:hAnsi="Times New Roman" w:cs="Times New Roman"/>
          <w:sz w:val="24"/>
          <w:szCs w:val="24"/>
          <w:lang w:val="en-GB"/>
        </w:rPr>
        <w:t xml:space="preserve">size in </w:t>
      </w:r>
      <w:r w:rsidR="004746E7">
        <w:rPr>
          <w:rFonts w:ascii="Times New Roman" w:hAnsi="Times New Roman" w:cs="Times New Roman"/>
          <w:sz w:val="24"/>
          <w:szCs w:val="24"/>
          <w:lang w:val="en-GB"/>
        </w:rPr>
        <w:t>shone</w:t>
      </w:r>
      <w:r>
        <w:rPr>
          <w:rFonts w:ascii="Times New Roman" w:hAnsi="Times New Roman" w:cs="Times New Roman"/>
          <w:sz w:val="24"/>
          <w:szCs w:val="24"/>
          <w:lang w:val="en-GB"/>
        </w:rPr>
        <w:t xml:space="preserve"> primary hospital</w:t>
      </w:r>
      <w:r w:rsidR="004746E7">
        <w:rPr>
          <w:rFonts w:ascii="Times New Roman" w:hAnsi="Times New Roman" w:cs="Times New Roman"/>
          <w:sz w:val="24"/>
          <w:szCs w:val="24"/>
          <w:lang w:val="en-GB"/>
        </w:rPr>
        <w:t xml:space="preserve"> and East Badawacho health office, outside of the study area</w:t>
      </w:r>
      <w:r w:rsidRPr="00EE1666">
        <w:rPr>
          <w:rFonts w:ascii="Times New Roman" w:hAnsi="Times New Roman" w:cs="Times New Roman"/>
          <w:sz w:val="24"/>
          <w:szCs w:val="24"/>
        </w:rPr>
        <w:t>prior to its actual use in data collection</w:t>
      </w:r>
      <w:r>
        <w:rPr>
          <w:rFonts w:ascii="Times New Roman" w:hAnsi="Times New Roman" w:cs="Times New Roman"/>
          <w:sz w:val="24"/>
          <w:szCs w:val="24"/>
          <w:lang w:val="en-GB"/>
        </w:rPr>
        <w:t xml:space="preserve">. </w:t>
      </w:r>
    </w:p>
    <w:p w:rsidR="00352E34" w:rsidRDefault="009C2465" w:rsidP="00486C64">
      <w:pPr>
        <w:pStyle w:val="Default"/>
        <w:spacing w:before="240" w:line="276" w:lineRule="auto"/>
        <w:jc w:val="both"/>
        <w:rPr>
          <w:b/>
          <w:sz w:val="26"/>
          <w:szCs w:val="26"/>
        </w:rPr>
      </w:pPr>
      <w:r w:rsidRPr="009C2465">
        <w:rPr>
          <w:b/>
          <w:sz w:val="26"/>
          <w:szCs w:val="26"/>
        </w:rPr>
        <w:t>Data management and statistical analysis</w:t>
      </w:r>
    </w:p>
    <w:p w:rsidR="00352E34" w:rsidRDefault="00096162" w:rsidP="00486C64">
      <w:pPr>
        <w:pStyle w:val="Default"/>
        <w:spacing w:before="240" w:line="276" w:lineRule="auto"/>
        <w:jc w:val="both"/>
      </w:pPr>
      <w:r w:rsidRPr="0005567F">
        <w:rPr>
          <w:lang w:val="en-GB"/>
        </w:rPr>
        <w:t>Quantitative data were checked f</w:t>
      </w:r>
      <w:r w:rsidR="005F7800">
        <w:rPr>
          <w:lang w:val="en-GB"/>
        </w:rPr>
        <w:t>or completeness, inconsistency</w:t>
      </w:r>
      <w:r w:rsidRPr="0005567F">
        <w:rPr>
          <w:lang w:val="en-GB"/>
        </w:rPr>
        <w:t xml:space="preserve"> then coded and entered into epidata version 3.1 </w:t>
      </w:r>
      <w:r w:rsidR="005F7800">
        <w:rPr>
          <w:lang w:val="en-GB"/>
        </w:rPr>
        <w:t>and</w:t>
      </w:r>
      <w:r w:rsidRPr="0005567F">
        <w:rPr>
          <w:lang w:val="en-GB"/>
        </w:rPr>
        <w:t xml:space="preserve"> exported to SPSS version 21 for analysis. </w:t>
      </w:r>
      <w:r w:rsidR="002D7403" w:rsidRPr="0005567F">
        <w:t xml:space="preserve">Descriptive statistics were </w:t>
      </w:r>
      <w:r w:rsidR="002D7403" w:rsidRPr="0005567F">
        <w:lastRenderedPageBreak/>
        <w:t xml:space="preserve">computed and tables, graphs and numerical summary presented </w:t>
      </w:r>
      <w:r w:rsidR="00BA7DD7">
        <w:rPr>
          <w:lang w:val="en-GB"/>
        </w:rPr>
        <w:t xml:space="preserve">the </w:t>
      </w:r>
      <w:r w:rsidR="002D7403" w:rsidRPr="0005567F">
        <w:t>results</w:t>
      </w:r>
      <w:r w:rsidR="002D7403" w:rsidRPr="0005567F">
        <w:rPr>
          <w:rFonts w:eastAsia="Times New Roman"/>
          <w:i/>
        </w:rPr>
        <w:t>.</w:t>
      </w:r>
      <w:r w:rsidR="002D7403" w:rsidRPr="0005567F">
        <w:t xml:space="preserve"> Bivariate analysis was </w:t>
      </w:r>
      <w:r w:rsidR="00A93FA4">
        <w:t xml:space="preserve">carried out to see the association of each independent variable with utilization of HMIS. </w:t>
      </w:r>
      <w:r w:rsidRPr="0005567F">
        <w:t xml:space="preserve">Variables with p-value </w:t>
      </w:r>
      <w:r w:rsidRPr="0005567F">
        <w:rPr>
          <w:lang w:val="en-GB"/>
        </w:rPr>
        <w:t xml:space="preserve">less than </w:t>
      </w:r>
      <w:r w:rsidR="002D7403" w:rsidRPr="0005567F">
        <w:t xml:space="preserve">0.25 in bivariate analysis were considered as candidates for </w:t>
      </w:r>
      <w:r w:rsidR="00F92864">
        <w:rPr>
          <w:lang w:val="en-GB"/>
        </w:rPr>
        <w:t xml:space="preserve">multivariable </w:t>
      </w:r>
      <w:r w:rsidR="002D7403" w:rsidRPr="0005567F">
        <w:t>logistic regression</w:t>
      </w:r>
      <w:r w:rsidR="00217212">
        <w:t xml:space="preserve"> analysis</w:t>
      </w:r>
      <w:r w:rsidR="002D7403" w:rsidRPr="0005567F">
        <w:t>. Multi</w:t>
      </w:r>
      <w:r w:rsidR="00F92864">
        <w:rPr>
          <w:lang w:val="en-GB"/>
        </w:rPr>
        <w:t>variable</w:t>
      </w:r>
      <w:r w:rsidR="002D7403" w:rsidRPr="0005567F">
        <w:t xml:space="preserve"> logistic regression </w:t>
      </w:r>
      <w:r w:rsidR="00A93FA4">
        <w:t xml:space="preserve">analysis was </w:t>
      </w:r>
      <w:r w:rsidR="002D7403" w:rsidRPr="0005567F">
        <w:t xml:space="preserve">performed using </w:t>
      </w:r>
      <w:r w:rsidR="00B608C4">
        <w:rPr>
          <w:lang w:val="en-GB"/>
        </w:rPr>
        <w:t>Enter</w:t>
      </w:r>
      <w:r w:rsidR="002D7403" w:rsidRPr="0005567F">
        <w:t xml:space="preserve"> method to identify factors independently associated with dependent variable</w:t>
      </w:r>
      <w:r w:rsidR="004746E7">
        <w:t xml:space="preserve">. </w:t>
      </w:r>
      <w:r w:rsidR="002D7403" w:rsidRPr="0005567F">
        <w:t>Statistical significance was declared at P</w:t>
      </w:r>
      <w:r w:rsidRPr="0005567F">
        <w:rPr>
          <w:lang w:val="en-GB"/>
        </w:rPr>
        <w:t xml:space="preserve">-value less than </w:t>
      </w:r>
      <w:r w:rsidR="002D7403" w:rsidRPr="0005567F">
        <w:t xml:space="preserve">0.05 and the strength of statistical association was measured by adjusted odds ratios and 95% confidenceintervals.The qualitative data were transcribed and coded </w:t>
      </w:r>
      <w:r w:rsidR="004262DE" w:rsidRPr="0005567F">
        <w:t>then</w:t>
      </w:r>
      <w:r w:rsidR="002D7403" w:rsidRPr="0005567F">
        <w:t xml:space="preserve"> merged in their thematic areas and a thematic framework analysis was employed manually. </w:t>
      </w:r>
      <w:r w:rsidR="009B25EE">
        <w:rPr>
          <w:lang w:val="en-GB"/>
        </w:rPr>
        <w:t xml:space="preserve">Finally, the descriptive summaries were made based on what participants explained. </w:t>
      </w:r>
      <w:r w:rsidR="0091651A" w:rsidRPr="0091651A">
        <w:t>They were used assupplementation for quantitative data to verifyevents</w:t>
      </w:r>
      <w:r w:rsidR="002D7403" w:rsidRPr="0091651A">
        <w:t>.</w:t>
      </w:r>
    </w:p>
    <w:p w:rsidR="00352E34" w:rsidRDefault="009C2465" w:rsidP="00486C64">
      <w:pPr>
        <w:spacing w:after="0" w:line="276" w:lineRule="auto"/>
        <w:jc w:val="both"/>
        <w:rPr>
          <w:rFonts w:ascii="Times New Roman" w:hAnsi="Times New Roman" w:cs="Times New Roman"/>
          <w:b/>
          <w:color w:val="000000"/>
          <w:sz w:val="26"/>
          <w:szCs w:val="26"/>
          <w:lang w:val="en-GB"/>
        </w:rPr>
      </w:pPr>
      <w:r w:rsidRPr="009C2465">
        <w:rPr>
          <w:rFonts w:ascii="Times New Roman" w:eastAsia="Calibri" w:hAnsi="Times New Roman"/>
          <w:b/>
          <w:sz w:val="26"/>
          <w:szCs w:val="26"/>
        </w:rPr>
        <w:t>Ethical</w:t>
      </w:r>
      <w:r w:rsidRPr="009C2465">
        <w:rPr>
          <w:rFonts w:ascii="Times New Roman" w:hAnsi="Times New Roman"/>
          <w:b/>
          <w:sz w:val="26"/>
          <w:szCs w:val="26"/>
        </w:rPr>
        <w:t xml:space="preserve"> consideration</w:t>
      </w:r>
    </w:p>
    <w:p w:rsidR="00352E34" w:rsidRDefault="0030678D" w:rsidP="00486C64">
      <w:pPr>
        <w:spacing w:after="0" w:line="276" w:lineRule="auto"/>
        <w:jc w:val="both"/>
        <w:rPr>
          <w:rFonts w:ascii="Times New Roman" w:hAnsi="Times New Roman" w:cs="Times New Roman"/>
          <w:color w:val="000000"/>
          <w:sz w:val="24"/>
          <w:szCs w:val="24"/>
          <w:lang w:val="en-GB"/>
        </w:rPr>
      </w:pPr>
      <w:r w:rsidRPr="0005567F">
        <w:rPr>
          <w:rFonts w:ascii="Times New Roman" w:hAnsi="Times New Roman" w:cs="Times New Roman"/>
          <w:color w:val="000000"/>
          <w:sz w:val="24"/>
        </w:rPr>
        <w:t>The study was conducted after getting permission from the</w:t>
      </w:r>
      <w:r w:rsidR="00701A99" w:rsidRPr="0005567F">
        <w:rPr>
          <w:rFonts w:ascii="Times New Roman" w:hAnsi="Times New Roman" w:cs="Times New Roman"/>
          <w:color w:val="000000"/>
          <w:sz w:val="24"/>
          <w:lang w:val="en-GB"/>
        </w:rPr>
        <w:t xml:space="preserve"> institutional review board</w:t>
      </w:r>
      <w:r w:rsidR="00383995">
        <w:rPr>
          <w:rFonts w:ascii="Times New Roman" w:hAnsi="Times New Roman" w:cs="Times New Roman"/>
          <w:color w:val="000000"/>
          <w:sz w:val="24"/>
          <w:lang w:val="en-GB"/>
        </w:rPr>
        <w:t xml:space="preserve"> (IRB)</w:t>
      </w:r>
      <w:r w:rsidRPr="0005567F">
        <w:rPr>
          <w:rFonts w:ascii="Times New Roman" w:hAnsi="Times New Roman" w:cs="Times New Roman"/>
          <w:color w:val="000000"/>
          <w:sz w:val="24"/>
        </w:rPr>
        <w:t>of Jimmauniversity institute of Health</w:t>
      </w:r>
      <w:r w:rsidR="00B05779" w:rsidRPr="005D5B7D">
        <w:rPr>
          <w:rFonts w:ascii="Times New Roman" w:hAnsi="Times New Roman" w:cs="Times New Roman"/>
          <w:noProof/>
          <w:sz w:val="24"/>
          <w:szCs w:val="24"/>
        </w:rPr>
        <w:t>(letter No: IRB/205/10 and date: 18/0</w:t>
      </w:r>
      <w:r w:rsidR="006923B0">
        <w:rPr>
          <w:rFonts w:ascii="Times New Roman" w:hAnsi="Times New Roman" w:cs="Times New Roman"/>
          <w:noProof/>
          <w:sz w:val="24"/>
          <w:szCs w:val="24"/>
          <w:lang w:val="en-GB"/>
        </w:rPr>
        <w:t>1</w:t>
      </w:r>
      <w:r w:rsidR="00B05779" w:rsidRPr="005D5B7D">
        <w:rPr>
          <w:rFonts w:ascii="Times New Roman" w:hAnsi="Times New Roman" w:cs="Times New Roman"/>
          <w:noProof/>
          <w:sz w:val="24"/>
          <w:szCs w:val="24"/>
        </w:rPr>
        <w:t>/2018)</w:t>
      </w:r>
      <w:r w:rsidRPr="0005567F">
        <w:rPr>
          <w:rFonts w:ascii="Times New Roman" w:hAnsi="Times New Roman" w:cs="Times New Roman"/>
          <w:color w:val="000000"/>
          <w:sz w:val="24"/>
        </w:rPr>
        <w:t xml:space="preserve">. </w:t>
      </w:r>
      <w:r w:rsidR="00383995" w:rsidRPr="00EE1666">
        <w:rPr>
          <w:rFonts w:ascii="Times New Roman" w:hAnsi="Times New Roman" w:cs="Times New Roman"/>
          <w:color w:val="000000"/>
          <w:sz w:val="24"/>
          <w:szCs w:val="24"/>
        </w:rPr>
        <w:t xml:space="preserve">Letter of cooperation was obtained from </w:t>
      </w:r>
      <w:r w:rsidR="00383995">
        <w:rPr>
          <w:rFonts w:ascii="Times New Roman" w:hAnsi="Times New Roman" w:cs="Times New Roman"/>
          <w:color w:val="000000"/>
          <w:sz w:val="24"/>
        </w:rPr>
        <w:t xml:space="preserve">kembeta Tembero </w:t>
      </w:r>
      <w:r w:rsidR="00383995">
        <w:rPr>
          <w:rFonts w:ascii="Times New Roman" w:hAnsi="Times New Roman" w:cs="Times New Roman"/>
          <w:color w:val="000000"/>
          <w:sz w:val="24"/>
          <w:lang w:val="en-GB"/>
        </w:rPr>
        <w:t>z</w:t>
      </w:r>
      <w:r w:rsidR="00383995">
        <w:rPr>
          <w:rFonts w:ascii="Times New Roman" w:hAnsi="Times New Roman" w:cs="Times New Roman"/>
          <w:color w:val="000000"/>
          <w:sz w:val="24"/>
        </w:rPr>
        <w:t xml:space="preserve">one </w:t>
      </w:r>
      <w:r w:rsidR="00383995">
        <w:rPr>
          <w:rFonts w:ascii="Times New Roman" w:hAnsi="Times New Roman" w:cs="Times New Roman"/>
          <w:color w:val="000000"/>
          <w:sz w:val="24"/>
          <w:lang w:val="en-GB"/>
        </w:rPr>
        <w:t>h</w:t>
      </w:r>
      <w:r w:rsidR="00383995">
        <w:rPr>
          <w:rFonts w:ascii="Times New Roman" w:hAnsi="Times New Roman" w:cs="Times New Roman"/>
          <w:color w:val="000000"/>
          <w:sz w:val="24"/>
        </w:rPr>
        <w:t xml:space="preserve">ealth </w:t>
      </w:r>
      <w:r w:rsidR="00383995">
        <w:rPr>
          <w:rFonts w:ascii="Times New Roman" w:hAnsi="Times New Roman" w:cs="Times New Roman"/>
          <w:color w:val="000000"/>
          <w:sz w:val="24"/>
          <w:lang w:val="en-GB"/>
        </w:rPr>
        <w:t>d</w:t>
      </w:r>
      <w:r w:rsidR="00383995" w:rsidRPr="0005567F">
        <w:rPr>
          <w:rFonts w:ascii="Times New Roman" w:hAnsi="Times New Roman" w:cs="Times New Roman"/>
          <w:color w:val="000000"/>
          <w:sz w:val="24"/>
        </w:rPr>
        <w:t>epartment</w:t>
      </w:r>
      <w:r w:rsidR="00383995">
        <w:rPr>
          <w:rFonts w:ascii="Times New Roman" w:hAnsi="Times New Roman" w:cs="Times New Roman"/>
          <w:color w:val="000000"/>
          <w:sz w:val="24"/>
          <w:szCs w:val="24"/>
          <w:lang w:val="en-GB"/>
        </w:rPr>
        <w:t xml:space="preserve"> and w</w:t>
      </w:r>
      <w:r w:rsidR="00383995" w:rsidRPr="00EE1666">
        <w:rPr>
          <w:rFonts w:ascii="Times New Roman" w:hAnsi="Times New Roman" w:cs="Times New Roman"/>
          <w:color w:val="000000"/>
          <w:sz w:val="24"/>
          <w:szCs w:val="24"/>
        </w:rPr>
        <w:t>oreda health offices</w:t>
      </w:r>
      <w:r w:rsidR="00383995" w:rsidRPr="00EE1666">
        <w:rPr>
          <w:rFonts w:ascii="Times New Roman" w:hAnsi="Times New Roman" w:cs="Times New Roman"/>
          <w:sz w:val="24"/>
          <w:szCs w:val="24"/>
        </w:rPr>
        <w:t xml:space="preserve">. </w:t>
      </w:r>
      <w:r w:rsidR="00383995" w:rsidRPr="00EE1666">
        <w:rPr>
          <w:rFonts w:ascii="Times New Roman" w:hAnsi="Times New Roman" w:cs="Times New Roman"/>
          <w:color w:val="000000"/>
          <w:sz w:val="24"/>
          <w:szCs w:val="24"/>
        </w:rPr>
        <w:t>After clear discussion about the actual study or explaining of purpose of the study, verbal informed consent was obtained from each study subjects.</w:t>
      </w:r>
    </w:p>
    <w:p w:rsidR="00352E34" w:rsidRPr="00E274F2" w:rsidRDefault="00F1013D" w:rsidP="00486C64">
      <w:pPr>
        <w:spacing w:after="0" w:line="276" w:lineRule="auto"/>
        <w:jc w:val="both"/>
        <w:rPr>
          <w:rFonts w:ascii="Times New Roman" w:hAnsi="Times New Roman" w:cs="Times New Roman"/>
          <w:b/>
          <w:color w:val="000000"/>
          <w:sz w:val="26"/>
          <w:szCs w:val="26"/>
          <w:lang w:val="en-GB"/>
        </w:rPr>
      </w:pPr>
      <w:r w:rsidRPr="00E274F2">
        <w:rPr>
          <w:rFonts w:ascii="Times New Roman" w:hAnsi="Times New Roman" w:cs="Times New Roman"/>
          <w:b/>
          <w:color w:val="000000"/>
          <w:sz w:val="26"/>
          <w:szCs w:val="26"/>
          <w:lang w:val="en-GB"/>
        </w:rPr>
        <w:t>Operational definition</w:t>
      </w:r>
    </w:p>
    <w:p w:rsidR="00352E34" w:rsidRDefault="004D3447" w:rsidP="00486C64">
      <w:pPr>
        <w:pStyle w:val="Default"/>
        <w:spacing w:before="240" w:line="276" w:lineRule="auto"/>
        <w:jc w:val="both"/>
        <w:rPr>
          <w:lang w:val="en-GB"/>
        </w:rPr>
      </w:pPr>
      <w:r w:rsidRPr="004D3447">
        <w:rPr>
          <w:b/>
          <w:lang w:val="en-GB"/>
        </w:rPr>
        <w:t>Utilization of HMIS: -</w:t>
      </w:r>
      <w:r>
        <w:rPr>
          <w:lang w:val="en-GB"/>
        </w:rPr>
        <w:t xml:space="preserve"> Utilization of data from HMIS was assessed by </w:t>
      </w:r>
      <w:r w:rsidRPr="00416347">
        <w:t xml:space="preserve">using </w:t>
      </w:r>
      <w:r>
        <w:t xml:space="preserve">matrixes such as </w:t>
      </w:r>
      <w:r w:rsidRPr="00416347">
        <w:t>information for decision making to take immediate action</w:t>
      </w:r>
      <w:r>
        <w:t>,</w:t>
      </w:r>
      <w:r w:rsidRPr="00416347">
        <w:t xml:space="preserve"> feedback from respective supervisors, calculation of area coverage and preparation of maps, presentation of key indicators with charts or tables and presentation of achievements of targets</w:t>
      </w:r>
      <w:r w:rsidRPr="00416347">
        <w:rPr>
          <w:lang w:val="en-GB"/>
        </w:rPr>
        <w:t>.</w:t>
      </w:r>
      <w:r>
        <w:rPr>
          <w:lang w:val="en-GB"/>
        </w:rPr>
        <w:t xml:space="preserve"> Based on these criteria, the respondents were considered as utilized the data when they practiced a minimum of three out of five criteria </w:t>
      </w:r>
      <w:r w:rsidR="007A47BD">
        <w:rPr>
          <w:lang w:val="en-GB"/>
        </w:rPr>
        <w:fldChar w:fldCharType="begin" w:fldLock="1"/>
      </w:r>
      <w:r>
        <w:rPr>
          <w:lang w:val="en-GB"/>
        </w:rPr>
        <w:instrText>ADDIN CSL_CITATION { "citationItems" : [ { "id" : "ITEM-1", "itemData" : { "author" : [ { "dropping-particle" : "", "family" : "Sultan Abajebel et al.", "given" : "", "non-dropping-particle" : "", "parse-names" : false, "suffix" : "" } ], "container-title" : "Ethiopian journal of health sciences", "id" : "ITEM-1", "issue" : "augst", "issued" : { "date-parts" : [ [ "2011" ] ] }, "page" : "65-76", "title" : "Utilization of health management information system at district level in Jimma zone Oromia region, South West Ethiopia", "type" : "article-journal", "volume" : "21" }, "uris" : [ "http://www.mendeley.com/documents/?uuid=78535565-27e3-4423-966f-cadffc0fb834" ] }, { "id" : "ITEM-2", "itemData" : { "DOI" : "10.11648/j.iotcc.20170501.12", "author" : [ { "dropping-particle" : "", "family" : "Adane", "given" : "Tsedale", "non-dropping-particle" : "", "parse-names" : false, "suffix" : "" }, { "dropping-particle" : "", "family" : "Tadesse", "given" : "Trhas", "non-dropping-particle" : "", "parse-names" : false, "suffix" : "" }, { "dropping-particle" : "", "family" : "Endazenaw", "given" : "Getabalew", "non-dropping-particle" : "", "parse-names" : false, "suffix" : "" } ], "container-title" : "Internet of Things and Cloud computing", "id" : "ITEM-2", "issue" : "1", "issued" : { "date-parts" : [ [ "2017" ] ] }, "page" : "7-18", "title" : "Assessment on Utilization of Health Management Information System at Public Health Centers Addis Ababa City Administrative, Ethiopia", "type" : "article-journal", "volume" : "5" }, "uris" : [ "http://www.mendeley.com/documents/?uuid=21cc489b-e1b5-4502-8c76-6be971e162c0" ] } ], "mendeley" : { "formattedCitation" : "(Sultan Abajebel et al., 2011; Adane, Tadesse and Endazenaw, 2017)", "plainTextFormattedCitation" : "(Sultan Abajebel et al., 2011; Adane, Tadesse and Endazenaw, 2017)", "previouslyFormattedCitation" : "(Sultan Abajebel et al., 2011; Adane, Tadesse and Endazenaw, 2017)" }, "properties" : {  }, "schema" : "https://github.com/citation-style-language/schema/raw/master/csl-citation.json" }</w:instrText>
      </w:r>
      <w:r w:rsidR="007A47BD">
        <w:rPr>
          <w:lang w:val="en-GB"/>
        </w:rPr>
        <w:fldChar w:fldCharType="separate"/>
      </w:r>
      <w:r w:rsidRPr="00DD0303">
        <w:rPr>
          <w:noProof/>
          <w:lang w:val="en-GB"/>
        </w:rPr>
        <w:t>(Sultan Abajebel et al., 2011; Adane, Tadesse and Endazenaw, 2017)</w:t>
      </w:r>
      <w:r w:rsidR="007A47BD">
        <w:rPr>
          <w:lang w:val="en-GB"/>
        </w:rPr>
        <w:fldChar w:fldCharType="end"/>
      </w:r>
      <w:r>
        <w:rPr>
          <w:lang w:val="en-GB"/>
        </w:rPr>
        <w:t xml:space="preserve">. </w:t>
      </w:r>
    </w:p>
    <w:p w:rsidR="00352E34" w:rsidRDefault="00F1013D" w:rsidP="00486C64">
      <w:pPr>
        <w:spacing w:after="0" w:line="276" w:lineRule="auto"/>
        <w:jc w:val="both"/>
        <w:rPr>
          <w:rFonts w:ascii="Times-Roman" w:hAnsi="Times-Roman"/>
          <w:color w:val="000000"/>
          <w:sz w:val="24"/>
          <w:szCs w:val="24"/>
          <w:lang w:val="en-GB"/>
        </w:rPr>
      </w:pPr>
      <w:r w:rsidRPr="004D3447">
        <w:rPr>
          <w:rFonts w:ascii="Times-Roman" w:hAnsi="Times-Roman"/>
          <w:b/>
          <w:color w:val="000000"/>
          <w:sz w:val="24"/>
          <w:szCs w:val="24"/>
        </w:rPr>
        <w:t>Completeness:</w:t>
      </w:r>
      <w:r w:rsidRPr="00F1013D">
        <w:rPr>
          <w:rFonts w:ascii="Times-Roman" w:hAnsi="Times-Roman"/>
          <w:color w:val="000000"/>
          <w:sz w:val="24"/>
          <w:szCs w:val="24"/>
        </w:rPr>
        <w:t xml:space="preserve"> - completeness is measured as filling in all data elements in the facility report</w:t>
      </w:r>
      <w:r w:rsidRPr="00F1013D">
        <w:rPr>
          <w:rFonts w:ascii="Times-Roman" w:hAnsi="Times-Roman"/>
          <w:color w:val="000000"/>
        </w:rPr>
        <w:br/>
      </w:r>
      <w:r w:rsidRPr="00F1013D">
        <w:rPr>
          <w:rFonts w:ascii="Times-Roman" w:hAnsi="Times-Roman"/>
          <w:color w:val="000000"/>
          <w:sz w:val="24"/>
          <w:szCs w:val="24"/>
        </w:rPr>
        <w:t>form, and also as the proportion of facilities reporting in an administrative area</w:t>
      </w:r>
      <w:r>
        <w:rPr>
          <w:rFonts w:ascii="Times-Roman" w:hAnsi="Times-Roman"/>
          <w:color w:val="000000"/>
          <w:sz w:val="24"/>
          <w:szCs w:val="24"/>
        </w:rPr>
        <w:t>. Complet</w:t>
      </w:r>
      <w:r>
        <w:rPr>
          <w:rFonts w:ascii="Times-Roman" w:hAnsi="Times-Roman"/>
          <w:color w:val="000000"/>
          <w:sz w:val="24"/>
          <w:szCs w:val="24"/>
          <w:lang w:val="en-GB"/>
        </w:rPr>
        <w:t xml:space="preserve">ed if </w:t>
      </w:r>
      <w:r w:rsidRPr="00F1013D">
        <w:rPr>
          <w:rFonts w:ascii="Times-Roman" w:hAnsi="Times-Roman"/>
          <w:color w:val="000000"/>
          <w:sz w:val="24"/>
          <w:szCs w:val="24"/>
        </w:rPr>
        <w:t>&gt; 85 %</w:t>
      </w:r>
      <w:r>
        <w:rPr>
          <w:rFonts w:ascii="Times-Roman" w:hAnsi="Times-Roman"/>
          <w:color w:val="000000"/>
          <w:sz w:val="24"/>
          <w:szCs w:val="24"/>
          <w:lang w:val="en-GB"/>
        </w:rPr>
        <w:t xml:space="preserve"> of them were filled</w:t>
      </w:r>
    </w:p>
    <w:p w:rsidR="00352E34" w:rsidRDefault="00F1013D" w:rsidP="00486C64">
      <w:pPr>
        <w:spacing w:after="0" w:line="276" w:lineRule="auto"/>
        <w:jc w:val="both"/>
        <w:rPr>
          <w:rFonts w:ascii="Times-Roman" w:hAnsi="Times-Roman"/>
          <w:color w:val="000000"/>
          <w:sz w:val="24"/>
          <w:szCs w:val="24"/>
          <w:lang w:val="en-GB"/>
        </w:rPr>
      </w:pPr>
      <w:r w:rsidRPr="004D3447">
        <w:rPr>
          <w:rFonts w:ascii="Times-Roman" w:hAnsi="Times-Roman"/>
          <w:b/>
          <w:color w:val="000000"/>
          <w:sz w:val="24"/>
          <w:szCs w:val="24"/>
        </w:rPr>
        <w:t>Consistency</w:t>
      </w:r>
      <w:r w:rsidRPr="004D3447">
        <w:rPr>
          <w:rFonts w:ascii="Times-Bold" w:hAnsi="Times-Bold"/>
          <w:b/>
          <w:bCs/>
          <w:color w:val="000000"/>
          <w:sz w:val="24"/>
        </w:rPr>
        <w:t>:</w:t>
      </w:r>
      <w:r w:rsidRPr="004D3447">
        <w:rPr>
          <w:rFonts w:ascii="Times-Roman" w:hAnsi="Times-Roman"/>
          <w:b/>
          <w:color w:val="000000"/>
          <w:sz w:val="24"/>
          <w:szCs w:val="24"/>
        </w:rPr>
        <w:t>-</w:t>
      </w:r>
      <w:r w:rsidRPr="00F1013D">
        <w:rPr>
          <w:rFonts w:ascii="Times-Roman" w:hAnsi="Times-Roman"/>
          <w:color w:val="000000"/>
          <w:sz w:val="24"/>
          <w:szCs w:val="24"/>
        </w:rPr>
        <w:t xml:space="preserve"> Is correspondence between data reported and data recorded in registers and</w:t>
      </w:r>
      <w:r w:rsidRPr="00F1013D">
        <w:rPr>
          <w:rFonts w:ascii="Times-Roman" w:hAnsi="Times-Roman"/>
          <w:color w:val="000000"/>
        </w:rPr>
        <w:br/>
      </w:r>
      <w:r w:rsidRPr="00F1013D">
        <w:rPr>
          <w:rFonts w:ascii="Times-Roman" w:hAnsi="Times-Roman"/>
          <w:color w:val="000000"/>
          <w:sz w:val="24"/>
          <w:szCs w:val="24"/>
        </w:rPr>
        <w:t>patient /client records, as measured by a Lot Quality Assurance Sample (LQAS) checked by allunits /department</w:t>
      </w:r>
      <w:r>
        <w:rPr>
          <w:rFonts w:ascii="Times-Roman" w:hAnsi="Times-Roman"/>
          <w:color w:val="000000"/>
          <w:sz w:val="24"/>
          <w:szCs w:val="24"/>
          <w:lang w:val="en-GB"/>
        </w:rPr>
        <w:t>.C</w:t>
      </w:r>
      <w:r w:rsidRPr="00F1013D">
        <w:rPr>
          <w:rFonts w:ascii="Times-Roman" w:hAnsi="Times-Roman"/>
          <w:color w:val="000000"/>
          <w:sz w:val="24"/>
          <w:szCs w:val="24"/>
        </w:rPr>
        <w:t>onsistency &gt;90%</w:t>
      </w:r>
    </w:p>
    <w:p w:rsidR="00352E34" w:rsidRDefault="0030678D" w:rsidP="00486C64">
      <w:pPr>
        <w:spacing w:before="240" w:after="0" w:line="276" w:lineRule="auto"/>
        <w:jc w:val="both"/>
        <w:rPr>
          <w:rFonts w:ascii="Times New Roman" w:hAnsi="Times New Roman" w:cs="Times New Roman"/>
          <w:color w:val="000000"/>
          <w:sz w:val="24"/>
          <w:lang w:val="en-US"/>
        </w:rPr>
      </w:pPr>
      <w:r w:rsidRPr="0005567F">
        <w:rPr>
          <w:rFonts w:ascii="Times New Roman" w:hAnsi="Times New Roman" w:cs="Times New Roman"/>
          <w:b/>
          <w:bCs/>
          <w:color w:val="000000"/>
          <w:sz w:val="28"/>
          <w:szCs w:val="28"/>
        </w:rPr>
        <w:t>Result</w:t>
      </w:r>
      <w:r w:rsidRPr="0005567F">
        <w:rPr>
          <w:rFonts w:ascii="Times New Roman" w:hAnsi="Times New Roman" w:cs="Times New Roman"/>
          <w:b/>
          <w:bCs/>
          <w:color w:val="000000"/>
          <w:sz w:val="28"/>
          <w:szCs w:val="28"/>
          <w:lang w:val="en-US"/>
        </w:rPr>
        <w:t>s</w:t>
      </w:r>
    </w:p>
    <w:p w:rsidR="00352E34" w:rsidRDefault="0030678D" w:rsidP="00486C64">
      <w:pPr>
        <w:spacing w:after="0" w:line="276" w:lineRule="auto"/>
        <w:jc w:val="both"/>
        <w:rPr>
          <w:rFonts w:ascii="Times New Roman" w:hAnsi="Times New Roman" w:cs="Times New Roman"/>
          <w:b/>
          <w:bCs/>
          <w:color w:val="000000"/>
          <w:sz w:val="26"/>
          <w:szCs w:val="26"/>
          <w:lang w:val="en-US"/>
        </w:rPr>
      </w:pPr>
      <w:r w:rsidRPr="0005567F">
        <w:rPr>
          <w:rFonts w:ascii="Times New Roman" w:hAnsi="Times New Roman" w:cs="Times New Roman"/>
          <w:b/>
          <w:bCs/>
          <w:color w:val="000000"/>
          <w:sz w:val="26"/>
          <w:szCs w:val="26"/>
        </w:rPr>
        <w:t>General characteristics of the respondents</w:t>
      </w:r>
    </w:p>
    <w:p w:rsidR="00352E34" w:rsidRDefault="0030678D" w:rsidP="00486C64">
      <w:pPr>
        <w:spacing w:after="0" w:line="276" w:lineRule="auto"/>
        <w:jc w:val="both"/>
        <w:rPr>
          <w:rFonts w:ascii="Times New Roman" w:hAnsi="Times New Roman" w:cs="Times New Roman"/>
          <w:color w:val="000000"/>
          <w:sz w:val="24"/>
          <w:szCs w:val="24"/>
          <w:lang w:val="en-GB"/>
        </w:rPr>
      </w:pPr>
      <w:r w:rsidRPr="0005567F">
        <w:rPr>
          <w:rFonts w:ascii="Times New Roman" w:hAnsi="Times New Roman" w:cs="Times New Roman"/>
          <w:bCs/>
          <w:color w:val="000000"/>
          <w:sz w:val="24"/>
          <w:szCs w:val="24"/>
          <w:lang w:val="en-US"/>
        </w:rPr>
        <w:t>In this study,</w:t>
      </w:r>
      <w:r w:rsidRPr="0005567F">
        <w:rPr>
          <w:rFonts w:ascii="Times New Roman" w:hAnsi="Times New Roman" w:cs="Times New Roman"/>
          <w:color w:val="000000"/>
          <w:sz w:val="24"/>
          <w:szCs w:val="24"/>
        </w:rPr>
        <w:t>315</w:t>
      </w:r>
      <w:r w:rsidRPr="0005567F">
        <w:rPr>
          <w:rFonts w:ascii="Times New Roman" w:hAnsi="Times New Roman" w:cs="Times New Roman"/>
          <w:color w:val="000000"/>
          <w:sz w:val="24"/>
          <w:szCs w:val="24"/>
          <w:lang w:val="en-US"/>
        </w:rPr>
        <w:t xml:space="preserve"> study participants responded to the questionnaires with a response rate of</w:t>
      </w:r>
      <w:r w:rsidR="003558B6" w:rsidRPr="0005567F">
        <w:rPr>
          <w:rFonts w:ascii="Times New Roman" w:hAnsi="Times New Roman" w:cs="Times New Roman"/>
          <w:color w:val="000000"/>
          <w:sz w:val="24"/>
          <w:szCs w:val="24"/>
          <w:lang w:val="en-US"/>
        </w:rPr>
        <w:t xml:space="preserve"> 99%.Out of total respondentswho responded to the questionnaires</w:t>
      </w:r>
      <w:r w:rsidR="00A8305F" w:rsidRPr="0005567F">
        <w:rPr>
          <w:rFonts w:ascii="Times New Roman" w:hAnsi="Times New Roman" w:cs="Times New Roman"/>
          <w:color w:val="000000"/>
          <w:sz w:val="24"/>
          <w:szCs w:val="24"/>
          <w:lang w:val="en-US"/>
        </w:rPr>
        <w:t>,</w:t>
      </w:r>
      <w:r w:rsidR="003558B6" w:rsidRPr="0005567F">
        <w:rPr>
          <w:rFonts w:ascii="Times New Roman" w:hAnsi="Times New Roman" w:cs="Times New Roman"/>
          <w:color w:val="000000"/>
          <w:sz w:val="24"/>
          <w:szCs w:val="24"/>
          <w:lang w:val="en-US"/>
        </w:rPr>
        <w:t xml:space="preserve"> s</w:t>
      </w:r>
      <w:r w:rsidR="003558B6" w:rsidRPr="0005567F">
        <w:rPr>
          <w:rFonts w:ascii="Times New Roman" w:hAnsi="Times New Roman" w:cs="Times New Roman"/>
          <w:color w:val="000000"/>
          <w:sz w:val="24"/>
          <w:szCs w:val="24"/>
        </w:rPr>
        <w:t>ixty two</w:t>
      </w:r>
      <w:r w:rsidR="003558B6" w:rsidRPr="0005567F">
        <w:rPr>
          <w:rFonts w:ascii="Times New Roman" w:hAnsi="Times New Roman" w:cs="Times New Roman"/>
          <w:color w:val="000000"/>
          <w:sz w:val="24"/>
          <w:szCs w:val="24"/>
          <w:lang w:val="en-US"/>
        </w:rPr>
        <w:t xml:space="preserve"> were</w:t>
      </w:r>
      <w:r w:rsidR="0081566D" w:rsidRPr="0005567F">
        <w:rPr>
          <w:rFonts w:ascii="Times New Roman" w:hAnsi="Times New Roman" w:cs="Times New Roman"/>
          <w:color w:val="000000"/>
          <w:sz w:val="24"/>
          <w:szCs w:val="24"/>
          <w:lang w:val="en-US"/>
        </w:rPr>
        <w:t xml:space="preserve"> selected</w:t>
      </w:r>
      <w:r w:rsidR="003558B6" w:rsidRPr="0005567F">
        <w:rPr>
          <w:rFonts w:ascii="Times New Roman" w:hAnsi="Times New Roman" w:cs="Times New Roman"/>
          <w:color w:val="000000"/>
          <w:sz w:val="24"/>
          <w:szCs w:val="24"/>
        </w:rPr>
        <w:t>from health administrative unit</w:t>
      </w:r>
      <w:r w:rsidR="000F5EC1" w:rsidRPr="0005567F">
        <w:rPr>
          <w:rFonts w:ascii="Times New Roman" w:hAnsi="Times New Roman" w:cs="Times New Roman"/>
          <w:color w:val="000000"/>
          <w:sz w:val="24"/>
          <w:szCs w:val="24"/>
          <w:lang w:val="en-GB"/>
        </w:rPr>
        <w:t>s</w:t>
      </w:r>
      <w:r w:rsidR="00994AAB">
        <w:rPr>
          <w:rFonts w:ascii="Times New Roman" w:hAnsi="Times New Roman" w:cs="Times New Roman"/>
          <w:color w:val="000000"/>
          <w:sz w:val="24"/>
          <w:szCs w:val="24"/>
          <w:lang w:val="en-GB"/>
        </w:rPr>
        <w:t>(</w:t>
      </w:r>
      <w:r w:rsidR="003558B6" w:rsidRPr="0005567F">
        <w:rPr>
          <w:rFonts w:ascii="Times New Roman" w:hAnsi="Times New Roman" w:cs="Times New Roman"/>
          <w:color w:val="000000"/>
          <w:sz w:val="24"/>
          <w:szCs w:val="24"/>
        </w:rPr>
        <w:t>health office</w:t>
      </w:r>
      <w:r w:rsidR="00A8305F" w:rsidRPr="0005567F">
        <w:rPr>
          <w:rFonts w:ascii="Times New Roman" w:hAnsi="Times New Roman" w:cs="Times New Roman"/>
          <w:color w:val="000000"/>
          <w:sz w:val="24"/>
          <w:szCs w:val="24"/>
          <w:lang w:val="en-GB"/>
        </w:rPr>
        <w:t>s</w:t>
      </w:r>
      <w:r w:rsidR="003558B6" w:rsidRPr="0005567F">
        <w:rPr>
          <w:rFonts w:ascii="Times New Roman" w:hAnsi="Times New Roman" w:cs="Times New Roman"/>
          <w:color w:val="000000"/>
          <w:sz w:val="24"/>
          <w:szCs w:val="24"/>
        </w:rPr>
        <w:t xml:space="preserve">) </w:t>
      </w:r>
      <w:r w:rsidR="003558B6" w:rsidRPr="0005567F">
        <w:rPr>
          <w:rFonts w:ascii="Times New Roman" w:hAnsi="Times New Roman" w:cs="Times New Roman"/>
          <w:color w:val="000000"/>
          <w:sz w:val="24"/>
          <w:szCs w:val="24"/>
          <w:lang w:val="en-US"/>
        </w:rPr>
        <w:t>while</w:t>
      </w:r>
      <w:r w:rsidR="003558B6" w:rsidRPr="0005567F">
        <w:rPr>
          <w:rFonts w:ascii="Times New Roman" w:hAnsi="Times New Roman" w:cs="Times New Roman"/>
          <w:color w:val="000000"/>
          <w:sz w:val="24"/>
          <w:szCs w:val="24"/>
        </w:rPr>
        <w:t xml:space="preserve"> 253 were</w:t>
      </w:r>
      <w:r w:rsidR="00D6269E">
        <w:rPr>
          <w:rFonts w:ascii="Times New Roman" w:hAnsi="Times New Roman" w:cs="Times New Roman"/>
          <w:color w:val="000000"/>
          <w:sz w:val="24"/>
          <w:szCs w:val="24"/>
          <w:lang w:val="en-GB"/>
        </w:rPr>
        <w:t>selected</w:t>
      </w:r>
      <w:r w:rsidR="003558B6" w:rsidRPr="0005567F">
        <w:rPr>
          <w:rFonts w:ascii="Times New Roman" w:hAnsi="Times New Roman" w:cs="Times New Roman"/>
          <w:color w:val="000000"/>
          <w:sz w:val="24"/>
          <w:szCs w:val="24"/>
        </w:rPr>
        <w:t xml:space="preserve"> from</w:t>
      </w:r>
      <w:r w:rsidR="00994AAB">
        <w:rPr>
          <w:rFonts w:ascii="Times New Roman" w:hAnsi="Times New Roman" w:cs="Times New Roman"/>
          <w:color w:val="000000"/>
          <w:sz w:val="24"/>
          <w:szCs w:val="24"/>
          <w:lang w:val="en-GB"/>
        </w:rPr>
        <w:t xml:space="preserve"> hospital</w:t>
      </w:r>
      <w:r w:rsidR="008148EA">
        <w:rPr>
          <w:rFonts w:ascii="Times New Roman" w:hAnsi="Times New Roman" w:cs="Times New Roman"/>
          <w:color w:val="000000"/>
          <w:sz w:val="24"/>
          <w:szCs w:val="24"/>
          <w:lang w:val="en-GB"/>
        </w:rPr>
        <w:t>s</w:t>
      </w:r>
      <w:r w:rsidR="00994AAB">
        <w:rPr>
          <w:rFonts w:ascii="Times New Roman" w:hAnsi="Times New Roman" w:cs="Times New Roman"/>
          <w:color w:val="000000"/>
          <w:sz w:val="24"/>
          <w:szCs w:val="24"/>
          <w:lang w:val="en-GB"/>
        </w:rPr>
        <w:t xml:space="preserve"> and</w:t>
      </w:r>
      <w:r w:rsidR="003558B6" w:rsidRPr="0005567F">
        <w:rPr>
          <w:rFonts w:ascii="Times New Roman" w:hAnsi="Times New Roman" w:cs="Times New Roman"/>
          <w:color w:val="000000"/>
          <w:sz w:val="24"/>
          <w:szCs w:val="24"/>
        </w:rPr>
        <w:t xml:space="preserve"> health centers</w:t>
      </w:r>
      <w:r w:rsidR="003558B6" w:rsidRPr="00E2563D">
        <w:rPr>
          <w:rFonts w:ascii="Times New Roman" w:hAnsi="Times New Roman" w:cs="Times New Roman"/>
          <w:color w:val="000000"/>
          <w:sz w:val="24"/>
          <w:szCs w:val="24"/>
        </w:rPr>
        <w:t>.</w:t>
      </w:r>
      <w:r w:rsidR="0043769D">
        <w:rPr>
          <w:rStyle w:val="fontstyle01"/>
          <w:rFonts w:ascii="Times New Roman" w:hAnsi="Times New Roman" w:cs="Times New Roman"/>
          <w:sz w:val="24"/>
          <w:szCs w:val="24"/>
          <w:lang w:val="en-GB"/>
        </w:rPr>
        <w:t>Out of total respondents, majority of them, 138(43.8) were within the age range of 25-30</w:t>
      </w:r>
      <w:r w:rsidR="005600F4">
        <w:rPr>
          <w:rStyle w:val="fontstyle01"/>
          <w:rFonts w:ascii="Times New Roman" w:hAnsi="Times New Roman" w:cs="Times New Roman"/>
          <w:sz w:val="24"/>
          <w:szCs w:val="24"/>
          <w:lang w:val="en-GB"/>
        </w:rPr>
        <w:t xml:space="preserve"> with </w:t>
      </w:r>
      <w:r w:rsidR="005600F4" w:rsidRPr="005600F4">
        <w:rPr>
          <w:rFonts w:ascii="Times New Roman" w:hAnsi="Times New Roman" w:cs="Times New Roman"/>
          <w:sz w:val="24"/>
          <w:szCs w:val="24"/>
        </w:rPr>
        <w:t xml:space="preserve">a mean </w:t>
      </w:r>
      <w:r w:rsidR="005600F4">
        <w:rPr>
          <w:rFonts w:ascii="Times New Roman" w:hAnsi="Times New Roman" w:cs="Times New Roman"/>
          <w:sz w:val="24"/>
          <w:szCs w:val="24"/>
          <w:lang w:val="en-GB"/>
        </w:rPr>
        <w:t xml:space="preserve">and standard deviation </w:t>
      </w:r>
      <w:r w:rsidR="005600F4" w:rsidRPr="005600F4">
        <w:rPr>
          <w:rFonts w:ascii="Times New Roman" w:hAnsi="Times New Roman" w:cs="Times New Roman"/>
          <w:sz w:val="24"/>
          <w:szCs w:val="24"/>
        </w:rPr>
        <w:t>age of</w:t>
      </w:r>
      <w:r w:rsidR="005600F4" w:rsidRPr="005600F4">
        <w:rPr>
          <w:rFonts w:ascii="Times New Roman" w:hAnsi="Times New Roman" w:cs="Times New Roman"/>
          <w:sz w:val="24"/>
          <w:szCs w:val="24"/>
          <w:lang w:val="en-GB"/>
        </w:rPr>
        <w:t xml:space="preserve"> 27.24</w:t>
      </w:r>
      <w:r w:rsidR="005600F4">
        <w:rPr>
          <w:rFonts w:ascii="Times New Roman" w:hAnsi="Times New Roman" w:cs="Times New Roman"/>
          <w:sz w:val="24"/>
          <w:szCs w:val="24"/>
          <w:lang w:val="en-GB"/>
        </w:rPr>
        <w:t xml:space="preserve"> and 5.4 respectively</w:t>
      </w:r>
      <w:r w:rsidR="0043769D">
        <w:rPr>
          <w:rStyle w:val="fontstyle01"/>
          <w:rFonts w:ascii="Times New Roman" w:hAnsi="Times New Roman" w:cs="Times New Roman"/>
          <w:sz w:val="24"/>
          <w:szCs w:val="24"/>
          <w:lang w:val="en-GB"/>
        </w:rPr>
        <w:t xml:space="preserve">. </w:t>
      </w:r>
      <w:r w:rsidR="008148EA">
        <w:rPr>
          <w:rStyle w:val="fontstyle01"/>
          <w:rFonts w:ascii="Times New Roman" w:hAnsi="Times New Roman" w:cs="Times New Roman"/>
          <w:sz w:val="24"/>
          <w:szCs w:val="24"/>
          <w:lang w:val="en-GB"/>
        </w:rPr>
        <w:t>The sex distribution of individuals working in the study units showed that</w:t>
      </w:r>
      <w:r w:rsidR="008148EA">
        <w:rPr>
          <w:rFonts w:ascii="Times New Roman" w:hAnsi="Times New Roman" w:cs="Times New Roman"/>
          <w:color w:val="000000"/>
          <w:sz w:val="24"/>
          <w:szCs w:val="24"/>
          <w:lang w:val="en-GB"/>
        </w:rPr>
        <w:t xml:space="preserve"> about two third of them, </w:t>
      </w:r>
      <w:r w:rsidR="00E2563D" w:rsidRPr="00E2563D">
        <w:rPr>
          <w:rFonts w:ascii="Times New Roman" w:hAnsi="Times New Roman" w:cs="Times New Roman"/>
          <w:color w:val="000000"/>
          <w:sz w:val="24"/>
          <w:szCs w:val="24"/>
        </w:rPr>
        <w:t>197(62.5%) were males</w:t>
      </w:r>
      <w:r w:rsidR="00E2563D" w:rsidRPr="00E2563D">
        <w:rPr>
          <w:rFonts w:ascii="Times New Roman" w:hAnsi="Times New Roman" w:cs="Times New Roman"/>
          <w:color w:val="000000"/>
          <w:sz w:val="24"/>
          <w:szCs w:val="24"/>
          <w:lang w:val="en-GB"/>
        </w:rPr>
        <w:t xml:space="preserve">. </w:t>
      </w:r>
      <w:r w:rsidR="005C6DE7">
        <w:rPr>
          <w:rFonts w:ascii="Times New Roman" w:hAnsi="Times New Roman" w:cs="Times New Roman"/>
          <w:color w:val="000000"/>
          <w:sz w:val="24"/>
          <w:szCs w:val="24"/>
          <w:lang w:val="en-GB"/>
        </w:rPr>
        <w:t xml:space="preserve">About </w:t>
      </w:r>
      <w:r w:rsidR="00191607">
        <w:rPr>
          <w:rFonts w:ascii="Times New Roman" w:hAnsi="Times New Roman" w:cs="Times New Roman"/>
          <w:color w:val="000000"/>
          <w:sz w:val="24"/>
          <w:szCs w:val="24"/>
          <w:lang w:val="en-GB"/>
        </w:rPr>
        <w:t>two fifth, 131</w:t>
      </w:r>
      <w:r w:rsidR="005C6DE7">
        <w:rPr>
          <w:rFonts w:ascii="Times New Roman" w:hAnsi="Times New Roman" w:cs="Times New Roman"/>
          <w:color w:val="000000"/>
          <w:sz w:val="24"/>
          <w:szCs w:val="24"/>
          <w:lang w:val="en-GB"/>
        </w:rPr>
        <w:t>(</w:t>
      </w:r>
      <w:r w:rsidR="00191607">
        <w:rPr>
          <w:rFonts w:ascii="Times New Roman" w:hAnsi="Times New Roman" w:cs="Times New Roman"/>
          <w:color w:val="000000"/>
          <w:sz w:val="24"/>
          <w:szCs w:val="24"/>
          <w:lang w:val="en-GB"/>
        </w:rPr>
        <w:t>41.6</w:t>
      </w:r>
      <w:r w:rsidR="005C6DE7">
        <w:rPr>
          <w:rFonts w:ascii="Times New Roman" w:hAnsi="Times New Roman" w:cs="Times New Roman"/>
          <w:color w:val="000000"/>
          <w:sz w:val="24"/>
          <w:szCs w:val="24"/>
          <w:lang w:val="en-GB"/>
        </w:rPr>
        <w:t xml:space="preserve">%) </w:t>
      </w:r>
      <w:r w:rsidR="005D59FE" w:rsidRPr="0005567F">
        <w:rPr>
          <w:rFonts w:ascii="Times New Roman" w:hAnsi="Times New Roman" w:cs="Times New Roman"/>
          <w:color w:val="000000"/>
          <w:sz w:val="24"/>
          <w:szCs w:val="24"/>
          <w:lang w:val="en-GB"/>
        </w:rPr>
        <w:t>respondents’</w:t>
      </w:r>
      <w:r w:rsidR="000D12DF" w:rsidRPr="0005567F">
        <w:rPr>
          <w:rFonts w:ascii="Times New Roman" w:hAnsi="Times New Roman" w:cs="Times New Roman"/>
          <w:color w:val="000000"/>
          <w:sz w:val="24"/>
          <w:szCs w:val="24"/>
        </w:rPr>
        <w:t>service year was2-4 years</w:t>
      </w:r>
      <w:r w:rsidR="005D59FE">
        <w:rPr>
          <w:rFonts w:ascii="Times New Roman" w:hAnsi="Times New Roman" w:cs="Times New Roman"/>
          <w:color w:val="000000"/>
          <w:sz w:val="24"/>
          <w:szCs w:val="24"/>
          <w:lang w:val="en-GB"/>
        </w:rPr>
        <w:t xml:space="preserve">. </w:t>
      </w:r>
      <w:r w:rsidR="006F3395" w:rsidRPr="006F3395">
        <w:rPr>
          <w:rFonts w:ascii="Times New Roman" w:hAnsi="Times New Roman" w:cs="Times New Roman"/>
          <w:color w:val="000000"/>
          <w:sz w:val="24"/>
          <w:szCs w:val="24"/>
        </w:rPr>
        <w:t>Regarding education</w:t>
      </w:r>
      <w:r w:rsidR="001D2115">
        <w:rPr>
          <w:rFonts w:ascii="Times New Roman" w:hAnsi="Times New Roman" w:cs="Times New Roman"/>
          <w:color w:val="000000"/>
          <w:sz w:val="24"/>
          <w:szCs w:val="24"/>
          <w:lang w:val="en-GB"/>
        </w:rPr>
        <w:t>al status of respondents</w:t>
      </w:r>
      <w:r w:rsidR="006F3395" w:rsidRPr="006F3395">
        <w:rPr>
          <w:rFonts w:ascii="Times New Roman" w:hAnsi="Times New Roman" w:cs="Times New Roman"/>
          <w:color w:val="000000"/>
          <w:sz w:val="24"/>
          <w:szCs w:val="24"/>
        </w:rPr>
        <w:t>,</w:t>
      </w:r>
      <w:r w:rsidR="00F358CA" w:rsidRPr="0005567F">
        <w:rPr>
          <w:rFonts w:ascii="Times New Roman" w:hAnsi="Times New Roman" w:cs="Times New Roman"/>
          <w:color w:val="000000"/>
          <w:sz w:val="24"/>
          <w:szCs w:val="24"/>
        </w:rPr>
        <w:t>19</w:t>
      </w:r>
      <w:r w:rsidR="00733664">
        <w:rPr>
          <w:rFonts w:ascii="Times New Roman" w:hAnsi="Times New Roman" w:cs="Times New Roman"/>
          <w:color w:val="000000"/>
          <w:sz w:val="24"/>
          <w:szCs w:val="24"/>
          <w:lang w:val="en-GB"/>
        </w:rPr>
        <w:t>8</w:t>
      </w:r>
      <w:r w:rsidR="00F358CA" w:rsidRPr="0005567F">
        <w:rPr>
          <w:rFonts w:ascii="Times New Roman" w:hAnsi="Times New Roman" w:cs="Times New Roman"/>
          <w:color w:val="000000"/>
          <w:sz w:val="24"/>
          <w:szCs w:val="24"/>
        </w:rPr>
        <w:t>(62.</w:t>
      </w:r>
      <w:r w:rsidR="00733664">
        <w:rPr>
          <w:rFonts w:ascii="Times New Roman" w:hAnsi="Times New Roman" w:cs="Times New Roman"/>
          <w:color w:val="000000"/>
          <w:sz w:val="24"/>
          <w:szCs w:val="24"/>
          <w:lang w:val="en-GB"/>
        </w:rPr>
        <w:t>9</w:t>
      </w:r>
      <w:r w:rsidR="00F358CA" w:rsidRPr="0005567F">
        <w:rPr>
          <w:rFonts w:ascii="Times New Roman" w:hAnsi="Times New Roman" w:cs="Times New Roman"/>
          <w:color w:val="000000"/>
          <w:sz w:val="24"/>
          <w:szCs w:val="24"/>
        </w:rPr>
        <w:t>%)</w:t>
      </w:r>
      <w:r w:rsidR="00F358CA">
        <w:rPr>
          <w:rFonts w:ascii="Times New Roman" w:hAnsi="Times New Roman" w:cs="Times New Roman"/>
          <w:color w:val="000000"/>
          <w:sz w:val="24"/>
          <w:szCs w:val="24"/>
          <w:lang w:val="en-GB"/>
        </w:rPr>
        <w:t xml:space="preserve"> were </w:t>
      </w:r>
      <w:r w:rsidR="00964048">
        <w:rPr>
          <w:rStyle w:val="fontstyle01"/>
          <w:rFonts w:ascii="Times New Roman" w:hAnsi="Times New Roman" w:cs="Times New Roman"/>
          <w:sz w:val="24"/>
          <w:szCs w:val="24"/>
          <w:lang w:val="en-GB"/>
        </w:rPr>
        <w:t>diploma</w:t>
      </w:r>
      <w:r w:rsidR="00F358CA">
        <w:rPr>
          <w:rStyle w:val="fontstyle01"/>
          <w:rFonts w:ascii="Times New Roman" w:hAnsi="Times New Roman" w:cs="Times New Roman"/>
          <w:sz w:val="24"/>
          <w:szCs w:val="24"/>
          <w:lang w:val="en-GB"/>
        </w:rPr>
        <w:t xml:space="preserve"> holders</w:t>
      </w:r>
      <w:r w:rsidR="00523CFB">
        <w:rPr>
          <w:rStyle w:val="fontstyle01"/>
          <w:rFonts w:ascii="Times New Roman" w:hAnsi="Times New Roman" w:cs="Times New Roman"/>
          <w:sz w:val="24"/>
          <w:szCs w:val="24"/>
          <w:lang w:val="en-GB"/>
        </w:rPr>
        <w:t xml:space="preserve">. </w:t>
      </w:r>
      <w:r w:rsidR="0043769D">
        <w:rPr>
          <w:rFonts w:ascii="Times New Roman" w:hAnsi="Times New Roman" w:cs="Times New Roman"/>
          <w:color w:val="000000"/>
          <w:sz w:val="24"/>
          <w:szCs w:val="24"/>
          <w:lang w:val="en-GB"/>
        </w:rPr>
        <w:t>(Table-1)</w:t>
      </w:r>
    </w:p>
    <w:p w:rsidR="00486C64" w:rsidRDefault="00486C64" w:rsidP="00486C64">
      <w:pPr>
        <w:spacing w:after="0" w:line="276" w:lineRule="auto"/>
        <w:jc w:val="both"/>
        <w:rPr>
          <w:rFonts w:ascii="Times New Roman" w:hAnsi="Times New Roman" w:cs="Times New Roman"/>
          <w:b/>
          <w:color w:val="000000"/>
          <w:sz w:val="24"/>
          <w:szCs w:val="24"/>
          <w:lang w:val="en-GB"/>
        </w:rPr>
      </w:pPr>
    </w:p>
    <w:p w:rsidR="00486C64" w:rsidRDefault="00486C64" w:rsidP="00486C64">
      <w:pPr>
        <w:spacing w:after="0" w:line="276" w:lineRule="auto"/>
        <w:jc w:val="both"/>
        <w:rPr>
          <w:rFonts w:ascii="Times New Roman" w:hAnsi="Times New Roman" w:cs="Times New Roman"/>
          <w:b/>
          <w:color w:val="000000"/>
          <w:sz w:val="24"/>
          <w:szCs w:val="24"/>
          <w:lang w:val="en-GB"/>
        </w:rPr>
      </w:pPr>
    </w:p>
    <w:p w:rsidR="00486C64" w:rsidRDefault="00486C64" w:rsidP="00486C64">
      <w:pPr>
        <w:spacing w:after="0" w:line="276" w:lineRule="auto"/>
        <w:jc w:val="both"/>
        <w:rPr>
          <w:rFonts w:ascii="Times New Roman" w:hAnsi="Times New Roman" w:cs="Times New Roman"/>
          <w:b/>
          <w:color w:val="000000"/>
          <w:sz w:val="24"/>
          <w:szCs w:val="24"/>
          <w:lang w:val="en-GB"/>
        </w:rPr>
      </w:pPr>
    </w:p>
    <w:p w:rsidR="00486C64" w:rsidRDefault="00486C64" w:rsidP="00486C64">
      <w:pPr>
        <w:spacing w:after="0" w:line="276" w:lineRule="auto"/>
        <w:jc w:val="both"/>
        <w:rPr>
          <w:rFonts w:ascii="Times New Roman" w:hAnsi="Times New Roman" w:cs="Times New Roman"/>
          <w:b/>
          <w:color w:val="000000"/>
          <w:sz w:val="24"/>
          <w:szCs w:val="24"/>
          <w:lang w:val="en-GB"/>
        </w:rPr>
      </w:pPr>
    </w:p>
    <w:p w:rsidR="00486C64" w:rsidRDefault="00486C64" w:rsidP="00486C64">
      <w:pPr>
        <w:spacing w:after="0" w:line="276" w:lineRule="auto"/>
        <w:jc w:val="both"/>
        <w:rPr>
          <w:rFonts w:ascii="Times New Roman" w:hAnsi="Times New Roman" w:cs="Times New Roman"/>
          <w:b/>
          <w:color w:val="000000"/>
          <w:sz w:val="24"/>
          <w:szCs w:val="24"/>
          <w:lang w:val="en-GB"/>
        </w:rPr>
      </w:pPr>
    </w:p>
    <w:p w:rsidR="00486C64" w:rsidRDefault="00486C64" w:rsidP="00486C64">
      <w:pPr>
        <w:spacing w:after="0" w:line="276" w:lineRule="auto"/>
        <w:jc w:val="both"/>
        <w:rPr>
          <w:rFonts w:ascii="Times New Roman" w:hAnsi="Times New Roman" w:cs="Times New Roman"/>
          <w:b/>
          <w:color w:val="000000"/>
          <w:sz w:val="24"/>
          <w:szCs w:val="24"/>
          <w:lang w:val="en-GB"/>
        </w:rPr>
      </w:pPr>
    </w:p>
    <w:p w:rsidR="00486C64" w:rsidRDefault="00486C64" w:rsidP="00486C64">
      <w:pPr>
        <w:spacing w:after="0" w:line="276" w:lineRule="auto"/>
        <w:jc w:val="both"/>
        <w:rPr>
          <w:rFonts w:ascii="Times New Roman" w:hAnsi="Times New Roman" w:cs="Times New Roman"/>
          <w:b/>
          <w:color w:val="000000"/>
          <w:sz w:val="24"/>
          <w:szCs w:val="24"/>
          <w:lang w:val="en-GB"/>
        </w:rPr>
      </w:pPr>
    </w:p>
    <w:p w:rsidR="00352E34" w:rsidRDefault="00966CFA" w:rsidP="00486C64">
      <w:pPr>
        <w:spacing w:after="0" w:line="276" w:lineRule="auto"/>
        <w:jc w:val="both"/>
        <w:rPr>
          <w:rFonts w:ascii="Times New Roman" w:hAnsi="Times New Roman" w:cs="Times New Roman"/>
          <w:b/>
          <w:color w:val="000000"/>
          <w:sz w:val="24"/>
          <w:szCs w:val="24"/>
          <w:lang w:val="en-GB"/>
        </w:rPr>
      </w:pPr>
      <w:r w:rsidRPr="00966CFA">
        <w:rPr>
          <w:rFonts w:ascii="Times New Roman" w:hAnsi="Times New Roman" w:cs="Times New Roman"/>
          <w:b/>
          <w:color w:val="000000"/>
          <w:sz w:val="24"/>
          <w:szCs w:val="24"/>
          <w:lang w:val="en-GB"/>
        </w:rPr>
        <w:t xml:space="preserve">Table-1:- </w:t>
      </w:r>
      <w:r w:rsidR="00B904C5">
        <w:rPr>
          <w:rFonts w:ascii="Times New Roman" w:hAnsi="Times New Roman" w:cs="Times New Roman"/>
          <w:b/>
          <w:color w:val="000000"/>
          <w:sz w:val="24"/>
          <w:szCs w:val="24"/>
          <w:lang w:val="en-GB"/>
        </w:rPr>
        <w:t>General</w:t>
      </w:r>
      <w:r w:rsidRPr="00966CFA">
        <w:rPr>
          <w:rFonts w:ascii="Times New Roman" w:hAnsi="Times New Roman" w:cs="Times New Roman"/>
          <w:b/>
          <w:color w:val="000000"/>
          <w:sz w:val="24"/>
          <w:szCs w:val="24"/>
          <w:lang w:val="en-GB"/>
        </w:rPr>
        <w:t xml:space="preserve"> characteristics of respondents in Kembata Tembaro zone, 2018</w:t>
      </w:r>
    </w:p>
    <w:tbl>
      <w:tblPr>
        <w:tblStyle w:val="LightShading-Accent13"/>
        <w:tblW w:w="0" w:type="auto"/>
        <w:tblLook w:val="0620"/>
      </w:tblPr>
      <w:tblGrid>
        <w:gridCol w:w="1908"/>
        <w:gridCol w:w="2880"/>
        <w:gridCol w:w="1599"/>
        <w:gridCol w:w="1620"/>
      </w:tblGrid>
      <w:tr w:rsidR="00E44199" w:rsidTr="003053CE">
        <w:trPr>
          <w:cnfStyle w:val="100000000000"/>
          <w:trHeight w:val="486"/>
        </w:trPr>
        <w:tc>
          <w:tcPr>
            <w:tcW w:w="4788" w:type="dxa"/>
            <w:gridSpan w:val="2"/>
          </w:tcPr>
          <w:p w:rsidR="00352E34" w:rsidRDefault="00B51806" w:rsidP="00486C64">
            <w:pPr>
              <w:spacing w:line="276" w:lineRule="auto"/>
              <w:jc w:val="both"/>
              <w:rPr>
                <w:rFonts w:ascii="Times New Roman" w:hAnsi="Times New Roman" w:cs="Times New Roman"/>
                <w:b w:val="0"/>
                <w:bCs w:val="0"/>
                <w:color w:val="auto"/>
                <w:sz w:val="24"/>
                <w:szCs w:val="24"/>
                <w:lang w:val="en-GB"/>
              </w:rPr>
            </w:pPr>
            <w:r w:rsidRPr="003053CE">
              <w:rPr>
                <w:rFonts w:ascii="Times New Roman" w:hAnsi="Times New Roman" w:cs="Times New Roman"/>
                <w:color w:val="auto"/>
                <w:sz w:val="24"/>
                <w:szCs w:val="24"/>
                <w:lang w:val="en-GB"/>
              </w:rPr>
              <w:t xml:space="preserve">                            Variable</w:t>
            </w:r>
            <w:r w:rsidR="00E660D7" w:rsidRPr="003053CE">
              <w:rPr>
                <w:rFonts w:ascii="Times New Roman" w:hAnsi="Times New Roman" w:cs="Times New Roman"/>
                <w:color w:val="auto"/>
                <w:sz w:val="24"/>
                <w:szCs w:val="24"/>
                <w:lang w:val="en-GB"/>
              </w:rPr>
              <w:t>s</w:t>
            </w:r>
          </w:p>
        </w:tc>
        <w:tc>
          <w:tcPr>
            <w:tcW w:w="1599" w:type="dxa"/>
          </w:tcPr>
          <w:p w:rsidR="00352E34" w:rsidRDefault="00B51806" w:rsidP="00486C64">
            <w:pPr>
              <w:spacing w:line="276" w:lineRule="auto"/>
              <w:jc w:val="both"/>
              <w:rPr>
                <w:rFonts w:ascii="Times New Roman" w:hAnsi="Times New Roman" w:cs="Times New Roman"/>
                <w:b w:val="0"/>
                <w:bCs w:val="0"/>
                <w:color w:val="auto"/>
                <w:sz w:val="24"/>
                <w:szCs w:val="24"/>
                <w:lang w:val="en-GB"/>
              </w:rPr>
            </w:pPr>
            <w:r w:rsidRPr="003053CE">
              <w:rPr>
                <w:rFonts w:ascii="Times New Roman" w:hAnsi="Times New Roman" w:cs="Times New Roman"/>
                <w:color w:val="auto"/>
                <w:sz w:val="24"/>
                <w:szCs w:val="24"/>
                <w:lang w:val="en-GB"/>
              </w:rPr>
              <w:t>Frequency</w:t>
            </w:r>
          </w:p>
        </w:tc>
        <w:tc>
          <w:tcPr>
            <w:tcW w:w="1620" w:type="dxa"/>
          </w:tcPr>
          <w:p w:rsidR="00352E34" w:rsidRDefault="00B51806" w:rsidP="00486C64">
            <w:pPr>
              <w:spacing w:line="276" w:lineRule="auto"/>
              <w:jc w:val="both"/>
              <w:rPr>
                <w:rFonts w:ascii="Times New Roman" w:hAnsi="Times New Roman" w:cs="Times New Roman"/>
                <w:b w:val="0"/>
                <w:bCs w:val="0"/>
                <w:color w:val="auto"/>
                <w:sz w:val="24"/>
                <w:szCs w:val="24"/>
                <w:lang w:val="en-GB"/>
              </w:rPr>
            </w:pPr>
            <w:r w:rsidRPr="003053CE">
              <w:rPr>
                <w:rFonts w:ascii="Times New Roman" w:hAnsi="Times New Roman" w:cs="Times New Roman"/>
                <w:color w:val="auto"/>
                <w:sz w:val="24"/>
                <w:szCs w:val="24"/>
                <w:lang w:val="en-GB"/>
              </w:rPr>
              <w:t>Percent</w:t>
            </w:r>
          </w:p>
        </w:tc>
      </w:tr>
      <w:tr w:rsidR="00E44199" w:rsidTr="003053CE">
        <w:tc>
          <w:tcPr>
            <w:tcW w:w="1908" w:type="dxa"/>
            <w:vMerge w:val="restart"/>
          </w:tcPr>
          <w:p w:rsidR="00523CFB" w:rsidRPr="003053CE" w:rsidRDefault="00523CFB" w:rsidP="00486C64">
            <w:pPr>
              <w:spacing w:line="276" w:lineRule="auto"/>
              <w:jc w:val="both"/>
              <w:rPr>
                <w:rFonts w:ascii="Times New Roman" w:hAnsi="Times New Roman" w:cs="Times New Roman"/>
                <w:color w:val="auto"/>
                <w:sz w:val="24"/>
                <w:szCs w:val="24"/>
                <w:lang w:val="en-GB"/>
              </w:rPr>
            </w:pPr>
            <w:r w:rsidRPr="003053CE">
              <w:rPr>
                <w:rFonts w:ascii="Times New Roman" w:hAnsi="Times New Roman" w:cs="Times New Roman"/>
                <w:color w:val="auto"/>
                <w:sz w:val="24"/>
                <w:szCs w:val="24"/>
                <w:lang w:val="en-GB"/>
              </w:rPr>
              <w:t>Age</w:t>
            </w:r>
          </w:p>
        </w:tc>
        <w:tc>
          <w:tcPr>
            <w:tcW w:w="2880" w:type="dxa"/>
          </w:tcPr>
          <w:p w:rsidR="00352E34" w:rsidRDefault="00523CFB" w:rsidP="00486C64">
            <w:pPr>
              <w:spacing w:line="276" w:lineRule="auto"/>
              <w:jc w:val="both"/>
              <w:rPr>
                <w:rFonts w:ascii="Times New Roman" w:hAnsi="Times New Roman" w:cs="Times New Roman"/>
                <w:color w:val="auto"/>
                <w:sz w:val="24"/>
                <w:szCs w:val="24"/>
                <w:lang w:val="en-GB"/>
              </w:rPr>
            </w:pPr>
            <w:r w:rsidRPr="003053CE">
              <w:rPr>
                <w:rFonts w:ascii="Times New Roman" w:hAnsi="Times New Roman" w:cs="Times New Roman"/>
                <w:color w:val="auto"/>
                <w:sz w:val="24"/>
                <w:szCs w:val="24"/>
                <w:lang w:val="en-GB"/>
              </w:rPr>
              <w:t>19-24</w:t>
            </w:r>
          </w:p>
        </w:tc>
        <w:tc>
          <w:tcPr>
            <w:tcW w:w="1599" w:type="dxa"/>
          </w:tcPr>
          <w:p w:rsidR="00352E34" w:rsidRDefault="00523CFB" w:rsidP="00486C64">
            <w:pPr>
              <w:spacing w:line="276" w:lineRule="auto"/>
              <w:jc w:val="both"/>
              <w:rPr>
                <w:rFonts w:ascii="Times New Roman" w:hAnsi="Times New Roman" w:cs="Times New Roman"/>
                <w:color w:val="auto"/>
                <w:sz w:val="24"/>
                <w:szCs w:val="24"/>
                <w:lang w:val="en-GB"/>
              </w:rPr>
            </w:pPr>
            <w:r w:rsidRPr="003053CE">
              <w:rPr>
                <w:rFonts w:ascii="Times New Roman" w:hAnsi="Times New Roman" w:cs="Times New Roman"/>
                <w:color w:val="auto"/>
                <w:sz w:val="24"/>
                <w:szCs w:val="24"/>
                <w:lang w:val="en-GB"/>
              </w:rPr>
              <w:t>18</w:t>
            </w:r>
          </w:p>
        </w:tc>
        <w:tc>
          <w:tcPr>
            <w:tcW w:w="1620" w:type="dxa"/>
          </w:tcPr>
          <w:p w:rsidR="00352E34" w:rsidRDefault="00523CFB" w:rsidP="00486C64">
            <w:pPr>
              <w:spacing w:line="276" w:lineRule="auto"/>
              <w:jc w:val="both"/>
              <w:rPr>
                <w:rFonts w:ascii="Times New Roman" w:hAnsi="Times New Roman" w:cs="Times New Roman"/>
                <w:color w:val="auto"/>
                <w:sz w:val="24"/>
                <w:szCs w:val="24"/>
                <w:lang w:val="en-GB"/>
              </w:rPr>
            </w:pPr>
            <w:r w:rsidRPr="003053CE">
              <w:rPr>
                <w:rFonts w:ascii="Times New Roman" w:hAnsi="Times New Roman" w:cs="Times New Roman"/>
                <w:color w:val="auto"/>
                <w:sz w:val="24"/>
                <w:szCs w:val="24"/>
                <w:lang w:val="en-GB"/>
              </w:rPr>
              <w:t>5.7</w:t>
            </w:r>
          </w:p>
        </w:tc>
      </w:tr>
      <w:tr w:rsidR="00E44199" w:rsidTr="003053CE">
        <w:tc>
          <w:tcPr>
            <w:tcW w:w="1908" w:type="dxa"/>
            <w:vMerge/>
          </w:tcPr>
          <w:p w:rsidR="00800B5B" w:rsidRPr="00800B5B" w:rsidRDefault="00800B5B" w:rsidP="00486C64">
            <w:pPr>
              <w:spacing w:line="276" w:lineRule="auto"/>
              <w:jc w:val="both"/>
              <w:rPr>
                <w:rFonts w:ascii="Times New Roman" w:hAnsi="Times New Roman" w:cs="Times New Roman"/>
                <w:color w:val="auto"/>
                <w:sz w:val="24"/>
                <w:szCs w:val="24"/>
                <w:lang w:val="en-GB"/>
              </w:rPr>
            </w:pPr>
          </w:p>
        </w:tc>
        <w:tc>
          <w:tcPr>
            <w:tcW w:w="2880"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25-30</w:t>
            </w:r>
          </w:p>
        </w:tc>
        <w:tc>
          <w:tcPr>
            <w:tcW w:w="1599"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138</w:t>
            </w:r>
          </w:p>
        </w:tc>
        <w:tc>
          <w:tcPr>
            <w:tcW w:w="1620"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43.8</w:t>
            </w:r>
          </w:p>
        </w:tc>
      </w:tr>
      <w:tr w:rsidR="00E44199" w:rsidTr="003053CE">
        <w:trPr>
          <w:trHeight w:val="120"/>
        </w:trPr>
        <w:tc>
          <w:tcPr>
            <w:tcW w:w="1908" w:type="dxa"/>
            <w:vMerge/>
          </w:tcPr>
          <w:p w:rsidR="00800B5B" w:rsidRPr="00800B5B" w:rsidRDefault="00800B5B" w:rsidP="00486C64">
            <w:pPr>
              <w:spacing w:line="276" w:lineRule="auto"/>
              <w:jc w:val="both"/>
              <w:rPr>
                <w:rFonts w:ascii="Times New Roman" w:hAnsi="Times New Roman" w:cs="Times New Roman"/>
                <w:color w:val="auto"/>
                <w:sz w:val="24"/>
                <w:szCs w:val="24"/>
                <w:lang w:val="en-GB"/>
              </w:rPr>
            </w:pPr>
          </w:p>
        </w:tc>
        <w:tc>
          <w:tcPr>
            <w:tcW w:w="2880"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30-34</w:t>
            </w:r>
          </w:p>
        </w:tc>
        <w:tc>
          <w:tcPr>
            <w:tcW w:w="1599"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82</w:t>
            </w:r>
          </w:p>
        </w:tc>
        <w:tc>
          <w:tcPr>
            <w:tcW w:w="1620"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26.0</w:t>
            </w:r>
          </w:p>
        </w:tc>
      </w:tr>
      <w:tr w:rsidR="00E44199" w:rsidTr="003053CE">
        <w:trPr>
          <w:trHeight w:val="225"/>
        </w:trPr>
        <w:tc>
          <w:tcPr>
            <w:tcW w:w="1908" w:type="dxa"/>
            <w:vMerge/>
          </w:tcPr>
          <w:p w:rsidR="00800B5B" w:rsidRPr="00800B5B" w:rsidRDefault="00800B5B" w:rsidP="00486C64">
            <w:pPr>
              <w:spacing w:line="276" w:lineRule="auto"/>
              <w:jc w:val="both"/>
              <w:rPr>
                <w:rFonts w:ascii="Times New Roman" w:hAnsi="Times New Roman" w:cs="Times New Roman"/>
                <w:color w:val="auto"/>
                <w:sz w:val="24"/>
                <w:szCs w:val="24"/>
                <w:lang w:val="en-GB"/>
              </w:rPr>
            </w:pPr>
          </w:p>
        </w:tc>
        <w:tc>
          <w:tcPr>
            <w:tcW w:w="2880"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35-39</w:t>
            </w:r>
          </w:p>
        </w:tc>
        <w:tc>
          <w:tcPr>
            <w:tcW w:w="1599"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60</w:t>
            </w:r>
          </w:p>
        </w:tc>
        <w:tc>
          <w:tcPr>
            <w:tcW w:w="1620"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19.1</w:t>
            </w:r>
          </w:p>
        </w:tc>
      </w:tr>
      <w:tr w:rsidR="00E44199" w:rsidTr="003053CE">
        <w:trPr>
          <w:trHeight w:val="180"/>
        </w:trPr>
        <w:tc>
          <w:tcPr>
            <w:tcW w:w="1908" w:type="dxa"/>
            <w:vMerge/>
          </w:tcPr>
          <w:p w:rsidR="00800B5B" w:rsidRPr="00800B5B" w:rsidRDefault="00800B5B" w:rsidP="00486C64">
            <w:pPr>
              <w:spacing w:line="276" w:lineRule="auto"/>
              <w:jc w:val="both"/>
              <w:rPr>
                <w:rFonts w:ascii="Times New Roman" w:hAnsi="Times New Roman" w:cs="Times New Roman"/>
                <w:color w:val="auto"/>
                <w:sz w:val="24"/>
                <w:szCs w:val="24"/>
                <w:lang w:val="en-GB"/>
              </w:rPr>
            </w:pPr>
          </w:p>
        </w:tc>
        <w:tc>
          <w:tcPr>
            <w:tcW w:w="2880"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≥40</w:t>
            </w:r>
          </w:p>
        </w:tc>
        <w:tc>
          <w:tcPr>
            <w:tcW w:w="1599"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17</w:t>
            </w:r>
          </w:p>
        </w:tc>
        <w:tc>
          <w:tcPr>
            <w:tcW w:w="1620"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5.4</w:t>
            </w:r>
          </w:p>
        </w:tc>
      </w:tr>
      <w:tr w:rsidR="00E44199" w:rsidTr="003053CE">
        <w:trPr>
          <w:trHeight w:val="240"/>
        </w:trPr>
        <w:tc>
          <w:tcPr>
            <w:tcW w:w="1908" w:type="dxa"/>
            <w:vMerge w:val="restart"/>
          </w:tcPr>
          <w:p w:rsidR="00523CFB" w:rsidRPr="003053CE" w:rsidRDefault="00523CFB" w:rsidP="00486C64">
            <w:pPr>
              <w:spacing w:line="276" w:lineRule="auto"/>
              <w:jc w:val="both"/>
              <w:rPr>
                <w:rFonts w:ascii="Times New Roman" w:hAnsi="Times New Roman" w:cs="Times New Roman"/>
                <w:color w:val="auto"/>
                <w:sz w:val="24"/>
                <w:szCs w:val="24"/>
                <w:lang w:val="en-GB"/>
              </w:rPr>
            </w:pPr>
            <w:r w:rsidRPr="003053CE">
              <w:rPr>
                <w:rFonts w:ascii="Times New Roman" w:hAnsi="Times New Roman" w:cs="Times New Roman"/>
                <w:color w:val="auto"/>
                <w:sz w:val="24"/>
                <w:szCs w:val="24"/>
                <w:lang w:val="en-GB"/>
              </w:rPr>
              <w:t>Sex</w:t>
            </w:r>
          </w:p>
        </w:tc>
        <w:tc>
          <w:tcPr>
            <w:tcW w:w="2880" w:type="dxa"/>
          </w:tcPr>
          <w:p w:rsidR="00352E34" w:rsidRDefault="00523CFB" w:rsidP="00486C64">
            <w:pPr>
              <w:spacing w:line="276" w:lineRule="auto"/>
              <w:jc w:val="both"/>
              <w:rPr>
                <w:rFonts w:ascii="Times New Roman" w:hAnsi="Times New Roman" w:cs="Times New Roman"/>
                <w:color w:val="auto"/>
                <w:sz w:val="24"/>
                <w:szCs w:val="24"/>
                <w:lang w:val="en-GB"/>
              </w:rPr>
            </w:pPr>
            <w:r w:rsidRPr="003053CE">
              <w:rPr>
                <w:rFonts w:ascii="Times New Roman" w:hAnsi="Times New Roman" w:cs="Times New Roman"/>
                <w:color w:val="auto"/>
                <w:sz w:val="24"/>
                <w:szCs w:val="24"/>
                <w:lang w:val="en-GB"/>
              </w:rPr>
              <w:t>Male</w:t>
            </w:r>
          </w:p>
        </w:tc>
        <w:tc>
          <w:tcPr>
            <w:tcW w:w="1599" w:type="dxa"/>
          </w:tcPr>
          <w:p w:rsidR="00352E34" w:rsidRDefault="00523CFB" w:rsidP="00486C64">
            <w:pPr>
              <w:spacing w:line="276" w:lineRule="auto"/>
              <w:jc w:val="both"/>
              <w:rPr>
                <w:rFonts w:ascii="Times New Roman" w:hAnsi="Times New Roman" w:cs="Times New Roman"/>
                <w:color w:val="auto"/>
                <w:sz w:val="24"/>
                <w:szCs w:val="24"/>
                <w:lang w:val="en-GB"/>
              </w:rPr>
            </w:pPr>
            <w:r w:rsidRPr="003053CE">
              <w:rPr>
                <w:rFonts w:ascii="Times New Roman" w:hAnsi="Times New Roman" w:cs="Times New Roman"/>
                <w:color w:val="auto"/>
                <w:sz w:val="24"/>
                <w:szCs w:val="24"/>
                <w:lang w:val="en-GB"/>
              </w:rPr>
              <w:t>197</w:t>
            </w:r>
          </w:p>
        </w:tc>
        <w:tc>
          <w:tcPr>
            <w:tcW w:w="1620" w:type="dxa"/>
          </w:tcPr>
          <w:p w:rsidR="00352E34" w:rsidRDefault="00523CFB" w:rsidP="00486C64">
            <w:pPr>
              <w:spacing w:line="276" w:lineRule="auto"/>
              <w:jc w:val="both"/>
              <w:rPr>
                <w:rFonts w:ascii="Times New Roman" w:hAnsi="Times New Roman" w:cs="Times New Roman"/>
                <w:color w:val="auto"/>
                <w:sz w:val="24"/>
                <w:szCs w:val="24"/>
                <w:lang w:val="en-GB"/>
              </w:rPr>
            </w:pPr>
            <w:r w:rsidRPr="003053CE">
              <w:rPr>
                <w:rFonts w:ascii="Times New Roman" w:hAnsi="Times New Roman" w:cs="Times New Roman"/>
                <w:color w:val="auto"/>
                <w:sz w:val="24"/>
                <w:szCs w:val="24"/>
                <w:lang w:val="en-GB"/>
              </w:rPr>
              <w:t>62.5</w:t>
            </w:r>
          </w:p>
        </w:tc>
      </w:tr>
      <w:tr w:rsidR="00E44199" w:rsidTr="003053CE">
        <w:trPr>
          <w:trHeight w:val="180"/>
        </w:trPr>
        <w:tc>
          <w:tcPr>
            <w:tcW w:w="1908" w:type="dxa"/>
            <w:vMerge/>
          </w:tcPr>
          <w:p w:rsidR="00800B5B" w:rsidRPr="00800B5B" w:rsidRDefault="00800B5B" w:rsidP="00486C64">
            <w:pPr>
              <w:spacing w:line="276" w:lineRule="auto"/>
              <w:jc w:val="both"/>
              <w:rPr>
                <w:rFonts w:ascii="Times New Roman" w:hAnsi="Times New Roman" w:cs="Times New Roman"/>
                <w:color w:val="auto"/>
                <w:sz w:val="24"/>
                <w:szCs w:val="24"/>
                <w:lang w:val="en-GB"/>
              </w:rPr>
            </w:pPr>
          </w:p>
        </w:tc>
        <w:tc>
          <w:tcPr>
            <w:tcW w:w="2880"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Female</w:t>
            </w:r>
          </w:p>
        </w:tc>
        <w:tc>
          <w:tcPr>
            <w:tcW w:w="1599"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118</w:t>
            </w:r>
          </w:p>
        </w:tc>
        <w:tc>
          <w:tcPr>
            <w:tcW w:w="1620"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37.5</w:t>
            </w:r>
          </w:p>
        </w:tc>
      </w:tr>
      <w:tr w:rsidR="00E44199" w:rsidTr="003053CE">
        <w:trPr>
          <w:trHeight w:val="285"/>
        </w:trPr>
        <w:tc>
          <w:tcPr>
            <w:tcW w:w="1908" w:type="dxa"/>
            <w:vMerge w:val="restart"/>
          </w:tcPr>
          <w:p w:rsidR="00523CFB" w:rsidRPr="003053CE" w:rsidRDefault="00523CFB" w:rsidP="00486C64">
            <w:pPr>
              <w:spacing w:line="276" w:lineRule="auto"/>
              <w:jc w:val="both"/>
              <w:rPr>
                <w:rFonts w:ascii="Times New Roman" w:hAnsi="Times New Roman" w:cs="Times New Roman"/>
                <w:color w:val="auto"/>
                <w:sz w:val="24"/>
                <w:szCs w:val="24"/>
                <w:lang w:val="en-GB"/>
              </w:rPr>
            </w:pPr>
            <w:r w:rsidRPr="003053CE">
              <w:rPr>
                <w:rFonts w:ascii="Times-Roman" w:hAnsi="Times-Roman"/>
                <w:color w:val="auto"/>
                <w:sz w:val="24"/>
                <w:szCs w:val="24"/>
                <w:lang w:val="en-GB"/>
              </w:rPr>
              <w:t>S</w:t>
            </w:r>
            <w:r w:rsidRPr="003053CE">
              <w:rPr>
                <w:rFonts w:ascii="Times-Roman" w:hAnsi="Times-Roman"/>
                <w:color w:val="auto"/>
                <w:sz w:val="24"/>
                <w:szCs w:val="24"/>
              </w:rPr>
              <w:t>ervice year</w:t>
            </w:r>
          </w:p>
        </w:tc>
        <w:tc>
          <w:tcPr>
            <w:tcW w:w="2880" w:type="dxa"/>
          </w:tcPr>
          <w:p w:rsidR="00352E34" w:rsidRDefault="00523CFB" w:rsidP="00486C64">
            <w:pPr>
              <w:spacing w:line="276" w:lineRule="auto"/>
              <w:jc w:val="both"/>
              <w:rPr>
                <w:rFonts w:ascii="Times New Roman" w:hAnsi="Times New Roman" w:cs="Times New Roman"/>
                <w:color w:val="auto"/>
                <w:sz w:val="24"/>
                <w:szCs w:val="24"/>
                <w:lang w:val="en-GB"/>
              </w:rPr>
            </w:pPr>
            <w:r w:rsidRPr="003053CE">
              <w:rPr>
                <w:rStyle w:val="fontstyle01"/>
                <w:rFonts w:ascii="Times New Roman" w:hAnsi="Times New Roman" w:cs="Times New Roman"/>
                <w:color w:val="auto"/>
                <w:sz w:val="24"/>
                <w:szCs w:val="24"/>
              </w:rPr>
              <w:t>6m-2yrs</w:t>
            </w:r>
          </w:p>
        </w:tc>
        <w:tc>
          <w:tcPr>
            <w:tcW w:w="1599" w:type="dxa"/>
          </w:tcPr>
          <w:p w:rsidR="00523CFB" w:rsidRPr="003053CE" w:rsidRDefault="00523CFB" w:rsidP="00486C64">
            <w:pPr>
              <w:spacing w:line="276" w:lineRule="auto"/>
              <w:jc w:val="both"/>
              <w:rPr>
                <w:rFonts w:ascii="Times New Roman" w:hAnsi="Times New Roman" w:cs="Times New Roman"/>
                <w:color w:val="auto"/>
                <w:sz w:val="24"/>
                <w:szCs w:val="24"/>
                <w:lang w:val="en-GB"/>
              </w:rPr>
            </w:pPr>
            <w:r w:rsidRPr="003053CE">
              <w:rPr>
                <w:rFonts w:ascii="Times New Roman" w:hAnsi="Times New Roman" w:cs="Times New Roman"/>
                <w:color w:val="auto"/>
                <w:sz w:val="24"/>
                <w:szCs w:val="24"/>
                <w:lang w:val="en-GB"/>
              </w:rPr>
              <w:t>65</w:t>
            </w:r>
          </w:p>
        </w:tc>
        <w:tc>
          <w:tcPr>
            <w:tcW w:w="1620" w:type="dxa"/>
          </w:tcPr>
          <w:p w:rsidR="00352E34" w:rsidRDefault="00523CFB" w:rsidP="00486C64">
            <w:pPr>
              <w:spacing w:line="276" w:lineRule="auto"/>
              <w:jc w:val="both"/>
              <w:rPr>
                <w:rFonts w:ascii="Times New Roman" w:hAnsi="Times New Roman" w:cs="Times New Roman"/>
                <w:color w:val="auto"/>
                <w:sz w:val="24"/>
                <w:szCs w:val="24"/>
                <w:lang w:val="en-GB"/>
              </w:rPr>
            </w:pPr>
            <w:r w:rsidRPr="003053CE">
              <w:rPr>
                <w:rFonts w:ascii="Times New Roman" w:hAnsi="Times New Roman" w:cs="Times New Roman"/>
                <w:color w:val="auto"/>
                <w:sz w:val="24"/>
                <w:szCs w:val="24"/>
                <w:lang w:val="en-GB"/>
              </w:rPr>
              <w:t>20.5</w:t>
            </w:r>
          </w:p>
        </w:tc>
      </w:tr>
      <w:tr w:rsidR="00E44199" w:rsidTr="003053CE">
        <w:trPr>
          <w:trHeight w:val="210"/>
        </w:trPr>
        <w:tc>
          <w:tcPr>
            <w:tcW w:w="1908" w:type="dxa"/>
            <w:vMerge/>
          </w:tcPr>
          <w:p w:rsidR="00800B5B" w:rsidRPr="00800B5B" w:rsidRDefault="00800B5B" w:rsidP="00486C64">
            <w:pPr>
              <w:spacing w:line="276" w:lineRule="auto"/>
              <w:jc w:val="both"/>
              <w:rPr>
                <w:rFonts w:ascii="Times-Roman" w:hAnsi="Times-Roman"/>
                <w:color w:val="auto"/>
                <w:sz w:val="24"/>
                <w:szCs w:val="24"/>
              </w:rPr>
            </w:pPr>
          </w:p>
        </w:tc>
        <w:tc>
          <w:tcPr>
            <w:tcW w:w="2880"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2-4 years</w:t>
            </w:r>
          </w:p>
        </w:tc>
        <w:tc>
          <w:tcPr>
            <w:tcW w:w="1599"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131</w:t>
            </w:r>
          </w:p>
        </w:tc>
        <w:tc>
          <w:tcPr>
            <w:tcW w:w="1620"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41.6</w:t>
            </w:r>
          </w:p>
        </w:tc>
      </w:tr>
      <w:tr w:rsidR="00E44199" w:rsidTr="003053CE">
        <w:trPr>
          <w:trHeight w:val="150"/>
        </w:trPr>
        <w:tc>
          <w:tcPr>
            <w:tcW w:w="1908" w:type="dxa"/>
            <w:vMerge/>
          </w:tcPr>
          <w:p w:rsidR="00800B5B" w:rsidRPr="00800B5B" w:rsidRDefault="00800B5B" w:rsidP="00486C64">
            <w:pPr>
              <w:spacing w:line="276" w:lineRule="auto"/>
              <w:jc w:val="both"/>
              <w:rPr>
                <w:rFonts w:ascii="Times-Roman" w:hAnsi="Times-Roman"/>
                <w:color w:val="auto"/>
                <w:sz w:val="24"/>
                <w:szCs w:val="24"/>
              </w:rPr>
            </w:pPr>
          </w:p>
        </w:tc>
        <w:tc>
          <w:tcPr>
            <w:tcW w:w="2880"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4-6 years</w:t>
            </w:r>
          </w:p>
        </w:tc>
        <w:tc>
          <w:tcPr>
            <w:tcW w:w="1599"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99</w:t>
            </w:r>
          </w:p>
        </w:tc>
        <w:tc>
          <w:tcPr>
            <w:tcW w:w="1620"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31.4</w:t>
            </w:r>
          </w:p>
        </w:tc>
      </w:tr>
      <w:tr w:rsidR="00E44199" w:rsidTr="003053CE">
        <w:trPr>
          <w:trHeight w:val="255"/>
        </w:trPr>
        <w:tc>
          <w:tcPr>
            <w:tcW w:w="1908" w:type="dxa"/>
            <w:vMerge/>
          </w:tcPr>
          <w:p w:rsidR="00800B5B" w:rsidRPr="00800B5B" w:rsidRDefault="00800B5B" w:rsidP="00486C64">
            <w:pPr>
              <w:spacing w:line="276" w:lineRule="auto"/>
              <w:jc w:val="both"/>
              <w:rPr>
                <w:rFonts w:ascii="Times-Roman" w:hAnsi="Times-Roman"/>
                <w:color w:val="auto"/>
                <w:sz w:val="24"/>
                <w:szCs w:val="24"/>
              </w:rPr>
            </w:pPr>
          </w:p>
        </w:tc>
        <w:tc>
          <w:tcPr>
            <w:tcW w:w="2880"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6 years and above</w:t>
            </w:r>
          </w:p>
        </w:tc>
        <w:tc>
          <w:tcPr>
            <w:tcW w:w="1599"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20</w:t>
            </w:r>
          </w:p>
        </w:tc>
        <w:tc>
          <w:tcPr>
            <w:tcW w:w="1620"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6.3</w:t>
            </w:r>
          </w:p>
        </w:tc>
      </w:tr>
      <w:tr w:rsidR="00E44199" w:rsidTr="003053CE">
        <w:trPr>
          <w:trHeight w:val="255"/>
        </w:trPr>
        <w:tc>
          <w:tcPr>
            <w:tcW w:w="1908" w:type="dxa"/>
            <w:vMerge w:val="restart"/>
          </w:tcPr>
          <w:p w:rsidR="00A444D7" w:rsidRPr="003053CE" w:rsidRDefault="00A444D7" w:rsidP="00486C64">
            <w:pPr>
              <w:spacing w:line="276" w:lineRule="auto"/>
              <w:rPr>
                <w:rFonts w:ascii="Ebrima" w:hAnsi="Ebrima" w:cs="Times New Roman"/>
                <w:color w:val="auto"/>
                <w:sz w:val="24"/>
                <w:szCs w:val="24"/>
                <w:lang w:val="en-GB"/>
              </w:rPr>
            </w:pPr>
            <w:r w:rsidRPr="003053CE">
              <w:rPr>
                <w:rFonts w:ascii="Times-Roman" w:hAnsi="Times-Roman"/>
                <w:color w:val="auto"/>
                <w:sz w:val="24"/>
                <w:szCs w:val="24"/>
                <w:lang w:val="en-GB"/>
              </w:rPr>
              <w:t>Salary</w:t>
            </w:r>
            <w:r w:rsidR="006050D0" w:rsidRPr="003053CE">
              <w:rPr>
                <w:rFonts w:ascii="Times-Roman" w:hAnsi="Times-Roman"/>
                <w:color w:val="auto"/>
                <w:sz w:val="24"/>
                <w:szCs w:val="24"/>
                <w:lang w:val="en-GB"/>
              </w:rPr>
              <w:t xml:space="preserve"> in ETB</w:t>
            </w:r>
          </w:p>
        </w:tc>
        <w:tc>
          <w:tcPr>
            <w:tcW w:w="2880" w:type="dxa"/>
          </w:tcPr>
          <w:p w:rsidR="00352E34" w:rsidRDefault="00A444D7" w:rsidP="00486C64">
            <w:pPr>
              <w:spacing w:line="276" w:lineRule="auto"/>
              <w:jc w:val="both"/>
              <w:rPr>
                <w:rFonts w:ascii="Times New Roman" w:hAnsi="Times New Roman" w:cs="Times New Roman"/>
                <w:color w:val="auto"/>
                <w:sz w:val="24"/>
                <w:szCs w:val="24"/>
                <w:lang w:val="en-GB"/>
              </w:rPr>
            </w:pPr>
            <w:r w:rsidRPr="003053CE">
              <w:rPr>
                <w:rFonts w:ascii="Times New Roman" w:eastAsia="TimesNewRoman" w:hAnsi="Times New Roman" w:cs="Times New Roman"/>
                <w:color w:val="auto"/>
                <w:sz w:val="24"/>
                <w:szCs w:val="24"/>
                <w:lang w:val="en-US"/>
              </w:rPr>
              <w:t>&lt; 1249</w:t>
            </w:r>
          </w:p>
        </w:tc>
        <w:tc>
          <w:tcPr>
            <w:tcW w:w="1599" w:type="dxa"/>
          </w:tcPr>
          <w:p w:rsidR="00352E34" w:rsidRDefault="00191607" w:rsidP="00486C64">
            <w:pPr>
              <w:spacing w:line="276" w:lineRule="auto"/>
              <w:jc w:val="both"/>
              <w:rPr>
                <w:rFonts w:ascii="Times New Roman" w:hAnsi="Times New Roman" w:cs="Times New Roman"/>
                <w:color w:val="auto"/>
                <w:sz w:val="24"/>
                <w:szCs w:val="24"/>
                <w:lang w:val="en-GB"/>
              </w:rPr>
            </w:pPr>
            <w:r w:rsidRPr="003053CE">
              <w:rPr>
                <w:rFonts w:ascii="Times New Roman" w:hAnsi="Times New Roman" w:cs="Times New Roman"/>
                <w:color w:val="auto"/>
                <w:sz w:val="24"/>
                <w:szCs w:val="24"/>
                <w:lang w:val="en-GB"/>
              </w:rPr>
              <w:t>29</w:t>
            </w:r>
          </w:p>
        </w:tc>
        <w:tc>
          <w:tcPr>
            <w:tcW w:w="1620" w:type="dxa"/>
          </w:tcPr>
          <w:p w:rsidR="00352E34" w:rsidRDefault="00191607" w:rsidP="00486C64">
            <w:pPr>
              <w:spacing w:line="276" w:lineRule="auto"/>
              <w:jc w:val="both"/>
              <w:rPr>
                <w:rFonts w:ascii="Times New Roman" w:hAnsi="Times New Roman" w:cs="Times New Roman"/>
                <w:color w:val="auto"/>
                <w:sz w:val="24"/>
                <w:szCs w:val="24"/>
                <w:lang w:val="en-GB"/>
              </w:rPr>
            </w:pPr>
            <w:r w:rsidRPr="003053CE">
              <w:rPr>
                <w:rFonts w:ascii="Times New Roman" w:hAnsi="Times New Roman" w:cs="Times New Roman"/>
                <w:color w:val="auto"/>
                <w:sz w:val="24"/>
                <w:szCs w:val="24"/>
                <w:lang w:val="en-GB"/>
              </w:rPr>
              <w:t>9.2</w:t>
            </w:r>
          </w:p>
        </w:tc>
      </w:tr>
      <w:tr w:rsidR="00E44199" w:rsidTr="003053CE">
        <w:trPr>
          <w:trHeight w:val="189"/>
        </w:trPr>
        <w:tc>
          <w:tcPr>
            <w:tcW w:w="1908" w:type="dxa"/>
            <w:vMerge/>
          </w:tcPr>
          <w:p w:rsidR="00800B5B" w:rsidRPr="00800B5B" w:rsidRDefault="00800B5B" w:rsidP="00486C64">
            <w:pPr>
              <w:spacing w:line="276" w:lineRule="auto"/>
              <w:jc w:val="both"/>
              <w:rPr>
                <w:rFonts w:ascii="Times-Roman" w:hAnsi="Times-Roman"/>
                <w:color w:val="auto"/>
                <w:sz w:val="24"/>
                <w:szCs w:val="24"/>
                <w:lang w:val="en-GB"/>
              </w:rPr>
            </w:pPr>
          </w:p>
        </w:tc>
        <w:tc>
          <w:tcPr>
            <w:tcW w:w="2880" w:type="dxa"/>
          </w:tcPr>
          <w:p w:rsidR="00800B5B" w:rsidRDefault="00A444D7" w:rsidP="00486C64">
            <w:pPr>
              <w:spacing w:line="276" w:lineRule="auto"/>
              <w:jc w:val="both"/>
              <w:rPr>
                <w:rFonts w:ascii="Times New Roman" w:hAnsi="Times New Roman" w:cs="Times New Roman"/>
                <w:color w:val="auto"/>
                <w:sz w:val="24"/>
                <w:szCs w:val="24"/>
                <w:lang w:val="en-GB"/>
              </w:rPr>
            </w:pPr>
            <w:r w:rsidRPr="003053CE">
              <w:rPr>
                <w:rFonts w:ascii="Times New Roman" w:eastAsia="TimesNewRoman" w:hAnsi="Times New Roman" w:cs="Times New Roman"/>
                <w:color w:val="auto"/>
                <w:sz w:val="24"/>
                <w:szCs w:val="24"/>
                <w:lang w:val="en-US"/>
              </w:rPr>
              <w:t>1250-2249</w:t>
            </w:r>
          </w:p>
        </w:tc>
        <w:tc>
          <w:tcPr>
            <w:tcW w:w="1599" w:type="dxa"/>
          </w:tcPr>
          <w:p w:rsidR="00800B5B" w:rsidRDefault="00191607" w:rsidP="00486C64">
            <w:pPr>
              <w:spacing w:line="276" w:lineRule="auto"/>
              <w:jc w:val="both"/>
              <w:rPr>
                <w:rFonts w:ascii="Times New Roman" w:hAnsi="Times New Roman" w:cs="Times New Roman"/>
                <w:color w:val="auto"/>
                <w:sz w:val="24"/>
                <w:szCs w:val="24"/>
                <w:lang w:val="en-GB"/>
              </w:rPr>
            </w:pPr>
            <w:r w:rsidRPr="003053CE">
              <w:rPr>
                <w:rFonts w:ascii="Times New Roman" w:hAnsi="Times New Roman" w:cs="Times New Roman"/>
                <w:color w:val="auto"/>
                <w:sz w:val="24"/>
                <w:szCs w:val="24"/>
                <w:lang w:val="en-GB"/>
              </w:rPr>
              <w:t>148</w:t>
            </w:r>
          </w:p>
        </w:tc>
        <w:tc>
          <w:tcPr>
            <w:tcW w:w="1620" w:type="dxa"/>
          </w:tcPr>
          <w:p w:rsidR="00800B5B" w:rsidRDefault="00191607" w:rsidP="00486C64">
            <w:pPr>
              <w:spacing w:line="276" w:lineRule="auto"/>
              <w:jc w:val="both"/>
              <w:rPr>
                <w:rFonts w:ascii="Times New Roman" w:hAnsi="Times New Roman" w:cs="Times New Roman"/>
                <w:color w:val="auto"/>
                <w:sz w:val="24"/>
                <w:szCs w:val="24"/>
                <w:lang w:val="en-GB"/>
              </w:rPr>
            </w:pPr>
            <w:r w:rsidRPr="003053CE">
              <w:rPr>
                <w:rFonts w:ascii="Times New Roman" w:hAnsi="Times New Roman" w:cs="Times New Roman"/>
                <w:color w:val="auto"/>
                <w:sz w:val="24"/>
                <w:szCs w:val="24"/>
                <w:lang w:val="en-GB"/>
              </w:rPr>
              <w:t>47.0</w:t>
            </w:r>
          </w:p>
        </w:tc>
      </w:tr>
      <w:tr w:rsidR="00E44199" w:rsidTr="003053CE">
        <w:trPr>
          <w:trHeight w:val="210"/>
        </w:trPr>
        <w:tc>
          <w:tcPr>
            <w:tcW w:w="1908" w:type="dxa"/>
            <w:vMerge/>
          </w:tcPr>
          <w:p w:rsidR="00800B5B" w:rsidRPr="00800B5B" w:rsidRDefault="00800B5B" w:rsidP="00486C64">
            <w:pPr>
              <w:spacing w:line="276" w:lineRule="auto"/>
              <w:jc w:val="both"/>
              <w:rPr>
                <w:rFonts w:ascii="Times-Roman" w:hAnsi="Times-Roman"/>
                <w:color w:val="auto"/>
                <w:sz w:val="24"/>
                <w:szCs w:val="24"/>
                <w:lang w:val="en-GB"/>
              </w:rPr>
            </w:pPr>
          </w:p>
        </w:tc>
        <w:tc>
          <w:tcPr>
            <w:tcW w:w="2880" w:type="dxa"/>
          </w:tcPr>
          <w:p w:rsidR="00800B5B" w:rsidRDefault="00A444D7" w:rsidP="00486C64">
            <w:pPr>
              <w:spacing w:line="276" w:lineRule="auto"/>
              <w:jc w:val="both"/>
              <w:rPr>
                <w:rFonts w:ascii="Times New Roman" w:hAnsi="Times New Roman" w:cs="Times New Roman"/>
                <w:color w:val="auto"/>
                <w:sz w:val="24"/>
                <w:szCs w:val="24"/>
                <w:lang w:val="en-GB"/>
              </w:rPr>
            </w:pPr>
            <w:r w:rsidRPr="003053CE">
              <w:rPr>
                <w:rFonts w:ascii="Times New Roman" w:eastAsia="TimesNewRoman" w:hAnsi="Times New Roman" w:cs="Times New Roman"/>
                <w:color w:val="auto"/>
                <w:sz w:val="24"/>
                <w:szCs w:val="24"/>
                <w:lang w:val="en-US"/>
              </w:rPr>
              <w:t>&gt;2250</w:t>
            </w:r>
          </w:p>
        </w:tc>
        <w:tc>
          <w:tcPr>
            <w:tcW w:w="1599" w:type="dxa"/>
          </w:tcPr>
          <w:p w:rsidR="00800B5B" w:rsidRDefault="00523CFB" w:rsidP="00486C64">
            <w:pPr>
              <w:spacing w:line="276" w:lineRule="auto"/>
              <w:jc w:val="both"/>
              <w:rPr>
                <w:rFonts w:ascii="Times New Roman" w:hAnsi="Times New Roman" w:cs="Times New Roman"/>
                <w:color w:val="auto"/>
                <w:sz w:val="24"/>
                <w:szCs w:val="24"/>
                <w:lang w:val="en-GB"/>
              </w:rPr>
            </w:pPr>
            <w:r w:rsidRPr="003053CE">
              <w:rPr>
                <w:rFonts w:ascii="Times New Roman" w:hAnsi="Times New Roman" w:cs="Times New Roman"/>
                <w:color w:val="auto"/>
                <w:sz w:val="24"/>
                <w:szCs w:val="24"/>
                <w:lang w:val="en-GB"/>
              </w:rPr>
              <w:t>138</w:t>
            </w:r>
          </w:p>
        </w:tc>
        <w:tc>
          <w:tcPr>
            <w:tcW w:w="1620" w:type="dxa"/>
          </w:tcPr>
          <w:p w:rsidR="00800B5B" w:rsidRDefault="00523CFB" w:rsidP="00486C64">
            <w:pPr>
              <w:spacing w:line="276" w:lineRule="auto"/>
              <w:jc w:val="both"/>
              <w:rPr>
                <w:rFonts w:ascii="Times New Roman" w:hAnsi="Times New Roman" w:cs="Times New Roman"/>
                <w:color w:val="auto"/>
                <w:sz w:val="24"/>
                <w:szCs w:val="24"/>
                <w:lang w:val="en-GB"/>
              </w:rPr>
            </w:pPr>
            <w:r w:rsidRPr="003053CE">
              <w:rPr>
                <w:rFonts w:ascii="Times New Roman" w:hAnsi="Times New Roman" w:cs="Times New Roman"/>
                <w:color w:val="auto"/>
                <w:sz w:val="24"/>
                <w:szCs w:val="24"/>
                <w:lang w:val="en-GB"/>
              </w:rPr>
              <w:t>43.8</w:t>
            </w:r>
          </w:p>
        </w:tc>
      </w:tr>
      <w:tr w:rsidR="00E44199" w:rsidTr="003053CE">
        <w:trPr>
          <w:trHeight w:val="360"/>
        </w:trPr>
        <w:tc>
          <w:tcPr>
            <w:tcW w:w="1908" w:type="dxa"/>
            <w:vMerge w:val="restart"/>
          </w:tcPr>
          <w:p w:rsidR="00523CFB" w:rsidRPr="003053CE" w:rsidRDefault="00523CFB" w:rsidP="00486C64">
            <w:pPr>
              <w:spacing w:line="276" w:lineRule="auto"/>
              <w:rPr>
                <w:rFonts w:ascii="Times New Roman" w:hAnsi="Times New Roman" w:cs="Times New Roman"/>
                <w:color w:val="auto"/>
                <w:sz w:val="24"/>
                <w:szCs w:val="24"/>
                <w:lang w:val="en-GB"/>
              </w:rPr>
            </w:pPr>
            <w:r w:rsidRPr="003053CE">
              <w:rPr>
                <w:rFonts w:ascii="Times New Roman" w:hAnsi="Times New Roman" w:cs="Times New Roman"/>
                <w:color w:val="auto"/>
                <w:sz w:val="24"/>
                <w:szCs w:val="24"/>
                <w:lang w:val="en-GB"/>
              </w:rPr>
              <w:t>Level of education</w:t>
            </w:r>
          </w:p>
        </w:tc>
        <w:tc>
          <w:tcPr>
            <w:tcW w:w="2880" w:type="dxa"/>
          </w:tcPr>
          <w:p w:rsidR="00352E34" w:rsidRDefault="00523CFB" w:rsidP="00486C64">
            <w:pPr>
              <w:spacing w:line="276" w:lineRule="auto"/>
              <w:jc w:val="both"/>
              <w:rPr>
                <w:rFonts w:ascii="Times New Roman" w:hAnsi="Times New Roman" w:cs="Times New Roman"/>
                <w:color w:val="auto"/>
                <w:sz w:val="24"/>
                <w:szCs w:val="24"/>
                <w:lang w:val="en-GB"/>
              </w:rPr>
            </w:pPr>
            <w:r w:rsidRPr="003053CE">
              <w:rPr>
                <w:rStyle w:val="fontstyle01"/>
                <w:rFonts w:ascii="Times New Roman" w:hAnsi="Times New Roman" w:cs="Times New Roman"/>
                <w:color w:val="auto"/>
                <w:sz w:val="24"/>
                <w:szCs w:val="24"/>
              </w:rPr>
              <w:t>Diploma</w:t>
            </w:r>
          </w:p>
        </w:tc>
        <w:tc>
          <w:tcPr>
            <w:tcW w:w="1599" w:type="dxa"/>
          </w:tcPr>
          <w:p w:rsidR="00523CFB" w:rsidRPr="003053CE" w:rsidRDefault="00523CFB" w:rsidP="00486C64">
            <w:pPr>
              <w:spacing w:line="276" w:lineRule="auto"/>
              <w:jc w:val="both"/>
              <w:rPr>
                <w:rFonts w:ascii="Times New Roman" w:hAnsi="Times New Roman" w:cs="Times New Roman"/>
                <w:color w:val="auto"/>
                <w:sz w:val="24"/>
                <w:szCs w:val="24"/>
                <w:lang w:val="en-GB"/>
              </w:rPr>
            </w:pPr>
            <w:r w:rsidRPr="003053CE">
              <w:rPr>
                <w:rFonts w:ascii="Times New Roman" w:hAnsi="Times New Roman" w:cs="Times New Roman"/>
                <w:color w:val="auto"/>
                <w:sz w:val="24"/>
                <w:szCs w:val="24"/>
                <w:lang w:val="en-GB"/>
              </w:rPr>
              <w:t>19</w:t>
            </w:r>
            <w:r w:rsidR="004D4292" w:rsidRPr="003053CE">
              <w:rPr>
                <w:rFonts w:ascii="Times New Roman" w:hAnsi="Times New Roman" w:cs="Times New Roman"/>
                <w:color w:val="auto"/>
                <w:sz w:val="24"/>
                <w:szCs w:val="24"/>
                <w:lang w:val="en-GB"/>
              </w:rPr>
              <w:t>8</w:t>
            </w:r>
          </w:p>
        </w:tc>
        <w:tc>
          <w:tcPr>
            <w:tcW w:w="1620" w:type="dxa"/>
          </w:tcPr>
          <w:p w:rsidR="00352E34" w:rsidRDefault="00523CFB" w:rsidP="00486C64">
            <w:pPr>
              <w:spacing w:line="276" w:lineRule="auto"/>
              <w:jc w:val="both"/>
              <w:rPr>
                <w:rFonts w:ascii="Times New Roman" w:hAnsi="Times New Roman" w:cs="Times New Roman"/>
                <w:color w:val="auto"/>
                <w:sz w:val="24"/>
                <w:szCs w:val="24"/>
                <w:lang w:val="en-GB"/>
              </w:rPr>
            </w:pPr>
            <w:r w:rsidRPr="003053CE">
              <w:rPr>
                <w:rFonts w:ascii="Times New Roman" w:hAnsi="Times New Roman" w:cs="Times New Roman"/>
                <w:color w:val="auto"/>
                <w:sz w:val="24"/>
                <w:szCs w:val="24"/>
                <w:lang w:val="en-GB"/>
              </w:rPr>
              <w:t>62.</w:t>
            </w:r>
            <w:r w:rsidR="004D4292" w:rsidRPr="003053CE">
              <w:rPr>
                <w:rFonts w:ascii="Times New Roman" w:hAnsi="Times New Roman" w:cs="Times New Roman"/>
                <w:color w:val="auto"/>
                <w:sz w:val="24"/>
                <w:szCs w:val="24"/>
                <w:lang w:val="en-GB"/>
              </w:rPr>
              <w:t>9</w:t>
            </w:r>
          </w:p>
        </w:tc>
      </w:tr>
      <w:tr w:rsidR="00E44199" w:rsidTr="003053CE">
        <w:trPr>
          <w:trHeight w:val="120"/>
        </w:trPr>
        <w:tc>
          <w:tcPr>
            <w:tcW w:w="1908" w:type="dxa"/>
            <w:vMerge/>
          </w:tcPr>
          <w:p w:rsidR="00800B5B" w:rsidRPr="00800B5B" w:rsidRDefault="00800B5B" w:rsidP="00486C64">
            <w:pPr>
              <w:spacing w:line="276" w:lineRule="auto"/>
              <w:jc w:val="both"/>
              <w:rPr>
                <w:rFonts w:ascii="Times New Roman" w:hAnsi="Times New Roman" w:cs="Times New Roman"/>
                <w:color w:val="auto"/>
                <w:sz w:val="24"/>
                <w:szCs w:val="24"/>
                <w:lang w:val="en-GB"/>
              </w:rPr>
            </w:pPr>
          </w:p>
        </w:tc>
        <w:tc>
          <w:tcPr>
            <w:tcW w:w="2880"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Degree</w:t>
            </w:r>
          </w:p>
        </w:tc>
        <w:tc>
          <w:tcPr>
            <w:tcW w:w="1599"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113</w:t>
            </w:r>
          </w:p>
        </w:tc>
        <w:tc>
          <w:tcPr>
            <w:tcW w:w="1620"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35.9</w:t>
            </w:r>
          </w:p>
        </w:tc>
      </w:tr>
      <w:tr w:rsidR="00E44199" w:rsidTr="003053CE">
        <w:trPr>
          <w:trHeight w:val="315"/>
        </w:trPr>
        <w:tc>
          <w:tcPr>
            <w:tcW w:w="1908" w:type="dxa"/>
            <w:vMerge/>
          </w:tcPr>
          <w:p w:rsidR="00800B5B" w:rsidRPr="00800B5B" w:rsidRDefault="00800B5B" w:rsidP="00486C64">
            <w:pPr>
              <w:spacing w:line="276" w:lineRule="auto"/>
              <w:jc w:val="both"/>
              <w:rPr>
                <w:rFonts w:ascii="Times New Roman" w:hAnsi="Times New Roman" w:cs="Times New Roman"/>
                <w:color w:val="auto"/>
                <w:sz w:val="24"/>
                <w:szCs w:val="24"/>
                <w:lang w:val="en-GB"/>
              </w:rPr>
            </w:pPr>
          </w:p>
        </w:tc>
        <w:tc>
          <w:tcPr>
            <w:tcW w:w="2880"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Master</w:t>
            </w:r>
          </w:p>
        </w:tc>
        <w:tc>
          <w:tcPr>
            <w:tcW w:w="1599"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5</w:t>
            </w:r>
          </w:p>
        </w:tc>
        <w:tc>
          <w:tcPr>
            <w:tcW w:w="1620" w:type="dxa"/>
          </w:tcPr>
          <w:p w:rsidR="00800B5B" w:rsidRPr="00800B5B" w:rsidRDefault="00800B5B" w:rsidP="00486C64">
            <w:pPr>
              <w:spacing w:line="276" w:lineRule="auto"/>
              <w:jc w:val="both"/>
              <w:rPr>
                <w:rFonts w:ascii="Times New Roman" w:hAnsi="Times New Roman" w:cs="Times New Roman"/>
                <w:color w:val="auto"/>
                <w:sz w:val="24"/>
                <w:szCs w:val="24"/>
                <w:lang w:val="en-GB"/>
              </w:rPr>
            </w:pPr>
            <w:r w:rsidRPr="00800B5B">
              <w:rPr>
                <w:rFonts w:ascii="Times New Roman" w:hAnsi="Times New Roman" w:cs="Times New Roman"/>
                <w:color w:val="auto"/>
                <w:sz w:val="24"/>
                <w:szCs w:val="24"/>
                <w:lang w:val="en-GB"/>
              </w:rPr>
              <w:t>1.6</w:t>
            </w:r>
          </w:p>
        </w:tc>
      </w:tr>
      <w:tr w:rsidR="00E44199" w:rsidTr="003053CE">
        <w:trPr>
          <w:trHeight w:val="450"/>
        </w:trPr>
        <w:tc>
          <w:tcPr>
            <w:tcW w:w="1908" w:type="dxa"/>
            <w:vMerge w:val="restart"/>
          </w:tcPr>
          <w:p w:rsidR="008B73FF" w:rsidRPr="003053CE" w:rsidRDefault="008B73FF" w:rsidP="00486C64">
            <w:pPr>
              <w:spacing w:line="276" w:lineRule="auto"/>
              <w:jc w:val="both"/>
              <w:rPr>
                <w:rFonts w:ascii="Times New Roman" w:hAnsi="Times New Roman" w:cs="Times New Roman"/>
                <w:color w:val="auto"/>
                <w:sz w:val="24"/>
                <w:szCs w:val="24"/>
                <w:lang w:val="en-GB"/>
              </w:rPr>
            </w:pPr>
            <w:r w:rsidRPr="003053CE">
              <w:rPr>
                <w:rFonts w:ascii="Times New Roman" w:eastAsia="TimesNewRoman" w:hAnsi="Times New Roman" w:cs="Times New Roman"/>
                <w:color w:val="auto"/>
                <w:sz w:val="24"/>
                <w:szCs w:val="24"/>
                <w:lang w:val="en-US"/>
              </w:rPr>
              <w:t>Occupation in the organization</w:t>
            </w:r>
          </w:p>
        </w:tc>
        <w:tc>
          <w:tcPr>
            <w:tcW w:w="2880" w:type="dxa"/>
          </w:tcPr>
          <w:p w:rsidR="008B73FF" w:rsidRPr="003053CE" w:rsidRDefault="008B73FF" w:rsidP="00486C64">
            <w:pPr>
              <w:spacing w:line="276" w:lineRule="auto"/>
              <w:jc w:val="both"/>
              <w:rPr>
                <w:rFonts w:ascii="Times New Roman" w:hAnsi="Times New Roman" w:cs="Times New Roman"/>
                <w:color w:val="auto"/>
                <w:sz w:val="24"/>
                <w:szCs w:val="24"/>
                <w:lang w:val="en-GB"/>
              </w:rPr>
            </w:pPr>
            <w:r w:rsidRPr="003053CE">
              <w:rPr>
                <w:rFonts w:ascii="Times New Roman" w:hAnsi="Times New Roman" w:cs="Times New Roman"/>
                <w:color w:val="auto"/>
                <w:sz w:val="24"/>
                <w:szCs w:val="24"/>
                <w:lang w:val="en-GB"/>
              </w:rPr>
              <w:t>Health officers</w:t>
            </w:r>
          </w:p>
        </w:tc>
        <w:tc>
          <w:tcPr>
            <w:tcW w:w="1599" w:type="dxa"/>
          </w:tcPr>
          <w:p w:rsidR="00352E34" w:rsidRDefault="008B73FF" w:rsidP="00486C64">
            <w:pPr>
              <w:spacing w:line="276" w:lineRule="auto"/>
              <w:jc w:val="both"/>
              <w:rPr>
                <w:rFonts w:ascii="Times New Roman" w:hAnsi="Times New Roman" w:cs="Times New Roman"/>
                <w:color w:val="auto"/>
                <w:sz w:val="24"/>
                <w:szCs w:val="24"/>
                <w:lang w:val="en-GB"/>
              </w:rPr>
            </w:pPr>
            <w:r w:rsidRPr="003053CE">
              <w:rPr>
                <w:rFonts w:ascii="Times New Roman" w:hAnsi="Times New Roman" w:cs="Times New Roman"/>
                <w:iCs/>
                <w:color w:val="auto"/>
                <w:sz w:val="24"/>
                <w:szCs w:val="24"/>
                <w:lang w:val="en-US"/>
              </w:rPr>
              <w:t>78</w:t>
            </w:r>
          </w:p>
        </w:tc>
        <w:tc>
          <w:tcPr>
            <w:tcW w:w="1620" w:type="dxa"/>
          </w:tcPr>
          <w:p w:rsidR="00352E34" w:rsidRDefault="008B73FF" w:rsidP="00486C64">
            <w:pPr>
              <w:spacing w:line="276" w:lineRule="auto"/>
              <w:jc w:val="both"/>
              <w:rPr>
                <w:rFonts w:ascii="Times New Roman" w:hAnsi="Times New Roman" w:cs="Times New Roman"/>
                <w:color w:val="auto"/>
                <w:sz w:val="24"/>
                <w:szCs w:val="24"/>
                <w:lang w:val="en-GB"/>
              </w:rPr>
            </w:pPr>
            <w:r w:rsidRPr="003053CE">
              <w:rPr>
                <w:rFonts w:ascii="Times New Roman" w:hAnsi="Times New Roman" w:cs="Times New Roman"/>
                <w:color w:val="auto"/>
                <w:sz w:val="24"/>
                <w:szCs w:val="24"/>
                <w:lang w:val="en-GB"/>
              </w:rPr>
              <w:t>24.8</w:t>
            </w:r>
          </w:p>
        </w:tc>
      </w:tr>
      <w:tr w:rsidR="00E44199" w:rsidTr="003053CE">
        <w:trPr>
          <w:trHeight w:val="345"/>
        </w:trPr>
        <w:tc>
          <w:tcPr>
            <w:tcW w:w="1908" w:type="dxa"/>
            <w:vMerge/>
          </w:tcPr>
          <w:p w:rsidR="00800B5B" w:rsidRDefault="00800B5B" w:rsidP="00486C64">
            <w:pPr>
              <w:spacing w:line="276" w:lineRule="auto"/>
              <w:jc w:val="both"/>
              <w:rPr>
                <w:rFonts w:ascii="Times New Roman" w:eastAsia="TimesNewRoman" w:hAnsi="Times New Roman" w:cs="Times New Roman"/>
                <w:color w:val="auto"/>
                <w:sz w:val="24"/>
                <w:szCs w:val="24"/>
                <w:lang w:val="en-US"/>
              </w:rPr>
            </w:pPr>
          </w:p>
        </w:tc>
        <w:tc>
          <w:tcPr>
            <w:tcW w:w="2880" w:type="dxa"/>
          </w:tcPr>
          <w:p w:rsidR="00800B5B" w:rsidRDefault="00324385" w:rsidP="00486C64">
            <w:pPr>
              <w:spacing w:line="276" w:lineRule="auto"/>
              <w:jc w:val="both"/>
              <w:rPr>
                <w:rFonts w:ascii="Times New Roman" w:hAnsi="Times New Roman" w:cs="Times New Roman"/>
                <w:color w:val="auto"/>
                <w:sz w:val="24"/>
                <w:szCs w:val="24"/>
                <w:lang w:val="en-GB"/>
              </w:rPr>
            </w:pPr>
            <w:r w:rsidRPr="00324385">
              <w:rPr>
                <w:rFonts w:ascii="Times New Roman" w:hAnsi="Times New Roman" w:cs="Times New Roman"/>
                <w:color w:val="auto"/>
                <w:sz w:val="24"/>
                <w:szCs w:val="24"/>
                <w:lang w:val="en-GB"/>
              </w:rPr>
              <w:t>Medical Doctors</w:t>
            </w:r>
          </w:p>
        </w:tc>
        <w:tc>
          <w:tcPr>
            <w:tcW w:w="1599" w:type="dxa"/>
          </w:tcPr>
          <w:p w:rsidR="00800B5B" w:rsidRDefault="00324385" w:rsidP="00486C64">
            <w:pPr>
              <w:spacing w:line="276" w:lineRule="auto"/>
              <w:jc w:val="both"/>
              <w:rPr>
                <w:rFonts w:ascii="Times New Roman" w:hAnsi="Times New Roman" w:cs="Times New Roman"/>
                <w:color w:val="auto"/>
                <w:sz w:val="24"/>
                <w:szCs w:val="24"/>
                <w:lang w:val="en-GB"/>
              </w:rPr>
            </w:pPr>
            <w:r w:rsidRPr="00324385">
              <w:rPr>
                <w:rFonts w:ascii="Times New Roman" w:hAnsi="Times New Roman" w:cs="Times New Roman"/>
                <w:color w:val="auto"/>
                <w:sz w:val="24"/>
                <w:szCs w:val="24"/>
                <w:lang w:val="en-GB"/>
              </w:rPr>
              <w:t>8</w:t>
            </w:r>
          </w:p>
        </w:tc>
        <w:tc>
          <w:tcPr>
            <w:tcW w:w="1620" w:type="dxa"/>
          </w:tcPr>
          <w:p w:rsidR="00800B5B" w:rsidRDefault="00324385" w:rsidP="00486C64">
            <w:pPr>
              <w:spacing w:line="276" w:lineRule="auto"/>
              <w:jc w:val="both"/>
              <w:rPr>
                <w:rFonts w:ascii="Times New Roman" w:hAnsi="Times New Roman" w:cs="Times New Roman"/>
                <w:color w:val="auto"/>
                <w:sz w:val="24"/>
                <w:szCs w:val="24"/>
                <w:lang w:val="en-GB"/>
              </w:rPr>
            </w:pPr>
            <w:r w:rsidRPr="00324385">
              <w:rPr>
                <w:rFonts w:ascii="Times New Roman" w:hAnsi="Times New Roman" w:cs="Times New Roman"/>
                <w:color w:val="auto"/>
                <w:sz w:val="24"/>
                <w:szCs w:val="24"/>
                <w:lang w:val="en-GB"/>
              </w:rPr>
              <w:t>2.5</w:t>
            </w:r>
          </w:p>
        </w:tc>
      </w:tr>
      <w:tr w:rsidR="00E44199" w:rsidTr="003053CE">
        <w:trPr>
          <w:trHeight w:val="90"/>
        </w:trPr>
        <w:tc>
          <w:tcPr>
            <w:tcW w:w="1908" w:type="dxa"/>
            <w:vMerge/>
          </w:tcPr>
          <w:p w:rsidR="00800B5B" w:rsidRDefault="00800B5B" w:rsidP="00486C64">
            <w:pPr>
              <w:spacing w:line="276" w:lineRule="auto"/>
              <w:jc w:val="both"/>
              <w:rPr>
                <w:rFonts w:ascii="Times New Roman" w:eastAsia="TimesNewRoman" w:hAnsi="Times New Roman" w:cs="Times New Roman"/>
                <w:color w:val="auto"/>
                <w:sz w:val="24"/>
                <w:szCs w:val="24"/>
                <w:lang w:val="en-US"/>
              </w:rPr>
            </w:pPr>
          </w:p>
        </w:tc>
        <w:tc>
          <w:tcPr>
            <w:tcW w:w="2880" w:type="dxa"/>
          </w:tcPr>
          <w:p w:rsidR="00800B5B" w:rsidRDefault="00324385" w:rsidP="00486C64">
            <w:pPr>
              <w:spacing w:line="276" w:lineRule="auto"/>
              <w:rPr>
                <w:rFonts w:ascii="Times New Roman" w:hAnsi="Times New Roman" w:cs="Times New Roman"/>
                <w:color w:val="auto"/>
                <w:sz w:val="24"/>
                <w:szCs w:val="24"/>
                <w:lang w:val="en-GB"/>
              </w:rPr>
            </w:pPr>
            <w:r w:rsidRPr="00E274F2">
              <w:rPr>
                <w:rFonts w:ascii="Times New Roman" w:hAnsi="Times New Roman" w:cs="Times New Roman"/>
                <w:iCs/>
                <w:color w:val="auto"/>
                <w:sz w:val="24"/>
                <w:szCs w:val="24"/>
                <w:lang w:val="en-US"/>
              </w:rPr>
              <w:t>laboratory technologists/technicians</w:t>
            </w:r>
          </w:p>
        </w:tc>
        <w:tc>
          <w:tcPr>
            <w:tcW w:w="1599" w:type="dxa"/>
          </w:tcPr>
          <w:p w:rsidR="00800B5B" w:rsidRDefault="00324385" w:rsidP="00486C64">
            <w:pPr>
              <w:spacing w:line="276" w:lineRule="auto"/>
              <w:jc w:val="both"/>
              <w:rPr>
                <w:rFonts w:ascii="Times New Roman" w:hAnsi="Times New Roman" w:cs="Times New Roman"/>
                <w:color w:val="auto"/>
                <w:sz w:val="24"/>
                <w:szCs w:val="24"/>
                <w:lang w:val="en-GB"/>
              </w:rPr>
            </w:pPr>
            <w:r w:rsidRPr="00324385">
              <w:rPr>
                <w:rFonts w:ascii="Times New Roman" w:hAnsi="Times New Roman" w:cs="Times New Roman"/>
                <w:color w:val="auto"/>
                <w:sz w:val="24"/>
                <w:szCs w:val="24"/>
                <w:lang w:val="en-GB"/>
              </w:rPr>
              <w:t>50</w:t>
            </w:r>
          </w:p>
        </w:tc>
        <w:tc>
          <w:tcPr>
            <w:tcW w:w="1620" w:type="dxa"/>
          </w:tcPr>
          <w:p w:rsidR="00800B5B" w:rsidRDefault="00324385" w:rsidP="00486C64">
            <w:pPr>
              <w:spacing w:line="276" w:lineRule="auto"/>
              <w:jc w:val="both"/>
              <w:rPr>
                <w:rFonts w:ascii="Times New Roman" w:hAnsi="Times New Roman" w:cs="Times New Roman"/>
                <w:color w:val="auto"/>
                <w:sz w:val="24"/>
                <w:szCs w:val="24"/>
                <w:lang w:val="en-GB"/>
              </w:rPr>
            </w:pPr>
            <w:r w:rsidRPr="00324385">
              <w:rPr>
                <w:rFonts w:ascii="Times New Roman" w:hAnsi="Times New Roman" w:cs="Times New Roman"/>
                <w:color w:val="auto"/>
                <w:sz w:val="24"/>
                <w:szCs w:val="24"/>
                <w:lang w:val="en-GB"/>
              </w:rPr>
              <w:t>15.9</w:t>
            </w:r>
          </w:p>
        </w:tc>
      </w:tr>
      <w:tr w:rsidR="00E44199" w:rsidTr="003053CE">
        <w:trPr>
          <w:trHeight w:val="495"/>
        </w:trPr>
        <w:tc>
          <w:tcPr>
            <w:tcW w:w="1908" w:type="dxa"/>
            <w:vMerge/>
          </w:tcPr>
          <w:p w:rsidR="00800B5B" w:rsidRDefault="00800B5B" w:rsidP="00486C64">
            <w:pPr>
              <w:spacing w:line="276" w:lineRule="auto"/>
              <w:jc w:val="both"/>
              <w:rPr>
                <w:rFonts w:ascii="Times New Roman" w:eastAsia="TimesNewRoman" w:hAnsi="Times New Roman" w:cs="Times New Roman"/>
                <w:color w:val="auto"/>
                <w:sz w:val="24"/>
                <w:szCs w:val="24"/>
                <w:lang w:val="en-US"/>
              </w:rPr>
            </w:pPr>
          </w:p>
        </w:tc>
        <w:tc>
          <w:tcPr>
            <w:tcW w:w="2880" w:type="dxa"/>
          </w:tcPr>
          <w:p w:rsidR="00800B5B" w:rsidRDefault="00324385" w:rsidP="00486C64">
            <w:pPr>
              <w:spacing w:line="276" w:lineRule="auto"/>
              <w:jc w:val="both"/>
              <w:rPr>
                <w:rFonts w:ascii="Times New Roman" w:hAnsi="Times New Roman" w:cs="Times New Roman"/>
                <w:color w:val="auto"/>
                <w:sz w:val="24"/>
                <w:szCs w:val="24"/>
                <w:lang w:val="en-GB"/>
              </w:rPr>
            </w:pPr>
            <w:r w:rsidRPr="00E274F2">
              <w:rPr>
                <w:rFonts w:ascii="Times New Roman" w:hAnsi="Times New Roman" w:cs="Times New Roman"/>
                <w:iCs/>
                <w:color w:val="auto"/>
                <w:sz w:val="24"/>
                <w:szCs w:val="24"/>
                <w:lang w:val="en-US"/>
              </w:rPr>
              <w:t>pharmacists/pharmacy technicians</w:t>
            </w:r>
          </w:p>
        </w:tc>
        <w:tc>
          <w:tcPr>
            <w:tcW w:w="1599" w:type="dxa"/>
          </w:tcPr>
          <w:p w:rsidR="00800B5B" w:rsidRDefault="00324385" w:rsidP="00486C64">
            <w:pPr>
              <w:spacing w:line="276" w:lineRule="auto"/>
              <w:jc w:val="both"/>
              <w:rPr>
                <w:rFonts w:ascii="Times New Roman" w:hAnsi="Times New Roman" w:cs="Times New Roman"/>
                <w:color w:val="auto"/>
                <w:sz w:val="24"/>
                <w:szCs w:val="24"/>
                <w:lang w:val="en-GB"/>
              </w:rPr>
            </w:pPr>
            <w:r w:rsidRPr="00324385">
              <w:rPr>
                <w:rFonts w:ascii="Times New Roman" w:hAnsi="Times New Roman" w:cs="Times New Roman"/>
                <w:color w:val="auto"/>
                <w:sz w:val="24"/>
                <w:szCs w:val="24"/>
                <w:lang w:val="en-GB"/>
              </w:rPr>
              <w:t>56</w:t>
            </w:r>
          </w:p>
        </w:tc>
        <w:tc>
          <w:tcPr>
            <w:tcW w:w="1620" w:type="dxa"/>
          </w:tcPr>
          <w:p w:rsidR="00800B5B" w:rsidRDefault="00324385" w:rsidP="00486C64">
            <w:pPr>
              <w:spacing w:line="276" w:lineRule="auto"/>
              <w:jc w:val="both"/>
              <w:rPr>
                <w:rFonts w:ascii="Times New Roman" w:hAnsi="Times New Roman" w:cs="Times New Roman"/>
                <w:color w:val="auto"/>
                <w:sz w:val="24"/>
                <w:szCs w:val="24"/>
                <w:lang w:val="en-GB"/>
              </w:rPr>
            </w:pPr>
            <w:r w:rsidRPr="00324385">
              <w:rPr>
                <w:rFonts w:ascii="Times New Roman" w:hAnsi="Times New Roman" w:cs="Times New Roman"/>
                <w:color w:val="auto"/>
                <w:sz w:val="24"/>
                <w:szCs w:val="24"/>
                <w:lang w:val="en-GB"/>
              </w:rPr>
              <w:t>17.8</w:t>
            </w:r>
          </w:p>
        </w:tc>
      </w:tr>
      <w:tr w:rsidR="00E44199" w:rsidTr="003053CE">
        <w:trPr>
          <w:trHeight w:val="330"/>
        </w:trPr>
        <w:tc>
          <w:tcPr>
            <w:tcW w:w="1908" w:type="dxa"/>
            <w:vMerge/>
          </w:tcPr>
          <w:p w:rsidR="00800B5B" w:rsidRDefault="00800B5B" w:rsidP="00486C64">
            <w:pPr>
              <w:spacing w:line="276" w:lineRule="auto"/>
              <w:jc w:val="both"/>
              <w:rPr>
                <w:rFonts w:ascii="Times New Roman" w:eastAsia="TimesNewRoman" w:hAnsi="Times New Roman" w:cs="Times New Roman"/>
                <w:color w:val="auto"/>
                <w:sz w:val="24"/>
                <w:szCs w:val="24"/>
                <w:lang w:val="en-US"/>
              </w:rPr>
            </w:pPr>
          </w:p>
        </w:tc>
        <w:tc>
          <w:tcPr>
            <w:tcW w:w="2880" w:type="dxa"/>
          </w:tcPr>
          <w:p w:rsidR="00800B5B" w:rsidRDefault="00324385" w:rsidP="00486C64">
            <w:pPr>
              <w:spacing w:line="276" w:lineRule="auto"/>
              <w:jc w:val="both"/>
              <w:rPr>
                <w:rFonts w:ascii="Times New Roman" w:hAnsi="Times New Roman" w:cs="Times New Roman"/>
                <w:iCs/>
                <w:color w:val="auto"/>
                <w:sz w:val="24"/>
                <w:szCs w:val="24"/>
                <w:lang w:val="en-US"/>
              </w:rPr>
            </w:pPr>
            <w:r w:rsidRPr="00E274F2">
              <w:rPr>
                <w:rFonts w:ascii="Times New Roman" w:hAnsi="Times New Roman" w:cs="Times New Roman"/>
                <w:iCs/>
                <w:color w:val="auto"/>
                <w:sz w:val="24"/>
                <w:szCs w:val="24"/>
                <w:lang w:val="en-US"/>
              </w:rPr>
              <w:t>public health specialists</w:t>
            </w:r>
          </w:p>
        </w:tc>
        <w:tc>
          <w:tcPr>
            <w:tcW w:w="1599" w:type="dxa"/>
          </w:tcPr>
          <w:p w:rsidR="00800B5B" w:rsidRDefault="00324385" w:rsidP="00486C64">
            <w:pPr>
              <w:spacing w:line="276" w:lineRule="auto"/>
              <w:jc w:val="both"/>
              <w:rPr>
                <w:rFonts w:ascii="Times New Roman" w:hAnsi="Times New Roman" w:cs="Times New Roman"/>
                <w:color w:val="auto"/>
                <w:sz w:val="24"/>
                <w:szCs w:val="24"/>
                <w:lang w:val="en-GB"/>
              </w:rPr>
            </w:pPr>
            <w:r w:rsidRPr="00E274F2">
              <w:rPr>
                <w:rFonts w:ascii="Times New Roman" w:hAnsi="Times New Roman" w:cs="Times New Roman"/>
                <w:iCs/>
                <w:color w:val="auto"/>
                <w:sz w:val="24"/>
                <w:szCs w:val="24"/>
                <w:lang w:val="en-US"/>
              </w:rPr>
              <w:t xml:space="preserve">5 </w:t>
            </w:r>
          </w:p>
        </w:tc>
        <w:tc>
          <w:tcPr>
            <w:tcW w:w="1620" w:type="dxa"/>
          </w:tcPr>
          <w:p w:rsidR="00800B5B" w:rsidRDefault="00324385" w:rsidP="00486C64">
            <w:pPr>
              <w:spacing w:line="276" w:lineRule="auto"/>
              <w:jc w:val="both"/>
              <w:rPr>
                <w:rFonts w:ascii="Times New Roman" w:hAnsi="Times New Roman" w:cs="Times New Roman"/>
                <w:color w:val="auto"/>
                <w:sz w:val="24"/>
                <w:szCs w:val="24"/>
                <w:lang w:val="en-GB"/>
              </w:rPr>
            </w:pPr>
            <w:r w:rsidRPr="00E274F2">
              <w:rPr>
                <w:rFonts w:ascii="Times New Roman" w:hAnsi="Times New Roman" w:cs="Times New Roman"/>
                <w:iCs/>
                <w:color w:val="auto"/>
                <w:sz w:val="24"/>
                <w:szCs w:val="24"/>
                <w:lang w:val="en-US"/>
              </w:rPr>
              <w:t>1.59</w:t>
            </w:r>
          </w:p>
        </w:tc>
      </w:tr>
      <w:tr w:rsidR="00E44199" w:rsidTr="003053CE">
        <w:trPr>
          <w:trHeight w:val="255"/>
        </w:trPr>
        <w:tc>
          <w:tcPr>
            <w:tcW w:w="1908" w:type="dxa"/>
            <w:vMerge/>
          </w:tcPr>
          <w:p w:rsidR="00800B5B" w:rsidRDefault="00800B5B" w:rsidP="00486C64">
            <w:pPr>
              <w:spacing w:line="276" w:lineRule="auto"/>
              <w:jc w:val="both"/>
              <w:rPr>
                <w:rFonts w:ascii="Times New Roman" w:eastAsia="TimesNewRoman" w:hAnsi="Times New Roman" w:cs="Times New Roman"/>
                <w:color w:val="auto"/>
                <w:sz w:val="24"/>
                <w:szCs w:val="24"/>
                <w:lang w:val="en-US"/>
              </w:rPr>
            </w:pPr>
          </w:p>
        </w:tc>
        <w:tc>
          <w:tcPr>
            <w:tcW w:w="2880" w:type="dxa"/>
          </w:tcPr>
          <w:p w:rsidR="00800B5B" w:rsidRDefault="00324385" w:rsidP="00486C64">
            <w:pPr>
              <w:spacing w:line="276" w:lineRule="auto"/>
              <w:jc w:val="both"/>
              <w:rPr>
                <w:rFonts w:ascii="Times New Roman" w:hAnsi="Times New Roman" w:cs="Times New Roman"/>
                <w:color w:val="auto"/>
                <w:sz w:val="24"/>
                <w:szCs w:val="24"/>
                <w:lang w:val="en-GB"/>
              </w:rPr>
            </w:pPr>
            <w:r w:rsidRPr="00E274F2">
              <w:rPr>
                <w:rFonts w:ascii="Times New Roman" w:hAnsi="Times New Roman" w:cs="Times New Roman"/>
                <w:iCs/>
                <w:color w:val="auto"/>
                <w:sz w:val="24"/>
                <w:szCs w:val="24"/>
                <w:lang w:val="en-US"/>
              </w:rPr>
              <w:t>HIT professionals</w:t>
            </w:r>
          </w:p>
        </w:tc>
        <w:tc>
          <w:tcPr>
            <w:tcW w:w="1599" w:type="dxa"/>
          </w:tcPr>
          <w:p w:rsidR="00800B5B" w:rsidRDefault="008B73FF"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8</w:t>
            </w:r>
          </w:p>
        </w:tc>
        <w:tc>
          <w:tcPr>
            <w:tcW w:w="1620" w:type="dxa"/>
          </w:tcPr>
          <w:p w:rsidR="00800B5B" w:rsidRDefault="008B73FF"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2.5</w:t>
            </w:r>
          </w:p>
        </w:tc>
      </w:tr>
      <w:tr w:rsidR="00E44199" w:rsidTr="003053CE">
        <w:trPr>
          <w:trHeight w:val="150"/>
        </w:trPr>
        <w:tc>
          <w:tcPr>
            <w:tcW w:w="1908" w:type="dxa"/>
            <w:vMerge/>
          </w:tcPr>
          <w:p w:rsidR="00800B5B" w:rsidRDefault="00800B5B" w:rsidP="00486C64">
            <w:pPr>
              <w:spacing w:line="276" w:lineRule="auto"/>
              <w:jc w:val="both"/>
              <w:rPr>
                <w:rFonts w:ascii="Times New Roman" w:eastAsia="TimesNewRoman" w:hAnsi="Times New Roman" w:cs="Times New Roman"/>
                <w:color w:val="auto"/>
                <w:sz w:val="24"/>
                <w:szCs w:val="24"/>
                <w:lang w:val="en-US"/>
              </w:rPr>
            </w:pPr>
          </w:p>
        </w:tc>
        <w:tc>
          <w:tcPr>
            <w:tcW w:w="2880" w:type="dxa"/>
          </w:tcPr>
          <w:p w:rsidR="00800B5B" w:rsidRDefault="00324385" w:rsidP="00486C64">
            <w:pPr>
              <w:spacing w:line="276" w:lineRule="auto"/>
              <w:jc w:val="both"/>
              <w:rPr>
                <w:rFonts w:ascii="Times New Roman" w:hAnsi="Times New Roman" w:cs="Times New Roman"/>
                <w:iCs/>
                <w:color w:val="auto"/>
                <w:sz w:val="24"/>
                <w:szCs w:val="24"/>
                <w:lang w:val="en-US"/>
              </w:rPr>
            </w:pPr>
            <w:r w:rsidRPr="00E274F2">
              <w:rPr>
                <w:rFonts w:ascii="Times New Roman" w:hAnsi="Times New Roman" w:cs="Times New Roman"/>
                <w:iCs/>
                <w:color w:val="auto"/>
                <w:sz w:val="24"/>
                <w:szCs w:val="24"/>
                <w:lang w:val="en-US"/>
              </w:rPr>
              <w:t>All types of nurses</w:t>
            </w:r>
          </w:p>
        </w:tc>
        <w:tc>
          <w:tcPr>
            <w:tcW w:w="1599" w:type="dxa"/>
          </w:tcPr>
          <w:p w:rsidR="00800B5B" w:rsidRDefault="008B73FF"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110</w:t>
            </w:r>
          </w:p>
        </w:tc>
        <w:tc>
          <w:tcPr>
            <w:tcW w:w="1620" w:type="dxa"/>
          </w:tcPr>
          <w:p w:rsidR="00800B5B" w:rsidRDefault="008B73FF"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34.9</w:t>
            </w:r>
          </w:p>
        </w:tc>
      </w:tr>
    </w:tbl>
    <w:p w:rsidR="00867F2E" w:rsidRPr="00867F2E" w:rsidRDefault="00867F2E" w:rsidP="00486C64">
      <w:pPr>
        <w:autoSpaceDE w:val="0"/>
        <w:autoSpaceDN w:val="0"/>
        <w:adjustRightInd w:val="0"/>
        <w:spacing w:after="0" w:line="276" w:lineRule="auto"/>
        <w:rPr>
          <w:rFonts w:ascii="Times New Roman" w:hAnsi="Times New Roman" w:cs="Times New Roman"/>
          <w:iCs/>
          <w:sz w:val="24"/>
          <w:szCs w:val="24"/>
          <w:lang w:val="en-US"/>
        </w:rPr>
      </w:pPr>
    </w:p>
    <w:p w:rsidR="00352E34" w:rsidRDefault="00CA726D" w:rsidP="00486C64">
      <w:pPr>
        <w:spacing w:after="0" w:line="276" w:lineRule="auto"/>
        <w:jc w:val="both"/>
        <w:rPr>
          <w:rFonts w:ascii="Times New Roman" w:hAnsi="Times New Roman" w:cs="Times New Roman"/>
          <w:b/>
          <w:bCs/>
          <w:color w:val="000000"/>
          <w:sz w:val="26"/>
          <w:szCs w:val="26"/>
          <w:lang w:val="en-GB"/>
        </w:rPr>
      </w:pPr>
      <w:r w:rsidRPr="0005567F">
        <w:rPr>
          <w:rFonts w:ascii="Times New Roman" w:hAnsi="Times New Roman" w:cs="Times New Roman"/>
          <w:b/>
          <w:bCs/>
          <w:color w:val="000000"/>
          <w:sz w:val="26"/>
          <w:szCs w:val="26"/>
          <w:lang w:val="en-GB"/>
        </w:rPr>
        <w:t>O</w:t>
      </w:r>
      <w:r w:rsidRPr="0005567F">
        <w:rPr>
          <w:rFonts w:ascii="Times New Roman" w:hAnsi="Times New Roman" w:cs="Times New Roman"/>
          <w:b/>
          <w:bCs/>
          <w:color w:val="000000"/>
          <w:sz w:val="26"/>
          <w:szCs w:val="26"/>
        </w:rPr>
        <w:t>rganizational characteristics</w:t>
      </w:r>
    </w:p>
    <w:p w:rsidR="00352E34" w:rsidRDefault="00C346E2" w:rsidP="00486C64">
      <w:pPr>
        <w:spacing w:after="0" w:line="276" w:lineRule="auto"/>
        <w:jc w:val="both"/>
        <w:rPr>
          <w:rFonts w:ascii="Times New Roman" w:hAnsi="Times New Roman" w:cs="Times New Roman"/>
          <w:bCs/>
          <w:color w:val="000000"/>
          <w:sz w:val="26"/>
          <w:szCs w:val="26"/>
          <w:lang w:val="en-GB"/>
        </w:rPr>
      </w:pPr>
      <w:r>
        <w:rPr>
          <w:rFonts w:ascii="Times New Roman" w:hAnsi="Times New Roman" w:cs="Times New Roman"/>
          <w:bCs/>
          <w:color w:val="000000"/>
          <w:sz w:val="24"/>
          <w:szCs w:val="24"/>
          <w:lang w:val="en-GB"/>
        </w:rPr>
        <w:t xml:space="preserve">Among </w:t>
      </w:r>
      <w:r w:rsidR="002A21E1">
        <w:rPr>
          <w:rFonts w:ascii="Times New Roman" w:hAnsi="Times New Roman" w:cs="Times New Roman"/>
          <w:bCs/>
          <w:color w:val="000000"/>
          <w:sz w:val="24"/>
          <w:szCs w:val="24"/>
          <w:lang w:val="en-GB"/>
        </w:rPr>
        <w:t xml:space="preserve">315 </w:t>
      </w:r>
      <w:r>
        <w:rPr>
          <w:rFonts w:ascii="Times New Roman" w:hAnsi="Times New Roman" w:cs="Times New Roman"/>
          <w:bCs/>
          <w:color w:val="000000"/>
          <w:sz w:val="24"/>
          <w:szCs w:val="24"/>
          <w:lang w:val="en-GB"/>
        </w:rPr>
        <w:t xml:space="preserve">observed </w:t>
      </w:r>
      <w:r w:rsidR="002A21E1">
        <w:rPr>
          <w:rFonts w:ascii="Times New Roman" w:hAnsi="Times New Roman" w:cs="Times New Roman"/>
          <w:bCs/>
          <w:color w:val="000000"/>
          <w:sz w:val="24"/>
          <w:szCs w:val="24"/>
          <w:lang w:val="en-GB"/>
        </w:rPr>
        <w:t xml:space="preserve">units/departments, 99(31.4%) </w:t>
      </w:r>
      <w:r w:rsidR="004C6BF7">
        <w:rPr>
          <w:rFonts w:ascii="Times New Roman" w:hAnsi="Times New Roman" w:cs="Times New Roman"/>
          <w:bCs/>
          <w:color w:val="000000"/>
          <w:sz w:val="24"/>
          <w:szCs w:val="24"/>
          <w:lang w:val="en-GB"/>
        </w:rPr>
        <w:t xml:space="preserve">of them </w:t>
      </w:r>
      <w:r w:rsidR="002A21E1">
        <w:rPr>
          <w:rFonts w:ascii="Times New Roman" w:hAnsi="Times New Roman" w:cs="Times New Roman"/>
          <w:bCs/>
          <w:color w:val="000000"/>
          <w:sz w:val="24"/>
          <w:szCs w:val="24"/>
          <w:lang w:val="en-GB"/>
        </w:rPr>
        <w:t xml:space="preserve">had computers. Based on organizational classification, </w:t>
      </w:r>
      <w:r w:rsidR="002A21E1" w:rsidRPr="00CD3334">
        <w:rPr>
          <w:rFonts w:ascii="Times New Roman" w:hAnsi="Times New Roman" w:cs="Times New Roman"/>
          <w:bCs/>
          <w:color w:val="000000"/>
          <w:sz w:val="24"/>
          <w:szCs w:val="24"/>
          <w:lang w:val="en-GB"/>
        </w:rPr>
        <w:t>50(</w:t>
      </w:r>
      <w:r w:rsidR="008C187A">
        <w:rPr>
          <w:rFonts w:ascii="Times New Roman" w:hAnsi="Times New Roman" w:cs="Times New Roman"/>
          <w:bCs/>
          <w:color w:val="000000"/>
          <w:sz w:val="24"/>
          <w:szCs w:val="24"/>
          <w:lang w:val="en-GB"/>
        </w:rPr>
        <w:t>15.9</w:t>
      </w:r>
      <w:r w:rsidR="002A21E1" w:rsidRPr="00CD3334">
        <w:rPr>
          <w:rFonts w:ascii="Times New Roman" w:hAnsi="Times New Roman" w:cs="Times New Roman"/>
          <w:bCs/>
          <w:color w:val="000000"/>
          <w:sz w:val="24"/>
          <w:szCs w:val="24"/>
          <w:lang w:val="en-GB"/>
        </w:rPr>
        <w:t>%)</w:t>
      </w:r>
      <w:r w:rsidR="002A21E1">
        <w:rPr>
          <w:rFonts w:ascii="Times New Roman" w:hAnsi="Times New Roman" w:cs="Times New Roman"/>
          <w:bCs/>
          <w:color w:val="000000"/>
          <w:sz w:val="24"/>
          <w:szCs w:val="24"/>
          <w:lang w:val="en-GB"/>
        </w:rPr>
        <w:t xml:space="preserve"> and 49</w:t>
      </w:r>
      <w:r w:rsidR="002A21E1" w:rsidRPr="00CD3334">
        <w:rPr>
          <w:rFonts w:ascii="Times New Roman" w:hAnsi="Times New Roman" w:cs="Times New Roman"/>
          <w:bCs/>
          <w:color w:val="000000"/>
          <w:sz w:val="24"/>
          <w:szCs w:val="24"/>
          <w:lang w:val="en-GB"/>
        </w:rPr>
        <w:t>(</w:t>
      </w:r>
      <w:r w:rsidR="008C187A">
        <w:rPr>
          <w:rFonts w:ascii="Times New Roman" w:hAnsi="Times New Roman" w:cs="Times New Roman"/>
          <w:bCs/>
          <w:color w:val="000000"/>
          <w:sz w:val="24"/>
          <w:szCs w:val="24"/>
          <w:lang w:val="en-GB"/>
        </w:rPr>
        <w:t>15.6</w:t>
      </w:r>
      <w:r w:rsidR="002A21E1">
        <w:rPr>
          <w:rFonts w:ascii="Times New Roman" w:hAnsi="Times New Roman" w:cs="Times New Roman"/>
          <w:bCs/>
          <w:color w:val="000000"/>
          <w:sz w:val="24"/>
          <w:szCs w:val="24"/>
          <w:lang w:val="en-GB"/>
        </w:rPr>
        <w:t>%) units/departments in health facilities (health centers and hospitals)</w:t>
      </w:r>
      <w:r w:rsidR="00302B1F" w:rsidRPr="00302B1F">
        <w:rPr>
          <w:rFonts w:ascii="Times New Roman" w:hAnsi="Times New Roman" w:cs="Times New Roman"/>
          <w:bCs/>
          <w:color w:val="000000"/>
          <w:sz w:val="24"/>
          <w:szCs w:val="24"/>
          <w:lang w:val="en-GB"/>
        </w:rPr>
        <w:t>and health offices</w:t>
      </w:r>
      <w:r w:rsidR="002A21E1" w:rsidRPr="00CD3334">
        <w:rPr>
          <w:rFonts w:ascii="Times New Roman" w:hAnsi="Times New Roman" w:cs="Times New Roman"/>
          <w:bCs/>
          <w:color w:val="000000"/>
          <w:sz w:val="24"/>
          <w:szCs w:val="24"/>
          <w:lang w:val="en-GB"/>
        </w:rPr>
        <w:t>had computers</w:t>
      </w:r>
      <w:r w:rsidR="002A21E1">
        <w:rPr>
          <w:rFonts w:ascii="Times New Roman" w:hAnsi="Times New Roman" w:cs="Times New Roman"/>
          <w:bCs/>
          <w:color w:val="000000"/>
          <w:sz w:val="24"/>
          <w:szCs w:val="24"/>
          <w:lang w:val="en-GB"/>
        </w:rPr>
        <w:t xml:space="preserve"> respectively.</w:t>
      </w:r>
    </w:p>
    <w:p w:rsidR="00352E34" w:rsidRDefault="008C43E2" w:rsidP="00486C64">
      <w:pPr>
        <w:spacing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Regarding</w:t>
      </w:r>
      <w:r w:rsidR="00351DEF" w:rsidRPr="0005567F">
        <w:rPr>
          <w:rFonts w:ascii="Times New Roman" w:hAnsi="Times New Roman" w:cs="Times New Roman"/>
          <w:color w:val="000000"/>
          <w:sz w:val="24"/>
          <w:szCs w:val="24"/>
        </w:rPr>
        <w:t xml:space="preserve"> supervision</w:t>
      </w:r>
      <w:r w:rsidR="00CB79C6">
        <w:rPr>
          <w:rFonts w:ascii="Times New Roman" w:hAnsi="Times New Roman" w:cs="Times New Roman"/>
          <w:color w:val="000000"/>
          <w:sz w:val="24"/>
          <w:szCs w:val="24"/>
          <w:lang w:val="en-GB"/>
        </w:rPr>
        <w:t>,</w:t>
      </w:r>
      <w:r w:rsidR="00E55D39" w:rsidRPr="0005567F">
        <w:rPr>
          <w:rFonts w:ascii="Times New Roman" w:hAnsi="Times New Roman" w:cs="Times New Roman"/>
          <w:color w:val="000000"/>
          <w:sz w:val="24"/>
          <w:szCs w:val="24"/>
          <w:lang w:val="en-GB"/>
        </w:rPr>
        <w:t>127</w:t>
      </w:r>
      <w:r w:rsidR="00351DEF" w:rsidRPr="0005567F">
        <w:rPr>
          <w:rFonts w:ascii="Times New Roman" w:hAnsi="Times New Roman" w:cs="Times New Roman"/>
          <w:color w:val="000000"/>
          <w:sz w:val="24"/>
          <w:szCs w:val="24"/>
        </w:rPr>
        <w:t>(40.3</w:t>
      </w:r>
      <w:r w:rsidR="00E55D39" w:rsidRPr="0005567F">
        <w:rPr>
          <w:rFonts w:ascii="Times New Roman" w:hAnsi="Times New Roman" w:cs="Times New Roman"/>
          <w:color w:val="000000"/>
          <w:sz w:val="24"/>
          <w:szCs w:val="24"/>
          <w:lang w:val="en-GB"/>
        </w:rPr>
        <w:t>%</w:t>
      </w:r>
      <w:r w:rsidR="00E55D39" w:rsidRPr="0005567F">
        <w:rPr>
          <w:rFonts w:ascii="Times New Roman" w:hAnsi="Times New Roman" w:cs="Times New Roman"/>
          <w:color w:val="000000"/>
          <w:sz w:val="24"/>
          <w:szCs w:val="24"/>
        </w:rPr>
        <w:t xml:space="preserve">) </w:t>
      </w:r>
      <w:r w:rsidR="008004D2">
        <w:rPr>
          <w:rFonts w:ascii="Times New Roman" w:hAnsi="Times New Roman" w:cs="Times New Roman"/>
          <w:color w:val="000000"/>
          <w:sz w:val="24"/>
          <w:szCs w:val="24"/>
          <w:lang w:val="en-GB"/>
        </w:rPr>
        <w:t xml:space="preserve">units/departments were </w:t>
      </w:r>
      <w:r w:rsidR="00351DEF" w:rsidRPr="0005567F">
        <w:rPr>
          <w:rFonts w:ascii="Times New Roman" w:hAnsi="Times New Roman" w:cs="Times New Roman"/>
          <w:color w:val="000000"/>
          <w:sz w:val="24"/>
          <w:szCs w:val="24"/>
        </w:rPr>
        <w:t>supervised</w:t>
      </w:r>
      <w:r w:rsidR="008004D2">
        <w:rPr>
          <w:rFonts w:ascii="Times New Roman" w:hAnsi="Times New Roman" w:cs="Times New Roman"/>
          <w:color w:val="000000"/>
          <w:sz w:val="24"/>
          <w:szCs w:val="24"/>
          <w:lang w:val="en-GB"/>
        </w:rPr>
        <w:t xml:space="preserve"> at least once</w:t>
      </w:r>
      <w:r w:rsidR="00351DEF" w:rsidRPr="0005567F">
        <w:rPr>
          <w:rFonts w:ascii="Times New Roman" w:hAnsi="Times New Roman" w:cs="Times New Roman"/>
          <w:color w:val="000000"/>
          <w:sz w:val="24"/>
          <w:szCs w:val="24"/>
        </w:rPr>
        <w:t xml:space="preserve"> by higher bodies to provide and support direction</w:t>
      </w:r>
      <w:r w:rsidR="00E55D39" w:rsidRPr="0005567F">
        <w:rPr>
          <w:rFonts w:ascii="Times New Roman" w:hAnsi="Times New Roman" w:cs="Times New Roman"/>
          <w:color w:val="000000"/>
          <w:sz w:val="24"/>
          <w:szCs w:val="24"/>
          <w:lang w:val="en-GB"/>
        </w:rPr>
        <w:t>s</w:t>
      </w:r>
      <w:r w:rsidR="00CB79C6">
        <w:rPr>
          <w:rFonts w:ascii="Times New Roman" w:hAnsi="Times New Roman" w:cs="Times New Roman"/>
          <w:color w:val="000000"/>
          <w:sz w:val="24"/>
          <w:szCs w:val="24"/>
        </w:rPr>
        <w:t xml:space="preserve"> of health</w:t>
      </w:r>
      <w:r w:rsidR="00351DEF" w:rsidRPr="0005567F">
        <w:rPr>
          <w:rFonts w:ascii="Times New Roman" w:hAnsi="Times New Roman" w:cs="Times New Roman"/>
          <w:color w:val="000000"/>
          <w:sz w:val="24"/>
          <w:szCs w:val="24"/>
        </w:rPr>
        <w:t>service</w:t>
      </w:r>
      <w:r w:rsidR="00D04701" w:rsidRPr="0005567F">
        <w:rPr>
          <w:rFonts w:ascii="Times New Roman" w:hAnsi="Times New Roman" w:cs="Times New Roman"/>
          <w:color w:val="000000"/>
          <w:sz w:val="24"/>
          <w:szCs w:val="24"/>
          <w:lang w:val="en-GB"/>
        </w:rPr>
        <w:t>s</w:t>
      </w:r>
      <w:r w:rsidR="00094595" w:rsidRPr="0005567F">
        <w:rPr>
          <w:rFonts w:ascii="Times New Roman" w:hAnsi="Times New Roman" w:cs="Times New Roman"/>
          <w:color w:val="000000"/>
          <w:sz w:val="24"/>
          <w:szCs w:val="24"/>
          <w:lang w:val="en-GB"/>
        </w:rPr>
        <w:t xml:space="preserve"> in the last six months</w:t>
      </w:r>
      <w:r w:rsidR="00351DEF" w:rsidRPr="0005567F">
        <w:rPr>
          <w:rFonts w:ascii="Times New Roman" w:hAnsi="Times New Roman" w:cs="Times New Roman"/>
          <w:color w:val="000000"/>
          <w:sz w:val="24"/>
          <w:szCs w:val="24"/>
        </w:rPr>
        <w:t xml:space="preserve">. Among </w:t>
      </w:r>
      <w:r w:rsidR="00D96FF8" w:rsidRPr="0005567F">
        <w:rPr>
          <w:rFonts w:ascii="Times New Roman" w:hAnsi="Times New Roman" w:cs="Times New Roman"/>
          <w:color w:val="000000"/>
          <w:sz w:val="24"/>
          <w:szCs w:val="24"/>
          <w:lang w:val="en-GB"/>
        </w:rPr>
        <w:t>them</w:t>
      </w:r>
      <w:r w:rsidR="00351DEF" w:rsidRPr="0005567F">
        <w:rPr>
          <w:rFonts w:ascii="Times New Roman" w:hAnsi="Times New Roman" w:cs="Times New Roman"/>
          <w:color w:val="000000"/>
          <w:sz w:val="24"/>
          <w:szCs w:val="24"/>
          <w:lang w:val="en-GB"/>
        </w:rPr>
        <w:t>,</w:t>
      </w:r>
      <w:r w:rsidR="00BB48A4">
        <w:rPr>
          <w:rFonts w:ascii="Times New Roman" w:hAnsi="Times New Roman" w:cs="Times New Roman"/>
          <w:color w:val="000000"/>
          <w:sz w:val="24"/>
          <w:szCs w:val="24"/>
          <w:lang w:val="en-GB"/>
        </w:rPr>
        <w:t xml:space="preserve"> about one quarter,</w:t>
      </w:r>
      <w:r w:rsidR="00702AA4">
        <w:rPr>
          <w:rFonts w:ascii="Times New Roman" w:hAnsi="Times New Roman" w:cs="Times New Roman"/>
          <w:color w:val="000000"/>
          <w:sz w:val="24"/>
          <w:szCs w:val="24"/>
          <w:lang w:val="en-GB"/>
        </w:rPr>
        <w:t xml:space="preserve">33(26%) </w:t>
      </w:r>
      <w:r w:rsidR="00BB48A4">
        <w:rPr>
          <w:rFonts w:ascii="Times New Roman" w:hAnsi="Times New Roman" w:cs="Times New Roman"/>
          <w:color w:val="000000"/>
          <w:sz w:val="24"/>
          <w:szCs w:val="24"/>
          <w:lang w:val="en-GB"/>
        </w:rPr>
        <w:t>were supervised irregularly while</w:t>
      </w:r>
      <w:r w:rsidR="00E55D39" w:rsidRPr="0005567F">
        <w:rPr>
          <w:rFonts w:ascii="Times New Roman" w:hAnsi="Times New Roman" w:cs="Times New Roman"/>
          <w:color w:val="000000"/>
          <w:sz w:val="24"/>
          <w:szCs w:val="24"/>
          <w:lang w:val="en-GB"/>
        </w:rPr>
        <w:t>42(</w:t>
      </w:r>
      <w:r w:rsidR="00351DEF" w:rsidRPr="0005567F">
        <w:rPr>
          <w:rFonts w:ascii="Times New Roman" w:hAnsi="Times New Roman" w:cs="Times New Roman"/>
          <w:color w:val="000000"/>
          <w:sz w:val="24"/>
          <w:szCs w:val="24"/>
        </w:rPr>
        <w:t>33%)</w:t>
      </w:r>
      <w:r w:rsidR="00094595" w:rsidRPr="0005567F">
        <w:rPr>
          <w:rFonts w:ascii="Times New Roman" w:hAnsi="Times New Roman" w:cs="Times New Roman"/>
          <w:color w:val="000000"/>
          <w:sz w:val="24"/>
          <w:szCs w:val="24"/>
          <w:lang w:val="en-GB"/>
        </w:rPr>
        <w:t>, 32</w:t>
      </w:r>
      <w:r w:rsidR="00CB79C6">
        <w:rPr>
          <w:rFonts w:ascii="Times New Roman" w:hAnsi="Times New Roman" w:cs="Times New Roman"/>
          <w:color w:val="000000"/>
          <w:sz w:val="24"/>
          <w:szCs w:val="24"/>
        </w:rPr>
        <w:t>(25%)</w:t>
      </w:r>
      <w:r w:rsidR="00702AA4">
        <w:rPr>
          <w:rFonts w:ascii="Times New Roman" w:hAnsi="Times New Roman" w:cs="Times New Roman"/>
          <w:color w:val="000000"/>
          <w:sz w:val="24"/>
          <w:szCs w:val="24"/>
          <w:lang w:val="en-GB"/>
        </w:rPr>
        <w:t>of them</w:t>
      </w:r>
      <w:r w:rsidR="00351DEF" w:rsidRPr="0005567F">
        <w:rPr>
          <w:rFonts w:ascii="Times New Roman" w:hAnsi="Times New Roman" w:cs="Times New Roman"/>
          <w:color w:val="000000"/>
          <w:sz w:val="24"/>
          <w:szCs w:val="24"/>
          <w:lang w:val="en-GB"/>
        </w:rPr>
        <w:t xml:space="preserve"> were</w:t>
      </w:r>
      <w:r w:rsidR="00351DEF" w:rsidRPr="0005567F">
        <w:rPr>
          <w:rFonts w:ascii="Times New Roman" w:hAnsi="Times New Roman" w:cs="Times New Roman"/>
          <w:color w:val="000000"/>
          <w:sz w:val="24"/>
          <w:szCs w:val="24"/>
        </w:rPr>
        <w:t xml:space="preserve"> supervised </w:t>
      </w:r>
      <w:r w:rsidR="00E55D39" w:rsidRPr="0005567F">
        <w:rPr>
          <w:rFonts w:ascii="Times New Roman" w:hAnsi="Times New Roman" w:cs="Times New Roman"/>
          <w:color w:val="000000"/>
          <w:sz w:val="24"/>
          <w:szCs w:val="24"/>
          <w:lang w:val="en-GB"/>
        </w:rPr>
        <w:t>once</w:t>
      </w:r>
      <w:r w:rsidR="00351DEF" w:rsidRPr="0005567F">
        <w:rPr>
          <w:rFonts w:ascii="Times New Roman" w:hAnsi="Times New Roman" w:cs="Times New Roman"/>
          <w:color w:val="000000"/>
          <w:sz w:val="24"/>
          <w:szCs w:val="24"/>
        </w:rPr>
        <w:t>,</w:t>
      </w:r>
      <w:r w:rsidR="00E55D39" w:rsidRPr="0005567F">
        <w:rPr>
          <w:rFonts w:ascii="Times New Roman" w:hAnsi="Times New Roman" w:cs="Times New Roman"/>
          <w:color w:val="000000"/>
          <w:sz w:val="24"/>
          <w:szCs w:val="24"/>
          <w:lang w:val="en-GB"/>
        </w:rPr>
        <w:t>twice</w:t>
      </w:r>
      <w:r w:rsidR="0050136A">
        <w:rPr>
          <w:rFonts w:ascii="Times New Roman" w:hAnsi="Times New Roman" w:cs="Times New Roman"/>
          <w:color w:val="000000"/>
          <w:sz w:val="24"/>
          <w:szCs w:val="24"/>
          <w:lang w:val="en-GB"/>
        </w:rPr>
        <w:t xml:space="preserve"> and </w:t>
      </w:r>
      <w:r w:rsidR="00351DEF" w:rsidRPr="0005567F">
        <w:rPr>
          <w:rFonts w:ascii="Times New Roman" w:hAnsi="Times New Roman" w:cs="Times New Roman"/>
          <w:color w:val="000000"/>
          <w:sz w:val="24"/>
          <w:szCs w:val="24"/>
        </w:rPr>
        <w:t>3times</w:t>
      </w:r>
      <w:r w:rsidR="00094595" w:rsidRPr="0005567F">
        <w:rPr>
          <w:rFonts w:ascii="Times New Roman" w:hAnsi="Times New Roman" w:cs="Times New Roman"/>
          <w:color w:val="000000"/>
          <w:sz w:val="24"/>
          <w:szCs w:val="24"/>
          <w:lang w:val="en-GB"/>
        </w:rPr>
        <w:t>respectively</w:t>
      </w:r>
      <w:r w:rsidR="00351DEF" w:rsidRPr="0005567F">
        <w:rPr>
          <w:rFonts w:ascii="Times New Roman" w:hAnsi="Times New Roman" w:cs="Times New Roman"/>
          <w:color w:val="000000"/>
          <w:sz w:val="24"/>
          <w:szCs w:val="24"/>
        </w:rPr>
        <w:t>.</w:t>
      </w:r>
    </w:p>
    <w:p w:rsidR="00352E34" w:rsidRDefault="006458CF" w:rsidP="00486C64">
      <w:pPr>
        <w:spacing w:after="0" w:line="276" w:lineRule="auto"/>
        <w:jc w:val="both"/>
        <w:rPr>
          <w:rFonts w:ascii="Times New Roman" w:hAnsi="Times New Roman" w:cs="Times New Roman"/>
          <w:color w:val="000000"/>
          <w:sz w:val="24"/>
          <w:szCs w:val="24"/>
          <w:lang w:val="en-GB"/>
        </w:rPr>
      </w:pPr>
      <w:r w:rsidRPr="005C1A38">
        <w:rPr>
          <w:rFonts w:ascii="Times New Roman" w:hAnsi="Times New Roman" w:cs="Times New Roman"/>
          <w:color w:val="000000"/>
          <w:sz w:val="24"/>
          <w:szCs w:val="24"/>
        </w:rPr>
        <w:t>One of HMIS focal person</w:t>
      </w:r>
      <w:r w:rsidR="0005567F" w:rsidRPr="005C1A38">
        <w:rPr>
          <w:rFonts w:ascii="Times New Roman" w:hAnsi="Times New Roman" w:cs="Times New Roman"/>
          <w:color w:val="000000"/>
          <w:sz w:val="24"/>
          <w:szCs w:val="24"/>
          <w:lang w:val="en-GB"/>
        </w:rPr>
        <w:t>s</w:t>
      </w:r>
      <w:r w:rsidRPr="005C1A38">
        <w:rPr>
          <w:rFonts w:ascii="Times New Roman" w:hAnsi="Times New Roman" w:cs="Times New Roman"/>
          <w:color w:val="000000"/>
          <w:sz w:val="24"/>
          <w:szCs w:val="24"/>
          <w:lang w:val="en-GB"/>
        </w:rPr>
        <w:t xml:space="preserve"> from health center</w:t>
      </w:r>
      <w:r w:rsidRPr="005C1A38">
        <w:rPr>
          <w:rFonts w:ascii="Times New Roman" w:hAnsi="Times New Roman" w:cs="Times New Roman"/>
          <w:color w:val="000000"/>
          <w:sz w:val="24"/>
          <w:szCs w:val="24"/>
        </w:rPr>
        <w:t xml:space="preserve"> sa</w:t>
      </w:r>
      <w:r w:rsidRPr="005C1A38">
        <w:rPr>
          <w:rFonts w:ascii="Times New Roman" w:hAnsi="Times New Roman" w:cs="Times New Roman"/>
          <w:color w:val="000000"/>
          <w:sz w:val="24"/>
          <w:szCs w:val="24"/>
          <w:lang w:val="en-GB"/>
        </w:rPr>
        <w:t>id that</w:t>
      </w:r>
      <w:r w:rsidR="003734B8" w:rsidRPr="005C1A38">
        <w:rPr>
          <w:rFonts w:ascii="Times New Roman" w:hAnsi="Times New Roman" w:cs="Times New Roman"/>
          <w:i/>
          <w:color w:val="000000"/>
          <w:sz w:val="24"/>
          <w:szCs w:val="24"/>
          <w:lang w:val="en-GB"/>
        </w:rPr>
        <w:t>“...</w:t>
      </w:r>
      <w:r w:rsidRPr="005C1A38">
        <w:rPr>
          <w:rFonts w:ascii="Times New Roman" w:hAnsi="Times New Roman" w:cs="Times New Roman"/>
          <w:i/>
          <w:color w:val="000000"/>
          <w:sz w:val="24"/>
          <w:szCs w:val="24"/>
        </w:rPr>
        <w:t xml:space="preserve"> supervision</w:t>
      </w:r>
      <w:r w:rsidR="0005567F" w:rsidRPr="005C1A38">
        <w:rPr>
          <w:rFonts w:ascii="Times New Roman" w:hAnsi="Times New Roman" w:cs="Times New Roman"/>
          <w:i/>
          <w:color w:val="000000"/>
          <w:sz w:val="24"/>
          <w:szCs w:val="24"/>
        </w:rPr>
        <w:t xml:space="preserve"> w</w:t>
      </w:r>
      <w:r w:rsidR="0005567F" w:rsidRPr="005C1A38">
        <w:rPr>
          <w:rFonts w:ascii="Times New Roman" w:hAnsi="Times New Roman" w:cs="Times New Roman"/>
          <w:i/>
          <w:color w:val="000000"/>
          <w:sz w:val="24"/>
          <w:szCs w:val="24"/>
          <w:lang w:val="en-GB"/>
        </w:rPr>
        <w:t>as</w:t>
      </w:r>
      <w:r w:rsidR="00702AA4">
        <w:rPr>
          <w:rFonts w:ascii="Times New Roman" w:hAnsi="Times New Roman" w:cs="Times New Roman"/>
          <w:i/>
          <w:color w:val="000000"/>
          <w:sz w:val="24"/>
          <w:szCs w:val="24"/>
        </w:rPr>
        <w:t>conduct</w:t>
      </w:r>
      <w:r w:rsidR="00702AA4">
        <w:rPr>
          <w:rFonts w:ascii="Times New Roman" w:hAnsi="Times New Roman" w:cs="Times New Roman"/>
          <w:i/>
          <w:color w:val="000000"/>
          <w:sz w:val="24"/>
          <w:szCs w:val="24"/>
          <w:lang w:val="en-GB"/>
        </w:rPr>
        <w:t>ed</w:t>
      </w:r>
      <w:r w:rsidR="00E640CA">
        <w:rPr>
          <w:rFonts w:ascii="Times New Roman" w:hAnsi="Times New Roman" w:cs="Times New Roman"/>
          <w:i/>
          <w:color w:val="000000"/>
          <w:sz w:val="24"/>
          <w:szCs w:val="24"/>
          <w:lang w:val="en-GB"/>
        </w:rPr>
        <w:t xml:space="preserve"> poorly</w:t>
      </w:r>
      <w:r w:rsidR="00702AA4">
        <w:rPr>
          <w:rFonts w:ascii="Times New Roman" w:hAnsi="Times New Roman" w:cs="Times New Roman"/>
          <w:i/>
          <w:color w:val="000000"/>
          <w:sz w:val="24"/>
          <w:szCs w:val="24"/>
          <w:lang w:val="en-GB"/>
        </w:rPr>
        <w:t xml:space="preserve"> and</w:t>
      </w:r>
      <w:r w:rsidRPr="005C1A38">
        <w:rPr>
          <w:rFonts w:ascii="Times New Roman" w:hAnsi="Times New Roman" w:cs="Times New Roman"/>
          <w:i/>
          <w:color w:val="000000"/>
          <w:sz w:val="24"/>
          <w:szCs w:val="24"/>
        </w:rPr>
        <w:t xml:space="preserve"> it</w:t>
      </w:r>
      <w:r w:rsidR="00CB79C6">
        <w:rPr>
          <w:rFonts w:ascii="Times New Roman" w:hAnsi="Times New Roman" w:cs="Times New Roman"/>
          <w:i/>
          <w:color w:val="000000"/>
          <w:sz w:val="24"/>
          <w:szCs w:val="24"/>
          <w:lang w:val="en-GB"/>
        </w:rPr>
        <w:t>was</w:t>
      </w:r>
      <w:r w:rsidR="00607182" w:rsidRPr="005C1A38">
        <w:rPr>
          <w:rFonts w:ascii="Times New Roman" w:hAnsi="Times New Roman" w:cs="Times New Roman"/>
          <w:i/>
          <w:color w:val="000000"/>
          <w:sz w:val="24"/>
          <w:szCs w:val="24"/>
          <w:lang w:val="en-GB"/>
        </w:rPr>
        <w:t xml:space="preserve">irregular, </w:t>
      </w:r>
      <w:r w:rsidR="00E640CA">
        <w:rPr>
          <w:rFonts w:ascii="Times New Roman" w:hAnsi="Times New Roman" w:cs="Times New Roman"/>
          <w:i/>
          <w:color w:val="000000"/>
          <w:sz w:val="24"/>
          <w:szCs w:val="24"/>
          <w:lang w:val="en-GB"/>
        </w:rPr>
        <w:t xml:space="preserve">and </w:t>
      </w:r>
      <w:r w:rsidR="00607182" w:rsidRPr="005C1A38">
        <w:rPr>
          <w:rFonts w:ascii="Times New Roman" w:hAnsi="Times New Roman" w:cs="Times New Roman"/>
          <w:i/>
          <w:color w:val="000000"/>
          <w:sz w:val="24"/>
          <w:szCs w:val="24"/>
        </w:rPr>
        <w:t>not planned</w:t>
      </w:r>
      <w:r w:rsidR="00607182" w:rsidRPr="005C1A38">
        <w:rPr>
          <w:rFonts w:ascii="Times New Roman" w:hAnsi="Times New Roman" w:cs="Times New Roman"/>
          <w:i/>
          <w:color w:val="000000"/>
          <w:sz w:val="24"/>
          <w:szCs w:val="24"/>
          <w:lang w:val="en-GB"/>
        </w:rPr>
        <w:t xml:space="preserve">, </w:t>
      </w:r>
      <w:r w:rsidRPr="005C1A38">
        <w:rPr>
          <w:rFonts w:ascii="Times New Roman" w:hAnsi="Times New Roman" w:cs="Times New Roman"/>
          <w:i/>
          <w:color w:val="000000"/>
          <w:sz w:val="24"/>
          <w:szCs w:val="24"/>
        </w:rPr>
        <w:t>supportedby che</w:t>
      </w:r>
      <w:r w:rsidR="00CB79C6">
        <w:rPr>
          <w:rFonts w:ascii="Times New Roman" w:hAnsi="Times New Roman" w:cs="Times New Roman"/>
          <w:i/>
          <w:color w:val="000000"/>
          <w:sz w:val="24"/>
          <w:szCs w:val="24"/>
        </w:rPr>
        <w:t>ck list and well organized</w:t>
      </w:r>
      <w:r w:rsidR="00CB79C6">
        <w:rPr>
          <w:rFonts w:ascii="Times New Roman" w:hAnsi="Times New Roman" w:cs="Times New Roman"/>
          <w:i/>
          <w:color w:val="000000"/>
          <w:sz w:val="24"/>
          <w:szCs w:val="24"/>
          <w:lang w:val="en-GB"/>
        </w:rPr>
        <w:t xml:space="preserve">. </w:t>
      </w:r>
      <w:r w:rsidRPr="005C1A38">
        <w:rPr>
          <w:rFonts w:ascii="Times New Roman" w:hAnsi="Times New Roman" w:cs="Times New Roman"/>
          <w:i/>
          <w:color w:val="000000"/>
          <w:sz w:val="24"/>
          <w:szCs w:val="24"/>
          <w:lang w:val="en-GB"/>
        </w:rPr>
        <w:t xml:space="preserve">Although, it </w:t>
      </w:r>
      <w:r w:rsidR="00E640CA">
        <w:rPr>
          <w:rFonts w:ascii="Times New Roman" w:hAnsi="Times New Roman" w:cs="Times New Roman"/>
          <w:i/>
          <w:color w:val="000000"/>
          <w:sz w:val="24"/>
          <w:szCs w:val="24"/>
          <w:lang w:val="en-GB"/>
        </w:rPr>
        <w:t xml:space="preserve">was conducted as </w:t>
      </w:r>
      <w:r w:rsidRPr="005C1A38">
        <w:rPr>
          <w:rFonts w:ascii="Times New Roman" w:hAnsi="Times New Roman" w:cs="Times New Roman"/>
          <w:i/>
          <w:color w:val="000000"/>
          <w:sz w:val="24"/>
          <w:szCs w:val="24"/>
          <w:lang w:val="en-GB"/>
        </w:rPr>
        <w:t xml:space="preserve">supportive, </w:t>
      </w:r>
      <w:r w:rsidR="00E640CA">
        <w:rPr>
          <w:rFonts w:ascii="Times New Roman" w:hAnsi="Times New Roman" w:cs="Times New Roman"/>
          <w:i/>
          <w:color w:val="000000"/>
          <w:sz w:val="24"/>
          <w:szCs w:val="24"/>
          <w:lang w:val="en-GB"/>
        </w:rPr>
        <w:t>was</w:t>
      </w:r>
      <w:r w:rsidR="00F43EE4" w:rsidRPr="005C1A38">
        <w:rPr>
          <w:rFonts w:ascii="Times New Roman" w:hAnsi="Times New Roman" w:cs="Times New Roman"/>
          <w:i/>
          <w:color w:val="000000"/>
          <w:sz w:val="24"/>
          <w:szCs w:val="24"/>
        </w:rPr>
        <w:t>simply traditional type</w:t>
      </w:r>
      <w:r w:rsidRPr="005C1A38">
        <w:rPr>
          <w:rFonts w:ascii="Times New Roman" w:hAnsi="Times New Roman" w:cs="Times New Roman"/>
          <w:i/>
          <w:color w:val="000000"/>
          <w:sz w:val="24"/>
          <w:szCs w:val="24"/>
        </w:rPr>
        <w:t xml:space="preserve"> and </w:t>
      </w:r>
      <w:r w:rsidRPr="005C1A38">
        <w:rPr>
          <w:rFonts w:ascii="Times New Roman" w:hAnsi="Times New Roman" w:cs="Times New Roman"/>
          <w:i/>
          <w:color w:val="000000"/>
          <w:sz w:val="24"/>
          <w:szCs w:val="24"/>
          <w:lang w:val="en-GB"/>
        </w:rPr>
        <w:t>conduct</w:t>
      </w:r>
      <w:r w:rsidR="00E640CA">
        <w:rPr>
          <w:rFonts w:ascii="Times New Roman" w:hAnsi="Times New Roman" w:cs="Times New Roman"/>
          <w:i/>
          <w:color w:val="000000"/>
          <w:sz w:val="24"/>
          <w:szCs w:val="24"/>
          <w:lang w:val="en-GB"/>
        </w:rPr>
        <w:t>ed</w:t>
      </w:r>
      <w:r w:rsidRPr="005C1A38">
        <w:rPr>
          <w:rFonts w:ascii="Times New Roman" w:hAnsi="Times New Roman" w:cs="Times New Roman"/>
          <w:i/>
          <w:color w:val="000000"/>
          <w:sz w:val="24"/>
          <w:szCs w:val="24"/>
          <w:lang w:val="en-GB"/>
        </w:rPr>
        <w:t>during</w:t>
      </w:r>
      <w:r w:rsidRPr="005C1A38">
        <w:rPr>
          <w:rFonts w:ascii="Times New Roman" w:hAnsi="Times New Roman" w:cs="Times New Roman"/>
          <w:i/>
          <w:color w:val="000000"/>
          <w:sz w:val="24"/>
          <w:szCs w:val="24"/>
        </w:rPr>
        <w:t xml:space="preserve"> seasonal program</w:t>
      </w:r>
      <w:r w:rsidR="00F43EE4" w:rsidRPr="005C1A38">
        <w:rPr>
          <w:rFonts w:ascii="Times New Roman" w:hAnsi="Times New Roman" w:cs="Times New Roman"/>
          <w:i/>
          <w:color w:val="000000"/>
          <w:sz w:val="24"/>
          <w:szCs w:val="24"/>
          <w:lang w:val="en-GB"/>
        </w:rPr>
        <w:t>s</w:t>
      </w:r>
      <w:r w:rsidRPr="005C1A38">
        <w:rPr>
          <w:rFonts w:ascii="Times New Roman" w:hAnsi="Times New Roman" w:cs="Times New Roman"/>
          <w:i/>
          <w:color w:val="000000"/>
          <w:sz w:val="24"/>
          <w:szCs w:val="24"/>
        </w:rPr>
        <w:t xml:space="preserve"> like campaigns</w:t>
      </w:r>
      <w:r w:rsidR="00D758C8" w:rsidRPr="005C1A38">
        <w:rPr>
          <w:rFonts w:ascii="Times New Roman" w:hAnsi="Times New Roman" w:cs="Times New Roman"/>
          <w:i/>
          <w:color w:val="000000"/>
          <w:sz w:val="24"/>
          <w:szCs w:val="24"/>
          <w:lang w:val="en-GB"/>
        </w:rPr>
        <w:t>.</w:t>
      </w:r>
      <w:r w:rsidRPr="005C1A38">
        <w:rPr>
          <w:rFonts w:ascii="Times New Roman" w:hAnsi="Times New Roman" w:cs="Times New Roman"/>
          <w:i/>
          <w:color w:val="000000"/>
          <w:sz w:val="24"/>
          <w:szCs w:val="24"/>
          <w:lang w:val="en-GB"/>
        </w:rPr>
        <w:t>”</w:t>
      </w:r>
    </w:p>
    <w:p w:rsidR="00352E34" w:rsidRDefault="00D579B2" w:rsidP="00486C64">
      <w:pPr>
        <w:spacing w:after="0" w:line="276" w:lineRule="auto"/>
        <w:jc w:val="both"/>
        <w:rPr>
          <w:rFonts w:ascii="Times New Roman" w:hAnsi="Times New Roman" w:cs="Times New Roman"/>
          <w:color w:val="000000"/>
          <w:sz w:val="24"/>
          <w:szCs w:val="24"/>
          <w:lang w:val="en-GB"/>
        </w:rPr>
      </w:pPr>
      <w:r w:rsidRPr="00D579B2">
        <w:rPr>
          <w:rFonts w:ascii="Times New Roman" w:hAnsi="Times New Roman" w:cs="Times New Roman"/>
          <w:color w:val="000000"/>
          <w:sz w:val="24"/>
          <w:szCs w:val="24"/>
          <w:lang w:val="en-GB"/>
        </w:rPr>
        <w:t>A</w:t>
      </w:r>
      <w:r w:rsidR="00732F00" w:rsidRPr="00D579B2">
        <w:rPr>
          <w:rFonts w:ascii="Times New Roman" w:hAnsi="Times New Roman" w:cs="Times New Roman"/>
          <w:color w:val="000000"/>
          <w:sz w:val="24"/>
          <w:szCs w:val="24"/>
          <w:lang w:val="en-GB"/>
        </w:rPr>
        <w:t xml:space="preserve">bout two third of </w:t>
      </w:r>
      <w:r w:rsidR="006B51DE">
        <w:rPr>
          <w:rFonts w:ascii="Times New Roman" w:hAnsi="Times New Roman" w:cs="Times New Roman"/>
          <w:color w:val="000000"/>
          <w:sz w:val="24"/>
          <w:szCs w:val="24"/>
          <w:lang w:val="en-GB"/>
        </w:rPr>
        <w:t xml:space="preserve">the </w:t>
      </w:r>
      <w:r w:rsidR="00C346E2">
        <w:rPr>
          <w:rFonts w:ascii="Times New Roman" w:hAnsi="Times New Roman" w:cs="Times New Roman"/>
          <w:color w:val="000000"/>
          <w:sz w:val="24"/>
          <w:szCs w:val="24"/>
          <w:lang w:val="en-GB"/>
        </w:rPr>
        <w:t xml:space="preserve">observed </w:t>
      </w:r>
      <w:r w:rsidRPr="00D579B2">
        <w:rPr>
          <w:rFonts w:ascii="Times New Roman" w:hAnsi="Times New Roman" w:cs="Times New Roman"/>
          <w:color w:val="000000"/>
          <w:sz w:val="24"/>
          <w:szCs w:val="24"/>
          <w:lang w:val="en-GB"/>
        </w:rPr>
        <w:t>units/departments</w:t>
      </w:r>
      <w:r w:rsidR="00732F00" w:rsidRPr="00D579B2">
        <w:rPr>
          <w:rFonts w:ascii="Times New Roman" w:hAnsi="Times New Roman" w:cs="Times New Roman"/>
          <w:color w:val="000000"/>
          <w:sz w:val="24"/>
          <w:szCs w:val="24"/>
          <w:lang w:val="en-GB"/>
        </w:rPr>
        <w:t xml:space="preserve">, </w:t>
      </w:r>
      <w:r w:rsidR="00A20656" w:rsidRPr="00D579B2">
        <w:rPr>
          <w:rFonts w:ascii="Times New Roman" w:hAnsi="Times New Roman" w:cs="Times New Roman"/>
          <w:color w:val="000000"/>
          <w:sz w:val="24"/>
          <w:szCs w:val="24"/>
          <w:lang w:val="en-GB"/>
        </w:rPr>
        <w:t>204</w:t>
      </w:r>
      <w:r w:rsidR="0050136A" w:rsidRPr="00D579B2">
        <w:rPr>
          <w:rFonts w:ascii="Times New Roman" w:hAnsi="Times New Roman" w:cs="Times New Roman"/>
          <w:color w:val="000000"/>
          <w:sz w:val="24"/>
          <w:szCs w:val="24"/>
        </w:rPr>
        <w:t>(6</w:t>
      </w:r>
      <w:r w:rsidR="0050136A" w:rsidRPr="00D579B2">
        <w:rPr>
          <w:rFonts w:ascii="Times New Roman" w:hAnsi="Times New Roman" w:cs="Times New Roman"/>
          <w:color w:val="000000"/>
          <w:sz w:val="24"/>
          <w:szCs w:val="24"/>
          <w:lang w:val="en-GB"/>
        </w:rPr>
        <w:t>4.8</w:t>
      </w:r>
      <w:r w:rsidR="00AF4B9F" w:rsidRPr="00D579B2">
        <w:rPr>
          <w:rFonts w:ascii="Times New Roman" w:hAnsi="Times New Roman" w:cs="Times New Roman"/>
          <w:color w:val="000000"/>
          <w:sz w:val="24"/>
          <w:szCs w:val="24"/>
        </w:rPr>
        <w:t>%)</w:t>
      </w:r>
      <w:r w:rsidRPr="00D579B2">
        <w:rPr>
          <w:rFonts w:ascii="Times New Roman" w:hAnsi="Times New Roman" w:cs="Times New Roman"/>
          <w:color w:val="000000"/>
          <w:sz w:val="24"/>
          <w:szCs w:val="24"/>
          <w:lang w:val="en-GB"/>
        </w:rPr>
        <w:t xml:space="preserve">had </w:t>
      </w:r>
      <w:r w:rsidRPr="00D579B2">
        <w:rPr>
          <w:rFonts w:ascii="Times New Roman" w:hAnsi="Times New Roman" w:cs="Times New Roman"/>
          <w:sz w:val="24"/>
          <w:szCs w:val="24"/>
        </w:rPr>
        <w:t>Health Information System (HIS) multi-disciplinary committee for over all design and directionusers of information.</w:t>
      </w:r>
      <w:r w:rsidR="00F30CDA">
        <w:rPr>
          <w:rFonts w:ascii="Times New Roman" w:hAnsi="Times New Roman" w:cs="Times New Roman"/>
          <w:color w:val="000000"/>
          <w:sz w:val="24"/>
          <w:szCs w:val="24"/>
          <w:lang w:val="en-GB"/>
        </w:rPr>
        <w:t xml:space="preserve">Among </w:t>
      </w:r>
      <w:r w:rsidR="00E239D8">
        <w:rPr>
          <w:rFonts w:ascii="Times New Roman" w:hAnsi="Times New Roman" w:cs="Times New Roman"/>
          <w:color w:val="000000"/>
          <w:sz w:val="24"/>
          <w:szCs w:val="24"/>
          <w:lang w:val="en-GB"/>
        </w:rPr>
        <w:t>them,</w:t>
      </w:r>
      <w:r w:rsidR="00A20656" w:rsidRPr="0005567F">
        <w:rPr>
          <w:rFonts w:ascii="Times New Roman" w:hAnsi="Times New Roman" w:cs="Times New Roman"/>
          <w:color w:val="000000"/>
          <w:sz w:val="24"/>
          <w:szCs w:val="24"/>
          <w:lang w:val="en-GB"/>
        </w:rPr>
        <w:t>60</w:t>
      </w:r>
      <w:r w:rsidR="00C0677F" w:rsidRPr="0005567F">
        <w:rPr>
          <w:rFonts w:ascii="Times New Roman" w:hAnsi="Times New Roman" w:cs="Times New Roman"/>
          <w:color w:val="000000"/>
          <w:sz w:val="24"/>
          <w:szCs w:val="24"/>
        </w:rPr>
        <w:t xml:space="preserve">(19%) </w:t>
      </w:r>
      <w:r w:rsidR="00705FF0">
        <w:rPr>
          <w:rFonts w:ascii="Times New Roman" w:hAnsi="Times New Roman" w:cs="Times New Roman"/>
          <w:color w:val="000000"/>
          <w:sz w:val="24"/>
          <w:szCs w:val="24"/>
          <w:lang w:val="en-GB"/>
        </w:rPr>
        <w:t>of units/departments</w:t>
      </w:r>
      <w:r w:rsidR="00571115">
        <w:rPr>
          <w:rFonts w:ascii="Times New Roman" w:hAnsi="Times New Roman" w:cs="Times New Roman"/>
          <w:color w:val="000000"/>
          <w:sz w:val="24"/>
          <w:szCs w:val="24"/>
          <w:lang w:val="en-GB"/>
        </w:rPr>
        <w:t xml:space="preserve">didn’t </w:t>
      </w:r>
      <w:r w:rsidR="00C0677F" w:rsidRPr="0005567F">
        <w:rPr>
          <w:rFonts w:ascii="Times New Roman" w:hAnsi="Times New Roman" w:cs="Times New Roman"/>
          <w:color w:val="000000"/>
          <w:sz w:val="24"/>
          <w:szCs w:val="24"/>
        </w:rPr>
        <w:t xml:space="preserve">have schedule </w:t>
      </w:r>
      <w:r w:rsidR="00C205E5">
        <w:rPr>
          <w:rFonts w:ascii="Times New Roman" w:hAnsi="Times New Roman" w:cs="Times New Roman"/>
          <w:color w:val="000000"/>
          <w:sz w:val="24"/>
          <w:szCs w:val="24"/>
          <w:lang w:val="en-GB"/>
        </w:rPr>
        <w:t xml:space="preserve">for </w:t>
      </w:r>
      <w:r w:rsidR="00C0677F" w:rsidRPr="0005567F">
        <w:rPr>
          <w:rFonts w:ascii="Times New Roman" w:hAnsi="Times New Roman" w:cs="Times New Roman"/>
          <w:color w:val="000000"/>
          <w:sz w:val="24"/>
          <w:szCs w:val="24"/>
        </w:rPr>
        <w:t>meeting</w:t>
      </w:r>
      <w:r w:rsidR="00705FF0">
        <w:rPr>
          <w:rFonts w:ascii="Times New Roman" w:hAnsi="Times New Roman" w:cs="Times New Roman"/>
          <w:color w:val="000000"/>
          <w:sz w:val="24"/>
          <w:szCs w:val="24"/>
          <w:lang w:val="en-GB"/>
        </w:rPr>
        <w:t xml:space="preserve"> any more</w:t>
      </w:r>
      <w:r w:rsidR="00E239D8">
        <w:rPr>
          <w:rFonts w:ascii="Times New Roman" w:hAnsi="Times New Roman" w:cs="Times New Roman"/>
          <w:color w:val="000000"/>
          <w:sz w:val="24"/>
          <w:szCs w:val="24"/>
          <w:lang w:val="en-GB"/>
        </w:rPr>
        <w:t>.</w:t>
      </w:r>
    </w:p>
    <w:p w:rsidR="00352E34" w:rsidRDefault="00A8424F" w:rsidP="00486C64">
      <w:pPr>
        <w:spacing w:after="0" w:line="276" w:lineRule="auto"/>
        <w:jc w:val="both"/>
        <w:rPr>
          <w:rFonts w:ascii="Times New Roman" w:hAnsi="Times New Roman" w:cs="Times New Roman"/>
          <w:i/>
          <w:color w:val="000000"/>
          <w:sz w:val="24"/>
          <w:szCs w:val="24"/>
          <w:lang w:val="en-GB"/>
        </w:rPr>
      </w:pPr>
      <w:r w:rsidRPr="00A8424F">
        <w:rPr>
          <w:rFonts w:ascii="Times-Roman" w:hAnsi="Times-Roman"/>
          <w:color w:val="000000"/>
          <w:sz w:val="24"/>
          <w:szCs w:val="24"/>
          <w:lang w:val="en-GB"/>
        </w:rPr>
        <w:t xml:space="preserve">One of key informant from head of health </w:t>
      </w:r>
      <w:r w:rsidR="00A16EF2">
        <w:rPr>
          <w:rFonts w:ascii="Times-Roman" w:hAnsi="Times-Roman"/>
          <w:color w:val="000000"/>
          <w:sz w:val="24"/>
          <w:szCs w:val="24"/>
          <w:lang w:val="en-GB"/>
        </w:rPr>
        <w:t xml:space="preserve">offices </w:t>
      </w:r>
      <w:r w:rsidRPr="00A8424F">
        <w:rPr>
          <w:rFonts w:ascii="Times-Roman" w:hAnsi="Times-Roman"/>
          <w:color w:val="000000"/>
          <w:sz w:val="24"/>
          <w:szCs w:val="24"/>
          <w:lang w:val="en-GB"/>
        </w:rPr>
        <w:t>said that</w:t>
      </w:r>
      <w:r>
        <w:rPr>
          <w:rFonts w:ascii="Times-Roman" w:hAnsi="Times-Roman" w:hint="eastAsia"/>
          <w:i/>
          <w:color w:val="000000"/>
          <w:sz w:val="24"/>
          <w:szCs w:val="24"/>
          <w:lang w:val="en-GB"/>
        </w:rPr>
        <w:t>“</w:t>
      </w:r>
      <w:r>
        <w:rPr>
          <w:rFonts w:ascii="Times-Roman" w:hAnsi="Times-Roman"/>
          <w:i/>
          <w:color w:val="000000"/>
          <w:sz w:val="24"/>
          <w:szCs w:val="24"/>
          <w:lang w:val="en-GB"/>
        </w:rPr>
        <w:t>...t</w:t>
      </w:r>
      <w:r w:rsidRPr="00A8424F">
        <w:rPr>
          <w:rFonts w:ascii="Times-Roman" w:hAnsi="Times-Roman"/>
          <w:i/>
          <w:color w:val="000000"/>
          <w:sz w:val="24"/>
          <w:szCs w:val="24"/>
        </w:rPr>
        <w:t xml:space="preserve">here weremeetings </w:t>
      </w:r>
      <w:r w:rsidRPr="00DD1933">
        <w:rPr>
          <w:rFonts w:ascii="Times New Roman" w:hAnsi="Times New Roman" w:cs="Times New Roman"/>
          <w:i/>
          <w:color w:val="000000"/>
          <w:sz w:val="24"/>
          <w:szCs w:val="24"/>
        </w:rPr>
        <w:t xml:space="preserve">in </w:t>
      </w:r>
      <w:r w:rsidR="0000637D">
        <w:rPr>
          <w:rFonts w:ascii="Times New Roman" w:hAnsi="Times New Roman" w:cs="Times New Roman"/>
          <w:i/>
          <w:color w:val="000000"/>
          <w:sz w:val="24"/>
          <w:szCs w:val="24"/>
          <w:lang w:val="en-GB"/>
        </w:rPr>
        <w:t>the departments/</w:t>
      </w:r>
      <w:r w:rsidR="00363622">
        <w:rPr>
          <w:rFonts w:ascii="Times New Roman" w:hAnsi="Times New Roman" w:cs="Times New Roman"/>
          <w:i/>
          <w:color w:val="000000"/>
          <w:sz w:val="24"/>
          <w:szCs w:val="24"/>
          <w:lang w:val="en-GB"/>
        </w:rPr>
        <w:t>unit</w:t>
      </w:r>
      <w:r w:rsidR="00904548">
        <w:rPr>
          <w:rFonts w:ascii="Times New Roman" w:hAnsi="Times New Roman" w:cs="Times New Roman"/>
          <w:i/>
          <w:color w:val="000000"/>
          <w:sz w:val="24"/>
          <w:szCs w:val="24"/>
          <w:lang w:val="en-GB"/>
        </w:rPr>
        <w:t>s</w:t>
      </w:r>
      <w:r>
        <w:rPr>
          <w:rFonts w:ascii="Times-Roman" w:hAnsi="Times-Roman"/>
          <w:i/>
          <w:color w:val="000000"/>
          <w:sz w:val="24"/>
          <w:szCs w:val="24"/>
          <w:lang w:val="en-GB"/>
        </w:rPr>
        <w:t>for</w:t>
      </w:r>
      <w:r>
        <w:rPr>
          <w:rFonts w:ascii="Times-Roman" w:hAnsi="Times-Roman"/>
          <w:i/>
          <w:color w:val="000000"/>
          <w:sz w:val="24"/>
          <w:szCs w:val="24"/>
        </w:rPr>
        <w:t xml:space="preserve"> reviewing performance</w:t>
      </w:r>
      <w:r w:rsidR="00904548">
        <w:rPr>
          <w:rFonts w:ascii="Times-Roman" w:hAnsi="Times-Roman"/>
          <w:i/>
          <w:color w:val="000000"/>
          <w:sz w:val="24"/>
          <w:szCs w:val="24"/>
          <w:lang w:val="en-GB"/>
        </w:rPr>
        <w:t>.T</w:t>
      </w:r>
      <w:r w:rsidR="0000637D">
        <w:rPr>
          <w:rFonts w:ascii="Times-Roman" w:hAnsi="Times-Roman"/>
          <w:i/>
          <w:color w:val="000000"/>
          <w:sz w:val="24"/>
          <w:szCs w:val="24"/>
          <w:lang w:val="en-GB"/>
        </w:rPr>
        <w:t>hey were</w:t>
      </w:r>
      <w:r>
        <w:rPr>
          <w:rFonts w:ascii="Times-Roman" w:hAnsi="Times-Roman"/>
          <w:i/>
          <w:color w:val="000000"/>
          <w:sz w:val="24"/>
          <w:szCs w:val="24"/>
        </w:rPr>
        <w:t xml:space="preserve"> conduct</w:t>
      </w:r>
      <w:r w:rsidR="0000637D">
        <w:rPr>
          <w:rFonts w:ascii="Times-Roman" w:hAnsi="Times-Roman"/>
          <w:i/>
          <w:color w:val="000000"/>
          <w:sz w:val="24"/>
          <w:szCs w:val="24"/>
          <w:lang w:val="en-GB"/>
        </w:rPr>
        <w:t>ed</w:t>
      </w:r>
      <w:r>
        <w:rPr>
          <w:rFonts w:ascii="Times-Roman" w:hAnsi="Times-Roman"/>
          <w:i/>
          <w:color w:val="000000"/>
          <w:sz w:val="24"/>
          <w:szCs w:val="24"/>
        </w:rPr>
        <w:t xml:space="preserve"> not according to plan</w:t>
      </w:r>
      <w:r w:rsidRPr="00A8424F">
        <w:rPr>
          <w:rFonts w:ascii="Times-Roman" w:hAnsi="Times-Roman"/>
          <w:i/>
          <w:color w:val="000000"/>
          <w:sz w:val="24"/>
          <w:szCs w:val="24"/>
        </w:rPr>
        <w:t>and</w:t>
      </w:r>
      <w:r>
        <w:rPr>
          <w:rFonts w:ascii="Times-Roman" w:hAnsi="Times-Roman"/>
          <w:i/>
          <w:color w:val="000000"/>
          <w:sz w:val="24"/>
          <w:szCs w:val="24"/>
        </w:rPr>
        <w:t>schedule</w:t>
      </w:r>
      <w:r w:rsidRPr="00A8424F">
        <w:rPr>
          <w:rFonts w:ascii="Times-Roman" w:hAnsi="Times-Roman"/>
          <w:i/>
          <w:color w:val="000000"/>
          <w:sz w:val="24"/>
          <w:szCs w:val="24"/>
        </w:rPr>
        <w:t>set</w:t>
      </w:r>
      <w:r>
        <w:rPr>
          <w:rFonts w:ascii="Times-Roman" w:hAnsi="Times-Roman"/>
          <w:i/>
          <w:color w:val="000000"/>
          <w:sz w:val="24"/>
          <w:szCs w:val="24"/>
          <w:lang w:val="en-GB"/>
        </w:rPr>
        <w:t>t</w:t>
      </w:r>
      <w:r w:rsidRPr="00A8424F">
        <w:rPr>
          <w:rFonts w:ascii="Times-Roman" w:hAnsi="Times-Roman"/>
          <w:i/>
          <w:color w:val="000000"/>
          <w:sz w:val="24"/>
          <w:szCs w:val="24"/>
        </w:rPr>
        <w:t>ed</w:t>
      </w:r>
      <w:r>
        <w:rPr>
          <w:rFonts w:ascii="Times-Roman" w:hAnsi="Times-Roman"/>
          <w:i/>
          <w:color w:val="000000"/>
          <w:sz w:val="24"/>
          <w:szCs w:val="24"/>
          <w:lang w:val="en-GB"/>
        </w:rPr>
        <w:t xml:space="preserve"> but</w:t>
      </w:r>
      <w:r w:rsidR="00904548">
        <w:rPr>
          <w:rFonts w:ascii="Times-Roman" w:hAnsi="Times-Roman"/>
          <w:i/>
          <w:color w:val="000000"/>
          <w:sz w:val="24"/>
          <w:szCs w:val="24"/>
          <w:lang w:val="en-GB"/>
        </w:rPr>
        <w:t xml:space="preserve">they were conducted </w:t>
      </w:r>
      <w:r w:rsidR="006C3556">
        <w:rPr>
          <w:rFonts w:ascii="Times-Roman" w:hAnsi="Times-Roman"/>
          <w:i/>
          <w:color w:val="000000"/>
          <w:sz w:val="24"/>
          <w:szCs w:val="24"/>
        </w:rPr>
        <w:t xml:space="preserve">as needed </w:t>
      </w:r>
      <w:r w:rsidR="00904548">
        <w:rPr>
          <w:rFonts w:ascii="Times-Roman" w:hAnsi="Times-Roman"/>
          <w:i/>
          <w:color w:val="000000"/>
          <w:sz w:val="24"/>
          <w:szCs w:val="24"/>
          <w:lang w:val="en-GB"/>
        </w:rPr>
        <w:t xml:space="preserve">and </w:t>
      </w:r>
      <w:r w:rsidR="006C3556">
        <w:rPr>
          <w:rFonts w:ascii="Times-Roman" w:hAnsi="Times-Roman"/>
          <w:i/>
          <w:color w:val="000000"/>
          <w:sz w:val="24"/>
          <w:szCs w:val="24"/>
        </w:rPr>
        <w:t>no</w:t>
      </w:r>
      <w:r w:rsidR="00C205E5">
        <w:rPr>
          <w:rFonts w:ascii="Times-Roman" w:hAnsi="Times-Roman"/>
          <w:i/>
          <w:color w:val="000000"/>
          <w:sz w:val="24"/>
          <w:szCs w:val="24"/>
          <w:lang w:val="en-GB"/>
        </w:rPr>
        <w:t>t</w:t>
      </w:r>
      <w:r w:rsidR="006C3556">
        <w:rPr>
          <w:rFonts w:ascii="Times-Roman" w:hAnsi="Times-Roman"/>
          <w:i/>
          <w:color w:val="000000"/>
          <w:sz w:val="24"/>
          <w:szCs w:val="24"/>
        </w:rPr>
        <w:t xml:space="preserve"> problem </w:t>
      </w:r>
      <w:r w:rsidR="005E52D2">
        <w:rPr>
          <w:rFonts w:ascii="Times-Roman" w:hAnsi="Times-Roman"/>
          <w:i/>
          <w:color w:val="000000"/>
          <w:sz w:val="24"/>
          <w:szCs w:val="24"/>
          <w:lang w:val="en-GB"/>
        </w:rPr>
        <w:t>solving</w:t>
      </w:r>
      <w:r w:rsidRPr="00A8424F">
        <w:rPr>
          <w:rFonts w:ascii="Times-Roman" w:hAnsi="Times-Roman"/>
          <w:i/>
          <w:color w:val="000000"/>
          <w:sz w:val="24"/>
          <w:szCs w:val="24"/>
        </w:rPr>
        <w:t xml:space="preserve"> and </w:t>
      </w:r>
      <w:r>
        <w:rPr>
          <w:rFonts w:ascii="Times-Roman" w:hAnsi="Times-Roman"/>
          <w:i/>
          <w:color w:val="000000"/>
          <w:sz w:val="24"/>
          <w:szCs w:val="24"/>
          <w:lang w:val="en-GB"/>
        </w:rPr>
        <w:t xml:space="preserve">some </w:t>
      </w:r>
      <w:r>
        <w:rPr>
          <w:rFonts w:ascii="Times-Roman" w:hAnsi="Times-Roman"/>
          <w:i/>
          <w:color w:val="000000"/>
          <w:sz w:val="24"/>
          <w:szCs w:val="24"/>
          <w:lang w:val="en-GB"/>
        </w:rPr>
        <w:lastRenderedPageBreak/>
        <w:t xml:space="preserve">times </w:t>
      </w:r>
      <w:r w:rsidRPr="00A8424F">
        <w:rPr>
          <w:rFonts w:ascii="Times-Roman" w:hAnsi="Times-Roman"/>
          <w:i/>
          <w:color w:val="000000"/>
          <w:sz w:val="24"/>
          <w:szCs w:val="24"/>
        </w:rPr>
        <w:t>correction</w:t>
      </w:r>
      <w:r>
        <w:rPr>
          <w:rFonts w:ascii="Times-Roman" w:hAnsi="Times-Roman"/>
          <w:i/>
          <w:color w:val="000000"/>
          <w:sz w:val="24"/>
          <w:szCs w:val="24"/>
          <w:lang w:val="en-GB"/>
        </w:rPr>
        <w:t>s</w:t>
      </w:r>
      <w:r w:rsidRPr="00A8424F">
        <w:rPr>
          <w:rFonts w:ascii="Times-Roman" w:hAnsi="Times-Roman"/>
          <w:i/>
          <w:color w:val="000000"/>
          <w:sz w:val="24"/>
          <w:szCs w:val="24"/>
        </w:rPr>
        <w:t xml:space="preserve"> were </w:t>
      </w:r>
      <w:r>
        <w:rPr>
          <w:rFonts w:ascii="Times-Roman" w:hAnsi="Times-Roman"/>
          <w:i/>
          <w:color w:val="000000"/>
          <w:sz w:val="24"/>
          <w:szCs w:val="24"/>
          <w:lang w:val="en-GB"/>
        </w:rPr>
        <w:t xml:space="preserve">not </w:t>
      </w:r>
      <w:r w:rsidRPr="00A8424F">
        <w:rPr>
          <w:rFonts w:ascii="Times-Roman" w:hAnsi="Times-Roman"/>
          <w:i/>
          <w:color w:val="000000"/>
          <w:sz w:val="24"/>
          <w:szCs w:val="24"/>
        </w:rPr>
        <w:t xml:space="preserve">given on the pointsthat were mentioned and discussed </w:t>
      </w:r>
      <w:r>
        <w:rPr>
          <w:rFonts w:ascii="Times-Roman" w:hAnsi="Times-Roman"/>
          <w:i/>
          <w:color w:val="000000"/>
          <w:sz w:val="24"/>
          <w:szCs w:val="24"/>
          <w:lang w:val="en-GB"/>
        </w:rPr>
        <w:t>during the</w:t>
      </w:r>
      <w:r w:rsidRPr="00A8424F">
        <w:rPr>
          <w:rFonts w:ascii="Times-Roman" w:hAnsi="Times-Roman"/>
          <w:i/>
          <w:color w:val="000000"/>
          <w:sz w:val="24"/>
          <w:szCs w:val="24"/>
        </w:rPr>
        <w:t xml:space="preserve"> meeting</w:t>
      </w:r>
      <w:r w:rsidR="00C205E5">
        <w:rPr>
          <w:rFonts w:ascii="Times-Roman" w:hAnsi="Times-Roman"/>
          <w:i/>
          <w:color w:val="000000"/>
          <w:sz w:val="24"/>
          <w:szCs w:val="24"/>
          <w:lang w:val="en-GB"/>
        </w:rPr>
        <w:t>s</w:t>
      </w:r>
      <w:r>
        <w:rPr>
          <w:rFonts w:ascii="Times-Roman" w:hAnsi="Times-Roman" w:hint="eastAsia"/>
          <w:i/>
          <w:color w:val="000000"/>
          <w:sz w:val="24"/>
          <w:szCs w:val="24"/>
          <w:lang w:val="en-GB"/>
        </w:rPr>
        <w:t>”</w:t>
      </w:r>
    </w:p>
    <w:p w:rsidR="00352E34" w:rsidRDefault="00EE046B" w:rsidP="00486C64">
      <w:pPr>
        <w:spacing w:after="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Regarding HMIS training and technical support, </w:t>
      </w:r>
      <w:r w:rsidR="00DD1933">
        <w:rPr>
          <w:rFonts w:ascii="Times New Roman" w:hAnsi="Times New Roman" w:cs="Times New Roman"/>
          <w:sz w:val="24"/>
          <w:szCs w:val="24"/>
          <w:lang w:val="en-GB"/>
        </w:rPr>
        <w:t xml:space="preserve">168(53.3%) </w:t>
      </w:r>
      <w:r w:rsidR="00571115">
        <w:rPr>
          <w:rFonts w:ascii="Times New Roman" w:hAnsi="Times New Roman" w:cs="Times New Roman"/>
          <w:sz w:val="24"/>
          <w:szCs w:val="24"/>
          <w:lang w:val="en-GB"/>
        </w:rPr>
        <w:t xml:space="preserve">staffs </w:t>
      </w:r>
      <w:r w:rsidR="00705FF0">
        <w:rPr>
          <w:rFonts w:ascii="Times New Roman" w:hAnsi="Times New Roman" w:cs="Times New Roman"/>
          <w:sz w:val="24"/>
          <w:szCs w:val="24"/>
          <w:lang w:val="en-GB"/>
        </w:rPr>
        <w:t>working in the units/departments</w:t>
      </w:r>
      <w:r w:rsidR="0028638F" w:rsidRPr="0005567F">
        <w:rPr>
          <w:rFonts w:ascii="Times New Roman" w:hAnsi="Times New Roman" w:cs="Times New Roman"/>
          <w:sz w:val="24"/>
          <w:szCs w:val="24"/>
          <w:lang w:val="en-GB"/>
        </w:rPr>
        <w:t xml:space="preserve"> received training.</w:t>
      </w:r>
      <w:r w:rsidR="001B3C1E">
        <w:rPr>
          <w:rFonts w:ascii="Times New Roman" w:hAnsi="Times New Roman" w:cs="Times New Roman"/>
          <w:sz w:val="24"/>
          <w:szCs w:val="24"/>
          <w:lang w:val="en-GB"/>
        </w:rPr>
        <w:t xml:space="preserve"> (Table-2</w:t>
      </w:r>
      <w:r w:rsidR="00C41F7F">
        <w:rPr>
          <w:rFonts w:ascii="Times New Roman" w:hAnsi="Times New Roman" w:cs="Times New Roman"/>
          <w:sz w:val="24"/>
          <w:szCs w:val="24"/>
          <w:lang w:val="en-GB"/>
        </w:rPr>
        <w:t>)</w:t>
      </w:r>
    </w:p>
    <w:p w:rsidR="00352E34" w:rsidRDefault="00BC7493" w:rsidP="00486C64">
      <w:pPr>
        <w:spacing w:after="0" w:line="276" w:lineRule="auto"/>
        <w:jc w:val="both"/>
        <w:rPr>
          <w:rFonts w:ascii="Times New Roman" w:hAnsi="Times New Roman" w:cs="Times New Roman"/>
          <w:bCs/>
          <w:sz w:val="24"/>
          <w:szCs w:val="24"/>
          <w:lang w:val="en-GB"/>
        </w:rPr>
      </w:pPr>
      <w:r>
        <w:rPr>
          <w:rFonts w:ascii="Times New Roman" w:hAnsi="Times New Roman" w:cs="Times New Roman"/>
          <w:sz w:val="24"/>
          <w:szCs w:val="24"/>
          <w:lang w:val="en-GB"/>
        </w:rPr>
        <w:t>Table-2</w:t>
      </w:r>
      <w:r w:rsidR="005A269F">
        <w:rPr>
          <w:rFonts w:ascii="Times New Roman" w:hAnsi="Times New Roman" w:cs="Times New Roman"/>
          <w:sz w:val="24"/>
          <w:szCs w:val="24"/>
          <w:lang w:val="en-GB"/>
        </w:rPr>
        <w:t xml:space="preserve">: </w:t>
      </w:r>
      <w:r w:rsidR="00C41F7F" w:rsidRPr="003A0821">
        <w:rPr>
          <w:rFonts w:ascii="Times New Roman" w:hAnsi="Times New Roman" w:cs="Times New Roman"/>
          <w:bCs/>
          <w:sz w:val="24"/>
          <w:szCs w:val="24"/>
        </w:rPr>
        <w:t>Organization</w:t>
      </w:r>
      <w:r w:rsidR="00C41F7F" w:rsidRPr="003A0821">
        <w:rPr>
          <w:rFonts w:ascii="Times New Roman" w:hAnsi="Times New Roman" w:cs="Times New Roman"/>
          <w:bCs/>
          <w:sz w:val="24"/>
          <w:szCs w:val="24"/>
          <w:lang w:val="en-GB"/>
        </w:rPr>
        <w:t>al characteristics of the study subjects</w:t>
      </w:r>
      <w:r w:rsidR="00C41F7F" w:rsidRPr="003A0821">
        <w:rPr>
          <w:rFonts w:ascii="Times New Roman" w:hAnsi="Times New Roman" w:cs="Times New Roman"/>
          <w:bCs/>
          <w:sz w:val="24"/>
          <w:szCs w:val="24"/>
        </w:rPr>
        <w:t xml:space="preserve"> in </w:t>
      </w:r>
      <w:r w:rsidR="00DF5B31" w:rsidRPr="003A0821">
        <w:rPr>
          <w:rFonts w:ascii="Times New Roman" w:hAnsi="Times New Roman" w:cs="Times New Roman"/>
          <w:bCs/>
          <w:sz w:val="24"/>
          <w:szCs w:val="24"/>
          <w:lang w:val="en-GB"/>
        </w:rPr>
        <w:t xml:space="preserve">health institutions of </w:t>
      </w:r>
      <w:r w:rsidR="00C41F7F" w:rsidRPr="003A0821">
        <w:rPr>
          <w:rFonts w:ascii="Times New Roman" w:hAnsi="Times New Roman" w:cs="Times New Roman"/>
          <w:bCs/>
          <w:sz w:val="24"/>
          <w:szCs w:val="24"/>
          <w:lang w:val="en-GB"/>
        </w:rPr>
        <w:t>Kembata Tembaro</w:t>
      </w:r>
      <w:r w:rsidR="00DF5B31" w:rsidRPr="003A0821">
        <w:rPr>
          <w:rFonts w:ascii="Times New Roman" w:hAnsi="Times New Roman" w:cs="Times New Roman"/>
          <w:bCs/>
          <w:sz w:val="24"/>
          <w:szCs w:val="24"/>
          <w:lang w:val="en-GB"/>
        </w:rPr>
        <w:t xml:space="preserve"> Zone, 2018</w:t>
      </w:r>
    </w:p>
    <w:tbl>
      <w:tblPr>
        <w:tblStyle w:val="LightShading3"/>
        <w:tblW w:w="0" w:type="auto"/>
        <w:tblLook w:val="0620"/>
      </w:tblPr>
      <w:tblGrid>
        <w:gridCol w:w="3348"/>
        <w:gridCol w:w="1390"/>
        <w:gridCol w:w="1310"/>
        <w:gridCol w:w="1440"/>
      </w:tblGrid>
      <w:tr w:rsidR="00DF5B31" w:rsidRPr="008D15E0" w:rsidTr="003053CE">
        <w:trPr>
          <w:cnfStyle w:val="100000000000"/>
          <w:trHeight w:val="616"/>
        </w:trPr>
        <w:tc>
          <w:tcPr>
            <w:tcW w:w="4738" w:type="dxa"/>
            <w:gridSpan w:val="2"/>
          </w:tcPr>
          <w:p w:rsidR="00352E34" w:rsidRDefault="00DF5B31" w:rsidP="00486C64">
            <w:pPr>
              <w:spacing w:line="276" w:lineRule="auto"/>
              <w:jc w:val="both"/>
              <w:rPr>
                <w:rFonts w:ascii="Times New Roman" w:hAnsi="Times New Roman" w:cs="Times New Roman"/>
                <w:b w:val="0"/>
                <w:bCs w:val="0"/>
                <w:color w:val="auto"/>
                <w:sz w:val="24"/>
                <w:szCs w:val="24"/>
                <w:lang w:val="en-GB"/>
              </w:rPr>
            </w:pPr>
            <w:r w:rsidRPr="008D15E0">
              <w:rPr>
                <w:rFonts w:ascii="Times New Roman" w:hAnsi="Times New Roman" w:cs="Times New Roman"/>
                <w:bCs w:val="0"/>
                <w:sz w:val="24"/>
                <w:szCs w:val="24"/>
                <w:lang w:val="en-GB"/>
              </w:rPr>
              <w:t>Variables</w:t>
            </w:r>
          </w:p>
        </w:tc>
        <w:tc>
          <w:tcPr>
            <w:tcW w:w="1310" w:type="dxa"/>
          </w:tcPr>
          <w:p w:rsidR="00352E34" w:rsidRDefault="00DF5B31" w:rsidP="00486C64">
            <w:pPr>
              <w:spacing w:line="276" w:lineRule="auto"/>
              <w:jc w:val="both"/>
              <w:rPr>
                <w:rFonts w:ascii="Times New Roman" w:hAnsi="Times New Roman" w:cs="Times New Roman"/>
                <w:b w:val="0"/>
                <w:bCs w:val="0"/>
                <w:color w:val="auto"/>
                <w:sz w:val="24"/>
                <w:szCs w:val="24"/>
                <w:lang w:val="en-GB"/>
              </w:rPr>
            </w:pPr>
            <w:r w:rsidRPr="008D15E0">
              <w:rPr>
                <w:rFonts w:ascii="Times New Roman" w:hAnsi="Times New Roman" w:cs="Times New Roman"/>
                <w:bCs w:val="0"/>
                <w:sz w:val="24"/>
                <w:szCs w:val="24"/>
                <w:lang w:val="en-GB"/>
              </w:rPr>
              <w:t>Frequency</w:t>
            </w:r>
          </w:p>
        </w:tc>
        <w:tc>
          <w:tcPr>
            <w:tcW w:w="1440" w:type="dxa"/>
          </w:tcPr>
          <w:p w:rsidR="00352E34" w:rsidRDefault="00DF5B31" w:rsidP="00486C64">
            <w:pPr>
              <w:spacing w:line="276" w:lineRule="auto"/>
              <w:jc w:val="both"/>
              <w:rPr>
                <w:rFonts w:ascii="Times New Roman" w:hAnsi="Times New Roman" w:cs="Times New Roman"/>
                <w:b w:val="0"/>
                <w:bCs w:val="0"/>
                <w:color w:val="auto"/>
                <w:sz w:val="24"/>
                <w:szCs w:val="24"/>
                <w:lang w:val="en-GB"/>
              </w:rPr>
            </w:pPr>
            <w:r w:rsidRPr="008D15E0">
              <w:rPr>
                <w:rFonts w:ascii="Times New Roman" w:hAnsi="Times New Roman" w:cs="Times New Roman"/>
                <w:bCs w:val="0"/>
                <w:sz w:val="24"/>
                <w:szCs w:val="24"/>
                <w:lang w:val="en-GB"/>
              </w:rPr>
              <w:t>Percent</w:t>
            </w:r>
          </w:p>
        </w:tc>
      </w:tr>
      <w:tr w:rsidR="00DF5B31" w:rsidRPr="008D15E0" w:rsidTr="003053CE">
        <w:trPr>
          <w:trHeight w:val="525"/>
        </w:trPr>
        <w:tc>
          <w:tcPr>
            <w:tcW w:w="3348" w:type="dxa"/>
            <w:vMerge w:val="restart"/>
          </w:tcPr>
          <w:p w:rsidR="00DF5B31" w:rsidRPr="003053CE" w:rsidRDefault="00DF5B31" w:rsidP="00486C64">
            <w:pPr>
              <w:spacing w:line="276" w:lineRule="auto"/>
              <w:jc w:val="both"/>
              <w:rPr>
                <w:rFonts w:ascii="Times New Roman" w:hAnsi="Times New Roman" w:cs="Times New Roman"/>
                <w:bCs/>
                <w:sz w:val="24"/>
                <w:szCs w:val="24"/>
                <w:lang w:val="en-GB"/>
              </w:rPr>
            </w:pPr>
            <w:r w:rsidRPr="003053CE">
              <w:rPr>
                <w:rFonts w:ascii="Times New Roman" w:hAnsi="Times New Roman" w:cs="Times New Roman"/>
                <w:bCs/>
                <w:sz w:val="24"/>
                <w:szCs w:val="24"/>
                <w:lang w:val="en-GB"/>
              </w:rPr>
              <w:t>Availability of computers</w:t>
            </w:r>
            <w:r w:rsidR="001F03D9" w:rsidRPr="003053CE">
              <w:rPr>
                <w:rFonts w:ascii="Times New Roman" w:hAnsi="Times New Roman" w:cs="Times New Roman"/>
                <w:bCs/>
                <w:sz w:val="24"/>
                <w:szCs w:val="24"/>
                <w:lang w:val="en-GB"/>
              </w:rPr>
              <w:t xml:space="preserve"> and computer programs</w:t>
            </w:r>
          </w:p>
        </w:tc>
        <w:tc>
          <w:tcPr>
            <w:tcW w:w="1390" w:type="dxa"/>
          </w:tcPr>
          <w:p w:rsidR="00352E34" w:rsidRDefault="00DF5B31"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Yes</w:t>
            </w:r>
          </w:p>
        </w:tc>
        <w:tc>
          <w:tcPr>
            <w:tcW w:w="1310" w:type="dxa"/>
          </w:tcPr>
          <w:p w:rsidR="00352E34" w:rsidRDefault="007A4978"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99</w:t>
            </w:r>
          </w:p>
        </w:tc>
        <w:tc>
          <w:tcPr>
            <w:tcW w:w="1440" w:type="dxa"/>
          </w:tcPr>
          <w:p w:rsidR="00352E34" w:rsidRDefault="007A4978"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31.4</w:t>
            </w:r>
          </w:p>
        </w:tc>
      </w:tr>
      <w:tr w:rsidR="00DF5B31" w:rsidRPr="008D15E0" w:rsidTr="003053CE">
        <w:trPr>
          <w:trHeight w:val="520"/>
        </w:trPr>
        <w:tc>
          <w:tcPr>
            <w:tcW w:w="3348" w:type="dxa"/>
            <w:vMerge/>
          </w:tcPr>
          <w:p w:rsidR="00800B5B" w:rsidRPr="00800B5B" w:rsidRDefault="00800B5B" w:rsidP="00486C64">
            <w:pPr>
              <w:spacing w:line="276" w:lineRule="auto"/>
              <w:jc w:val="both"/>
              <w:rPr>
                <w:rFonts w:ascii="Times New Roman" w:hAnsi="Times New Roman" w:cs="Times New Roman"/>
                <w:bCs/>
                <w:sz w:val="24"/>
                <w:szCs w:val="24"/>
                <w:lang w:val="en-GB"/>
              </w:rPr>
            </w:pPr>
          </w:p>
        </w:tc>
        <w:tc>
          <w:tcPr>
            <w:tcW w:w="1390" w:type="dxa"/>
          </w:tcPr>
          <w:p w:rsidR="00800B5B" w:rsidRDefault="00DF5B31"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No</w:t>
            </w:r>
          </w:p>
        </w:tc>
        <w:tc>
          <w:tcPr>
            <w:tcW w:w="1310" w:type="dxa"/>
          </w:tcPr>
          <w:p w:rsidR="00800B5B" w:rsidRDefault="007A4978"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216</w:t>
            </w:r>
          </w:p>
        </w:tc>
        <w:tc>
          <w:tcPr>
            <w:tcW w:w="1440" w:type="dxa"/>
          </w:tcPr>
          <w:p w:rsidR="00800B5B" w:rsidRDefault="007A4978"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68.6</w:t>
            </w:r>
          </w:p>
        </w:tc>
      </w:tr>
      <w:tr w:rsidR="00DF5B31" w:rsidRPr="008D15E0" w:rsidTr="003053CE">
        <w:trPr>
          <w:trHeight w:val="541"/>
        </w:trPr>
        <w:tc>
          <w:tcPr>
            <w:tcW w:w="3348" w:type="dxa"/>
            <w:vMerge w:val="restart"/>
          </w:tcPr>
          <w:p w:rsidR="00DF5B31" w:rsidRPr="003053CE" w:rsidRDefault="00DF5B31" w:rsidP="00486C64">
            <w:pPr>
              <w:spacing w:line="276" w:lineRule="auto"/>
              <w:rPr>
                <w:rFonts w:ascii="Times New Roman" w:hAnsi="Times New Roman" w:cs="Times New Roman"/>
                <w:bCs/>
                <w:sz w:val="24"/>
                <w:szCs w:val="24"/>
                <w:lang w:val="en-GB"/>
              </w:rPr>
            </w:pPr>
            <w:r w:rsidRPr="003053CE">
              <w:rPr>
                <w:rFonts w:ascii="Times New Roman" w:hAnsi="Times New Roman" w:cs="Times New Roman"/>
                <w:bCs/>
                <w:sz w:val="24"/>
                <w:szCs w:val="24"/>
                <w:lang w:val="en-GB"/>
              </w:rPr>
              <w:t>Supportive supervision</w:t>
            </w:r>
            <w:r w:rsidR="00802C90" w:rsidRPr="003053CE">
              <w:rPr>
                <w:rFonts w:ascii="Times New Roman" w:hAnsi="Times New Roman" w:cs="Times New Roman"/>
                <w:bCs/>
                <w:sz w:val="24"/>
                <w:szCs w:val="24"/>
                <w:lang w:val="en-GB"/>
              </w:rPr>
              <w:t xml:space="preserve"> within the six months</w:t>
            </w:r>
          </w:p>
        </w:tc>
        <w:tc>
          <w:tcPr>
            <w:tcW w:w="1390" w:type="dxa"/>
          </w:tcPr>
          <w:p w:rsidR="00352E34" w:rsidRDefault="00DF5B31"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Yes</w:t>
            </w:r>
          </w:p>
        </w:tc>
        <w:tc>
          <w:tcPr>
            <w:tcW w:w="1310" w:type="dxa"/>
          </w:tcPr>
          <w:p w:rsidR="00352E34" w:rsidRDefault="005E1F2A"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127</w:t>
            </w:r>
          </w:p>
        </w:tc>
        <w:tc>
          <w:tcPr>
            <w:tcW w:w="1440" w:type="dxa"/>
          </w:tcPr>
          <w:p w:rsidR="00352E34" w:rsidRDefault="005E1F2A"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40.3</w:t>
            </w:r>
          </w:p>
        </w:tc>
      </w:tr>
      <w:tr w:rsidR="00DF5B31" w:rsidRPr="008D15E0" w:rsidTr="003053CE">
        <w:trPr>
          <w:trHeight w:val="535"/>
        </w:trPr>
        <w:tc>
          <w:tcPr>
            <w:tcW w:w="3348" w:type="dxa"/>
            <w:vMerge/>
          </w:tcPr>
          <w:p w:rsidR="00800B5B" w:rsidRPr="00800B5B" w:rsidRDefault="00800B5B" w:rsidP="00486C64">
            <w:pPr>
              <w:spacing w:line="276" w:lineRule="auto"/>
              <w:jc w:val="both"/>
              <w:rPr>
                <w:rFonts w:ascii="Times New Roman" w:hAnsi="Times New Roman" w:cs="Times New Roman"/>
                <w:bCs/>
                <w:sz w:val="24"/>
                <w:szCs w:val="24"/>
                <w:lang w:val="en-GB"/>
              </w:rPr>
            </w:pPr>
          </w:p>
        </w:tc>
        <w:tc>
          <w:tcPr>
            <w:tcW w:w="1390" w:type="dxa"/>
          </w:tcPr>
          <w:p w:rsidR="00800B5B" w:rsidRDefault="00DF5B31"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No</w:t>
            </w:r>
          </w:p>
        </w:tc>
        <w:tc>
          <w:tcPr>
            <w:tcW w:w="1310" w:type="dxa"/>
          </w:tcPr>
          <w:p w:rsidR="00800B5B" w:rsidRDefault="005E1F2A"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188</w:t>
            </w:r>
          </w:p>
        </w:tc>
        <w:tc>
          <w:tcPr>
            <w:tcW w:w="1440" w:type="dxa"/>
          </w:tcPr>
          <w:p w:rsidR="00800B5B" w:rsidRDefault="005E1F2A"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59.7</w:t>
            </w:r>
          </w:p>
        </w:tc>
      </w:tr>
      <w:tr w:rsidR="00DF5B31" w:rsidRPr="008D15E0" w:rsidTr="003053CE">
        <w:trPr>
          <w:trHeight w:val="531"/>
        </w:trPr>
        <w:tc>
          <w:tcPr>
            <w:tcW w:w="3348" w:type="dxa"/>
            <w:vMerge w:val="restart"/>
          </w:tcPr>
          <w:p w:rsidR="00DF5B31" w:rsidRPr="003053CE" w:rsidRDefault="007A4978" w:rsidP="00486C64">
            <w:pPr>
              <w:spacing w:line="276" w:lineRule="auto"/>
              <w:jc w:val="both"/>
              <w:rPr>
                <w:rFonts w:ascii="Times New Roman" w:hAnsi="Times New Roman" w:cs="Times New Roman"/>
                <w:bCs/>
                <w:sz w:val="24"/>
                <w:szCs w:val="24"/>
                <w:lang w:val="en-GB"/>
              </w:rPr>
            </w:pPr>
            <w:r w:rsidRPr="003053CE">
              <w:rPr>
                <w:rFonts w:ascii="Times New Roman" w:hAnsi="Times New Roman" w:cs="Times New Roman"/>
                <w:bCs/>
                <w:sz w:val="24"/>
                <w:szCs w:val="24"/>
                <w:lang w:val="en-GB"/>
              </w:rPr>
              <w:t>Receiving of</w:t>
            </w:r>
            <w:r w:rsidR="00DF5B31" w:rsidRPr="003053CE">
              <w:rPr>
                <w:rFonts w:ascii="Times New Roman" w:hAnsi="Times New Roman" w:cs="Times New Roman"/>
                <w:bCs/>
                <w:sz w:val="24"/>
                <w:szCs w:val="24"/>
                <w:lang w:val="en-GB"/>
              </w:rPr>
              <w:t xml:space="preserve"> training</w:t>
            </w:r>
            <w:r w:rsidRPr="003053CE">
              <w:rPr>
                <w:rFonts w:ascii="Times New Roman" w:hAnsi="Times New Roman" w:cs="Times New Roman"/>
                <w:bCs/>
                <w:sz w:val="24"/>
                <w:szCs w:val="24"/>
                <w:lang w:val="en-GB"/>
              </w:rPr>
              <w:t xml:space="preserve"> on HMIS including in-service training</w:t>
            </w:r>
          </w:p>
        </w:tc>
        <w:tc>
          <w:tcPr>
            <w:tcW w:w="1390" w:type="dxa"/>
          </w:tcPr>
          <w:p w:rsidR="00352E34" w:rsidRDefault="00DF5B31"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Yes</w:t>
            </w:r>
          </w:p>
        </w:tc>
        <w:tc>
          <w:tcPr>
            <w:tcW w:w="1310" w:type="dxa"/>
          </w:tcPr>
          <w:p w:rsidR="00352E34" w:rsidRDefault="005E1F2A"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168</w:t>
            </w:r>
          </w:p>
        </w:tc>
        <w:tc>
          <w:tcPr>
            <w:tcW w:w="1440" w:type="dxa"/>
          </w:tcPr>
          <w:p w:rsidR="00352E34" w:rsidRDefault="005E1F2A"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53.3</w:t>
            </w:r>
          </w:p>
        </w:tc>
      </w:tr>
      <w:tr w:rsidR="00DF5B31" w:rsidRPr="008D15E0" w:rsidTr="003053CE">
        <w:trPr>
          <w:trHeight w:val="538"/>
        </w:trPr>
        <w:tc>
          <w:tcPr>
            <w:tcW w:w="3348" w:type="dxa"/>
            <w:vMerge/>
          </w:tcPr>
          <w:p w:rsidR="00800B5B" w:rsidRPr="00800B5B" w:rsidRDefault="00800B5B" w:rsidP="00486C64">
            <w:pPr>
              <w:spacing w:line="276" w:lineRule="auto"/>
              <w:jc w:val="both"/>
              <w:rPr>
                <w:rFonts w:ascii="Times New Roman" w:hAnsi="Times New Roman" w:cs="Times New Roman"/>
                <w:bCs/>
                <w:sz w:val="24"/>
                <w:szCs w:val="24"/>
                <w:lang w:val="en-GB"/>
              </w:rPr>
            </w:pPr>
          </w:p>
        </w:tc>
        <w:tc>
          <w:tcPr>
            <w:tcW w:w="1390" w:type="dxa"/>
          </w:tcPr>
          <w:p w:rsidR="00800B5B" w:rsidRDefault="00DF5B31"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No</w:t>
            </w:r>
          </w:p>
        </w:tc>
        <w:tc>
          <w:tcPr>
            <w:tcW w:w="1310" w:type="dxa"/>
          </w:tcPr>
          <w:p w:rsidR="00800B5B" w:rsidRDefault="005E1F2A"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147</w:t>
            </w:r>
          </w:p>
        </w:tc>
        <w:tc>
          <w:tcPr>
            <w:tcW w:w="1440" w:type="dxa"/>
          </w:tcPr>
          <w:p w:rsidR="00800B5B" w:rsidRDefault="005E1F2A"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46.7</w:t>
            </w:r>
          </w:p>
        </w:tc>
      </w:tr>
      <w:tr w:rsidR="00DF5B31" w:rsidRPr="008D15E0" w:rsidTr="003053CE">
        <w:trPr>
          <w:trHeight w:val="518"/>
        </w:trPr>
        <w:tc>
          <w:tcPr>
            <w:tcW w:w="3348" w:type="dxa"/>
            <w:vMerge w:val="restart"/>
          </w:tcPr>
          <w:p w:rsidR="00DF5B31" w:rsidRPr="003053CE" w:rsidRDefault="00DF5B31" w:rsidP="00486C64">
            <w:pPr>
              <w:spacing w:line="276" w:lineRule="auto"/>
              <w:rPr>
                <w:rFonts w:ascii="Times New Roman" w:hAnsi="Times New Roman" w:cs="Times New Roman"/>
                <w:bCs/>
                <w:sz w:val="24"/>
                <w:szCs w:val="24"/>
                <w:lang w:val="en-GB"/>
              </w:rPr>
            </w:pPr>
            <w:r w:rsidRPr="003053CE">
              <w:rPr>
                <w:rFonts w:ascii="Times New Roman" w:hAnsi="Times New Roman" w:cs="Times New Roman"/>
                <w:bCs/>
                <w:sz w:val="24"/>
                <w:szCs w:val="24"/>
                <w:lang w:val="en-GB"/>
              </w:rPr>
              <w:t>Presence of multi-disciplinary committee</w:t>
            </w:r>
          </w:p>
        </w:tc>
        <w:tc>
          <w:tcPr>
            <w:tcW w:w="1390" w:type="dxa"/>
          </w:tcPr>
          <w:p w:rsidR="00352E34" w:rsidRDefault="00802C90"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Yes</w:t>
            </w:r>
          </w:p>
        </w:tc>
        <w:tc>
          <w:tcPr>
            <w:tcW w:w="1310" w:type="dxa"/>
          </w:tcPr>
          <w:p w:rsidR="00352E34" w:rsidRDefault="005E1F2A"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204</w:t>
            </w:r>
          </w:p>
        </w:tc>
        <w:tc>
          <w:tcPr>
            <w:tcW w:w="1440" w:type="dxa"/>
          </w:tcPr>
          <w:p w:rsidR="00352E34" w:rsidRDefault="005E1F2A"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64.8</w:t>
            </w:r>
          </w:p>
        </w:tc>
      </w:tr>
      <w:tr w:rsidR="00DF5B31" w:rsidRPr="008D15E0" w:rsidTr="003053CE">
        <w:trPr>
          <w:trHeight w:val="514"/>
        </w:trPr>
        <w:tc>
          <w:tcPr>
            <w:tcW w:w="3348" w:type="dxa"/>
            <w:vMerge/>
          </w:tcPr>
          <w:p w:rsidR="00800B5B" w:rsidRPr="00800B5B" w:rsidRDefault="00800B5B" w:rsidP="00486C64">
            <w:pPr>
              <w:spacing w:line="276" w:lineRule="auto"/>
              <w:jc w:val="both"/>
              <w:rPr>
                <w:rFonts w:ascii="Times New Roman" w:hAnsi="Times New Roman" w:cs="Times New Roman"/>
                <w:bCs/>
                <w:sz w:val="24"/>
                <w:szCs w:val="24"/>
                <w:lang w:val="en-GB"/>
              </w:rPr>
            </w:pPr>
          </w:p>
        </w:tc>
        <w:tc>
          <w:tcPr>
            <w:tcW w:w="1390" w:type="dxa"/>
          </w:tcPr>
          <w:p w:rsidR="00800B5B" w:rsidRDefault="00802C90"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No</w:t>
            </w:r>
          </w:p>
        </w:tc>
        <w:tc>
          <w:tcPr>
            <w:tcW w:w="1310" w:type="dxa"/>
          </w:tcPr>
          <w:p w:rsidR="00800B5B" w:rsidRDefault="005E1F2A"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111</w:t>
            </w:r>
          </w:p>
        </w:tc>
        <w:tc>
          <w:tcPr>
            <w:tcW w:w="1440" w:type="dxa"/>
          </w:tcPr>
          <w:p w:rsidR="00800B5B" w:rsidRDefault="005E1F2A"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35.2</w:t>
            </w:r>
          </w:p>
        </w:tc>
      </w:tr>
      <w:tr w:rsidR="00802C90" w:rsidRPr="008D15E0" w:rsidTr="003053CE">
        <w:trPr>
          <w:trHeight w:val="537"/>
        </w:trPr>
        <w:tc>
          <w:tcPr>
            <w:tcW w:w="3348" w:type="dxa"/>
            <w:vMerge w:val="restart"/>
          </w:tcPr>
          <w:p w:rsidR="00802C90" w:rsidRPr="003053CE" w:rsidRDefault="00802C90" w:rsidP="00486C64">
            <w:pPr>
              <w:spacing w:line="276" w:lineRule="auto"/>
              <w:rPr>
                <w:rFonts w:ascii="Times New Roman" w:hAnsi="Times New Roman" w:cs="Times New Roman"/>
                <w:bCs/>
                <w:sz w:val="24"/>
                <w:szCs w:val="24"/>
                <w:lang w:val="en-GB"/>
              </w:rPr>
            </w:pPr>
            <w:r w:rsidRPr="003053CE">
              <w:rPr>
                <w:rFonts w:ascii="Times New Roman" w:hAnsi="Times New Roman" w:cs="Times New Roman"/>
                <w:bCs/>
                <w:sz w:val="24"/>
                <w:szCs w:val="24"/>
                <w:lang w:val="en-GB"/>
              </w:rPr>
              <w:t>Frequency of meeting within the last six months</w:t>
            </w:r>
          </w:p>
        </w:tc>
        <w:tc>
          <w:tcPr>
            <w:tcW w:w="1390" w:type="dxa"/>
          </w:tcPr>
          <w:p w:rsidR="00352E34" w:rsidRDefault="00802C90"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None</w:t>
            </w:r>
          </w:p>
        </w:tc>
        <w:tc>
          <w:tcPr>
            <w:tcW w:w="1310" w:type="dxa"/>
          </w:tcPr>
          <w:p w:rsidR="00352E34" w:rsidRDefault="00262FBA"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60</w:t>
            </w:r>
          </w:p>
        </w:tc>
        <w:tc>
          <w:tcPr>
            <w:tcW w:w="1440" w:type="dxa"/>
          </w:tcPr>
          <w:p w:rsidR="00352E34" w:rsidRDefault="00262FBA"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19</w:t>
            </w:r>
          </w:p>
        </w:tc>
      </w:tr>
      <w:tr w:rsidR="00802C90" w:rsidRPr="008D15E0" w:rsidTr="003053CE">
        <w:trPr>
          <w:trHeight w:val="542"/>
        </w:trPr>
        <w:tc>
          <w:tcPr>
            <w:tcW w:w="3348" w:type="dxa"/>
            <w:vMerge/>
          </w:tcPr>
          <w:p w:rsidR="00800B5B" w:rsidRPr="00800B5B" w:rsidRDefault="00800B5B" w:rsidP="00486C64">
            <w:pPr>
              <w:spacing w:line="276" w:lineRule="auto"/>
              <w:jc w:val="both"/>
              <w:rPr>
                <w:rFonts w:ascii="Times New Roman" w:hAnsi="Times New Roman" w:cs="Times New Roman"/>
                <w:bCs/>
                <w:sz w:val="24"/>
                <w:szCs w:val="24"/>
                <w:lang w:val="en-GB"/>
              </w:rPr>
            </w:pPr>
          </w:p>
        </w:tc>
        <w:tc>
          <w:tcPr>
            <w:tcW w:w="1390" w:type="dxa"/>
          </w:tcPr>
          <w:p w:rsidR="00800B5B" w:rsidRDefault="00262FBA"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Monthly</w:t>
            </w:r>
          </w:p>
        </w:tc>
        <w:tc>
          <w:tcPr>
            <w:tcW w:w="1310" w:type="dxa"/>
          </w:tcPr>
          <w:p w:rsidR="00800B5B" w:rsidRDefault="00262FBA"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color w:val="000000"/>
                <w:sz w:val="24"/>
                <w:szCs w:val="24"/>
                <w:lang w:val="en-GB"/>
              </w:rPr>
              <w:t>106</w:t>
            </w:r>
          </w:p>
        </w:tc>
        <w:tc>
          <w:tcPr>
            <w:tcW w:w="1440" w:type="dxa"/>
          </w:tcPr>
          <w:p w:rsidR="00800B5B" w:rsidRDefault="00262FBA"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color w:val="000000"/>
                <w:sz w:val="24"/>
                <w:szCs w:val="24"/>
                <w:lang w:val="en-GB"/>
              </w:rPr>
              <w:t>51.9</w:t>
            </w:r>
          </w:p>
        </w:tc>
      </w:tr>
      <w:tr w:rsidR="00802C90" w:rsidRPr="008D15E0" w:rsidTr="003053CE">
        <w:trPr>
          <w:trHeight w:val="536"/>
        </w:trPr>
        <w:tc>
          <w:tcPr>
            <w:tcW w:w="3348" w:type="dxa"/>
            <w:vMerge/>
          </w:tcPr>
          <w:p w:rsidR="00800B5B" w:rsidRPr="00800B5B" w:rsidRDefault="00800B5B" w:rsidP="00486C64">
            <w:pPr>
              <w:spacing w:line="276" w:lineRule="auto"/>
              <w:jc w:val="both"/>
              <w:rPr>
                <w:rFonts w:ascii="Times New Roman" w:hAnsi="Times New Roman" w:cs="Times New Roman"/>
                <w:bCs/>
                <w:sz w:val="24"/>
                <w:szCs w:val="24"/>
                <w:lang w:val="en-GB"/>
              </w:rPr>
            </w:pPr>
          </w:p>
        </w:tc>
        <w:tc>
          <w:tcPr>
            <w:tcW w:w="1390" w:type="dxa"/>
          </w:tcPr>
          <w:p w:rsidR="00800B5B" w:rsidRDefault="00262FBA"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Quarterly</w:t>
            </w:r>
          </w:p>
        </w:tc>
        <w:tc>
          <w:tcPr>
            <w:tcW w:w="1310" w:type="dxa"/>
          </w:tcPr>
          <w:p w:rsidR="00800B5B" w:rsidRDefault="00262FBA"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158</w:t>
            </w:r>
          </w:p>
        </w:tc>
        <w:tc>
          <w:tcPr>
            <w:tcW w:w="1440" w:type="dxa"/>
          </w:tcPr>
          <w:p w:rsidR="00800B5B" w:rsidRDefault="00262FBA"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color w:val="000000"/>
                <w:sz w:val="24"/>
                <w:szCs w:val="24"/>
                <w:lang w:val="en-GB"/>
              </w:rPr>
              <w:t>77.5</w:t>
            </w:r>
          </w:p>
        </w:tc>
      </w:tr>
      <w:tr w:rsidR="00802C90" w:rsidRPr="008D15E0" w:rsidTr="003053CE">
        <w:trPr>
          <w:trHeight w:val="516"/>
        </w:trPr>
        <w:tc>
          <w:tcPr>
            <w:tcW w:w="3348" w:type="dxa"/>
            <w:vMerge w:val="restart"/>
          </w:tcPr>
          <w:p w:rsidR="00802C90" w:rsidRPr="003053CE" w:rsidRDefault="00802C90" w:rsidP="00486C64">
            <w:pPr>
              <w:pStyle w:val="Default"/>
              <w:spacing w:line="276" w:lineRule="auto"/>
            </w:pPr>
            <w:r w:rsidRPr="003053CE">
              <w:rPr>
                <w:bCs/>
              </w:rPr>
              <w:t xml:space="preserve">Presence of health information </w:t>
            </w:r>
            <w:r w:rsidR="00475823" w:rsidRPr="003053CE">
              <w:rPr>
                <w:bCs/>
                <w:lang w:val="en-GB"/>
              </w:rPr>
              <w:t xml:space="preserve">system </w:t>
            </w:r>
            <w:r w:rsidRPr="003053CE">
              <w:rPr>
                <w:bCs/>
              </w:rPr>
              <w:t>steering committee</w:t>
            </w:r>
          </w:p>
        </w:tc>
        <w:tc>
          <w:tcPr>
            <w:tcW w:w="1390" w:type="dxa"/>
          </w:tcPr>
          <w:p w:rsidR="00352E34" w:rsidRDefault="00802C90"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Yes</w:t>
            </w:r>
          </w:p>
        </w:tc>
        <w:tc>
          <w:tcPr>
            <w:tcW w:w="1310" w:type="dxa"/>
          </w:tcPr>
          <w:p w:rsidR="00352E34" w:rsidRDefault="002E2EFD" w:rsidP="00486C64">
            <w:pPr>
              <w:spacing w:line="276" w:lineRule="auto"/>
              <w:jc w:val="both"/>
              <w:rPr>
                <w:rFonts w:ascii="Times New Roman" w:hAnsi="Times New Roman" w:cs="Times New Roman"/>
                <w:bCs/>
                <w:color w:val="auto"/>
                <w:sz w:val="24"/>
                <w:szCs w:val="24"/>
                <w:lang w:val="en-GB"/>
              </w:rPr>
            </w:pPr>
            <w:r>
              <w:rPr>
                <w:rFonts w:ascii="Times New Roman" w:hAnsi="Times New Roman" w:cs="Times New Roman"/>
                <w:bCs/>
                <w:sz w:val="24"/>
                <w:szCs w:val="24"/>
                <w:lang w:val="en-GB"/>
              </w:rPr>
              <w:t>168</w:t>
            </w:r>
          </w:p>
        </w:tc>
        <w:tc>
          <w:tcPr>
            <w:tcW w:w="1440" w:type="dxa"/>
          </w:tcPr>
          <w:p w:rsidR="00352E34" w:rsidRDefault="002E2EFD" w:rsidP="00486C64">
            <w:pPr>
              <w:spacing w:line="276" w:lineRule="auto"/>
              <w:jc w:val="both"/>
              <w:rPr>
                <w:rFonts w:ascii="Times New Roman" w:hAnsi="Times New Roman" w:cs="Times New Roman"/>
                <w:bCs/>
                <w:color w:val="auto"/>
                <w:sz w:val="24"/>
                <w:szCs w:val="24"/>
                <w:lang w:val="en-GB"/>
              </w:rPr>
            </w:pPr>
            <w:r>
              <w:rPr>
                <w:rFonts w:ascii="Times New Roman" w:hAnsi="Times New Roman" w:cs="Times New Roman"/>
                <w:bCs/>
                <w:sz w:val="24"/>
                <w:szCs w:val="24"/>
                <w:lang w:val="en-GB"/>
              </w:rPr>
              <w:t>53.3</w:t>
            </w:r>
          </w:p>
        </w:tc>
      </w:tr>
      <w:tr w:rsidR="00802C90" w:rsidRPr="008D15E0" w:rsidTr="003053CE">
        <w:trPr>
          <w:trHeight w:val="524"/>
        </w:trPr>
        <w:tc>
          <w:tcPr>
            <w:tcW w:w="3348" w:type="dxa"/>
            <w:vMerge/>
          </w:tcPr>
          <w:p w:rsidR="00352E34" w:rsidRDefault="00352E34" w:rsidP="00486C64">
            <w:pPr>
              <w:pStyle w:val="Default"/>
              <w:spacing w:line="276" w:lineRule="auto"/>
              <w:rPr>
                <w:bCs/>
              </w:rPr>
            </w:pPr>
          </w:p>
        </w:tc>
        <w:tc>
          <w:tcPr>
            <w:tcW w:w="1390" w:type="dxa"/>
          </w:tcPr>
          <w:p w:rsidR="00352E34" w:rsidRDefault="00802C90"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No</w:t>
            </w:r>
          </w:p>
        </w:tc>
        <w:tc>
          <w:tcPr>
            <w:tcW w:w="1310" w:type="dxa"/>
          </w:tcPr>
          <w:p w:rsidR="00352E34" w:rsidRDefault="002E2EFD" w:rsidP="00486C64">
            <w:pPr>
              <w:spacing w:line="276" w:lineRule="auto"/>
              <w:jc w:val="both"/>
              <w:rPr>
                <w:rFonts w:ascii="Times New Roman" w:hAnsi="Times New Roman" w:cs="Times New Roman"/>
                <w:bCs/>
                <w:color w:val="auto"/>
                <w:sz w:val="24"/>
                <w:szCs w:val="24"/>
                <w:lang w:val="en-GB"/>
              </w:rPr>
            </w:pPr>
            <w:r>
              <w:rPr>
                <w:rFonts w:ascii="Times New Roman" w:hAnsi="Times New Roman" w:cs="Times New Roman"/>
                <w:bCs/>
                <w:sz w:val="24"/>
                <w:szCs w:val="24"/>
                <w:lang w:val="en-GB"/>
              </w:rPr>
              <w:t>147</w:t>
            </w:r>
          </w:p>
        </w:tc>
        <w:tc>
          <w:tcPr>
            <w:tcW w:w="1440" w:type="dxa"/>
          </w:tcPr>
          <w:p w:rsidR="00352E34" w:rsidRDefault="002E2EFD" w:rsidP="00486C64">
            <w:pPr>
              <w:spacing w:line="276" w:lineRule="auto"/>
              <w:jc w:val="both"/>
              <w:rPr>
                <w:rFonts w:ascii="Times New Roman" w:hAnsi="Times New Roman" w:cs="Times New Roman"/>
                <w:bCs/>
                <w:color w:val="auto"/>
                <w:sz w:val="24"/>
                <w:szCs w:val="24"/>
                <w:lang w:val="en-GB"/>
              </w:rPr>
            </w:pPr>
            <w:r>
              <w:rPr>
                <w:rFonts w:ascii="Times New Roman" w:hAnsi="Times New Roman" w:cs="Times New Roman"/>
                <w:bCs/>
                <w:sz w:val="24"/>
                <w:szCs w:val="24"/>
                <w:lang w:val="en-GB"/>
              </w:rPr>
              <w:t>46.7</w:t>
            </w:r>
          </w:p>
        </w:tc>
      </w:tr>
      <w:tr w:rsidR="00802C90" w:rsidRPr="008D15E0" w:rsidTr="003053CE">
        <w:trPr>
          <w:trHeight w:val="645"/>
        </w:trPr>
        <w:tc>
          <w:tcPr>
            <w:tcW w:w="3348" w:type="dxa"/>
            <w:vMerge w:val="restart"/>
          </w:tcPr>
          <w:p w:rsidR="00802C90" w:rsidRPr="003053CE" w:rsidRDefault="00802C90" w:rsidP="00486C64">
            <w:pPr>
              <w:pStyle w:val="Default"/>
              <w:spacing w:line="276" w:lineRule="auto"/>
            </w:pPr>
            <w:r w:rsidRPr="003053CE">
              <w:rPr>
                <w:bCs/>
              </w:rPr>
              <w:t>Presence of data collection standards including case definitions</w:t>
            </w:r>
          </w:p>
        </w:tc>
        <w:tc>
          <w:tcPr>
            <w:tcW w:w="1390" w:type="dxa"/>
          </w:tcPr>
          <w:p w:rsidR="00352E34" w:rsidRDefault="00802C90"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Yes</w:t>
            </w:r>
          </w:p>
        </w:tc>
        <w:tc>
          <w:tcPr>
            <w:tcW w:w="1310" w:type="dxa"/>
          </w:tcPr>
          <w:p w:rsidR="00352E34" w:rsidRDefault="00475823"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289</w:t>
            </w:r>
          </w:p>
        </w:tc>
        <w:tc>
          <w:tcPr>
            <w:tcW w:w="1440" w:type="dxa"/>
          </w:tcPr>
          <w:p w:rsidR="00352E34" w:rsidRDefault="00475823"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91.7</w:t>
            </w:r>
          </w:p>
        </w:tc>
      </w:tr>
      <w:tr w:rsidR="00802C90" w:rsidRPr="008D15E0" w:rsidTr="003053CE">
        <w:trPr>
          <w:trHeight w:val="600"/>
        </w:trPr>
        <w:tc>
          <w:tcPr>
            <w:tcW w:w="3348" w:type="dxa"/>
            <w:vMerge/>
          </w:tcPr>
          <w:p w:rsidR="00352E34" w:rsidRDefault="00352E34" w:rsidP="00486C64">
            <w:pPr>
              <w:pStyle w:val="Default"/>
              <w:spacing w:line="276" w:lineRule="auto"/>
              <w:rPr>
                <w:bCs/>
              </w:rPr>
            </w:pPr>
          </w:p>
        </w:tc>
        <w:tc>
          <w:tcPr>
            <w:tcW w:w="1390" w:type="dxa"/>
          </w:tcPr>
          <w:p w:rsidR="00352E34" w:rsidRDefault="00802C90"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No</w:t>
            </w:r>
          </w:p>
        </w:tc>
        <w:tc>
          <w:tcPr>
            <w:tcW w:w="1310" w:type="dxa"/>
          </w:tcPr>
          <w:p w:rsidR="00352E34" w:rsidRDefault="00475823"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26</w:t>
            </w:r>
          </w:p>
        </w:tc>
        <w:tc>
          <w:tcPr>
            <w:tcW w:w="1440" w:type="dxa"/>
          </w:tcPr>
          <w:p w:rsidR="00352E34" w:rsidRDefault="00475823"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8.3</w:t>
            </w:r>
          </w:p>
        </w:tc>
      </w:tr>
      <w:tr w:rsidR="007A4978" w:rsidRPr="008D15E0" w:rsidTr="003053CE">
        <w:trPr>
          <w:trHeight w:val="534"/>
        </w:trPr>
        <w:tc>
          <w:tcPr>
            <w:tcW w:w="3348" w:type="dxa"/>
            <w:vMerge w:val="restart"/>
          </w:tcPr>
          <w:p w:rsidR="00352E34" w:rsidRDefault="007A4978" w:rsidP="00486C64">
            <w:pPr>
              <w:pStyle w:val="Default"/>
              <w:spacing w:line="276" w:lineRule="auto"/>
            </w:pPr>
            <w:r w:rsidRPr="003053CE">
              <w:rPr>
                <w:bCs/>
              </w:rPr>
              <w:t>Adapt national target to local situation</w:t>
            </w:r>
          </w:p>
        </w:tc>
        <w:tc>
          <w:tcPr>
            <w:tcW w:w="1390" w:type="dxa"/>
          </w:tcPr>
          <w:p w:rsidR="007A4978" w:rsidRPr="008D15E0" w:rsidRDefault="007A4978" w:rsidP="00486C64">
            <w:pPr>
              <w:spacing w:line="276" w:lineRule="auto"/>
              <w:jc w:val="both"/>
              <w:rPr>
                <w:rFonts w:ascii="Times New Roman" w:hAnsi="Times New Roman" w:cs="Times New Roman"/>
                <w:bCs/>
                <w:sz w:val="24"/>
                <w:szCs w:val="24"/>
                <w:lang w:val="en-GB"/>
              </w:rPr>
            </w:pPr>
            <w:r w:rsidRPr="008D15E0">
              <w:rPr>
                <w:rFonts w:ascii="Times New Roman" w:hAnsi="Times New Roman" w:cs="Times New Roman"/>
                <w:bCs/>
                <w:sz w:val="24"/>
                <w:szCs w:val="24"/>
                <w:lang w:val="en-GB"/>
              </w:rPr>
              <w:t>Yes</w:t>
            </w:r>
          </w:p>
        </w:tc>
        <w:tc>
          <w:tcPr>
            <w:tcW w:w="1310" w:type="dxa"/>
          </w:tcPr>
          <w:p w:rsidR="00352E34" w:rsidRDefault="00475823"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296</w:t>
            </w:r>
          </w:p>
        </w:tc>
        <w:tc>
          <w:tcPr>
            <w:tcW w:w="1440" w:type="dxa"/>
          </w:tcPr>
          <w:p w:rsidR="00352E34" w:rsidRDefault="00475823"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94.0</w:t>
            </w:r>
          </w:p>
        </w:tc>
      </w:tr>
      <w:tr w:rsidR="007A4978" w:rsidRPr="008D15E0" w:rsidTr="003053CE">
        <w:trPr>
          <w:trHeight w:val="706"/>
        </w:trPr>
        <w:tc>
          <w:tcPr>
            <w:tcW w:w="3348" w:type="dxa"/>
            <w:vMerge/>
          </w:tcPr>
          <w:p w:rsidR="00800B5B" w:rsidRPr="00800B5B" w:rsidRDefault="00800B5B" w:rsidP="00486C64">
            <w:pPr>
              <w:pStyle w:val="Default"/>
              <w:spacing w:line="276" w:lineRule="auto"/>
              <w:rPr>
                <w:bCs/>
              </w:rPr>
            </w:pPr>
          </w:p>
        </w:tc>
        <w:tc>
          <w:tcPr>
            <w:tcW w:w="1390" w:type="dxa"/>
          </w:tcPr>
          <w:p w:rsidR="007A4978" w:rsidRPr="008D15E0" w:rsidRDefault="007A4978" w:rsidP="00486C64">
            <w:pPr>
              <w:spacing w:line="276" w:lineRule="auto"/>
              <w:jc w:val="both"/>
              <w:rPr>
                <w:rFonts w:ascii="Times New Roman" w:hAnsi="Times New Roman" w:cs="Times New Roman"/>
                <w:bCs/>
                <w:sz w:val="24"/>
                <w:szCs w:val="24"/>
                <w:lang w:val="en-GB"/>
              </w:rPr>
            </w:pPr>
            <w:r w:rsidRPr="008D15E0">
              <w:rPr>
                <w:rFonts w:ascii="Times New Roman" w:hAnsi="Times New Roman" w:cs="Times New Roman"/>
                <w:bCs/>
                <w:sz w:val="24"/>
                <w:szCs w:val="24"/>
                <w:lang w:val="en-GB"/>
              </w:rPr>
              <w:t>No</w:t>
            </w:r>
          </w:p>
        </w:tc>
        <w:tc>
          <w:tcPr>
            <w:tcW w:w="1310" w:type="dxa"/>
          </w:tcPr>
          <w:p w:rsidR="00352E34" w:rsidRDefault="00475823"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19</w:t>
            </w:r>
          </w:p>
        </w:tc>
        <w:tc>
          <w:tcPr>
            <w:tcW w:w="1440" w:type="dxa"/>
          </w:tcPr>
          <w:p w:rsidR="00352E34" w:rsidRDefault="00475823"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6.0</w:t>
            </w:r>
          </w:p>
        </w:tc>
      </w:tr>
      <w:tr w:rsidR="007A4978" w:rsidRPr="008D15E0" w:rsidTr="003053CE">
        <w:trPr>
          <w:trHeight w:val="524"/>
        </w:trPr>
        <w:tc>
          <w:tcPr>
            <w:tcW w:w="3348" w:type="dxa"/>
            <w:vMerge/>
          </w:tcPr>
          <w:p w:rsidR="00800B5B" w:rsidRPr="00800B5B" w:rsidRDefault="00800B5B" w:rsidP="00486C64">
            <w:pPr>
              <w:pStyle w:val="Default"/>
              <w:spacing w:line="276" w:lineRule="auto"/>
              <w:rPr>
                <w:bCs/>
              </w:rPr>
            </w:pPr>
          </w:p>
        </w:tc>
        <w:tc>
          <w:tcPr>
            <w:tcW w:w="1390" w:type="dxa"/>
          </w:tcPr>
          <w:p w:rsidR="007A4978" w:rsidRPr="008D15E0" w:rsidRDefault="007A4978" w:rsidP="00486C64">
            <w:pPr>
              <w:spacing w:line="276" w:lineRule="auto"/>
              <w:jc w:val="both"/>
              <w:rPr>
                <w:rFonts w:ascii="Times New Roman" w:hAnsi="Times New Roman" w:cs="Times New Roman"/>
                <w:bCs/>
                <w:sz w:val="24"/>
                <w:szCs w:val="24"/>
                <w:lang w:val="en-GB"/>
              </w:rPr>
            </w:pPr>
            <w:r w:rsidRPr="008D15E0">
              <w:rPr>
                <w:rFonts w:ascii="Times New Roman" w:hAnsi="Times New Roman" w:cs="Times New Roman"/>
                <w:bCs/>
                <w:sz w:val="24"/>
                <w:szCs w:val="24"/>
                <w:lang w:val="en-GB"/>
              </w:rPr>
              <w:t>No</w:t>
            </w:r>
          </w:p>
        </w:tc>
        <w:tc>
          <w:tcPr>
            <w:tcW w:w="1310" w:type="dxa"/>
          </w:tcPr>
          <w:p w:rsidR="00352E34" w:rsidRDefault="005A269F"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28</w:t>
            </w:r>
          </w:p>
        </w:tc>
        <w:tc>
          <w:tcPr>
            <w:tcW w:w="1440" w:type="dxa"/>
          </w:tcPr>
          <w:p w:rsidR="00352E34" w:rsidRDefault="005A269F"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8.9</w:t>
            </w:r>
          </w:p>
        </w:tc>
      </w:tr>
      <w:tr w:rsidR="00B67C07" w:rsidRPr="008D15E0" w:rsidTr="003053CE">
        <w:trPr>
          <w:trHeight w:val="532"/>
        </w:trPr>
        <w:tc>
          <w:tcPr>
            <w:tcW w:w="3348" w:type="dxa"/>
            <w:vMerge w:val="restart"/>
          </w:tcPr>
          <w:p w:rsidR="00352E34" w:rsidRDefault="00B67C07" w:rsidP="00486C64">
            <w:pPr>
              <w:pStyle w:val="Default"/>
              <w:spacing w:line="276" w:lineRule="auto"/>
              <w:rPr>
                <w:bCs/>
              </w:rPr>
            </w:pPr>
            <w:r w:rsidRPr="003053CE">
              <w:rPr>
                <w:lang w:val="en-GB"/>
              </w:rPr>
              <w:t>Had monthly and quarterly reporting formats and tally sheets</w:t>
            </w:r>
          </w:p>
        </w:tc>
        <w:tc>
          <w:tcPr>
            <w:tcW w:w="1390" w:type="dxa"/>
          </w:tcPr>
          <w:p w:rsidR="00B67C07" w:rsidRPr="008D15E0" w:rsidRDefault="00B67C07" w:rsidP="00486C64">
            <w:pPr>
              <w:spacing w:line="276" w:lineRule="auto"/>
              <w:jc w:val="both"/>
              <w:rPr>
                <w:rFonts w:ascii="Times New Roman" w:hAnsi="Times New Roman" w:cs="Times New Roman"/>
                <w:bCs/>
                <w:sz w:val="24"/>
                <w:szCs w:val="24"/>
                <w:lang w:val="en-GB"/>
              </w:rPr>
            </w:pPr>
            <w:r w:rsidRPr="008D15E0">
              <w:rPr>
                <w:rFonts w:ascii="Times New Roman" w:hAnsi="Times New Roman" w:cs="Times New Roman"/>
                <w:bCs/>
                <w:sz w:val="24"/>
                <w:szCs w:val="24"/>
                <w:lang w:val="en-GB"/>
              </w:rPr>
              <w:t>Yes</w:t>
            </w:r>
          </w:p>
        </w:tc>
        <w:tc>
          <w:tcPr>
            <w:tcW w:w="1310" w:type="dxa"/>
          </w:tcPr>
          <w:p w:rsidR="00352E34" w:rsidRDefault="003A0821"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190</w:t>
            </w:r>
          </w:p>
        </w:tc>
        <w:tc>
          <w:tcPr>
            <w:tcW w:w="1440" w:type="dxa"/>
          </w:tcPr>
          <w:p w:rsidR="00352E34" w:rsidRDefault="003A0821"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60.3</w:t>
            </w:r>
          </w:p>
        </w:tc>
      </w:tr>
      <w:tr w:rsidR="00B67C07" w:rsidRPr="008D15E0" w:rsidTr="003053CE">
        <w:trPr>
          <w:trHeight w:val="525"/>
        </w:trPr>
        <w:tc>
          <w:tcPr>
            <w:tcW w:w="3348" w:type="dxa"/>
            <w:vMerge/>
          </w:tcPr>
          <w:p w:rsidR="00800B5B" w:rsidRPr="00800B5B" w:rsidRDefault="00800B5B" w:rsidP="00486C64">
            <w:pPr>
              <w:pStyle w:val="Default"/>
              <w:spacing w:line="276" w:lineRule="auto"/>
              <w:rPr>
                <w:lang w:val="en-GB"/>
              </w:rPr>
            </w:pPr>
          </w:p>
        </w:tc>
        <w:tc>
          <w:tcPr>
            <w:tcW w:w="1390" w:type="dxa"/>
          </w:tcPr>
          <w:p w:rsidR="00B67C07" w:rsidRPr="008D15E0" w:rsidRDefault="00B67C07" w:rsidP="00486C64">
            <w:pPr>
              <w:spacing w:line="276" w:lineRule="auto"/>
              <w:jc w:val="both"/>
              <w:rPr>
                <w:rFonts w:ascii="Times New Roman" w:hAnsi="Times New Roman" w:cs="Times New Roman"/>
                <w:bCs/>
                <w:sz w:val="24"/>
                <w:szCs w:val="24"/>
                <w:lang w:val="en-GB"/>
              </w:rPr>
            </w:pPr>
            <w:r w:rsidRPr="008D15E0">
              <w:rPr>
                <w:rFonts w:ascii="Times New Roman" w:hAnsi="Times New Roman" w:cs="Times New Roman"/>
                <w:bCs/>
                <w:sz w:val="24"/>
                <w:szCs w:val="24"/>
                <w:lang w:val="en-GB"/>
              </w:rPr>
              <w:t>No</w:t>
            </w:r>
          </w:p>
        </w:tc>
        <w:tc>
          <w:tcPr>
            <w:tcW w:w="1310" w:type="dxa"/>
          </w:tcPr>
          <w:p w:rsidR="00352E34" w:rsidRDefault="003A0821"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125</w:t>
            </w:r>
          </w:p>
        </w:tc>
        <w:tc>
          <w:tcPr>
            <w:tcW w:w="1440" w:type="dxa"/>
          </w:tcPr>
          <w:p w:rsidR="00352E34" w:rsidRDefault="003A0821"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39.7</w:t>
            </w:r>
          </w:p>
        </w:tc>
      </w:tr>
      <w:tr w:rsidR="00B67C07" w:rsidRPr="008D15E0" w:rsidTr="003053CE">
        <w:trPr>
          <w:trHeight w:val="547"/>
        </w:trPr>
        <w:tc>
          <w:tcPr>
            <w:tcW w:w="3348" w:type="dxa"/>
            <w:vMerge w:val="restart"/>
          </w:tcPr>
          <w:p w:rsidR="00352E34" w:rsidRDefault="003A0821" w:rsidP="00486C64">
            <w:pPr>
              <w:pStyle w:val="Default"/>
              <w:spacing w:line="276" w:lineRule="auto"/>
              <w:rPr>
                <w:bCs/>
              </w:rPr>
            </w:pPr>
            <w:r w:rsidRPr="003053CE">
              <w:rPr>
                <w:lang w:val="en-GB"/>
              </w:rPr>
              <w:t>H</w:t>
            </w:r>
            <w:r w:rsidR="00B67C07" w:rsidRPr="003053CE">
              <w:rPr>
                <w:lang w:val="en-GB"/>
              </w:rPr>
              <w:t>ad standard HMIS registers</w:t>
            </w:r>
          </w:p>
        </w:tc>
        <w:tc>
          <w:tcPr>
            <w:tcW w:w="1390" w:type="dxa"/>
          </w:tcPr>
          <w:p w:rsidR="00B67C07" w:rsidRPr="008D15E0" w:rsidRDefault="00B67C07" w:rsidP="00486C64">
            <w:pPr>
              <w:spacing w:line="276" w:lineRule="auto"/>
              <w:jc w:val="both"/>
              <w:rPr>
                <w:rFonts w:ascii="Times New Roman" w:hAnsi="Times New Roman" w:cs="Times New Roman"/>
                <w:bCs/>
                <w:sz w:val="24"/>
                <w:szCs w:val="24"/>
                <w:lang w:val="en-GB"/>
              </w:rPr>
            </w:pPr>
            <w:r w:rsidRPr="008D15E0">
              <w:rPr>
                <w:rFonts w:ascii="Times New Roman" w:hAnsi="Times New Roman" w:cs="Times New Roman"/>
                <w:bCs/>
                <w:sz w:val="24"/>
                <w:szCs w:val="24"/>
                <w:lang w:val="en-GB"/>
              </w:rPr>
              <w:t>Yes</w:t>
            </w:r>
          </w:p>
        </w:tc>
        <w:tc>
          <w:tcPr>
            <w:tcW w:w="1310" w:type="dxa"/>
          </w:tcPr>
          <w:p w:rsidR="00352E34" w:rsidRDefault="003A0821"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162</w:t>
            </w:r>
          </w:p>
        </w:tc>
        <w:tc>
          <w:tcPr>
            <w:tcW w:w="1440" w:type="dxa"/>
          </w:tcPr>
          <w:p w:rsidR="00352E34" w:rsidRDefault="003A0821"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51.4</w:t>
            </w:r>
          </w:p>
        </w:tc>
      </w:tr>
      <w:tr w:rsidR="00B67C07" w:rsidRPr="008D15E0" w:rsidTr="003053CE">
        <w:trPr>
          <w:trHeight w:val="527"/>
        </w:trPr>
        <w:tc>
          <w:tcPr>
            <w:tcW w:w="3348" w:type="dxa"/>
            <w:vMerge/>
          </w:tcPr>
          <w:p w:rsidR="00800B5B" w:rsidRPr="00800B5B" w:rsidRDefault="00800B5B" w:rsidP="00486C64">
            <w:pPr>
              <w:pStyle w:val="Default"/>
              <w:spacing w:line="276" w:lineRule="auto"/>
              <w:rPr>
                <w:bCs/>
              </w:rPr>
            </w:pPr>
          </w:p>
        </w:tc>
        <w:tc>
          <w:tcPr>
            <w:tcW w:w="1390" w:type="dxa"/>
          </w:tcPr>
          <w:p w:rsidR="00B67C07" w:rsidRPr="008D15E0" w:rsidRDefault="00B67C07" w:rsidP="00486C64">
            <w:pPr>
              <w:spacing w:line="276" w:lineRule="auto"/>
              <w:jc w:val="both"/>
              <w:rPr>
                <w:rFonts w:ascii="Times New Roman" w:hAnsi="Times New Roman" w:cs="Times New Roman"/>
                <w:bCs/>
                <w:sz w:val="24"/>
                <w:szCs w:val="24"/>
                <w:lang w:val="en-GB"/>
              </w:rPr>
            </w:pPr>
            <w:r w:rsidRPr="008D15E0">
              <w:rPr>
                <w:rFonts w:ascii="Times New Roman" w:hAnsi="Times New Roman" w:cs="Times New Roman"/>
                <w:bCs/>
                <w:sz w:val="24"/>
                <w:szCs w:val="24"/>
                <w:lang w:val="en-GB"/>
              </w:rPr>
              <w:t>No</w:t>
            </w:r>
          </w:p>
        </w:tc>
        <w:tc>
          <w:tcPr>
            <w:tcW w:w="1310" w:type="dxa"/>
          </w:tcPr>
          <w:p w:rsidR="00352E34" w:rsidRDefault="003A0821"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153</w:t>
            </w:r>
          </w:p>
        </w:tc>
        <w:tc>
          <w:tcPr>
            <w:tcW w:w="1440" w:type="dxa"/>
          </w:tcPr>
          <w:p w:rsidR="00352E34" w:rsidRDefault="003A0821" w:rsidP="00486C64">
            <w:pPr>
              <w:spacing w:line="276" w:lineRule="auto"/>
              <w:jc w:val="both"/>
              <w:rPr>
                <w:rFonts w:ascii="Ebrima" w:hAnsi="Ebrima" w:cs="Times New Roman"/>
                <w:bCs/>
                <w:color w:val="auto"/>
                <w:sz w:val="24"/>
                <w:szCs w:val="24"/>
              </w:rPr>
            </w:pPr>
            <w:r w:rsidRPr="008D15E0">
              <w:rPr>
                <w:rFonts w:ascii="Times New Roman" w:hAnsi="Times New Roman" w:cs="Times New Roman"/>
                <w:bCs/>
                <w:sz w:val="24"/>
                <w:szCs w:val="24"/>
                <w:lang w:val="en-GB"/>
              </w:rPr>
              <w:t>48.6</w:t>
            </w:r>
          </w:p>
        </w:tc>
      </w:tr>
      <w:tr w:rsidR="00B67C07" w:rsidRPr="008D15E0" w:rsidTr="003053CE">
        <w:trPr>
          <w:trHeight w:val="521"/>
        </w:trPr>
        <w:tc>
          <w:tcPr>
            <w:tcW w:w="3348" w:type="dxa"/>
            <w:vMerge w:val="restart"/>
          </w:tcPr>
          <w:p w:rsidR="00352E34" w:rsidRDefault="00352E34" w:rsidP="00486C64">
            <w:pPr>
              <w:pStyle w:val="Default"/>
              <w:spacing w:line="276" w:lineRule="auto"/>
              <w:rPr>
                <w:bCs/>
              </w:rPr>
            </w:pPr>
          </w:p>
          <w:p w:rsidR="00352E34" w:rsidRDefault="00B67C07" w:rsidP="00486C64">
            <w:pPr>
              <w:pStyle w:val="Default"/>
              <w:spacing w:line="276" w:lineRule="auto"/>
              <w:rPr>
                <w:bCs/>
              </w:rPr>
            </w:pPr>
            <w:r w:rsidRPr="003053CE">
              <w:rPr>
                <w:bCs/>
              </w:rPr>
              <w:t>Had HMIS procedure manuals</w:t>
            </w:r>
          </w:p>
          <w:p w:rsidR="00352E34" w:rsidRDefault="00352E34" w:rsidP="00486C64">
            <w:pPr>
              <w:pStyle w:val="Default"/>
              <w:spacing w:line="276" w:lineRule="auto"/>
              <w:rPr>
                <w:bCs/>
              </w:rPr>
            </w:pPr>
          </w:p>
        </w:tc>
        <w:tc>
          <w:tcPr>
            <w:tcW w:w="1390" w:type="dxa"/>
          </w:tcPr>
          <w:p w:rsidR="00B67C07" w:rsidRPr="008D15E0" w:rsidRDefault="00B67C07" w:rsidP="00486C64">
            <w:pPr>
              <w:spacing w:line="276" w:lineRule="auto"/>
              <w:jc w:val="both"/>
              <w:rPr>
                <w:rFonts w:ascii="Times New Roman" w:hAnsi="Times New Roman" w:cs="Times New Roman"/>
                <w:bCs/>
                <w:sz w:val="24"/>
                <w:szCs w:val="24"/>
                <w:lang w:val="en-GB"/>
              </w:rPr>
            </w:pPr>
            <w:r w:rsidRPr="008D15E0">
              <w:rPr>
                <w:rFonts w:ascii="Times New Roman" w:hAnsi="Times New Roman" w:cs="Times New Roman"/>
                <w:bCs/>
                <w:sz w:val="24"/>
                <w:szCs w:val="24"/>
                <w:lang w:val="en-GB"/>
              </w:rPr>
              <w:t>Yes</w:t>
            </w:r>
          </w:p>
        </w:tc>
        <w:tc>
          <w:tcPr>
            <w:tcW w:w="1310" w:type="dxa"/>
          </w:tcPr>
          <w:p w:rsidR="00352E34" w:rsidRDefault="003A0821"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191</w:t>
            </w:r>
          </w:p>
        </w:tc>
        <w:tc>
          <w:tcPr>
            <w:tcW w:w="1440" w:type="dxa"/>
          </w:tcPr>
          <w:p w:rsidR="00352E34" w:rsidRDefault="003A0821"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60.6</w:t>
            </w:r>
          </w:p>
        </w:tc>
      </w:tr>
      <w:tr w:rsidR="00B67C07" w:rsidRPr="008D15E0" w:rsidTr="003053CE">
        <w:trPr>
          <w:trHeight w:val="529"/>
        </w:trPr>
        <w:tc>
          <w:tcPr>
            <w:tcW w:w="3348" w:type="dxa"/>
            <w:vMerge/>
          </w:tcPr>
          <w:p w:rsidR="00800B5B" w:rsidRDefault="00800B5B" w:rsidP="00486C64">
            <w:pPr>
              <w:pStyle w:val="Default"/>
              <w:spacing w:line="276" w:lineRule="auto"/>
              <w:rPr>
                <w:b/>
                <w:bCs/>
              </w:rPr>
            </w:pPr>
          </w:p>
        </w:tc>
        <w:tc>
          <w:tcPr>
            <w:tcW w:w="1390" w:type="dxa"/>
          </w:tcPr>
          <w:p w:rsidR="00B67C07" w:rsidRPr="008D15E0" w:rsidRDefault="00B67C07" w:rsidP="00486C64">
            <w:pPr>
              <w:spacing w:line="276" w:lineRule="auto"/>
              <w:jc w:val="both"/>
              <w:rPr>
                <w:rFonts w:ascii="Times New Roman" w:hAnsi="Times New Roman" w:cs="Times New Roman"/>
                <w:bCs/>
                <w:sz w:val="24"/>
                <w:szCs w:val="24"/>
                <w:lang w:val="en-GB"/>
              </w:rPr>
            </w:pPr>
            <w:r w:rsidRPr="008D15E0">
              <w:rPr>
                <w:rFonts w:ascii="Times New Roman" w:hAnsi="Times New Roman" w:cs="Times New Roman"/>
                <w:bCs/>
                <w:sz w:val="24"/>
                <w:szCs w:val="24"/>
                <w:lang w:val="en-GB"/>
              </w:rPr>
              <w:t>No</w:t>
            </w:r>
          </w:p>
        </w:tc>
        <w:tc>
          <w:tcPr>
            <w:tcW w:w="1310" w:type="dxa"/>
          </w:tcPr>
          <w:p w:rsidR="00352E34" w:rsidRDefault="003A0821"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124</w:t>
            </w:r>
          </w:p>
        </w:tc>
        <w:tc>
          <w:tcPr>
            <w:tcW w:w="1440" w:type="dxa"/>
          </w:tcPr>
          <w:p w:rsidR="00352E34" w:rsidRDefault="003A0821" w:rsidP="00486C64">
            <w:pPr>
              <w:spacing w:line="276" w:lineRule="auto"/>
              <w:jc w:val="both"/>
              <w:rPr>
                <w:rFonts w:ascii="Times New Roman" w:hAnsi="Times New Roman" w:cs="Times New Roman"/>
                <w:bCs/>
                <w:color w:val="auto"/>
                <w:sz w:val="24"/>
                <w:szCs w:val="24"/>
                <w:lang w:val="en-GB"/>
              </w:rPr>
            </w:pPr>
            <w:r w:rsidRPr="008D15E0">
              <w:rPr>
                <w:rFonts w:ascii="Times New Roman" w:hAnsi="Times New Roman" w:cs="Times New Roman"/>
                <w:bCs/>
                <w:sz w:val="24"/>
                <w:szCs w:val="24"/>
                <w:lang w:val="en-GB"/>
              </w:rPr>
              <w:t>39.4</w:t>
            </w:r>
          </w:p>
        </w:tc>
      </w:tr>
    </w:tbl>
    <w:p w:rsidR="00E21313" w:rsidRPr="00733664" w:rsidRDefault="00733664" w:rsidP="00486C64">
      <w:pPr>
        <w:spacing w:before="240" w:after="0" w:line="276" w:lineRule="auto"/>
        <w:jc w:val="both"/>
        <w:rPr>
          <w:rFonts w:ascii="Times New Roman" w:hAnsi="Times New Roman" w:cs="Times New Roman"/>
          <w:b/>
          <w:bCs/>
          <w:color w:val="000000"/>
          <w:sz w:val="26"/>
          <w:szCs w:val="26"/>
          <w:lang w:val="en-GB"/>
        </w:rPr>
      </w:pPr>
      <w:r>
        <w:rPr>
          <w:rFonts w:ascii="Times New Roman" w:hAnsi="Times New Roman" w:cs="Times New Roman"/>
          <w:b/>
          <w:bCs/>
          <w:color w:val="000000"/>
          <w:sz w:val="26"/>
          <w:szCs w:val="26"/>
          <w:lang w:val="en-GB"/>
        </w:rPr>
        <w:lastRenderedPageBreak/>
        <w:t xml:space="preserve">Quality </w:t>
      </w:r>
      <w:r w:rsidR="00FC5BCF">
        <w:rPr>
          <w:rFonts w:ascii="Times New Roman" w:hAnsi="Times New Roman" w:cs="Times New Roman"/>
          <w:b/>
          <w:bCs/>
          <w:color w:val="000000"/>
          <w:sz w:val="26"/>
          <w:szCs w:val="26"/>
          <w:lang w:val="en-GB"/>
        </w:rPr>
        <w:t>dimension</w:t>
      </w:r>
      <w:r>
        <w:rPr>
          <w:rFonts w:ascii="Times New Roman" w:hAnsi="Times New Roman" w:cs="Times New Roman"/>
          <w:b/>
          <w:bCs/>
          <w:color w:val="000000"/>
          <w:sz w:val="26"/>
          <w:szCs w:val="26"/>
          <w:lang w:val="en-GB"/>
        </w:rPr>
        <w:t xml:space="preserve"> of study subjects</w:t>
      </w:r>
    </w:p>
    <w:p w:rsidR="00352E34" w:rsidRDefault="00EA2B82" w:rsidP="00486C64">
      <w:pPr>
        <w:pStyle w:val="Default"/>
        <w:spacing w:line="276" w:lineRule="auto"/>
        <w:jc w:val="both"/>
        <w:rPr>
          <w:lang w:val="en-GB"/>
        </w:rPr>
      </w:pPr>
      <w:r>
        <w:rPr>
          <w:lang w:val="en-GB"/>
        </w:rPr>
        <w:t>In this study</w:t>
      </w:r>
      <w:r w:rsidR="00832C95">
        <w:rPr>
          <w:lang w:val="en-GB"/>
        </w:rPr>
        <w:t>,</w:t>
      </w:r>
      <w:r w:rsidR="00586B1C">
        <w:rPr>
          <w:lang w:val="en-GB"/>
        </w:rPr>
        <w:t xml:space="preserve">almost </w:t>
      </w:r>
      <w:r>
        <w:rPr>
          <w:lang w:val="en-GB"/>
        </w:rPr>
        <w:t xml:space="preserve">allthe units/departments prepared </w:t>
      </w:r>
      <w:r w:rsidR="00B56980">
        <w:rPr>
          <w:lang w:val="en-GB"/>
        </w:rPr>
        <w:t>reports t</w:t>
      </w:r>
      <w:r w:rsidR="004D6A1A">
        <w:rPr>
          <w:lang w:val="en-GB"/>
        </w:rPr>
        <w:t xml:space="preserve">o submit next higher officials on weekly, monthly, quarterly and annual basis. </w:t>
      </w:r>
      <w:r w:rsidR="00C87C4A" w:rsidRPr="00C87C4A">
        <w:rPr>
          <w:lang w:val="en-GB"/>
        </w:rPr>
        <w:t xml:space="preserve">Out </w:t>
      </w:r>
      <w:r w:rsidR="000F0BBB" w:rsidRPr="00C87C4A">
        <w:rPr>
          <w:lang w:val="en-GB"/>
        </w:rPr>
        <w:t xml:space="preserve">of </w:t>
      </w:r>
      <w:r w:rsidR="000F0BBB" w:rsidRPr="00C87C4A">
        <w:t>total</w:t>
      </w:r>
      <w:r w:rsidR="00C87C4A" w:rsidRPr="00C87C4A">
        <w:t xml:space="preserve"> units/departments,</w:t>
      </w:r>
      <w:r w:rsidR="00832C95">
        <w:t xml:space="preserve"> 301(95.6%) </w:t>
      </w:r>
      <w:r w:rsidR="00832C95">
        <w:rPr>
          <w:bCs/>
        </w:rPr>
        <w:t>h</w:t>
      </w:r>
      <w:r w:rsidR="00832C95" w:rsidRPr="00832C95">
        <w:rPr>
          <w:bCs/>
        </w:rPr>
        <w:t>ad data transmission, processing, and reporting rules</w:t>
      </w:r>
      <w:r w:rsidR="00832C95">
        <w:rPr>
          <w:bCs/>
        </w:rPr>
        <w:t>.</w:t>
      </w:r>
      <w:r w:rsidR="00D52D7B" w:rsidRPr="00D52D7B">
        <w:t xml:space="preserve">Among </w:t>
      </w:r>
      <w:r w:rsidR="000910FB">
        <w:t>the total</w:t>
      </w:r>
      <w:r w:rsidR="00C346E2" w:rsidRPr="00D52D7B">
        <w:t xml:space="preserve">units/departments, </w:t>
      </w:r>
      <w:r w:rsidR="00D52D7B" w:rsidRPr="00D52D7B">
        <w:t>248</w:t>
      </w:r>
      <w:r w:rsidR="00C346E2" w:rsidRPr="00D52D7B">
        <w:t>(7</w:t>
      </w:r>
      <w:r w:rsidR="00D52D7B" w:rsidRPr="00D52D7B">
        <w:t>8.7</w:t>
      </w:r>
      <w:r w:rsidR="00C346E2" w:rsidRPr="00D52D7B">
        <w:t>%) keep their reports and registrations in well organized hard copy form</w:t>
      </w:r>
      <w:r w:rsidR="00D52D7B" w:rsidRPr="00D52D7B">
        <w:t xml:space="preserve"> while 56(17.8%) </w:t>
      </w:r>
      <w:r w:rsidR="00E9423C">
        <w:t>keep their reports in</w:t>
      </w:r>
      <w:r w:rsidR="00D52D7B" w:rsidRPr="00D52D7B">
        <w:t xml:space="preserve"> both hard and soft copy form</w:t>
      </w:r>
      <w:r w:rsidR="00C346E2" w:rsidRPr="00D52D7B">
        <w:t xml:space="preserve">. </w:t>
      </w:r>
      <w:r w:rsidR="00832C95">
        <w:t xml:space="preserve">Regarding submission of reports, </w:t>
      </w:r>
      <w:r w:rsidR="000F0BBB">
        <w:rPr>
          <w:lang w:val="en-GB"/>
        </w:rPr>
        <w:t>117</w:t>
      </w:r>
      <w:r w:rsidR="00C87C4A" w:rsidRPr="00C87C4A">
        <w:t>(</w:t>
      </w:r>
      <w:r w:rsidR="000F0BBB">
        <w:rPr>
          <w:lang w:val="en-GB"/>
        </w:rPr>
        <w:t>37.1</w:t>
      </w:r>
      <w:r w:rsidR="00C87C4A" w:rsidRPr="00C87C4A">
        <w:t>%) submit report</w:t>
      </w:r>
      <w:r w:rsidR="00A5318F">
        <w:t>s</w:t>
      </w:r>
      <w:r w:rsidR="00BE664E">
        <w:t xml:space="preserve"> within 20-24 days</w:t>
      </w:r>
      <w:r w:rsidR="00BE664E" w:rsidRPr="00BC7493">
        <w:t xml:space="preserve">. </w:t>
      </w:r>
      <w:r w:rsidR="00BE664E" w:rsidRPr="00BC7493">
        <w:rPr>
          <w:lang w:val="en-GB"/>
        </w:rPr>
        <w:t>(Table</w:t>
      </w:r>
      <w:r w:rsidR="00BC7493" w:rsidRPr="00BC7493">
        <w:rPr>
          <w:lang w:val="en-GB"/>
        </w:rPr>
        <w:t>-3</w:t>
      </w:r>
      <w:r w:rsidR="00BE664E" w:rsidRPr="00BC7493">
        <w:rPr>
          <w:lang w:val="en-GB"/>
        </w:rPr>
        <w:t>)</w:t>
      </w:r>
      <w:r w:rsidR="00BE664E">
        <w:rPr>
          <w:lang w:val="en-GB"/>
        </w:rPr>
        <w:t>From the total interviewed respondents in the units/departments, 186(59</w:t>
      </w:r>
      <w:r w:rsidR="009C4CD3">
        <w:rPr>
          <w:lang w:val="en-GB"/>
        </w:rPr>
        <w:t>.1</w:t>
      </w:r>
      <w:r w:rsidR="00BE664E">
        <w:rPr>
          <w:lang w:val="en-GB"/>
        </w:rPr>
        <w:t xml:space="preserve">%), 58.7%, and 46.7% </w:t>
      </w:r>
      <w:r w:rsidR="00BE664E" w:rsidRPr="0005567F">
        <w:rPr>
          <w:lang w:val="en-GB"/>
        </w:rPr>
        <w:t xml:space="preserve">revealed </w:t>
      </w:r>
      <w:r w:rsidR="00BE664E">
        <w:rPr>
          <w:lang w:val="en-GB"/>
        </w:rPr>
        <w:t>ambiguityand absence of WHO codes</w:t>
      </w:r>
      <w:r w:rsidR="009B35CC">
        <w:rPr>
          <w:lang w:val="en-GB"/>
        </w:rPr>
        <w:t>, redundancy and incompleteness of reporting formats respectively</w:t>
      </w:r>
      <w:r w:rsidR="00B63200">
        <w:rPr>
          <w:lang w:val="en-GB"/>
        </w:rPr>
        <w:t>.</w:t>
      </w:r>
    </w:p>
    <w:p w:rsidR="00352E34" w:rsidRDefault="00610ADF" w:rsidP="00486C64">
      <w:pPr>
        <w:pStyle w:val="Default"/>
        <w:spacing w:line="276" w:lineRule="auto"/>
        <w:jc w:val="both"/>
        <w:rPr>
          <w:rFonts w:ascii="Ebrima" w:hAnsi="Ebrima"/>
          <w:lang w:val="am-ET"/>
        </w:rPr>
      </w:pPr>
      <w:r w:rsidRPr="009223D2">
        <w:rPr>
          <w:i/>
          <w:iCs/>
        </w:rPr>
        <w:t xml:space="preserve">One of the HMIS focal </w:t>
      </w:r>
      <w:r>
        <w:rPr>
          <w:i/>
          <w:iCs/>
        </w:rPr>
        <w:t xml:space="preserve">person </w:t>
      </w:r>
      <w:r w:rsidRPr="009223D2">
        <w:rPr>
          <w:i/>
          <w:iCs/>
        </w:rPr>
        <w:t>from the health centers said that “…</w:t>
      </w:r>
      <w:r>
        <w:rPr>
          <w:i/>
          <w:iCs/>
        </w:rPr>
        <w:t xml:space="preserve">routine data was collected from both individual and working unit level but the tally process was laid to the HMIS focal person. Therefore, the data were not tallied in daily basis due to </w:t>
      </w:r>
      <w:r w:rsidRPr="00610ADF">
        <w:rPr>
          <w:i/>
        </w:rPr>
        <w:t>negligence</w:t>
      </w:r>
      <w:r>
        <w:rPr>
          <w:i/>
        </w:rPr>
        <w:t>, shortage of tally sheets and problem of awareness on reporting formats</w:t>
      </w:r>
      <w:r w:rsidRPr="009223D2">
        <w:rPr>
          <w:i/>
          <w:iCs/>
        </w:rPr>
        <w:t xml:space="preserve"> …</w:t>
      </w:r>
      <w:r w:rsidRPr="009223D2">
        <w:t>.”</w:t>
      </w:r>
    </w:p>
    <w:p w:rsidR="00352E34" w:rsidRPr="00486C64" w:rsidRDefault="00352E34" w:rsidP="00486C64">
      <w:pPr>
        <w:pStyle w:val="Default"/>
        <w:spacing w:line="276" w:lineRule="auto"/>
        <w:jc w:val="both"/>
        <w:rPr>
          <w:rFonts w:ascii="Ebrima" w:hAnsi="Ebrima"/>
        </w:rPr>
      </w:pPr>
    </w:p>
    <w:p w:rsidR="00352E34" w:rsidRDefault="00352E34" w:rsidP="00486C64">
      <w:pPr>
        <w:pStyle w:val="Default"/>
        <w:spacing w:line="276" w:lineRule="auto"/>
        <w:jc w:val="both"/>
        <w:rPr>
          <w:rFonts w:ascii="Ebrima" w:hAnsi="Ebrima"/>
          <w:lang w:val="am-ET"/>
        </w:rPr>
      </w:pPr>
    </w:p>
    <w:p w:rsidR="00352E34" w:rsidRDefault="00BC7493" w:rsidP="00486C64">
      <w:pPr>
        <w:pStyle w:val="Default"/>
        <w:spacing w:line="276" w:lineRule="auto"/>
        <w:jc w:val="both"/>
        <w:rPr>
          <w:lang w:val="en-GB"/>
        </w:rPr>
      </w:pPr>
      <w:r w:rsidRPr="00BC7493">
        <w:rPr>
          <w:bCs/>
        </w:rPr>
        <w:t xml:space="preserve">Table-3: </w:t>
      </w:r>
      <w:r w:rsidR="00010C8F">
        <w:rPr>
          <w:bCs/>
        </w:rPr>
        <w:t>Quality dimensions</w:t>
      </w:r>
      <w:r w:rsidRPr="00BC7493">
        <w:rPr>
          <w:bCs/>
          <w:lang w:val="en-GB"/>
        </w:rPr>
        <w:t xml:space="preserve"> of the study subjects</w:t>
      </w:r>
      <w:r w:rsidRPr="00BC7493">
        <w:rPr>
          <w:bCs/>
        </w:rPr>
        <w:t xml:space="preserve"> in </w:t>
      </w:r>
      <w:r w:rsidRPr="00BC7493">
        <w:rPr>
          <w:bCs/>
          <w:lang w:val="en-GB"/>
        </w:rPr>
        <w:t>health institutions of Kembata Tembaro Zone, 2018</w:t>
      </w:r>
    </w:p>
    <w:tbl>
      <w:tblPr>
        <w:tblStyle w:val="LightShading3"/>
        <w:tblW w:w="8568" w:type="dxa"/>
        <w:tblLook w:val="0620"/>
      </w:tblPr>
      <w:tblGrid>
        <w:gridCol w:w="3888"/>
        <w:gridCol w:w="1980"/>
        <w:gridCol w:w="1440"/>
        <w:gridCol w:w="1260"/>
      </w:tblGrid>
      <w:tr w:rsidR="001F5F4D" w:rsidRPr="00BE664E" w:rsidTr="000F0AE6">
        <w:trPr>
          <w:cnfStyle w:val="100000000000"/>
          <w:trHeight w:val="699"/>
        </w:trPr>
        <w:tc>
          <w:tcPr>
            <w:tcW w:w="5868" w:type="dxa"/>
            <w:gridSpan w:val="2"/>
          </w:tcPr>
          <w:p w:rsidR="00352E34" w:rsidRDefault="002A2863" w:rsidP="00486C64">
            <w:pPr>
              <w:spacing w:line="276" w:lineRule="auto"/>
              <w:jc w:val="both"/>
              <w:rPr>
                <w:rFonts w:ascii="Times New Roman" w:hAnsi="Times New Roman" w:cs="Times New Roman"/>
                <w:b w:val="0"/>
                <w:bCs w:val="0"/>
                <w:color w:val="000000"/>
                <w:sz w:val="24"/>
                <w:szCs w:val="24"/>
                <w:lang w:val="en-GB"/>
              </w:rPr>
            </w:pPr>
            <w:r w:rsidRPr="00BE664E">
              <w:rPr>
                <w:rFonts w:ascii="Times New Roman" w:hAnsi="Times New Roman" w:cs="Times New Roman"/>
                <w:b w:val="0"/>
                <w:color w:val="000000"/>
                <w:sz w:val="24"/>
                <w:szCs w:val="24"/>
                <w:lang w:val="en-GB"/>
              </w:rPr>
              <w:t xml:space="preserve">              Variables</w:t>
            </w:r>
          </w:p>
        </w:tc>
        <w:tc>
          <w:tcPr>
            <w:tcW w:w="1440" w:type="dxa"/>
          </w:tcPr>
          <w:p w:rsidR="00352E34" w:rsidRDefault="002A2863" w:rsidP="00486C64">
            <w:pPr>
              <w:spacing w:line="276" w:lineRule="auto"/>
              <w:jc w:val="both"/>
              <w:rPr>
                <w:rFonts w:ascii="Times New Roman" w:hAnsi="Times New Roman" w:cs="Times New Roman"/>
                <w:b w:val="0"/>
                <w:bCs w:val="0"/>
                <w:color w:val="000000"/>
                <w:sz w:val="24"/>
                <w:szCs w:val="24"/>
                <w:lang w:val="en-GB"/>
              </w:rPr>
            </w:pPr>
            <w:r w:rsidRPr="00BE664E">
              <w:rPr>
                <w:rFonts w:ascii="Times New Roman" w:hAnsi="Times New Roman" w:cs="Times New Roman"/>
                <w:b w:val="0"/>
                <w:color w:val="000000"/>
                <w:sz w:val="24"/>
                <w:szCs w:val="24"/>
                <w:lang w:val="en-GB"/>
              </w:rPr>
              <w:t>Frequency</w:t>
            </w:r>
          </w:p>
        </w:tc>
        <w:tc>
          <w:tcPr>
            <w:tcW w:w="1260" w:type="dxa"/>
          </w:tcPr>
          <w:p w:rsidR="00352E34" w:rsidRDefault="002A2863" w:rsidP="00486C64">
            <w:pPr>
              <w:spacing w:line="276" w:lineRule="auto"/>
              <w:jc w:val="both"/>
              <w:rPr>
                <w:rFonts w:ascii="Times New Roman" w:hAnsi="Times New Roman" w:cs="Times New Roman"/>
                <w:b w:val="0"/>
                <w:bCs w:val="0"/>
                <w:color w:val="000000"/>
                <w:sz w:val="24"/>
                <w:szCs w:val="24"/>
                <w:lang w:val="en-GB"/>
              </w:rPr>
            </w:pPr>
            <w:r w:rsidRPr="00BE664E">
              <w:rPr>
                <w:rFonts w:ascii="Times New Roman" w:hAnsi="Times New Roman" w:cs="Times New Roman"/>
                <w:b w:val="0"/>
                <w:color w:val="000000"/>
                <w:sz w:val="24"/>
                <w:szCs w:val="24"/>
                <w:lang w:val="en-GB"/>
              </w:rPr>
              <w:t>Percent</w:t>
            </w:r>
          </w:p>
        </w:tc>
      </w:tr>
      <w:tr w:rsidR="001F5F4D" w:rsidRPr="00BE664E" w:rsidTr="000F0AE6">
        <w:trPr>
          <w:trHeight w:val="524"/>
        </w:trPr>
        <w:tc>
          <w:tcPr>
            <w:tcW w:w="3888" w:type="dxa"/>
            <w:vMerge w:val="restart"/>
          </w:tcPr>
          <w:p w:rsidR="002A2863" w:rsidRPr="00FC5BCF" w:rsidRDefault="002A2863" w:rsidP="00486C64">
            <w:pPr>
              <w:spacing w:line="276" w:lineRule="auto"/>
              <w:jc w:val="both"/>
              <w:rPr>
                <w:rFonts w:ascii="Times New Roman" w:hAnsi="Times New Roman" w:cs="Times New Roman"/>
                <w:sz w:val="24"/>
                <w:szCs w:val="24"/>
                <w:lang w:val="en-GB"/>
              </w:rPr>
            </w:pPr>
            <w:r w:rsidRPr="00FC5BCF">
              <w:rPr>
                <w:rFonts w:ascii="Times New Roman" w:hAnsi="Times New Roman" w:cs="Times New Roman"/>
                <w:sz w:val="24"/>
                <w:szCs w:val="24"/>
                <w:lang w:val="en-GB"/>
              </w:rPr>
              <w:t>Prepared reports to higher officials</w:t>
            </w:r>
          </w:p>
        </w:tc>
        <w:tc>
          <w:tcPr>
            <w:tcW w:w="1980" w:type="dxa"/>
          </w:tcPr>
          <w:p w:rsidR="00352E34" w:rsidRDefault="002A2863" w:rsidP="00486C64">
            <w:pPr>
              <w:spacing w:line="276" w:lineRule="auto"/>
              <w:jc w:val="both"/>
              <w:rPr>
                <w:rFonts w:ascii="Times New Roman" w:hAnsi="Times New Roman" w:cs="Times New Roman"/>
                <w:color w:val="auto"/>
                <w:sz w:val="24"/>
                <w:szCs w:val="24"/>
                <w:lang w:val="en-GB"/>
              </w:rPr>
            </w:pPr>
            <w:r w:rsidRPr="00BE664E">
              <w:rPr>
                <w:rFonts w:ascii="Times New Roman" w:hAnsi="Times New Roman" w:cs="Times New Roman"/>
                <w:sz w:val="24"/>
                <w:szCs w:val="24"/>
                <w:lang w:val="en-GB"/>
              </w:rPr>
              <w:t>Yes</w:t>
            </w:r>
          </w:p>
        </w:tc>
        <w:tc>
          <w:tcPr>
            <w:tcW w:w="1440" w:type="dxa"/>
          </w:tcPr>
          <w:p w:rsidR="00352E34" w:rsidRDefault="00586B1C" w:rsidP="00486C64">
            <w:pPr>
              <w:spacing w:line="276" w:lineRule="auto"/>
              <w:jc w:val="both"/>
              <w:rPr>
                <w:rFonts w:ascii="Times New Roman" w:hAnsi="Times New Roman" w:cs="Times New Roman"/>
                <w:color w:val="000000"/>
                <w:sz w:val="24"/>
                <w:szCs w:val="24"/>
                <w:lang w:val="en-GB"/>
              </w:rPr>
            </w:pPr>
            <w:r w:rsidRPr="00BE664E">
              <w:rPr>
                <w:rFonts w:ascii="Times New Roman" w:hAnsi="Times New Roman" w:cs="Times New Roman"/>
                <w:color w:val="000000"/>
                <w:sz w:val="24"/>
                <w:szCs w:val="24"/>
                <w:lang w:val="en-GB"/>
              </w:rPr>
              <w:t>312</w:t>
            </w:r>
          </w:p>
        </w:tc>
        <w:tc>
          <w:tcPr>
            <w:tcW w:w="1260" w:type="dxa"/>
          </w:tcPr>
          <w:p w:rsidR="00352E34" w:rsidRDefault="00586B1C" w:rsidP="00486C64">
            <w:pPr>
              <w:spacing w:line="276" w:lineRule="auto"/>
              <w:jc w:val="both"/>
              <w:rPr>
                <w:rFonts w:ascii="Times New Roman" w:hAnsi="Times New Roman" w:cs="Times New Roman"/>
                <w:color w:val="000000"/>
                <w:sz w:val="24"/>
                <w:szCs w:val="24"/>
                <w:lang w:val="en-GB"/>
              </w:rPr>
            </w:pPr>
            <w:r w:rsidRPr="00BE664E">
              <w:rPr>
                <w:rFonts w:ascii="Times New Roman" w:hAnsi="Times New Roman" w:cs="Times New Roman"/>
                <w:color w:val="000000"/>
                <w:sz w:val="24"/>
                <w:szCs w:val="24"/>
                <w:lang w:val="en-GB"/>
              </w:rPr>
              <w:t>99.05</w:t>
            </w:r>
          </w:p>
        </w:tc>
      </w:tr>
      <w:tr w:rsidR="001F5F4D" w:rsidRPr="00BE664E" w:rsidTr="000F0AE6">
        <w:trPr>
          <w:trHeight w:val="532"/>
        </w:trPr>
        <w:tc>
          <w:tcPr>
            <w:tcW w:w="3888" w:type="dxa"/>
            <w:vMerge/>
          </w:tcPr>
          <w:p w:rsidR="00800B5B" w:rsidRDefault="00800B5B" w:rsidP="00486C64">
            <w:pPr>
              <w:spacing w:line="276" w:lineRule="auto"/>
              <w:jc w:val="both"/>
              <w:rPr>
                <w:rFonts w:ascii="Times New Roman" w:hAnsi="Times New Roman" w:cs="Times New Roman"/>
                <w:color w:val="auto"/>
                <w:sz w:val="24"/>
                <w:szCs w:val="24"/>
                <w:lang w:val="en-GB"/>
              </w:rPr>
            </w:pPr>
          </w:p>
        </w:tc>
        <w:tc>
          <w:tcPr>
            <w:tcW w:w="1980" w:type="dxa"/>
          </w:tcPr>
          <w:p w:rsidR="00800B5B" w:rsidRDefault="002A2863" w:rsidP="00486C64">
            <w:pPr>
              <w:spacing w:line="276" w:lineRule="auto"/>
              <w:jc w:val="both"/>
              <w:rPr>
                <w:rFonts w:ascii="Times New Roman" w:hAnsi="Times New Roman" w:cs="Times New Roman"/>
                <w:color w:val="auto"/>
                <w:sz w:val="24"/>
                <w:szCs w:val="24"/>
                <w:lang w:val="en-GB"/>
              </w:rPr>
            </w:pPr>
            <w:r w:rsidRPr="00BE664E">
              <w:rPr>
                <w:rFonts w:ascii="Times New Roman" w:hAnsi="Times New Roman" w:cs="Times New Roman"/>
                <w:sz w:val="24"/>
                <w:szCs w:val="24"/>
                <w:lang w:val="en-GB"/>
              </w:rPr>
              <w:t>No</w:t>
            </w:r>
          </w:p>
        </w:tc>
        <w:tc>
          <w:tcPr>
            <w:tcW w:w="1440" w:type="dxa"/>
          </w:tcPr>
          <w:p w:rsidR="00800B5B" w:rsidRDefault="00586B1C" w:rsidP="00486C64">
            <w:pPr>
              <w:spacing w:line="276" w:lineRule="auto"/>
              <w:jc w:val="both"/>
              <w:rPr>
                <w:rFonts w:ascii="Times New Roman" w:hAnsi="Times New Roman" w:cs="Times New Roman"/>
                <w:color w:val="000000"/>
                <w:sz w:val="24"/>
                <w:szCs w:val="24"/>
                <w:lang w:val="en-GB"/>
              </w:rPr>
            </w:pPr>
            <w:r w:rsidRPr="00BE664E">
              <w:rPr>
                <w:rFonts w:ascii="Times New Roman" w:hAnsi="Times New Roman" w:cs="Times New Roman"/>
                <w:color w:val="000000"/>
                <w:sz w:val="24"/>
                <w:szCs w:val="24"/>
                <w:lang w:val="en-GB"/>
              </w:rPr>
              <w:t>2</w:t>
            </w:r>
          </w:p>
        </w:tc>
        <w:tc>
          <w:tcPr>
            <w:tcW w:w="1260" w:type="dxa"/>
          </w:tcPr>
          <w:p w:rsidR="00800B5B" w:rsidRDefault="00586B1C" w:rsidP="00486C64">
            <w:pPr>
              <w:spacing w:line="276" w:lineRule="auto"/>
              <w:jc w:val="both"/>
              <w:rPr>
                <w:rFonts w:ascii="Times New Roman" w:hAnsi="Times New Roman" w:cs="Times New Roman"/>
                <w:color w:val="000000"/>
                <w:sz w:val="24"/>
                <w:szCs w:val="24"/>
                <w:lang w:val="en-GB"/>
              </w:rPr>
            </w:pPr>
            <w:r w:rsidRPr="00BE664E">
              <w:rPr>
                <w:rFonts w:ascii="Times New Roman" w:hAnsi="Times New Roman" w:cs="Times New Roman"/>
                <w:color w:val="000000"/>
                <w:sz w:val="24"/>
                <w:szCs w:val="24"/>
                <w:lang w:val="en-GB"/>
              </w:rPr>
              <w:t>0.95</w:t>
            </w:r>
          </w:p>
        </w:tc>
      </w:tr>
      <w:tr w:rsidR="001F5F4D" w:rsidRPr="00BE664E" w:rsidTr="000F0AE6">
        <w:trPr>
          <w:trHeight w:val="551"/>
        </w:trPr>
        <w:tc>
          <w:tcPr>
            <w:tcW w:w="3888" w:type="dxa"/>
            <w:vMerge w:val="restart"/>
          </w:tcPr>
          <w:p w:rsidR="00586B1C" w:rsidRPr="00FC5BCF" w:rsidRDefault="00586B1C" w:rsidP="00486C64">
            <w:pPr>
              <w:spacing w:line="276" w:lineRule="auto"/>
              <w:jc w:val="both"/>
              <w:rPr>
                <w:rFonts w:ascii="Times New Roman" w:hAnsi="Times New Roman" w:cs="Times New Roman"/>
                <w:color w:val="000000"/>
                <w:sz w:val="24"/>
                <w:szCs w:val="24"/>
                <w:lang w:val="en-GB"/>
              </w:rPr>
            </w:pPr>
            <w:r w:rsidRPr="00FC5BCF">
              <w:rPr>
                <w:rFonts w:ascii="Times New Roman" w:hAnsi="Times New Roman" w:cs="Times New Roman"/>
                <w:sz w:val="24"/>
                <w:szCs w:val="24"/>
                <w:lang w:val="en-GB"/>
              </w:rPr>
              <w:t>K</w:t>
            </w:r>
            <w:r w:rsidRPr="00FC5BCF">
              <w:rPr>
                <w:rFonts w:ascii="Times New Roman" w:hAnsi="Times New Roman" w:cs="Times New Roman"/>
                <w:sz w:val="24"/>
                <w:szCs w:val="24"/>
              </w:rPr>
              <w:t>eep their reports and registrations</w:t>
            </w:r>
          </w:p>
        </w:tc>
        <w:tc>
          <w:tcPr>
            <w:tcW w:w="1980" w:type="dxa"/>
          </w:tcPr>
          <w:p w:rsidR="00352E34" w:rsidRDefault="00586B1C" w:rsidP="00486C64">
            <w:pPr>
              <w:spacing w:line="276" w:lineRule="auto"/>
              <w:jc w:val="both"/>
              <w:rPr>
                <w:rFonts w:ascii="Times New Roman" w:hAnsi="Times New Roman" w:cs="Times New Roman"/>
                <w:color w:val="000000"/>
                <w:sz w:val="24"/>
                <w:szCs w:val="24"/>
                <w:lang w:val="en-GB"/>
              </w:rPr>
            </w:pPr>
            <w:r w:rsidRPr="00BE664E">
              <w:rPr>
                <w:rFonts w:ascii="Times New Roman" w:hAnsi="Times New Roman" w:cs="Times New Roman"/>
                <w:sz w:val="24"/>
                <w:szCs w:val="24"/>
                <w:lang w:val="en-GB"/>
              </w:rPr>
              <w:t>In o</w:t>
            </w:r>
            <w:r w:rsidRPr="00BE664E">
              <w:rPr>
                <w:rFonts w:ascii="Times New Roman" w:hAnsi="Times New Roman" w:cs="Times New Roman"/>
                <w:sz w:val="24"/>
                <w:szCs w:val="24"/>
              </w:rPr>
              <w:t>rganized hard copy</w:t>
            </w:r>
          </w:p>
        </w:tc>
        <w:tc>
          <w:tcPr>
            <w:tcW w:w="1440" w:type="dxa"/>
          </w:tcPr>
          <w:p w:rsidR="00352E34" w:rsidRDefault="00586B1C" w:rsidP="00486C64">
            <w:pPr>
              <w:spacing w:line="276" w:lineRule="auto"/>
              <w:jc w:val="both"/>
              <w:rPr>
                <w:rFonts w:ascii="Times New Roman" w:hAnsi="Times New Roman" w:cs="Times New Roman"/>
                <w:color w:val="000000"/>
                <w:sz w:val="24"/>
                <w:szCs w:val="24"/>
                <w:lang w:val="en-GB"/>
              </w:rPr>
            </w:pPr>
            <w:r w:rsidRPr="00BE664E">
              <w:rPr>
                <w:rFonts w:ascii="Times New Roman" w:hAnsi="Times New Roman" w:cs="Times New Roman"/>
                <w:sz w:val="24"/>
                <w:szCs w:val="24"/>
              </w:rPr>
              <w:t>2</w:t>
            </w:r>
            <w:r w:rsidR="00C103F3">
              <w:rPr>
                <w:rFonts w:ascii="Times New Roman" w:hAnsi="Times New Roman" w:cs="Times New Roman"/>
                <w:sz w:val="24"/>
                <w:szCs w:val="24"/>
                <w:lang w:val="en-GB"/>
              </w:rPr>
              <w:t>01</w:t>
            </w:r>
          </w:p>
        </w:tc>
        <w:tc>
          <w:tcPr>
            <w:tcW w:w="1260" w:type="dxa"/>
          </w:tcPr>
          <w:p w:rsidR="00352E34" w:rsidRDefault="00C103F3"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63.81</w:t>
            </w:r>
          </w:p>
        </w:tc>
      </w:tr>
      <w:tr w:rsidR="001F5F4D" w:rsidRPr="00BE664E" w:rsidTr="000F0AE6">
        <w:trPr>
          <w:trHeight w:val="195"/>
        </w:trPr>
        <w:tc>
          <w:tcPr>
            <w:tcW w:w="3888" w:type="dxa"/>
            <w:vMerge/>
          </w:tcPr>
          <w:p w:rsidR="00800B5B" w:rsidRDefault="00800B5B" w:rsidP="00486C64">
            <w:pPr>
              <w:spacing w:line="276" w:lineRule="auto"/>
              <w:jc w:val="both"/>
              <w:rPr>
                <w:rFonts w:ascii="Times New Roman" w:hAnsi="Times New Roman" w:cs="Times New Roman"/>
                <w:b/>
                <w:color w:val="auto"/>
                <w:sz w:val="24"/>
                <w:szCs w:val="24"/>
                <w:lang w:val="en-GB"/>
              </w:rPr>
            </w:pPr>
          </w:p>
        </w:tc>
        <w:tc>
          <w:tcPr>
            <w:tcW w:w="1980" w:type="dxa"/>
          </w:tcPr>
          <w:p w:rsidR="00800B5B" w:rsidRDefault="00586B1C" w:rsidP="00486C64">
            <w:pPr>
              <w:spacing w:line="276" w:lineRule="auto"/>
              <w:jc w:val="both"/>
              <w:rPr>
                <w:rFonts w:ascii="Times New Roman" w:hAnsi="Times New Roman" w:cs="Times New Roman"/>
                <w:color w:val="000000"/>
                <w:sz w:val="24"/>
                <w:szCs w:val="24"/>
                <w:lang w:val="en-GB"/>
              </w:rPr>
            </w:pPr>
            <w:r w:rsidRPr="00BE664E">
              <w:rPr>
                <w:rFonts w:ascii="Times New Roman" w:hAnsi="Times New Roman" w:cs="Times New Roman"/>
                <w:sz w:val="24"/>
                <w:szCs w:val="24"/>
                <w:lang w:val="en-GB"/>
              </w:rPr>
              <w:t>B</w:t>
            </w:r>
            <w:r w:rsidRPr="00BE664E">
              <w:rPr>
                <w:rFonts w:ascii="Times New Roman" w:hAnsi="Times New Roman" w:cs="Times New Roman"/>
                <w:sz w:val="24"/>
                <w:szCs w:val="24"/>
              </w:rPr>
              <w:t>oth hard and soft copy form.</w:t>
            </w:r>
          </w:p>
        </w:tc>
        <w:tc>
          <w:tcPr>
            <w:tcW w:w="1440" w:type="dxa"/>
          </w:tcPr>
          <w:p w:rsidR="00800B5B" w:rsidRDefault="00C103F3"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sz w:val="24"/>
                <w:szCs w:val="24"/>
                <w:lang w:val="en-GB"/>
              </w:rPr>
              <w:t>88</w:t>
            </w:r>
          </w:p>
        </w:tc>
        <w:tc>
          <w:tcPr>
            <w:tcW w:w="1260" w:type="dxa"/>
          </w:tcPr>
          <w:p w:rsidR="00800B5B" w:rsidRDefault="00C103F3"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27.94</w:t>
            </w:r>
          </w:p>
        </w:tc>
      </w:tr>
      <w:tr w:rsidR="001F5F4D" w:rsidRPr="00BE664E" w:rsidTr="000F0AE6">
        <w:trPr>
          <w:trHeight w:val="577"/>
        </w:trPr>
        <w:tc>
          <w:tcPr>
            <w:tcW w:w="3888" w:type="dxa"/>
            <w:vMerge/>
          </w:tcPr>
          <w:p w:rsidR="00800B5B" w:rsidRDefault="00800B5B" w:rsidP="00486C64">
            <w:pPr>
              <w:spacing w:line="276" w:lineRule="auto"/>
              <w:jc w:val="both"/>
              <w:rPr>
                <w:rFonts w:ascii="Times New Roman" w:hAnsi="Times New Roman" w:cs="Times New Roman"/>
                <w:b/>
                <w:color w:val="auto"/>
                <w:sz w:val="24"/>
                <w:szCs w:val="24"/>
                <w:lang w:val="en-GB"/>
              </w:rPr>
            </w:pPr>
          </w:p>
        </w:tc>
        <w:tc>
          <w:tcPr>
            <w:tcW w:w="1980" w:type="dxa"/>
          </w:tcPr>
          <w:p w:rsidR="00800B5B" w:rsidRDefault="00586B1C" w:rsidP="00486C64">
            <w:pPr>
              <w:spacing w:line="276" w:lineRule="auto"/>
              <w:jc w:val="both"/>
              <w:rPr>
                <w:rFonts w:ascii="Times New Roman" w:hAnsi="Times New Roman" w:cs="Times New Roman"/>
                <w:color w:val="000000"/>
                <w:sz w:val="24"/>
                <w:szCs w:val="24"/>
                <w:lang w:val="en-GB"/>
              </w:rPr>
            </w:pPr>
            <w:r w:rsidRPr="00BE664E">
              <w:rPr>
                <w:rFonts w:ascii="Times New Roman" w:hAnsi="Times New Roman" w:cs="Times New Roman"/>
                <w:color w:val="000000"/>
                <w:sz w:val="24"/>
                <w:szCs w:val="24"/>
                <w:lang w:val="en-GB"/>
              </w:rPr>
              <w:t>Didn’t organize at all</w:t>
            </w:r>
          </w:p>
        </w:tc>
        <w:tc>
          <w:tcPr>
            <w:tcW w:w="1440" w:type="dxa"/>
          </w:tcPr>
          <w:p w:rsidR="00800B5B" w:rsidRDefault="00C103F3"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sz w:val="24"/>
                <w:szCs w:val="24"/>
                <w:lang w:val="en-GB"/>
              </w:rPr>
              <w:t>26</w:t>
            </w:r>
          </w:p>
        </w:tc>
        <w:tc>
          <w:tcPr>
            <w:tcW w:w="1260" w:type="dxa"/>
          </w:tcPr>
          <w:p w:rsidR="00800B5B" w:rsidRDefault="00C103F3"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8.25</w:t>
            </w:r>
          </w:p>
        </w:tc>
      </w:tr>
      <w:tr w:rsidR="00BE2B53" w:rsidRPr="00BE664E" w:rsidTr="000F0AE6">
        <w:trPr>
          <w:trHeight w:val="330"/>
        </w:trPr>
        <w:tc>
          <w:tcPr>
            <w:tcW w:w="3888" w:type="dxa"/>
            <w:vMerge w:val="restart"/>
          </w:tcPr>
          <w:p w:rsidR="00BE2B53" w:rsidRPr="00FC5BCF" w:rsidRDefault="00BE2B53" w:rsidP="00486C64">
            <w:pPr>
              <w:spacing w:line="276" w:lineRule="auto"/>
              <w:jc w:val="both"/>
              <w:rPr>
                <w:rFonts w:ascii="Times New Roman" w:hAnsi="Times New Roman" w:cs="Times New Roman"/>
                <w:sz w:val="24"/>
                <w:szCs w:val="24"/>
                <w:lang w:val="en-GB"/>
              </w:rPr>
            </w:pPr>
            <w:r w:rsidRPr="00FC5BCF">
              <w:rPr>
                <w:rFonts w:ascii="Times New Roman" w:eastAsia="TimesNewRoman" w:hAnsi="Times New Roman" w:cs="Times New Roman"/>
                <w:bCs/>
                <w:color w:val="000000"/>
                <w:sz w:val="24"/>
                <w:szCs w:val="24"/>
                <w:lang w:val="en-GB"/>
              </w:rPr>
              <w:t>C</w:t>
            </w:r>
            <w:r w:rsidR="00262371" w:rsidRPr="00FC5BCF">
              <w:rPr>
                <w:rFonts w:ascii="Times New Roman" w:eastAsia="TimesNewRoman" w:hAnsi="Times New Roman" w:cs="Times New Roman"/>
                <w:bCs/>
                <w:color w:val="000000"/>
                <w:sz w:val="24"/>
                <w:szCs w:val="24"/>
              </w:rPr>
              <w:t>onver</w:t>
            </w:r>
            <w:r w:rsidR="00262371" w:rsidRPr="00FC5BCF">
              <w:rPr>
                <w:rFonts w:ascii="Times New Roman" w:eastAsia="TimesNewRoman" w:hAnsi="Times New Roman" w:cs="Times New Roman"/>
                <w:bCs/>
                <w:color w:val="000000"/>
                <w:sz w:val="24"/>
                <w:szCs w:val="24"/>
                <w:lang w:val="en-GB"/>
              </w:rPr>
              <w:t>ted</w:t>
            </w:r>
            <w:r w:rsidRPr="00FC5BCF">
              <w:rPr>
                <w:rFonts w:ascii="Times New Roman" w:eastAsia="TimesNewRoman" w:hAnsi="Times New Roman" w:cs="Times New Roman"/>
                <w:bCs/>
                <w:color w:val="000000"/>
                <w:sz w:val="24"/>
                <w:szCs w:val="24"/>
              </w:rPr>
              <w:t xml:space="preserve"> data into information</w:t>
            </w:r>
          </w:p>
        </w:tc>
        <w:tc>
          <w:tcPr>
            <w:tcW w:w="1980" w:type="dxa"/>
          </w:tcPr>
          <w:p w:rsidR="00352E34" w:rsidRDefault="00BE2B53"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Yes</w:t>
            </w:r>
          </w:p>
        </w:tc>
        <w:tc>
          <w:tcPr>
            <w:tcW w:w="1440" w:type="dxa"/>
          </w:tcPr>
          <w:p w:rsidR="00352E34" w:rsidRDefault="004A381E" w:rsidP="00486C64">
            <w:pPr>
              <w:spacing w:line="276" w:lineRule="auto"/>
              <w:jc w:val="both"/>
              <w:rPr>
                <w:rFonts w:ascii="Times New Roman" w:hAnsi="Times New Roman" w:cs="Times New Roman"/>
                <w:color w:val="auto"/>
                <w:sz w:val="24"/>
                <w:szCs w:val="24"/>
                <w:lang w:val="en-GB"/>
              </w:rPr>
            </w:pPr>
            <w:r>
              <w:rPr>
                <w:rFonts w:ascii="Times New Roman" w:hAnsi="Times New Roman" w:cs="Times New Roman"/>
                <w:sz w:val="24"/>
                <w:szCs w:val="24"/>
                <w:lang w:val="en-GB"/>
              </w:rPr>
              <w:t>22</w:t>
            </w:r>
            <w:r w:rsidR="00D35D67">
              <w:rPr>
                <w:rFonts w:ascii="Times New Roman" w:hAnsi="Times New Roman" w:cs="Times New Roman"/>
                <w:sz w:val="24"/>
                <w:szCs w:val="24"/>
                <w:lang w:val="en-GB"/>
              </w:rPr>
              <w:t>5</w:t>
            </w:r>
          </w:p>
        </w:tc>
        <w:tc>
          <w:tcPr>
            <w:tcW w:w="1260" w:type="dxa"/>
          </w:tcPr>
          <w:p w:rsidR="00352E34" w:rsidRDefault="00D35D67" w:rsidP="00486C64">
            <w:pPr>
              <w:spacing w:line="276" w:lineRule="auto"/>
              <w:jc w:val="both"/>
              <w:rPr>
                <w:rFonts w:ascii="Ebrima" w:hAnsi="Ebrima" w:cs="Times New Roman"/>
                <w:color w:val="000000"/>
                <w:sz w:val="24"/>
                <w:szCs w:val="24"/>
              </w:rPr>
            </w:pPr>
            <w:r>
              <w:rPr>
                <w:rFonts w:ascii="Times New Roman" w:hAnsi="Times New Roman" w:cs="Times New Roman"/>
                <w:color w:val="000000"/>
                <w:sz w:val="24"/>
                <w:szCs w:val="24"/>
                <w:lang w:val="en-GB"/>
              </w:rPr>
              <w:t>87.31</w:t>
            </w:r>
          </w:p>
        </w:tc>
      </w:tr>
      <w:tr w:rsidR="00BE2B53" w:rsidRPr="00BE664E" w:rsidTr="000F0AE6">
        <w:trPr>
          <w:trHeight w:val="240"/>
        </w:trPr>
        <w:tc>
          <w:tcPr>
            <w:tcW w:w="3888" w:type="dxa"/>
            <w:vMerge/>
          </w:tcPr>
          <w:p w:rsidR="00800B5B" w:rsidRDefault="00800B5B" w:rsidP="00486C64">
            <w:pPr>
              <w:spacing w:line="276" w:lineRule="auto"/>
              <w:jc w:val="both"/>
              <w:rPr>
                <w:rFonts w:ascii="Times New Roman" w:eastAsia="TimesNewRoman" w:hAnsi="Times New Roman" w:cs="Times New Roman"/>
                <w:b/>
                <w:bCs/>
                <w:color w:val="000000"/>
                <w:sz w:val="24"/>
                <w:szCs w:val="24"/>
                <w:lang w:val="en-GB"/>
              </w:rPr>
            </w:pPr>
          </w:p>
        </w:tc>
        <w:tc>
          <w:tcPr>
            <w:tcW w:w="1980" w:type="dxa"/>
          </w:tcPr>
          <w:p w:rsidR="00800B5B" w:rsidRDefault="00BE2B53"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No</w:t>
            </w:r>
          </w:p>
        </w:tc>
        <w:tc>
          <w:tcPr>
            <w:tcW w:w="1440" w:type="dxa"/>
          </w:tcPr>
          <w:p w:rsidR="00800B5B" w:rsidRDefault="004A381E" w:rsidP="00486C64">
            <w:pPr>
              <w:spacing w:line="276" w:lineRule="auto"/>
              <w:jc w:val="both"/>
              <w:rPr>
                <w:rFonts w:ascii="Times New Roman" w:hAnsi="Times New Roman" w:cs="Times New Roman"/>
                <w:color w:val="auto"/>
                <w:sz w:val="24"/>
                <w:szCs w:val="24"/>
                <w:lang w:val="en-GB"/>
              </w:rPr>
            </w:pPr>
            <w:r>
              <w:rPr>
                <w:rFonts w:ascii="Times New Roman" w:hAnsi="Times New Roman" w:cs="Times New Roman"/>
                <w:sz w:val="24"/>
                <w:szCs w:val="24"/>
                <w:lang w:val="en-GB"/>
              </w:rPr>
              <w:t>90</w:t>
            </w:r>
          </w:p>
        </w:tc>
        <w:tc>
          <w:tcPr>
            <w:tcW w:w="1260" w:type="dxa"/>
          </w:tcPr>
          <w:p w:rsidR="00800B5B" w:rsidRDefault="00D35D67"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12.69</w:t>
            </w:r>
          </w:p>
        </w:tc>
      </w:tr>
      <w:tr w:rsidR="001F5F4D" w:rsidRPr="00BE664E" w:rsidTr="000F0AE6">
        <w:trPr>
          <w:trHeight w:val="528"/>
        </w:trPr>
        <w:tc>
          <w:tcPr>
            <w:tcW w:w="3888" w:type="dxa"/>
            <w:vMerge w:val="restart"/>
          </w:tcPr>
          <w:tbl>
            <w:tblPr>
              <w:tblW w:w="0" w:type="auto"/>
              <w:tblBorders>
                <w:top w:val="nil"/>
                <w:left w:val="nil"/>
                <w:bottom w:val="nil"/>
                <w:right w:val="nil"/>
              </w:tblBorders>
              <w:tblLook w:val="0000"/>
            </w:tblPr>
            <w:tblGrid>
              <w:gridCol w:w="2283"/>
            </w:tblGrid>
            <w:tr w:rsidR="00586B1C" w:rsidRPr="00BE664E">
              <w:trPr>
                <w:trHeight w:val="88"/>
              </w:trPr>
              <w:tc>
                <w:tcPr>
                  <w:tcW w:w="0" w:type="auto"/>
                </w:tcPr>
                <w:p w:rsidR="00352E34" w:rsidRDefault="00586B1C" w:rsidP="00486C64">
                  <w:pPr>
                    <w:pStyle w:val="Default"/>
                    <w:spacing w:line="276" w:lineRule="auto"/>
                  </w:pPr>
                  <w:r w:rsidRPr="00BE664E">
                    <w:rPr>
                      <w:bCs/>
                    </w:rPr>
                    <w:t>Completeness of data</w:t>
                  </w:r>
                </w:p>
              </w:tc>
            </w:tr>
            <w:tr w:rsidR="00586B1C" w:rsidRPr="00BE664E">
              <w:trPr>
                <w:trHeight w:val="90"/>
              </w:trPr>
              <w:tc>
                <w:tcPr>
                  <w:tcW w:w="0" w:type="auto"/>
                </w:tcPr>
                <w:p w:rsidR="00352E34" w:rsidRDefault="00352E34" w:rsidP="00486C64">
                  <w:pPr>
                    <w:pStyle w:val="Default"/>
                    <w:spacing w:line="276" w:lineRule="auto"/>
                  </w:pPr>
                </w:p>
              </w:tc>
            </w:tr>
          </w:tbl>
          <w:p w:rsidR="00586B1C" w:rsidRPr="00BE664E" w:rsidRDefault="00586B1C" w:rsidP="00486C64">
            <w:pPr>
              <w:spacing w:line="276" w:lineRule="auto"/>
              <w:jc w:val="both"/>
              <w:rPr>
                <w:rFonts w:ascii="Times New Roman" w:hAnsi="Times New Roman" w:cs="Times New Roman"/>
                <w:b/>
                <w:color w:val="000000"/>
                <w:sz w:val="24"/>
                <w:szCs w:val="24"/>
                <w:lang w:val="en-GB"/>
              </w:rPr>
            </w:pPr>
          </w:p>
        </w:tc>
        <w:tc>
          <w:tcPr>
            <w:tcW w:w="1980" w:type="dxa"/>
          </w:tcPr>
          <w:p w:rsidR="00352E34" w:rsidRDefault="00586B1C" w:rsidP="00486C64">
            <w:pPr>
              <w:spacing w:line="276" w:lineRule="auto"/>
              <w:jc w:val="both"/>
              <w:rPr>
                <w:rFonts w:ascii="Times New Roman" w:hAnsi="Times New Roman" w:cs="Times New Roman"/>
                <w:color w:val="000000"/>
                <w:sz w:val="24"/>
                <w:szCs w:val="24"/>
                <w:lang w:val="en-GB"/>
              </w:rPr>
            </w:pPr>
            <w:r w:rsidRPr="00BE664E">
              <w:rPr>
                <w:rFonts w:ascii="Times New Roman" w:hAnsi="Times New Roman" w:cs="Times New Roman"/>
                <w:color w:val="000000"/>
                <w:sz w:val="24"/>
                <w:szCs w:val="24"/>
                <w:lang w:val="en-GB"/>
              </w:rPr>
              <w:t>Yes</w:t>
            </w:r>
          </w:p>
        </w:tc>
        <w:tc>
          <w:tcPr>
            <w:tcW w:w="1440" w:type="dxa"/>
          </w:tcPr>
          <w:p w:rsidR="00352E34" w:rsidRDefault="00586B1C" w:rsidP="00486C64">
            <w:pPr>
              <w:spacing w:line="276" w:lineRule="auto"/>
              <w:jc w:val="both"/>
              <w:rPr>
                <w:rFonts w:ascii="Times New Roman" w:hAnsi="Times New Roman" w:cs="Times New Roman"/>
                <w:color w:val="000000"/>
                <w:sz w:val="24"/>
                <w:szCs w:val="24"/>
                <w:lang w:val="en-GB"/>
              </w:rPr>
            </w:pPr>
            <w:r w:rsidRPr="00BE664E">
              <w:rPr>
                <w:rFonts w:ascii="Times New Roman" w:hAnsi="Times New Roman" w:cs="Times New Roman"/>
                <w:sz w:val="24"/>
                <w:szCs w:val="24"/>
              </w:rPr>
              <w:t>2</w:t>
            </w:r>
            <w:r w:rsidRPr="00BE664E">
              <w:rPr>
                <w:rFonts w:ascii="Times New Roman" w:hAnsi="Times New Roman" w:cs="Times New Roman"/>
                <w:sz w:val="24"/>
                <w:szCs w:val="24"/>
                <w:lang w:val="en-GB"/>
              </w:rPr>
              <w:t>49</w:t>
            </w:r>
          </w:p>
        </w:tc>
        <w:tc>
          <w:tcPr>
            <w:tcW w:w="1260" w:type="dxa"/>
          </w:tcPr>
          <w:p w:rsidR="00352E34" w:rsidRDefault="00586B1C" w:rsidP="00486C64">
            <w:pPr>
              <w:spacing w:line="276" w:lineRule="auto"/>
              <w:jc w:val="both"/>
              <w:rPr>
                <w:rFonts w:ascii="Times New Roman" w:hAnsi="Times New Roman" w:cs="Times New Roman"/>
                <w:color w:val="000000"/>
                <w:sz w:val="24"/>
                <w:szCs w:val="24"/>
                <w:lang w:val="en-GB"/>
              </w:rPr>
            </w:pPr>
            <w:r w:rsidRPr="00BE664E">
              <w:rPr>
                <w:rFonts w:ascii="Times New Roman" w:hAnsi="Times New Roman" w:cs="Times New Roman"/>
                <w:color w:val="000000"/>
                <w:sz w:val="24"/>
                <w:szCs w:val="24"/>
                <w:lang w:val="en-GB"/>
              </w:rPr>
              <w:t>79.0</w:t>
            </w:r>
            <w:r w:rsidR="001F5F4D" w:rsidRPr="00BE664E">
              <w:rPr>
                <w:rFonts w:ascii="Times New Roman" w:hAnsi="Times New Roman" w:cs="Times New Roman"/>
                <w:color w:val="000000"/>
                <w:sz w:val="24"/>
                <w:szCs w:val="24"/>
                <w:lang w:val="en-GB"/>
              </w:rPr>
              <w:t>5</w:t>
            </w:r>
          </w:p>
        </w:tc>
      </w:tr>
      <w:tr w:rsidR="001F5F4D" w:rsidRPr="00BE664E" w:rsidTr="000F0AE6">
        <w:trPr>
          <w:trHeight w:val="537"/>
        </w:trPr>
        <w:tc>
          <w:tcPr>
            <w:tcW w:w="3888" w:type="dxa"/>
            <w:vMerge/>
          </w:tcPr>
          <w:p w:rsidR="00800B5B" w:rsidRDefault="00800B5B" w:rsidP="00486C64">
            <w:pPr>
              <w:pStyle w:val="Default"/>
              <w:spacing w:line="276" w:lineRule="auto"/>
              <w:rPr>
                <w:b/>
                <w:bCs/>
              </w:rPr>
            </w:pPr>
          </w:p>
        </w:tc>
        <w:tc>
          <w:tcPr>
            <w:tcW w:w="1980" w:type="dxa"/>
          </w:tcPr>
          <w:p w:rsidR="00586B1C" w:rsidRPr="00BE664E" w:rsidRDefault="00586B1C" w:rsidP="00486C64">
            <w:pPr>
              <w:spacing w:line="276" w:lineRule="auto"/>
              <w:jc w:val="both"/>
              <w:rPr>
                <w:rFonts w:ascii="Times New Roman" w:hAnsi="Times New Roman" w:cs="Times New Roman"/>
                <w:color w:val="000000"/>
                <w:sz w:val="24"/>
                <w:szCs w:val="24"/>
                <w:lang w:val="en-GB"/>
              </w:rPr>
            </w:pPr>
            <w:r w:rsidRPr="00BE664E">
              <w:rPr>
                <w:rFonts w:ascii="Times New Roman" w:hAnsi="Times New Roman" w:cs="Times New Roman"/>
                <w:color w:val="000000"/>
                <w:sz w:val="24"/>
                <w:szCs w:val="24"/>
                <w:lang w:val="en-GB"/>
              </w:rPr>
              <w:t>No</w:t>
            </w:r>
          </w:p>
        </w:tc>
        <w:tc>
          <w:tcPr>
            <w:tcW w:w="1440" w:type="dxa"/>
          </w:tcPr>
          <w:p w:rsidR="00352E34" w:rsidRDefault="001F5F4D" w:rsidP="00486C64">
            <w:pPr>
              <w:spacing w:line="276" w:lineRule="auto"/>
              <w:jc w:val="both"/>
              <w:rPr>
                <w:rFonts w:ascii="Times New Roman" w:hAnsi="Times New Roman" w:cs="Times New Roman"/>
                <w:color w:val="000000"/>
                <w:sz w:val="24"/>
                <w:szCs w:val="24"/>
                <w:lang w:val="en-GB"/>
              </w:rPr>
            </w:pPr>
            <w:r w:rsidRPr="00BE664E">
              <w:rPr>
                <w:rFonts w:ascii="Times New Roman" w:hAnsi="Times New Roman" w:cs="Times New Roman"/>
                <w:color w:val="000000"/>
                <w:sz w:val="24"/>
                <w:szCs w:val="24"/>
                <w:lang w:val="en-GB"/>
              </w:rPr>
              <w:t>66</w:t>
            </w:r>
          </w:p>
        </w:tc>
        <w:tc>
          <w:tcPr>
            <w:tcW w:w="1260" w:type="dxa"/>
          </w:tcPr>
          <w:p w:rsidR="00352E34" w:rsidRDefault="001F5F4D" w:rsidP="00486C64">
            <w:pPr>
              <w:spacing w:line="276" w:lineRule="auto"/>
              <w:jc w:val="both"/>
              <w:rPr>
                <w:rFonts w:ascii="Times New Roman" w:hAnsi="Times New Roman" w:cs="Times New Roman"/>
                <w:color w:val="000000"/>
                <w:sz w:val="24"/>
                <w:szCs w:val="24"/>
                <w:lang w:val="en-GB"/>
              </w:rPr>
            </w:pPr>
            <w:r w:rsidRPr="00BE664E">
              <w:rPr>
                <w:rFonts w:ascii="Times New Roman" w:hAnsi="Times New Roman" w:cs="Times New Roman"/>
                <w:color w:val="000000"/>
                <w:sz w:val="24"/>
                <w:szCs w:val="24"/>
                <w:lang w:val="en-GB"/>
              </w:rPr>
              <w:t>20.95</w:t>
            </w:r>
          </w:p>
        </w:tc>
      </w:tr>
      <w:tr w:rsidR="001F5F4D" w:rsidRPr="00BE664E" w:rsidTr="000F0AE6">
        <w:trPr>
          <w:trHeight w:val="710"/>
        </w:trPr>
        <w:tc>
          <w:tcPr>
            <w:tcW w:w="3888" w:type="dxa"/>
            <w:vMerge w:val="restart"/>
          </w:tcPr>
          <w:p w:rsidR="00586B1C" w:rsidRPr="00FC5BCF" w:rsidRDefault="00586B1C" w:rsidP="00486C64">
            <w:pPr>
              <w:spacing w:line="276" w:lineRule="auto"/>
              <w:jc w:val="both"/>
              <w:rPr>
                <w:rFonts w:ascii="Times New Roman" w:hAnsi="Times New Roman" w:cs="Times New Roman"/>
                <w:color w:val="000000"/>
                <w:sz w:val="24"/>
                <w:szCs w:val="24"/>
                <w:lang w:val="en-GB"/>
              </w:rPr>
            </w:pPr>
            <w:r w:rsidRPr="00FC5BCF">
              <w:rPr>
                <w:rFonts w:ascii="Times New Roman" w:hAnsi="Times New Roman" w:cs="Times New Roman"/>
                <w:sz w:val="24"/>
                <w:szCs w:val="24"/>
                <w:lang w:val="en-GB"/>
              </w:rPr>
              <w:t>C</w:t>
            </w:r>
            <w:r w:rsidRPr="00FC5BCF">
              <w:rPr>
                <w:rFonts w:ascii="Times New Roman" w:hAnsi="Times New Roman" w:cs="Times New Roman"/>
                <w:sz w:val="24"/>
                <w:szCs w:val="24"/>
              </w:rPr>
              <w:t>onsistency of data with register book, tally sheet</w:t>
            </w:r>
            <w:r w:rsidRPr="00FC5BCF">
              <w:rPr>
                <w:rFonts w:ascii="Times New Roman" w:hAnsi="Times New Roman" w:cs="Times New Roman"/>
                <w:sz w:val="24"/>
                <w:szCs w:val="24"/>
                <w:lang w:val="en-GB"/>
              </w:rPr>
              <w:t>s</w:t>
            </w:r>
            <w:r w:rsidRPr="00FC5BCF">
              <w:rPr>
                <w:rFonts w:ascii="Times New Roman" w:hAnsi="Times New Roman" w:cs="Times New Roman"/>
                <w:sz w:val="24"/>
                <w:szCs w:val="24"/>
              </w:rPr>
              <w:t xml:space="preserve"> and reporting formats</w:t>
            </w:r>
            <w:r w:rsidR="0004080D" w:rsidRPr="00FC5BCF">
              <w:rPr>
                <w:rFonts w:ascii="Times New Roman" w:hAnsi="Times New Roman" w:cs="Times New Roman"/>
                <w:sz w:val="24"/>
                <w:szCs w:val="24"/>
                <w:lang w:val="en-GB"/>
              </w:rPr>
              <w:t>.</w:t>
            </w:r>
          </w:p>
        </w:tc>
        <w:tc>
          <w:tcPr>
            <w:tcW w:w="1980" w:type="dxa"/>
          </w:tcPr>
          <w:p w:rsidR="00352E34" w:rsidRDefault="00586B1C" w:rsidP="00486C64">
            <w:pPr>
              <w:spacing w:line="276" w:lineRule="auto"/>
              <w:jc w:val="both"/>
              <w:rPr>
                <w:rFonts w:ascii="Times New Roman" w:hAnsi="Times New Roman" w:cs="Times New Roman"/>
                <w:color w:val="000000"/>
                <w:sz w:val="24"/>
                <w:szCs w:val="24"/>
                <w:lang w:val="en-GB"/>
              </w:rPr>
            </w:pPr>
            <w:r w:rsidRPr="00BE664E">
              <w:rPr>
                <w:rFonts w:ascii="Times New Roman" w:hAnsi="Times New Roman" w:cs="Times New Roman"/>
                <w:color w:val="000000"/>
                <w:sz w:val="24"/>
                <w:szCs w:val="24"/>
                <w:lang w:val="en-GB"/>
              </w:rPr>
              <w:t>Yes</w:t>
            </w:r>
          </w:p>
        </w:tc>
        <w:tc>
          <w:tcPr>
            <w:tcW w:w="1440" w:type="dxa"/>
          </w:tcPr>
          <w:p w:rsidR="00352E34" w:rsidRDefault="00586B1C" w:rsidP="00486C64">
            <w:pPr>
              <w:spacing w:line="276" w:lineRule="auto"/>
              <w:jc w:val="both"/>
              <w:rPr>
                <w:rFonts w:ascii="Times New Roman" w:hAnsi="Times New Roman" w:cs="Times New Roman"/>
                <w:color w:val="000000"/>
                <w:sz w:val="24"/>
                <w:szCs w:val="24"/>
                <w:lang w:val="en-GB"/>
              </w:rPr>
            </w:pPr>
            <w:r w:rsidRPr="00BE664E">
              <w:rPr>
                <w:rFonts w:ascii="Times New Roman" w:hAnsi="Times New Roman" w:cs="Times New Roman"/>
                <w:sz w:val="24"/>
                <w:szCs w:val="24"/>
                <w:lang w:val="en-GB"/>
              </w:rPr>
              <w:t>198</w:t>
            </w:r>
          </w:p>
        </w:tc>
        <w:tc>
          <w:tcPr>
            <w:tcW w:w="1260" w:type="dxa"/>
          </w:tcPr>
          <w:p w:rsidR="00352E34" w:rsidRDefault="00586B1C" w:rsidP="00486C64">
            <w:pPr>
              <w:spacing w:line="276" w:lineRule="auto"/>
              <w:jc w:val="both"/>
              <w:rPr>
                <w:rFonts w:ascii="Times New Roman" w:hAnsi="Times New Roman" w:cs="Times New Roman"/>
                <w:color w:val="000000"/>
                <w:sz w:val="24"/>
                <w:szCs w:val="24"/>
                <w:lang w:val="en-GB"/>
              </w:rPr>
            </w:pPr>
            <w:r w:rsidRPr="00BE664E">
              <w:rPr>
                <w:rFonts w:ascii="Times New Roman" w:hAnsi="Times New Roman" w:cs="Times New Roman"/>
                <w:color w:val="000000"/>
                <w:sz w:val="24"/>
                <w:szCs w:val="24"/>
                <w:lang w:val="en-GB"/>
              </w:rPr>
              <w:t>62.</w:t>
            </w:r>
            <w:r w:rsidR="001F5F4D" w:rsidRPr="00BE664E">
              <w:rPr>
                <w:rFonts w:ascii="Times New Roman" w:hAnsi="Times New Roman" w:cs="Times New Roman"/>
                <w:color w:val="000000"/>
                <w:sz w:val="24"/>
                <w:szCs w:val="24"/>
                <w:lang w:val="en-GB"/>
              </w:rPr>
              <w:t>86</w:t>
            </w:r>
          </w:p>
        </w:tc>
      </w:tr>
      <w:tr w:rsidR="001F5F4D" w:rsidRPr="00BE664E" w:rsidTr="000F0AE6">
        <w:trPr>
          <w:trHeight w:val="456"/>
        </w:trPr>
        <w:tc>
          <w:tcPr>
            <w:tcW w:w="3888" w:type="dxa"/>
            <w:vMerge/>
          </w:tcPr>
          <w:p w:rsidR="00800B5B" w:rsidRDefault="00800B5B" w:rsidP="00486C64">
            <w:pPr>
              <w:spacing w:line="276" w:lineRule="auto"/>
              <w:jc w:val="both"/>
              <w:rPr>
                <w:rFonts w:ascii="Times New Roman" w:hAnsi="Times New Roman" w:cs="Times New Roman"/>
                <w:b/>
                <w:color w:val="auto"/>
                <w:sz w:val="24"/>
                <w:szCs w:val="24"/>
                <w:lang w:val="en-GB"/>
              </w:rPr>
            </w:pPr>
          </w:p>
        </w:tc>
        <w:tc>
          <w:tcPr>
            <w:tcW w:w="1980" w:type="dxa"/>
          </w:tcPr>
          <w:p w:rsidR="00800B5B" w:rsidRDefault="00586B1C" w:rsidP="00486C64">
            <w:pPr>
              <w:spacing w:line="276" w:lineRule="auto"/>
              <w:jc w:val="both"/>
              <w:rPr>
                <w:rFonts w:ascii="Times New Roman" w:hAnsi="Times New Roman" w:cs="Times New Roman"/>
                <w:color w:val="000000"/>
                <w:sz w:val="24"/>
                <w:szCs w:val="24"/>
                <w:lang w:val="en-GB"/>
              </w:rPr>
            </w:pPr>
            <w:r w:rsidRPr="00BE664E">
              <w:rPr>
                <w:rFonts w:ascii="Times New Roman" w:hAnsi="Times New Roman" w:cs="Times New Roman"/>
                <w:color w:val="000000"/>
                <w:sz w:val="24"/>
                <w:szCs w:val="24"/>
                <w:lang w:val="en-GB"/>
              </w:rPr>
              <w:t>No</w:t>
            </w:r>
          </w:p>
        </w:tc>
        <w:tc>
          <w:tcPr>
            <w:tcW w:w="1440" w:type="dxa"/>
          </w:tcPr>
          <w:p w:rsidR="00800B5B" w:rsidRDefault="001F5F4D" w:rsidP="00486C64">
            <w:pPr>
              <w:spacing w:line="276" w:lineRule="auto"/>
              <w:jc w:val="both"/>
              <w:rPr>
                <w:rFonts w:ascii="Times New Roman" w:hAnsi="Times New Roman" w:cs="Times New Roman"/>
                <w:color w:val="000000"/>
                <w:sz w:val="24"/>
                <w:szCs w:val="24"/>
                <w:lang w:val="en-GB"/>
              </w:rPr>
            </w:pPr>
            <w:r w:rsidRPr="00BE664E">
              <w:rPr>
                <w:rFonts w:ascii="Times New Roman" w:hAnsi="Times New Roman" w:cs="Times New Roman"/>
                <w:color w:val="000000"/>
                <w:sz w:val="24"/>
                <w:szCs w:val="24"/>
                <w:lang w:val="en-GB"/>
              </w:rPr>
              <w:t>117</w:t>
            </w:r>
          </w:p>
        </w:tc>
        <w:tc>
          <w:tcPr>
            <w:tcW w:w="1260" w:type="dxa"/>
          </w:tcPr>
          <w:p w:rsidR="00800B5B" w:rsidRDefault="001F5F4D" w:rsidP="00486C64">
            <w:pPr>
              <w:spacing w:line="276" w:lineRule="auto"/>
              <w:jc w:val="both"/>
              <w:rPr>
                <w:rFonts w:ascii="Times New Roman" w:hAnsi="Times New Roman" w:cs="Times New Roman"/>
                <w:color w:val="000000"/>
                <w:sz w:val="24"/>
                <w:szCs w:val="24"/>
                <w:lang w:val="en-GB"/>
              </w:rPr>
            </w:pPr>
            <w:r w:rsidRPr="00BE664E">
              <w:rPr>
                <w:rFonts w:ascii="Times New Roman" w:hAnsi="Times New Roman" w:cs="Times New Roman"/>
                <w:color w:val="000000"/>
                <w:sz w:val="24"/>
                <w:szCs w:val="24"/>
                <w:lang w:val="en-GB"/>
              </w:rPr>
              <w:t>37.14</w:t>
            </w:r>
          </w:p>
        </w:tc>
      </w:tr>
    </w:tbl>
    <w:p w:rsidR="00D51EC8" w:rsidRDefault="0093444A" w:rsidP="00486C64">
      <w:pPr>
        <w:spacing w:before="240" w:after="0" w:line="276" w:lineRule="auto"/>
        <w:jc w:val="both"/>
        <w:rPr>
          <w:rFonts w:ascii="Times New Roman" w:hAnsi="Times New Roman" w:cs="Times New Roman"/>
          <w:b/>
          <w:bCs/>
          <w:color w:val="000000"/>
          <w:sz w:val="26"/>
          <w:szCs w:val="26"/>
          <w:lang w:val="en-GB"/>
        </w:rPr>
      </w:pPr>
      <w:r w:rsidRPr="0005567F">
        <w:rPr>
          <w:rFonts w:ascii="Times New Roman" w:hAnsi="Times New Roman" w:cs="Times New Roman"/>
          <w:b/>
          <w:bCs/>
          <w:color w:val="000000"/>
          <w:sz w:val="26"/>
          <w:szCs w:val="26"/>
        </w:rPr>
        <w:t>Data utilization</w:t>
      </w:r>
    </w:p>
    <w:p w:rsidR="00352E34" w:rsidRDefault="00E65379" w:rsidP="00486C64">
      <w:pPr>
        <w:spacing w:before="240"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More than half of the units/departments, 182(57.8%) calculate</w:t>
      </w:r>
      <w:r w:rsidR="00E42EB6">
        <w:rPr>
          <w:rFonts w:ascii="Times New Roman" w:hAnsi="Times New Roman" w:cs="Times New Roman"/>
          <w:color w:val="000000"/>
          <w:sz w:val="24"/>
          <w:szCs w:val="24"/>
          <w:lang w:val="en-GB"/>
        </w:rPr>
        <w:t>d</w:t>
      </w:r>
      <w:r>
        <w:rPr>
          <w:rFonts w:ascii="Times New Roman" w:hAnsi="Times New Roman" w:cs="Times New Roman"/>
          <w:color w:val="000000"/>
          <w:sz w:val="24"/>
          <w:szCs w:val="24"/>
          <w:lang w:val="en-GB"/>
        </w:rPr>
        <w:t xml:space="preserve"> area coverage. Regarding receiving of feedback to recommend future action, more than half, 162(51.4%) of the units/departments received feedback. Most of the units/departments, 287(91.1%) had key indicators</w:t>
      </w:r>
      <w:r w:rsidR="00EC7857">
        <w:rPr>
          <w:rFonts w:ascii="Times New Roman" w:hAnsi="Times New Roman" w:cs="Times New Roman"/>
          <w:color w:val="000000"/>
          <w:sz w:val="24"/>
          <w:szCs w:val="24"/>
          <w:lang w:val="en-GB"/>
        </w:rPr>
        <w:t xml:space="preserve"> and about half of the units/departments presented their achievement of the targets. Moreover, about half of the studyunits/departments utilized information for decision making to take immediate action.</w:t>
      </w:r>
    </w:p>
    <w:p w:rsidR="00352E34" w:rsidRDefault="001F3B27" w:rsidP="00486C64">
      <w:pPr>
        <w:spacing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Based on </w:t>
      </w:r>
      <w:r w:rsidR="00D51EC8" w:rsidRPr="0005567F">
        <w:rPr>
          <w:rFonts w:ascii="Times New Roman" w:hAnsi="Times New Roman" w:cs="Times New Roman"/>
          <w:color w:val="000000"/>
          <w:sz w:val="24"/>
          <w:szCs w:val="24"/>
          <w:lang w:val="en-GB"/>
        </w:rPr>
        <w:t>measurement criteria, t</w:t>
      </w:r>
      <w:r w:rsidR="00A3327D">
        <w:rPr>
          <w:rFonts w:ascii="Times New Roman" w:hAnsi="Times New Roman" w:cs="Times New Roman"/>
          <w:color w:val="000000"/>
          <w:sz w:val="24"/>
          <w:szCs w:val="24"/>
          <w:lang w:val="en-GB"/>
        </w:rPr>
        <w:t>he overall data utilization was</w:t>
      </w:r>
      <w:r w:rsidR="00270209" w:rsidRPr="00270209">
        <w:rPr>
          <w:rFonts w:ascii="Times New Roman" w:hAnsi="Times New Roman" w:cs="Times New Roman"/>
          <w:color w:val="000000"/>
          <w:sz w:val="24"/>
          <w:szCs w:val="24"/>
          <w:lang w:val="en-GB"/>
        </w:rPr>
        <w:t>131(</w:t>
      </w:r>
      <w:r w:rsidR="00A3327D" w:rsidRPr="00270209">
        <w:rPr>
          <w:rFonts w:ascii="Times New Roman" w:hAnsi="Times New Roman" w:cs="Times New Roman"/>
          <w:color w:val="000000"/>
          <w:sz w:val="24"/>
          <w:szCs w:val="24"/>
          <w:lang w:val="en-US"/>
        </w:rPr>
        <w:t>41.59</w:t>
      </w:r>
      <w:r w:rsidR="00A3327D" w:rsidRPr="00270209">
        <w:rPr>
          <w:rFonts w:ascii="Times New Roman" w:hAnsi="Times New Roman" w:cs="Times New Roman"/>
          <w:color w:val="000000"/>
          <w:sz w:val="24"/>
          <w:szCs w:val="24"/>
        </w:rPr>
        <w:t>%</w:t>
      </w:r>
      <w:r w:rsidR="00270209" w:rsidRPr="00270209">
        <w:rPr>
          <w:rFonts w:ascii="Times New Roman" w:hAnsi="Times New Roman" w:cs="Times New Roman"/>
          <w:color w:val="000000"/>
          <w:sz w:val="24"/>
          <w:szCs w:val="24"/>
          <w:lang w:val="en-GB"/>
        </w:rPr>
        <w:t>)</w:t>
      </w:r>
      <w:r w:rsidR="00194AED">
        <w:rPr>
          <w:rFonts w:ascii="Times New Roman" w:hAnsi="Times New Roman" w:cs="Times New Roman"/>
          <w:color w:val="000000"/>
          <w:sz w:val="24"/>
          <w:szCs w:val="24"/>
          <w:lang w:val="en-GB"/>
        </w:rPr>
        <w:t xml:space="preserve"> with 95% CI:</w:t>
      </w:r>
      <w:r w:rsidR="006D1557">
        <w:rPr>
          <w:rFonts w:ascii="Times New Roman" w:hAnsi="Times New Roman" w:cs="Times New Roman"/>
          <w:color w:val="000000"/>
          <w:sz w:val="24"/>
          <w:szCs w:val="24"/>
          <w:lang w:val="en-GB"/>
        </w:rPr>
        <w:t>(</w:t>
      </w:r>
      <w:r w:rsidR="006D1557" w:rsidRPr="00D2709C">
        <w:rPr>
          <w:rFonts w:ascii="Times New Roman" w:hAnsi="Times New Roman" w:cs="Times New Roman"/>
          <w:color w:val="000000"/>
          <w:sz w:val="24"/>
          <w:szCs w:val="24"/>
        </w:rPr>
        <w:t>38.</w:t>
      </w:r>
      <w:r w:rsidR="006D1557" w:rsidRPr="00D2709C">
        <w:rPr>
          <w:rFonts w:ascii="Times New Roman" w:hAnsi="Times New Roman" w:cs="Times New Roman"/>
          <w:color w:val="000000"/>
          <w:sz w:val="24"/>
          <w:szCs w:val="24"/>
          <w:lang w:val="en-GB"/>
        </w:rPr>
        <w:t>9-</w:t>
      </w:r>
      <w:r w:rsidR="006D1557">
        <w:rPr>
          <w:rFonts w:ascii="Times New Roman" w:hAnsi="Times New Roman" w:cs="Times New Roman"/>
          <w:color w:val="000000"/>
          <w:sz w:val="24"/>
          <w:szCs w:val="24"/>
          <w:lang w:val="en-GB"/>
        </w:rPr>
        <w:t>46.1%)</w:t>
      </w:r>
      <w:r w:rsidR="00D51EC8" w:rsidRPr="00270209">
        <w:rPr>
          <w:rFonts w:ascii="Times New Roman" w:hAnsi="Times New Roman" w:cs="Times New Roman"/>
          <w:color w:val="000000"/>
          <w:sz w:val="24"/>
          <w:szCs w:val="24"/>
          <w:lang w:val="en-GB"/>
        </w:rPr>
        <w:t xml:space="preserve">. </w:t>
      </w:r>
      <w:r w:rsidR="003914DA">
        <w:rPr>
          <w:rFonts w:ascii="Times New Roman" w:hAnsi="Times New Roman" w:cs="Times New Roman"/>
          <w:color w:val="000000"/>
          <w:sz w:val="24"/>
          <w:szCs w:val="24"/>
          <w:lang w:val="en-GB"/>
        </w:rPr>
        <w:t xml:space="preserve">The data utilization </w:t>
      </w:r>
      <w:r w:rsidR="006F6970">
        <w:rPr>
          <w:rFonts w:ascii="Times New Roman" w:hAnsi="Times New Roman" w:cs="Times New Roman"/>
          <w:color w:val="000000"/>
          <w:sz w:val="24"/>
          <w:szCs w:val="24"/>
          <w:lang w:val="en-GB"/>
        </w:rPr>
        <w:t xml:space="preserve">was </w:t>
      </w:r>
      <w:r w:rsidR="003914DA">
        <w:rPr>
          <w:rFonts w:ascii="Times New Roman" w:hAnsi="Times New Roman" w:cs="Times New Roman"/>
          <w:color w:val="000000"/>
          <w:sz w:val="24"/>
          <w:szCs w:val="24"/>
          <w:lang w:val="en-GB"/>
        </w:rPr>
        <w:t xml:space="preserve">found to be </w:t>
      </w:r>
      <w:r w:rsidR="00270209" w:rsidRPr="00270209">
        <w:rPr>
          <w:rFonts w:ascii="Times New Roman" w:hAnsi="Times New Roman" w:cs="Times New Roman"/>
          <w:color w:val="000000"/>
          <w:sz w:val="24"/>
          <w:szCs w:val="24"/>
          <w:lang w:val="en-US"/>
        </w:rPr>
        <w:t>98(</w:t>
      </w:r>
      <w:r w:rsidR="00A3327D" w:rsidRPr="00270209">
        <w:rPr>
          <w:rFonts w:ascii="Times New Roman" w:hAnsi="Times New Roman" w:cs="Times New Roman"/>
          <w:color w:val="000000"/>
          <w:sz w:val="24"/>
          <w:szCs w:val="24"/>
        </w:rPr>
        <w:t>38</w:t>
      </w:r>
      <w:r w:rsidR="00A3327D" w:rsidRPr="00270209">
        <w:rPr>
          <w:rFonts w:ascii="Times New Roman" w:hAnsi="Times New Roman" w:cs="Times New Roman"/>
          <w:color w:val="000000"/>
          <w:sz w:val="24"/>
          <w:szCs w:val="24"/>
          <w:lang w:val="en-GB"/>
        </w:rPr>
        <w:t>.</w:t>
      </w:r>
      <w:r w:rsidR="00A3327D" w:rsidRPr="00270209">
        <w:rPr>
          <w:rFonts w:ascii="Times New Roman" w:hAnsi="Times New Roman" w:cs="Times New Roman"/>
          <w:color w:val="000000"/>
          <w:sz w:val="24"/>
          <w:szCs w:val="24"/>
        </w:rPr>
        <w:t>73</w:t>
      </w:r>
      <w:r w:rsidR="003914DA" w:rsidRPr="00270209">
        <w:rPr>
          <w:rFonts w:ascii="Times New Roman" w:hAnsi="Times New Roman" w:cs="Times New Roman"/>
          <w:color w:val="000000"/>
          <w:sz w:val="24"/>
          <w:szCs w:val="24"/>
          <w:lang w:val="en-GB"/>
        </w:rPr>
        <w:t>%</w:t>
      </w:r>
      <w:r w:rsidR="00270209" w:rsidRPr="00270209">
        <w:rPr>
          <w:rFonts w:ascii="Times New Roman" w:hAnsi="Times New Roman" w:cs="Times New Roman"/>
          <w:color w:val="000000"/>
          <w:sz w:val="24"/>
          <w:szCs w:val="24"/>
          <w:lang w:val="en-GB"/>
        </w:rPr>
        <w:t>)</w:t>
      </w:r>
      <w:r w:rsidR="003914DA">
        <w:rPr>
          <w:rFonts w:ascii="Times New Roman" w:hAnsi="Times New Roman" w:cs="Times New Roman"/>
          <w:color w:val="000000"/>
          <w:sz w:val="24"/>
          <w:szCs w:val="24"/>
          <w:lang w:val="en-GB"/>
        </w:rPr>
        <w:t xml:space="preserve"> and </w:t>
      </w:r>
      <w:r w:rsidR="00270209" w:rsidRPr="00270209">
        <w:rPr>
          <w:rFonts w:ascii="Times New Roman" w:hAnsi="Times New Roman" w:cs="Times New Roman"/>
          <w:color w:val="000000"/>
          <w:sz w:val="24"/>
          <w:szCs w:val="24"/>
          <w:lang w:val="en-US"/>
        </w:rPr>
        <w:t>33(</w:t>
      </w:r>
      <w:r w:rsidR="003914DA" w:rsidRPr="00270209">
        <w:rPr>
          <w:rFonts w:ascii="Times New Roman" w:hAnsi="Times New Roman" w:cs="Times New Roman"/>
          <w:color w:val="000000"/>
          <w:sz w:val="24"/>
          <w:szCs w:val="24"/>
          <w:lang w:val="en-GB"/>
        </w:rPr>
        <w:t>53</w:t>
      </w:r>
      <w:r w:rsidR="00A3327D" w:rsidRPr="00270209">
        <w:rPr>
          <w:rFonts w:ascii="Times New Roman" w:hAnsi="Times New Roman" w:cs="Times New Roman"/>
          <w:color w:val="000000"/>
          <w:sz w:val="24"/>
          <w:szCs w:val="24"/>
          <w:lang w:val="en-GB"/>
        </w:rPr>
        <w:t>.23</w:t>
      </w:r>
      <w:r w:rsidR="003914DA" w:rsidRPr="00270209">
        <w:rPr>
          <w:rFonts w:ascii="Times New Roman" w:hAnsi="Times New Roman" w:cs="Times New Roman"/>
          <w:color w:val="000000"/>
          <w:sz w:val="24"/>
          <w:szCs w:val="24"/>
          <w:lang w:val="en-GB"/>
        </w:rPr>
        <w:t>%</w:t>
      </w:r>
      <w:r w:rsidR="00270209" w:rsidRPr="00270209">
        <w:rPr>
          <w:rFonts w:ascii="Times New Roman" w:hAnsi="Times New Roman" w:cs="Times New Roman"/>
          <w:color w:val="000000"/>
          <w:sz w:val="24"/>
          <w:szCs w:val="24"/>
          <w:lang w:val="en-GB"/>
        </w:rPr>
        <w:t>)</w:t>
      </w:r>
      <w:r w:rsidR="003914DA">
        <w:rPr>
          <w:rFonts w:ascii="Times New Roman" w:hAnsi="Times New Roman" w:cs="Times New Roman"/>
          <w:color w:val="000000"/>
          <w:sz w:val="24"/>
          <w:szCs w:val="24"/>
          <w:lang w:val="en-GB"/>
        </w:rPr>
        <w:t xml:space="preserve"> in </w:t>
      </w:r>
      <w:r w:rsidR="006F6970">
        <w:rPr>
          <w:rFonts w:ascii="Times New Roman" w:hAnsi="Times New Roman" w:cs="Times New Roman"/>
          <w:color w:val="000000"/>
          <w:sz w:val="24"/>
          <w:szCs w:val="24"/>
          <w:lang w:val="en-GB"/>
        </w:rPr>
        <w:t xml:space="preserve">the </w:t>
      </w:r>
      <w:r w:rsidR="003914DA">
        <w:rPr>
          <w:rFonts w:ascii="Times New Roman" w:hAnsi="Times New Roman" w:cs="Times New Roman"/>
          <w:color w:val="000000"/>
          <w:sz w:val="24"/>
          <w:szCs w:val="24"/>
          <w:lang w:val="en-GB"/>
        </w:rPr>
        <w:lastRenderedPageBreak/>
        <w:t xml:space="preserve">health </w:t>
      </w:r>
      <w:r w:rsidR="00B21CC2">
        <w:rPr>
          <w:rFonts w:ascii="Times New Roman" w:hAnsi="Times New Roman" w:cs="Times New Roman"/>
          <w:color w:val="000000"/>
          <w:sz w:val="24"/>
          <w:szCs w:val="24"/>
          <w:lang w:val="en-GB"/>
        </w:rPr>
        <w:t>facilities</w:t>
      </w:r>
      <w:r w:rsidR="003914DA">
        <w:rPr>
          <w:rFonts w:ascii="Times New Roman" w:hAnsi="Times New Roman" w:cs="Times New Roman"/>
          <w:color w:val="000000"/>
          <w:sz w:val="24"/>
          <w:szCs w:val="24"/>
          <w:lang w:val="en-GB"/>
        </w:rPr>
        <w:t xml:space="preserve"> and health administrative units</w:t>
      </w:r>
      <w:r w:rsidR="00B21CC2">
        <w:rPr>
          <w:rFonts w:ascii="Times New Roman" w:hAnsi="Times New Roman" w:cs="Times New Roman"/>
          <w:color w:val="000000"/>
          <w:sz w:val="24"/>
          <w:szCs w:val="24"/>
          <w:lang w:val="en-GB"/>
        </w:rPr>
        <w:t xml:space="preserve">/health offices respectively </w:t>
      </w:r>
      <w:r w:rsidR="00D51EC8" w:rsidRPr="0005567F">
        <w:rPr>
          <w:rFonts w:ascii="Times New Roman" w:hAnsi="Times New Roman" w:cs="Times New Roman"/>
          <w:color w:val="000000"/>
          <w:sz w:val="24"/>
          <w:szCs w:val="24"/>
        </w:rPr>
        <w:t>(</w:t>
      </w:r>
      <w:r w:rsidR="003B5E6C">
        <w:rPr>
          <w:rFonts w:ascii="Times New Roman" w:hAnsi="Times New Roman" w:cs="Times New Roman"/>
          <w:color w:val="000000"/>
          <w:sz w:val="24"/>
          <w:szCs w:val="24"/>
          <w:lang w:val="en-GB"/>
        </w:rPr>
        <w:t>Figure-4</w:t>
      </w:r>
      <w:r w:rsidR="00D51EC8" w:rsidRPr="0005567F">
        <w:rPr>
          <w:rFonts w:ascii="Times New Roman" w:hAnsi="Times New Roman" w:cs="Times New Roman"/>
          <w:color w:val="000000"/>
          <w:sz w:val="24"/>
          <w:szCs w:val="24"/>
        </w:rPr>
        <w:t>)</w:t>
      </w:r>
      <w:r w:rsidR="00B21CC2">
        <w:rPr>
          <w:rFonts w:ascii="Times New Roman" w:hAnsi="Times New Roman" w:cs="Times New Roman"/>
          <w:color w:val="000000"/>
          <w:sz w:val="24"/>
          <w:szCs w:val="24"/>
          <w:lang w:val="en-GB"/>
        </w:rPr>
        <w:t>.</w:t>
      </w:r>
      <w:r w:rsidR="00C7200F">
        <w:rPr>
          <w:rFonts w:ascii="Times New Roman" w:hAnsi="Times New Roman" w:cs="Times New Roman"/>
          <w:noProof/>
          <w:color w:val="000000"/>
          <w:sz w:val="24"/>
          <w:szCs w:val="24"/>
          <w:lang w:val="en-US"/>
        </w:rPr>
        <w:drawing>
          <wp:inline distT="0" distB="0" distL="0" distR="0">
            <wp:extent cx="5467350" cy="233362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52E34" w:rsidRPr="009E0F79" w:rsidRDefault="00F94322" w:rsidP="00486C64">
      <w:pPr>
        <w:pStyle w:val="Caption"/>
        <w:spacing w:after="0" w:line="276" w:lineRule="auto"/>
        <w:rPr>
          <w:rFonts w:ascii="Times New Roman" w:hAnsi="Times New Roman" w:cs="Times New Roman"/>
          <w:b w:val="0"/>
          <w:color w:val="auto"/>
          <w:sz w:val="24"/>
          <w:szCs w:val="24"/>
        </w:rPr>
      </w:pPr>
      <w:r w:rsidRPr="009E0F79">
        <w:rPr>
          <w:rFonts w:ascii="Times New Roman" w:hAnsi="Times New Roman" w:cs="Times New Roman"/>
          <w:b w:val="0"/>
          <w:color w:val="auto"/>
          <w:sz w:val="24"/>
          <w:szCs w:val="24"/>
        </w:rPr>
        <w:t xml:space="preserve">Figure </w:t>
      </w:r>
      <w:r w:rsidR="007A47BD" w:rsidRPr="009E0F79">
        <w:rPr>
          <w:rFonts w:ascii="Times New Roman" w:hAnsi="Times New Roman" w:cs="Times New Roman"/>
          <w:b w:val="0"/>
          <w:color w:val="auto"/>
          <w:sz w:val="24"/>
          <w:szCs w:val="24"/>
        </w:rPr>
        <w:fldChar w:fldCharType="begin"/>
      </w:r>
      <w:r w:rsidRPr="009E0F79">
        <w:rPr>
          <w:rFonts w:ascii="Times New Roman" w:hAnsi="Times New Roman" w:cs="Times New Roman"/>
          <w:b w:val="0"/>
          <w:color w:val="auto"/>
          <w:sz w:val="24"/>
          <w:szCs w:val="24"/>
        </w:rPr>
        <w:instrText xml:space="preserve"> SEQ Figure \* ARABIC </w:instrText>
      </w:r>
      <w:r w:rsidR="007A47BD" w:rsidRPr="009E0F79">
        <w:rPr>
          <w:rFonts w:ascii="Times New Roman" w:hAnsi="Times New Roman" w:cs="Times New Roman"/>
          <w:b w:val="0"/>
          <w:color w:val="auto"/>
          <w:sz w:val="24"/>
          <w:szCs w:val="24"/>
        </w:rPr>
        <w:fldChar w:fldCharType="separate"/>
      </w:r>
      <w:r w:rsidRPr="009E0F79">
        <w:rPr>
          <w:rFonts w:ascii="Times New Roman" w:hAnsi="Times New Roman" w:cs="Times New Roman"/>
          <w:b w:val="0"/>
          <w:noProof/>
          <w:color w:val="auto"/>
          <w:sz w:val="24"/>
          <w:szCs w:val="24"/>
        </w:rPr>
        <w:t>1</w:t>
      </w:r>
      <w:r w:rsidR="007A47BD" w:rsidRPr="009E0F79">
        <w:rPr>
          <w:rFonts w:ascii="Times New Roman" w:hAnsi="Times New Roman" w:cs="Times New Roman"/>
          <w:b w:val="0"/>
          <w:color w:val="auto"/>
          <w:sz w:val="24"/>
          <w:szCs w:val="24"/>
        </w:rPr>
        <w:fldChar w:fldCharType="end"/>
      </w:r>
      <w:r w:rsidRPr="009E0F79">
        <w:rPr>
          <w:rFonts w:ascii="Times New Roman" w:hAnsi="Times New Roman" w:cs="Times New Roman"/>
          <w:b w:val="0"/>
          <w:color w:val="auto"/>
          <w:sz w:val="24"/>
          <w:szCs w:val="24"/>
        </w:rPr>
        <w:t xml:space="preserve"> Utilization of data from HMIS in different health services organizations</w:t>
      </w:r>
    </w:p>
    <w:p w:rsidR="00352E34" w:rsidRDefault="008E4C59" w:rsidP="00486C64">
      <w:pPr>
        <w:spacing w:after="0" w:line="276" w:lineRule="auto"/>
        <w:jc w:val="both"/>
        <w:rPr>
          <w:rFonts w:ascii="Times New Roman" w:hAnsi="Times New Roman" w:cs="Times New Roman"/>
          <w:i/>
          <w:color w:val="000000"/>
          <w:sz w:val="24"/>
          <w:szCs w:val="24"/>
          <w:lang w:val="en-GB"/>
        </w:rPr>
      </w:pPr>
      <w:r w:rsidRPr="003B5E6C">
        <w:rPr>
          <w:rFonts w:ascii="Times New Roman" w:hAnsi="Times New Roman" w:cs="Times New Roman"/>
          <w:color w:val="000000"/>
          <w:sz w:val="24"/>
          <w:szCs w:val="24"/>
          <w:lang w:val="en-GB"/>
        </w:rPr>
        <w:t xml:space="preserve">One of the </w:t>
      </w:r>
      <w:r w:rsidRPr="003B5E6C">
        <w:rPr>
          <w:rFonts w:ascii="Times New Roman" w:hAnsi="Times New Roman" w:cs="Times New Roman"/>
          <w:color w:val="000000"/>
          <w:sz w:val="24"/>
          <w:szCs w:val="24"/>
        </w:rPr>
        <w:t>head of health center</w:t>
      </w:r>
      <w:r w:rsidR="003914DA">
        <w:rPr>
          <w:rFonts w:ascii="Times New Roman" w:hAnsi="Times New Roman" w:cs="Times New Roman"/>
          <w:color w:val="000000"/>
          <w:sz w:val="24"/>
          <w:szCs w:val="24"/>
          <w:lang w:val="en-GB"/>
        </w:rPr>
        <w:t>s</w:t>
      </w:r>
      <w:r w:rsidRPr="003B5E6C">
        <w:rPr>
          <w:rFonts w:ascii="Times New Roman" w:hAnsi="Times New Roman" w:cs="Times New Roman"/>
          <w:color w:val="000000"/>
          <w:sz w:val="24"/>
          <w:szCs w:val="24"/>
        </w:rPr>
        <w:t xml:space="preserve"> saidthat</w:t>
      </w:r>
      <w:r w:rsidR="003B5E6C">
        <w:rPr>
          <w:rFonts w:ascii="Times New Roman" w:hAnsi="Times New Roman" w:cs="Times New Roman"/>
          <w:i/>
          <w:color w:val="000000"/>
          <w:sz w:val="24"/>
          <w:szCs w:val="24"/>
          <w:lang w:val="en-GB"/>
        </w:rPr>
        <w:t>“</w:t>
      </w:r>
      <w:r w:rsidR="00565849">
        <w:rPr>
          <w:rFonts w:ascii="Times New Roman" w:hAnsi="Times New Roman" w:cs="Times New Roman"/>
          <w:i/>
          <w:color w:val="000000"/>
          <w:sz w:val="24"/>
          <w:szCs w:val="24"/>
          <w:lang w:val="en-GB"/>
        </w:rPr>
        <w:t>...</w:t>
      </w:r>
      <w:r w:rsidRPr="003B5E6C">
        <w:rPr>
          <w:rFonts w:ascii="Times New Roman" w:hAnsi="Times New Roman" w:cs="Times New Roman"/>
          <w:i/>
          <w:color w:val="000000"/>
          <w:sz w:val="24"/>
          <w:szCs w:val="24"/>
        </w:rPr>
        <w:t xml:space="preserve">the utilization of data </w:t>
      </w:r>
      <w:r w:rsidR="00CE74A0">
        <w:rPr>
          <w:rFonts w:ascii="Times New Roman" w:hAnsi="Times New Roman" w:cs="Times New Roman"/>
          <w:i/>
          <w:color w:val="000000"/>
          <w:sz w:val="24"/>
          <w:szCs w:val="24"/>
          <w:lang w:val="en-GB"/>
        </w:rPr>
        <w:t>was</w:t>
      </w:r>
      <w:r w:rsidRPr="003B5E6C">
        <w:rPr>
          <w:rFonts w:ascii="Times New Roman" w:hAnsi="Times New Roman" w:cs="Times New Roman"/>
          <w:i/>
          <w:color w:val="000000"/>
          <w:sz w:val="24"/>
          <w:szCs w:val="24"/>
        </w:rPr>
        <w:t xml:space="preserve"> gearing back ward totraditional</w:t>
      </w:r>
      <w:r w:rsidR="00CF1D61">
        <w:rPr>
          <w:rFonts w:ascii="Times New Roman" w:hAnsi="Times New Roman" w:cs="Times New Roman"/>
          <w:i/>
          <w:color w:val="000000"/>
          <w:sz w:val="24"/>
          <w:szCs w:val="24"/>
          <w:lang w:val="en-GB"/>
        </w:rPr>
        <w:t xml:space="preserve"> type </w:t>
      </w:r>
      <w:r w:rsidR="007D1B03">
        <w:rPr>
          <w:rFonts w:ascii="Times New Roman" w:hAnsi="Times New Roman" w:cs="Times New Roman"/>
          <w:i/>
          <w:color w:val="000000"/>
          <w:sz w:val="24"/>
          <w:szCs w:val="24"/>
          <w:lang w:val="en-GB"/>
        </w:rPr>
        <w:t xml:space="preserve">since </w:t>
      </w:r>
      <w:r w:rsidR="00CF1D61">
        <w:rPr>
          <w:rFonts w:ascii="Times New Roman" w:hAnsi="Times New Roman" w:cs="Times New Roman"/>
          <w:i/>
          <w:color w:val="000000"/>
          <w:sz w:val="24"/>
          <w:szCs w:val="24"/>
          <w:lang w:val="en-GB"/>
        </w:rPr>
        <w:t>there was inappropriate</w:t>
      </w:r>
      <w:r w:rsidRPr="003B5E6C">
        <w:rPr>
          <w:rFonts w:ascii="Times New Roman" w:hAnsi="Times New Roman" w:cs="Times New Roman"/>
          <w:i/>
          <w:color w:val="000000"/>
          <w:sz w:val="24"/>
          <w:szCs w:val="24"/>
        </w:rPr>
        <w:t xml:space="preserve"> data management due to inadequate investment and attention</w:t>
      </w:r>
      <w:r w:rsidR="007D1B03">
        <w:rPr>
          <w:rFonts w:ascii="Times New Roman" w:hAnsi="Times New Roman" w:cs="Times New Roman"/>
          <w:i/>
          <w:color w:val="000000"/>
          <w:sz w:val="24"/>
          <w:szCs w:val="24"/>
          <w:lang w:val="en-GB"/>
        </w:rPr>
        <w:t xml:space="preserve"> given</w:t>
      </w:r>
      <w:r w:rsidRPr="003B5E6C">
        <w:rPr>
          <w:rFonts w:ascii="Times New Roman" w:hAnsi="Times New Roman" w:cs="Times New Roman"/>
          <w:i/>
          <w:color w:val="000000"/>
          <w:sz w:val="24"/>
          <w:szCs w:val="24"/>
        </w:rPr>
        <w:t xml:space="preserve"> in </w:t>
      </w:r>
      <w:r w:rsidR="007D1B03">
        <w:rPr>
          <w:rFonts w:ascii="Times New Roman" w:hAnsi="Times New Roman" w:cs="Times New Roman"/>
          <w:i/>
          <w:color w:val="000000"/>
          <w:sz w:val="24"/>
          <w:szCs w:val="24"/>
          <w:lang w:val="en-GB"/>
        </w:rPr>
        <w:t xml:space="preserve">the </w:t>
      </w:r>
      <w:r w:rsidRPr="003B5E6C">
        <w:rPr>
          <w:rFonts w:ascii="Times New Roman" w:hAnsi="Times New Roman" w:cs="Times New Roman"/>
          <w:i/>
          <w:color w:val="000000"/>
          <w:sz w:val="24"/>
          <w:szCs w:val="24"/>
        </w:rPr>
        <w:t xml:space="preserve">data utilization andmanagement from concerned </w:t>
      </w:r>
      <w:r w:rsidR="00CF1D61">
        <w:rPr>
          <w:rFonts w:ascii="Times New Roman" w:hAnsi="Times New Roman" w:cs="Times New Roman"/>
          <w:i/>
          <w:color w:val="000000"/>
          <w:sz w:val="24"/>
          <w:szCs w:val="24"/>
          <w:lang w:val="en-GB"/>
        </w:rPr>
        <w:t>bodies</w:t>
      </w:r>
      <w:r w:rsidR="007D1B03">
        <w:rPr>
          <w:rFonts w:ascii="Times New Roman" w:hAnsi="Times New Roman" w:cs="Times New Roman"/>
          <w:i/>
          <w:color w:val="000000"/>
          <w:sz w:val="24"/>
          <w:szCs w:val="24"/>
          <w:lang w:val="en-GB"/>
        </w:rPr>
        <w:t>.M</w:t>
      </w:r>
      <w:r w:rsidRPr="003B5E6C">
        <w:rPr>
          <w:rFonts w:ascii="Times New Roman" w:hAnsi="Times New Roman" w:cs="Times New Roman"/>
          <w:i/>
          <w:color w:val="000000"/>
          <w:sz w:val="24"/>
          <w:szCs w:val="24"/>
        </w:rPr>
        <w:t>os</w:t>
      </w:r>
      <w:r w:rsidR="00565849">
        <w:rPr>
          <w:rFonts w:ascii="Times New Roman" w:hAnsi="Times New Roman" w:cs="Times New Roman"/>
          <w:i/>
          <w:color w:val="000000"/>
          <w:sz w:val="24"/>
          <w:szCs w:val="24"/>
        </w:rPr>
        <w:t>t of the health workers conside</w:t>
      </w:r>
      <w:r w:rsidR="00565849">
        <w:rPr>
          <w:rFonts w:ascii="Times New Roman" w:hAnsi="Times New Roman" w:cs="Times New Roman"/>
          <w:i/>
          <w:color w:val="000000"/>
          <w:sz w:val="24"/>
          <w:szCs w:val="24"/>
          <w:lang w:val="en-GB"/>
        </w:rPr>
        <w:t>r</w:t>
      </w:r>
      <w:r w:rsidR="007D1B03">
        <w:rPr>
          <w:rFonts w:ascii="Times New Roman" w:hAnsi="Times New Roman" w:cs="Times New Roman"/>
          <w:i/>
          <w:color w:val="000000"/>
          <w:sz w:val="24"/>
          <w:szCs w:val="24"/>
          <w:lang w:val="en-GB"/>
        </w:rPr>
        <w:t>edthe</w:t>
      </w:r>
      <w:r w:rsidRPr="003B5E6C">
        <w:rPr>
          <w:rFonts w:ascii="Times New Roman" w:hAnsi="Times New Roman" w:cs="Times New Roman"/>
          <w:i/>
          <w:color w:val="000000"/>
          <w:sz w:val="24"/>
          <w:szCs w:val="24"/>
        </w:rPr>
        <w:t xml:space="preserve">data utilization </w:t>
      </w:r>
      <w:r w:rsidR="007D1B03">
        <w:rPr>
          <w:rFonts w:ascii="Times New Roman" w:hAnsi="Times New Roman" w:cs="Times New Roman"/>
          <w:i/>
          <w:color w:val="000000"/>
          <w:sz w:val="24"/>
          <w:szCs w:val="24"/>
          <w:lang w:val="en-GB"/>
        </w:rPr>
        <w:t>as</w:t>
      </w:r>
      <w:r w:rsidRPr="003B5E6C">
        <w:rPr>
          <w:rFonts w:ascii="Times New Roman" w:hAnsi="Times New Roman" w:cs="Times New Roman"/>
          <w:i/>
          <w:color w:val="000000"/>
          <w:sz w:val="24"/>
          <w:szCs w:val="24"/>
        </w:rPr>
        <w:t>responsibilities of heads and HMIS focal persons.</w:t>
      </w:r>
      <w:r w:rsidR="00565849">
        <w:rPr>
          <w:rFonts w:ascii="Times New Roman" w:hAnsi="Times New Roman" w:cs="Times New Roman"/>
          <w:i/>
          <w:color w:val="000000"/>
          <w:sz w:val="24"/>
          <w:szCs w:val="24"/>
          <w:lang w:val="en-GB"/>
        </w:rPr>
        <w:t>..</w:t>
      </w:r>
      <w:r w:rsidR="003B5E6C">
        <w:rPr>
          <w:rFonts w:ascii="Times New Roman" w:hAnsi="Times New Roman" w:cs="Times New Roman"/>
          <w:i/>
          <w:color w:val="000000"/>
          <w:sz w:val="24"/>
          <w:szCs w:val="24"/>
          <w:lang w:val="en-GB"/>
        </w:rPr>
        <w:t>”</w:t>
      </w:r>
    </w:p>
    <w:p w:rsidR="00352E34" w:rsidRPr="00324C4C" w:rsidRDefault="00010C8F" w:rsidP="00486C64">
      <w:pPr>
        <w:autoSpaceDE w:val="0"/>
        <w:autoSpaceDN w:val="0"/>
        <w:adjustRightInd w:val="0"/>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One of HMIS focal person of woreda health office said that…. </w:t>
      </w:r>
      <w:r w:rsidRPr="00EA3D47">
        <w:rPr>
          <w:rFonts w:ascii="Times New Roman" w:hAnsi="Times New Roman" w:cs="Times New Roman"/>
          <w:i/>
          <w:sz w:val="24"/>
          <w:szCs w:val="24"/>
          <w:lang w:val="en-US"/>
        </w:rPr>
        <w:t xml:space="preserve">“Most reports were aggregated but not analyzed and </w:t>
      </w:r>
      <w:r>
        <w:rPr>
          <w:rFonts w:ascii="Times New Roman" w:hAnsi="Times New Roman" w:cs="Times New Roman"/>
          <w:i/>
          <w:sz w:val="24"/>
          <w:szCs w:val="24"/>
          <w:lang w:val="en-US"/>
        </w:rPr>
        <w:t xml:space="preserve">interpreted </w:t>
      </w:r>
      <w:r w:rsidRPr="00EA3D47">
        <w:rPr>
          <w:rFonts w:ascii="Times New Roman" w:hAnsi="Times New Roman" w:cs="Times New Roman"/>
          <w:i/>
          <w:sz w:val="24"/>
          <w:szCs w:val="24"/>
          <w:lang w:val="en-US"/>
        </w:rPr>
        <w:t>in work unit</w:t>
      </w:r>
      <w:r>
        <w:rPr>
          <w:rFonts w:ascii="Times New Roman" w:hAnsi="Times New Roman" w:cs="Times New Roman"/>
          <w:i/>
          <w:sz w:val="24"/>
          <w:szCs w:val="24"/>
          <w:lang w:val="en-US"/>
        </w:rPr>
        <w:t>sat</w:t>
      </w:r>
      <w:r w:rsidRPr="00EA3D47">
        <w:rPr>
          <w:rFonts w:ascii="Times New Roman" w:hAnsi="Times New Roman" w:cs="Times New Roman"/>
          <w:i/>
          <w:sz w:val="24"/>
          <w:szCs w:val="24"/>
          <w:lang w:val="en-US"/>
        </w:rPr>
        <w:t xml:space="preserve"> health center level. </w:t>
      </w:r>
      <w:r>
        <w:rPr>
          <w:rFonts w:ascii="Times New Roman" w:hAnsi="Times New Roman" w:cs="Times New Roman"/>
          <w:i/>
          <w:sz w:val="24"/>
          <w:szCs w:val="24"/>
          <w:lang w:val="en-US"/>
        </w:rPr>
        <w:t>But t</w:t>
      </w:r>
      <w:r w:rsidRPr="00EA3D47">
        <w:rPr>
          <w:rFonts w:ascii="Times New Roman" w:hAnsi="Times New Roman" w:cs="Times New Roman"/>
          <w:i/>
          <w:sz w:val="24"/>
          <w:szCs w:val="24"/>
          <w:lang w:val="en-US"/>
        </w:rPr>
        <w:t>his was relatively better worked in Woreda</w:t>
      </w:r>
      <w:r>
        <w:rPr>
          <w:rFonts w:ascii="Times New Roman" w:hAnsi="Times New Roman" w:cs="Times New Roman"/>
          <w:i/>
          <w:sz w:val="24"/>
          <w:szCs w:val="24"/>
          <w:lang w:val="en-US"/>
        </w:rPr>
        <w:t xml:space="preserve"> health offices</w:t>
      </w:r>
      <w:r w:rsidRPr="00EA3D47">
        <w:rPr>
          <w:rFonts w:ascii="Times New Roman" w:hAnsi="Times New Roman" w:cs="Times New Roman"/>
          <w:i/>
          <w:sz w:val="24"/>
          <w:szCs w:val="24"/>
          <w:lang w:val="en-US"/>
        </w:rPr>
        <w:t xml:space="preserve"> and </w:t>
      </w:r>
      <w:r>
        <w:rPr>
          <w:rFonts w:ascii="Times New Roman" w:hAnsi="Times New Roman" w:cs="Times New Roman"/>
          <w:i/>
          <w:sz w:val="24"/>
          <w:szCs w:val="24"/>
          <w:lang w:val="en-US"/>
        </w:rPr>
        <w:t xml:space="preserve">zonal health department; </w:t>
      </w:r>
      <w:r w:rsidRPr="00EA3D47">
        <w:rPr>
          <w:rFonts w:ascii="Times New Roman" w:hAnsi="Times New Roman" w:cs="Times New Roman"/>
          <w:i/>
          <w:sz w:val="24"/>
          <w:szCs w:val="24"/>
          <w:lang w:val="en-US"/>
        </w:rPr>
        <w:t>the problem is due to the complexity of reporting format</w:t>
      </w:r>
      <w:r>
        <w:rPr>
          <w:rFonts w:ascii="Times New Roman" w:hAnsi="Times New Roman" w:cs="Times New Roman"/>
          <w:i/>
          <w:sz w:val="24"/>
          <w:szCs w:val="24"/>
          <w:lang w:val="en-US"/>
        </w:rPr>
        <w:t xml:space="preserve">s,miss matching of calculation </w:t>
      </w:r>
      <w:r w:rsidRPr="00141CD6">
        <w:rPr>
          <w:rFonts w:ascii="Times New Roman" w:hAnsi="Times New Roman" w:cs="Times New Roman"/>
          <w:i/>
          <w:sz w:val="24"/>
          <w:szCs w:val="24"/>
          <w:lang w:val="en-US"/>
        </w:rPr>
        <w:t>indicators</w:t>
      </w:r>
      <w:r w:rsidRPr="00EA3D47">
        <w:rPr>
          <w:rFonts w:ascii="Times New Roman" w:hAnsi="Times New Roman" w:cs="Times New Roman"/>
          <w:i/>
          <w:sz w:val="24"/>
          <w:szCs w:val="24"/>
          <w:lang w:val="en-US"/>
        </w:rPr>
        <w:t xml:space="preserve"> and </w:t>
      </w:r>
      <w:r>
        <w:rPr>
          <w:rFonts w:ascii="Times New Roman" w:hAnsi="Times New Roman" w:cs="Times New Roman"/>
          <w:i/>
          <w:sz w:val="24"/>
          <w:szCs w:val="24"/>
          <w:lang w:val="en-US"/>
        </w:rPr>
        <w:t xml:space="preserve">understandinglevel of </w:t>
      </w:r>
      <w:r w:rsidRPr="00EA3D47">
        <w:rPr>
          <w:rFonts w:ascii="Times New Roman" w:hAnsi="Times New Roman" w:cs="Times New Roman"/>
          <w:i/>
          <w:sz w:val="24"/>
          <w:szCs w:val="24"/>
          <w:lang w:val="en-US"/>
        </w:rPr>
        <w:t xml:space="preserve">health </w:t>
      </w:r>
      <w:r>
        <w:rPr>
          <w:rFonts w:ascii="Times New Roman" w:hAnsi="Times New Roman" w:cs="Times New Roman"/>
          <w:i/>
          <w:sz w:val="24"/>
          <w:szCs w:val="24"/>
          <w:lang w:val="en-US"/>
        </w:rPr>
        <w:t>workers.</w:t>
      </w:r>
      <w:r w:rsidRPr="00EA3D47">
        <w:rPr>
          <w:rFonts w:ascii="Times New Roman" w:hAnsi="Times New Roman" w:cs="Times New Roman"/>
          <w:i/>
          <w:sz w:val="24"/>
          <w:szCs w:val="24"/>
          <w:lang w:val="en-US"/>
        </w:rPr>
        <w:t>”</w:t>
      </w:r>
    </w:p>
    <w:p w:rsidR="00352E34" w:rsidRDefault="00F31755" w:rsidP="00486C64">
      <w:pPr>
        <w:spacing w:after="0" w:line="276" w:lineRule="auto"/>
        <w:jc w:val="both"/>
        <w:rPr>
          <w:rFonts w:ascii="Times New Roman" w:hAnsi="Times New Roman" w:cs="Times New Roman"/>
          <w:color w:val="000000"/>
          <w:sz w:val="24"/>
          <w:szCs w:val="24"/>
          <w:lang w:val="en-GB"/>
        </w:rPr>
      </w:pPr>
      <w:r w:rsidRPr="0005567F">
        <w:rPr>
          <w:rFonts w:ascii="Times New Roman" w:hAnsi="Times New Roman" w:cs="Times New Roman"/>
          <w:b/>
          <w:bCs/>
          <w:color w:val="000000"/>
          <w:sz w:val="26"/>
          <w:szCs w:val="26"/>
        </w:rPr>
        <w:t>Factors associated with data utilization</w:t>
      </w:r>
    </w:p>
    <w:p w:rsidR="00352E34" w:rsidRDefault="00F31755" w:rsidP="00486C64">
      <w:pPr>
        <w:spacing w:after="0" w:line="276" w:lineRule="auto"/>
        <w:jc w:val="both"/>
        <w:rPr>
          <w:rFonts w:ascii="Times New Roman" w:hAnsi="Times New Roman" w:cs="Times New Roman"/>
          <w:color w:val="000000"/>
          <w:lang w:val="en-GB"/>
        </w:rPr>
      </w:pPr>
      <w:r w:rsidRPr="0005567F">
        <w:rPr>
          <w:rFonts w:ascii="Times New Roman" w:hAnsi="Times New Roman" w:cs="Times New Roman"/>
          <w:color w:val="000000"/>
          <w:sz w:val="24"/>
          <w:szCs w:val="24"/>
        </w:rPr>
        <w:t xml:space="preserve">Among </w:t>
      </w:r>
      <w:r w:rsidR="005268A5">
        <w:rPr>
          <w:rFonts w:ascii="Times New Roman" w:hAnsi="Times New Roman" w:cs="Times New Roman"/>
          <w:color w:val="000000"/>
          <w:sz w:val="24"/>
          <w:szCs w:val="24"/>
          <w:lang w:val="en-GB"/>
        </w:rPr>
        <w:t>sixteen</w:t>
      </w:r>
      <w:r w:rsidRPr="0005567F">
        <w:rPr>
          <w:rFonts w:ascii="Times New Roman" w:hAnsi="Times New Roman" w:cs="Times New Roman"/>
          <w:color w:val="000000"/>
          <w:sz w:val="24"/>
          <w:szCs w:val="24"/>
        </w:rPr>
        <w:t xml:space="preserve"> variables in bivaria</w:t>
      </w:r>
      <w:r w:rsidR="006523C2" w:rsidRPr="0005567F">
        <w:rPr>
          <w:rFonts w:ascii="Times New Roman" w:hAnsi="Times New Roman" w:cs="Times New Roman"/>
          <w:color w:val="000000"/>
          <w:sz w:val="24"/>
          <w:szCs w:val="24"/>
        </w:rPr>
        <w:t>te logistic regression analysis</w:t>
      </w:r>
      <w:r w:rsidR="006523C2" w:rsidRPr="0005567F">
        <w:rPr>
          <w:rFonts w:ascii="Times New Roman" w:hAnsi="Times New Roman" w:cs="Times New Roman"/>
          <w:color w:val="000000"/>
          <w:sz w:val="24"/>
          <w:szCs w:val="24"/>
          <w:lang w:val="en-GB"/>
        </w:rPr>
        <w:t xml:space="preserve">, </w:t>
      </w:r>
      <w:r w:rsidR="005268A5">
        <w:rPr>
          <w:rFonts w:ascii="Times New Roman" w:hAnsi="Times New Roman" w:cs="Times New Roman"/>
          <w:color w:val="000000"/>
          <w:sz w:val="24"/>
          <w:szCs w:val="24"/>
          <w:lang w:val="en-GB"/>
        </w:rPr>
        <w:t>seven</w:t>
      </w:r>
      <w:r w:rsidRPr="0005567F">
        <w:rPr>
          <w:rFonts w:ascii="Times New Roman" w:hAnsi="Times New Roman" w:cs="Times New Roman"/>
          <w:color w:val="000000"/>
          <w:sz w:val="24"/>
          <w:szCs w:val="24"/>
        </w:rPr>
        <w:t>of them had a p-value less than 0.25; hence, they were candidates for multi</w:t>
      </w:r>
      <w:r w:rsidR="003D59FC">
        <w:rPr>
          <w:rFonts w:ascii="Times New Roman" w:hAnsi="Times New Roman" w:cs="Times New Roman"/>
          <w:color w:val="000000"/>
          <w:sz w:val="24"/>
          <w:szCs w:val="24"/>
          <w:lang w:val="en-GB"/>
        </w:rPr>
        <w:t>va</w:t>
      </w:r>
      <w:r w:rsidR="00A87A7C">
        <w:rPr>
          <w:rFonts w:ascii="Times New Roman" w:hAnsi="Times New Roman" w:cs="Times New Roman"/>
          <w:color w:val="000000"/>
          <w:sz w:val="24"/>
          <w:szCs w:val="24"/>
          <w:lang w:val="en-GB"/>
        </w:rPr>
        <w:t>riable</w:t>
      </w:r>
      <w:r w:rsidRPr="0005567F">
        <w:rPr>
          <w:rFonts w:ascii="Times New Roman" w:hAnsi="Times New Roman" w:cs="Times New Roman"/>
          <w:color w:val="000000"/>
          <w:sz w:val="24"/>
          <w:szCs w:val="24"/>
        </w:rPr>
        <w:t xml:space="preserve"> logistic regressions. </w:t>
      </w:r>
      <w:r w:rsidR="003D59FC" w:rsidRPr="0005567F">
        <w:rPr>
          <w:rFonts w:ascii="Times New Roman" w:hAnsi="Times New Roman" w:cs="Times New Roman"/>
          <w:color w:val="000000"/>
          <w:sz w:val="24"/>
          <w:szCs w:val="24"/>
        </w:rPr>
        <w:t xml:space="preserve">The </w:t>
      </w:r>
      <w:r w:rsidR="003D59FC">
        <w:rPr>
          <w:rFonts w:ascii="Times New Roman" w:hAnsi="Times New Roman" w:cs="Times New Roman"/>
          <w:color w:val="000000"/>
          <w:sz w:val="24"/>
          <w:szCs w:val="24"/>
          <w:lang w:val="en-GB"/>
        </w:rPr>
        <w:t>candidate variables</w:t>
      </w:r>
      <w:r w:rsidR="003D59FC" w:rsidRPr="0005567F">
        <w:rPr>
          <w:rFonts w:ascii="Times New Roman" w:hAnsi="Times New Roman" w:cs="Times New Roman"/>
          <w:color w:val="000000"/>
          <w:sz w:val="24"/>
          <w:szCs w:val="24"/>
        </w:rPr>
        <w:t xml:space="preserve"> were again entered in to multi</w:t>
      </w:r>
      <w:r w:rsidR="00EB33CB">
        <w:rPr>
          <w:rFonts w:ascii="Times New Roman" w:hAnsi="Times New Roman" w:cs="Times New Roman"/>
          <w:color w:val="000000"/>
          <w:sz w:val="24"/>
          <w:szCs w:val="24"/>
          <w:lang w:val="en-GB"/>
        </w:rPr>
        <w:t>varia</w:t>
      </w:r>
      <w:r w:rsidR="00A87A7C">
        <w:rPr>
          <w:rFonts w:ascii="Times New Roman" w:hAnsi="Times New Roman" w:cs="Times New Roman"/>
          <w:color w:val="000000"/>
          <w:sz w:val="24"/>
          <w:szCs w:val="24"/>
          <w:lang w:val="en-GB"/>
        </w:rPr>
        <w:t>ble</w:t>
      </w:r>
      <w:r w:rsidR="003D59FC" w:rsidRPr="0005567F">
        <w:rPr>
          <w:rFonts w:ascii="Times New Roman" w:hAnsi="Times New Roman" w:cs="Times New Roman"/>
          <w:color w:val="000000"/>
          <w:sz w:val="24"/>
          <w:szCs w:val="24"/>
        </w:rPr>
        <w:t xml:space="preserve"> logistic regression model to obtain variables which were independently associated with</w:t>
      </w:r>
      <w:r w:rsidR="002B2B19">
        <w:rPr>
          <w:rFonts w:ascii="Times New Roman" w:hAnsi="Times New Roman" w:cs="Times New Roman"/>
          <w:color w:val="000000"/>
          <w:sz w:val="24"/>
          <w:szCs w:val="24"/>
          <w:lang w:val="en-GB"/>
        </w:rPr>
        <w:t xml:space="preserve">outcome variable, </w:t>
      </w:r>
      <w:r w:rsidR="003D59FC" w:rsidRPr="0005567F">
        <w:rPr>
          <w:rFonts w:ascii="Times New Roman" w:hAnsi="Times New Roman" w:cs="Times New Roman"/>
          <w:color w:val="000000"/>
          <w:sz w:val="24"/>
          <w:szCs w:val="24"/>
          <w:lang w:val="en-GB"/>
        </w:rPr>
        <w:t>utilization of data.</w:t>
      </w:r>
    </w:p>
    <w:p w:rsidR="00352E34" w:rsidRDefault="00DF0740" w:rsidP="00486C64">
      <w:pPr>
        <w:spacing w:after="0" w:line="276" w:lineRule="auto"/>
        <w:jc w:val="both"/>
        <w:rPr>
          <w:rFonts w:ascii="Times New Roman" w:hAnsi="Times New Roman" w:cs="Times New Roman"/>
          <w:color w:val="000000"/>
          <w:sz w:val="24"/>
          <w:szCs w:val="24"/>
          <w:lang w:val="en-GB"/>
        </w:rPr>
      </w:pPr>
      <w:r w:rsidRPr="0005567F">
        <w:rPr>
          <w:rFonts w:ascii="Times New Roman" w:hAnsi="Times New Roman" w:cs="Times New Roman"/>
          <w:color w:val="000000"/>
          <w:sz w:val="24"/>
          <w:szCs w:val="24"/>
        </w:rPr>
        <w:t>The variables with p-value less than 0.05 in multivariable logistic regression analysis were takenas significant predictors of outcome variable.</w:t>
      </w:r>
      <w:r w:rsidR="003D59FC">
        <w:rPr>
          <w:rFonts w:ascii="Times New Roman" w:hAnsi="Times New Roman" w:cs="Times New Roman"/>
          <w:color w:val="000000"/>
          <w:sz w:val="24"/>
          <w:szCs w:val="24"/>
          <w:lang w:val="en-GB"/>
        </w:rPr>
        <w:t xml:space="preserve"> S</w:t>
      </w:r>
      <w:r w:rsidR="00FB70BD">
        <w:rPr>
          <w:rFonts w:ascii="Times-Roman" w:hAnsi="Times-Roman"/>
          <w:color w:val="000000"/>
          <w:lang w:val="en-GB"/>
        </w:rPr>
        <w:t>upportive supervision</w:t>
      </w:r>
      <w:r w:rsidRPr="0005567F">
        <w:rPr>
          <w:rFonts w:ascii="Times New Roman" w:hAnsi="Times New Roman" w:cs="Times New Roman"/>
          <w:color w:val="000000"/>
          <w:sz w:val="24"/>
          <w:szCs w:val="24"/>
        </w:rPr>
        <w:t>, availability of procedure manual</w:t>
      </w:r>
      <w:r w:rsidR="006523C2" w:rsidRPr="0005567F">
        <w:rPr>
          <w:rFonts w:ascii="Times New Roman" w:hAnsi="Times New Roman" w:cs="Times New Roman"/>
          <w:color w:val="000000"/>
          <w:sz w:val="24"/>
          <w:szCs w:val="24"/>
          <w:lang w:val="en-GB"/>
        </w:rPr>
        <w:t>s</w:t>
      </w:r>
      <w:r w:rsidR="004D1BE8">
        <w:rPr>
          <w:rFonts w:ascii="Times New Roman" w:hAnsi="Times New Roman" w:cs="Times New Roman"/>
          <w:color w:val="000000"/>
          <w:sz w:val="24"/>
          <w:szCs w:val="24"/>
          <w:lang w:val="en-GB"/>
        </w:rPr>
        <w:t>,</w:t>
      </w:r>
      <w:r w:rsidR="00D55DE6">
        <w:rPr>
          <w:rFonts w:ascii="Times New Roman" w:hAnsi="Times New Roman" w:cs="Times New Roman"/>
          <w:color w:val="000000"/>
          <w:sz w:val="24"/>
          <w:szCs w:val="24"/>
          <w:lang w:val="en-GB"/>
        </w:rPr>
        <w:t xml:space="preserve">and </w:t>
      </w:r>
      <w:r w:rsidR="00693D5A">
        <w:rPr>
          <w:rFonts w:ascii="Times New Roman" w:hAnsi="Times New Roman" w:cs="Times New Roman"/>
          <w:bCs/>
          <w:sz w:val="24"/>
          <w:szCs w:val="24"/>
          <w:lang w:val="en-GB"/>
        </w:rPr>
        <w:t>r</w:t>
      </w:r>
      <w:r w:rsidR="009105BA">
        <w:rPr>
          <w:rFonts w:ascii="Times New Roman" w:hAnsi="Times New Roman" w:cs="Times New Roman"/>
          <w:bCs/>
          <w:sz w:val="24"/>
          <w:szCs w:val="24"/>
          <w:lang w:val="en-GB"/>
        </w:rPr>
        <w:t>eceiving of HMIS training</w:t>
      </w:r>
      <w:r w:rsidR="00DA59F0">
        <w:rPr>
          <w:rFonts w:ascii="Times New Roman" w:hAnsi="Times New Roman" w:cs="Times New Roman"/>
          <w:color w:val="000000"/>
          <w:sz w:val="24"/>
          <w:szCs w:val="24"/>
          <w:lang w:val="en-GB"/>
        </w:rPr>
        <w:t xml:space="preserve">was </w:t>
      </w:r>
      <w:r w:rsidRPr="0005567F">
        <w:rPr>
          <w:rFonts w:ascii="Times New Roman" w:hAnsi="Times New Roman" w:cs="Times New Roman"/>
          <w:color w:val="000000"/>
          <w:sz w:val="24"/>
          <w:szCs w:val="24"/>
        </w:rPr>
        <w:t>found to be significantly associated</w:t>
      </w:r>
      <w:r w:rsidR="000F75A6" w:rsidRPr="0005567F">
        <w:rPr>
          <w:rFonts w:ascii="Times New Roman" w:hAnsi="Times New Roman" w:cs="Times New Roman"/>
          <w:color w:val="000000"/>
          <w:sz w:val="24"/>
          <w:szCs w:val="24"/>
        </w:rPr>
        <w:t xml:space="preserve"> with data utilization</w:t>
      </w:r>
      <w:r w:rsidR="000F75A6" w:rsidRPr="0005567F">
        <w:rPr>
          <w:rFonts w:ascii="Times New Roman" w:hAnsi="Times New Roman" w:cs="Times New Roman"/>
          <w:color w:val="000000"/>
          <w:sz w:val="24"/>
          <w:szCs w:val="24"/>
          <w:lang w:val="en-GB"/>
        </w:rPr>
        <w:t xml:space="preserve">. </w:t>
      </w:r>
      <w:r w:rsidR="00A31170">
        <w:rPr>
          <w:rFonts w:ascii="Times New Roman" w:hAnsi="Times New Roman" w:cs="Times New Roman"/>
          <w:color w:val="000000"/>
          <w:sz w:val="24"/>
          <w:szCs w:val="24"/>
          <w:lang w:val="en-GB"/>
        </w:rPr>
        <w:t>Health units/departments</w:t>
      </w:r>
      <w:r w:rsidR="003D1498">
        <w:rPr>
          <w:rFonts w:ascii="Times New Roman" w:hAnsi="Times New Roman" w:cs="Times New Roman"/>
          <w:color w:val="000000"/>
          <w:sz w:val="24"/>
          <w:szCs w:val="24"/>
          <w:lang w:val="en-GB"/>
        </w:rPr>
        <w:t>, which</w:t>
      </w:r>
      <w:r w:rsidR="00A31170">
        <w:rPr>
          <w:rFonts w:ascii="Times New Roman" w:hAnsi="Times New Roman" w:cs="Times New Roman"/>
          <w:color w:val="000000"/>
          <w:sz w:val="24"/>
          <w:szCs w:val="24"/>
          <w:lang w:val="en-GB"/>
        </w:rPr>
        <w:t>had</w:t>
      </w:r>
      <w:r w:rsidR="009105BA">
        <w:rPr>
          <w:rFonts w:ascii="Times New Roman" w:hAnsi="Times New Roman" w:cs="Times New Roman"/>
          <w:color w:val="000000"/>
          <w:sz w:val="24"/>
          <w:szCs w:val="24"/>
          <w:lang w:val="en-GB"/>
        </w:rPr>
        <w:t xml:space="preserve">trained staffs were </w:t>
      </w:r>
      <w:r w:rsidR="001C3664">
        <w:rPr>
          <w:rFonts w:ascii="Times New Roman" w:hAnsi="Times New Roman" w:cs="Times New Roman"/>
          <w:color w:val="000000"/>
          <w:sz w:val="24"/>
          <w:szCs w:val="24"/>
          <w:lang w:val="en-GB"/>
        </w:rPr>
        <w:t>3.06</w:t>
      </w:r>
      <w:r w:rsidR="009B468A">
        <w:rPr>
          <w:rFonts w:ascii="Times New Roman" w:hAnsi="Times New Roman" w:cs="Times New Roman"/>
          <w:color w:val="000000"/>
          <w:sz w:val="24"/>
          <w:szCs w:val="24"/>
          <w:lang w:val="en-GB"/>
        </w:rPr>
        <w:t>times</w:t>
      </w:r>
      <w:r w:rsidR="000F75A6" w:rsidRPr="0005567F">
        <w:rPr>
          <w:rFonts w:ascii="Times New Roman" w:hAnsi="Times New Roman" w:cs="Times New Roman"/>
          <w:color w:val="000000"/>
          <w:sz w:val="24"/>
          <w:szCs w:val="24"/>
        </w:rPr>
        <w:t xml:space="preserve"> more likely utilizing </w:t>
      </w:r>
      <w:r w:rsidR="003476C7">
        <w:rPr>
          <w:rFonts w:ascii="Times New Roman" w:hAnsi="Times New Roman" w:cs="Times New Roman"/>
          <w:color w:val="000000"/>
          <w:sz w:val="24"/>
          <w:szCs w:val="24"/>
          <w:lang w:val="en-GB"/>
        </w:rPr>
        <w:t xml:space="preserve">routine </w:t>
      </w:r>
      <w:r w:rsidR="000F75A6" w:rsidRPr="0005567F">
        <w:rPr>
          <w:rFonts w:ascii="Times New Roman" w:hAnsi="Times New Roman" w:cs="Times New Roman"/>
          <w:color w:val="000000"/>
          <w:sz w:val="24"/>
          <w:szCs w:val="24"/>
        </w:rPr>
        <w:t xml:space="preserve">data </w:t>
      </w:r>
      <w:r w:rsidR="000F75A6" w:rsidRPr="0005567F">
        <w:rPr>
          <w:rFonts w:ascii="Times New Roman" w:hAnsi="Times New Roman" w:cs="Times New Roman"/>
          <w:color w:val="000000"/>
          <w:sz w:val="24"/>
          <w:szCs w:val="24"/>
          <w:lang w:val="en-GB"/>
        </w:rPr>
        <w:t>as compared to</w:t>
      </w:r>
      <w:r w:rsidR="000F75A6" w:rsidRPr="0005567F">
        <w:rPr>
          <w:rFonts w:ascii="Times New Roman" w:hAnsi="Times New Roman" w:cs="Times New Roman"/>
          <w:color w:val="000000"/>
          <w:sz w:val="24"/>
          <w:szCs w:val="24"/>
        </w:rPr>
        <w:t xml:space="preserve"> the </w:t>
      </w:r>
      <w:r w:rsidR="00A31170">
        <w:rPr>
          <w:rFonts w:ascii="Times New Roman" w:hAnsi="Times New Roman" w:cs="Times New Roman"/>
          <w:color w:val="000000"/>
          <w:sz w:val="24"/>
          <w:szCs w:val="24"/>
          <w:lang w:val="en-GB"/>
        </w:rPr>
        <w:t xml:space="preserve">units/departments without </w:t>
      </w:r>
      <w:r w:rsidR="003476C7">
        <w:rPr>
          <w:rFonts w:ascii="Times New Roman" w:hAnsi="Times New Roman" w:cs="Times New Roman"/>
          <w:color w:val="000000"/>
          <w:sz w:val="24"/>
          <w:szCs w:val="24"/>
          <w:lang w:val="en-GB"/>
        </w:rPr>
        <w:t>trained staffs</w:t>
      </w:r>
      <w:r w:rsidR="006A6A59">
        <w:rPr>
          <w:rFonts w:ascii="Times New Roman" w:hAnsi="Times New Roman" w:cs="Times New Roman"/>
          <w:bCs/>
          <w:sz w:val="24"/>
          <w:szCs w:val="24"/>
        </w:rPr>
        <w:t>[OR (95%</w:t>
      </w:r>
      <w:r w:rsidR="000F75A6" w:rsidRPr="0005567F">
        <w:rPr>
          <w:rFonts w:ascii="Times New Roman" w:hAnsi="Times New Roman" w:cs="Times New Roman"/>
          <w:bCs/>
          <w:sz w:val="24"/>
          <w:szCs w:val="24"/>
        </w:rPr>
        <w:t>CI) =</w:t>
      </w:r>
      <w:r w:rsidR="00070F03">
        <w:rPr>
          <w:rFonts w:ascii="Times New Roman" w:hAnsi="Times New Roman" w:cs="Times New Roman"/>
          <w:color w:val="000000"/>
          <w:sz w:val="24"/>
          <w:szCs w:val="24"/>
          <w:lang w:val="en-GB"/>
        </w:rPr>
        <w:t>3.0</w:t>
      </w:r>
      <w:r w:rsidR="001C3664">
        <w:rPr>
          <w:rFonts w:ascii="Times New Roman" w:hAnsi="Times New Roman" w:cs="Times New Roman"/>
          <w:color w:val="000000"/>
          <w:sz w:val="24"/>
          <w:szCs w:val="24"/>
          <w:lang w:val="en-GB"/>
        </w:rPr>
        <w:t>6</w:t>
      </w:r>
      <w:r w:rsidR="000F75A6" w:rsidRPr="0005567F">
        <w:rPr>
          <w:rFonts w:ascii="Times New Roman" w:hAnsi="Times New Roman" w:cs="Times New Roman"/>
          <w:sz w:val="24"/>
          <w:szCs w:val="24"/>
        </w:rPr>
        <w:t>(</w:t>
      </w:r>
      <w:r w:rsidR="00070F03">
        <w:rPr>
          <w:rFonts w:ascii="Times New Roman" w:hAnsi="Times New Roman" w:cs="Times New Roman"/>
          <w:color w:val="000000"/>
          <w:sz w:val="24"/>
          <w:szCs w:val="24"/>
          <w:lang w:val="en-GB"/>
        </w:rPr>
        <w:t>2.15</w:t>
      </w:r>
      <w:r w:rsidR="000F75A6" w:rsidRPr="0005567F">
        <w:rPr>
          <w:rFonts w:ascii="Times New Roman" w:hAnsi="Times New Roman" w:cs="Times New Roman"/>
          <w:sz w:val="24"/>
          <w:szCs w:val="24"/>
        </w:rPr>
        <w:t xml:space="preserve">, </w:t>
      </w:r>
      <w:r w:rsidR="00070F03">
        <w:rPr>
          <w:rFonts w:ascii="Times New Roman" w:hAnsi="Times New Roman" w:cs="Times New Roman"/>
          <w:color w:val="000000"/>
          <w:sz w:val="24"/>
          <w:szCs w:val="24"/>
          <w:lang w:val="en-GB"/>
        </w:rPr>
        <w:t>6.7</w:t>
      </w:r>
      <w:r w:rsidR="00070F03" w:rsidRPr="0005567F">
        <w:rPr>
          <w:rFonts w:ascii="Times New Roman" w:hAnsi="Times New Roman" w:cs="Times New Roman"/>
          <w:color w:val="000000"/>
          <w:sz w:val="24"/>
          <w:szCs w:val="24"/>
          <w:lang w:val="en-GB"/>
        </w:rPr>
        <w:t>5</w:t>
      </w:r>
      <w:r w:rsidR="000F75A6" w:rsidRPr="0005567F">
        <w:rPr>
          <w:rFonts w:ascii="Times New Roman" w:hAnsi="Times New Roman" w:cs="Times New Roman"/>
          <w:sz w:val="24"/>
          <w:szCs w:val="24"/>
        </w:rPr>
        <w:t>)]</w:t>
      </w:r>
      <w:r w:rsidR="00664C1D">
        <w:rPr>
          <w:rFonts w:ascii="Times New Roman" w:hAnsi="Times New Roman" w:cs="Times New Roman"/>
          <w:color w:val="000000"/>
          <w:sz w:val="24"/>
          <w:szCs w:val="24"/>
          <w:lang w:val="en-GB"/>
        </w:rPr>
        <w:t xml:space="preserve">. </w:t>
      </w:r>
      <w:r w:rsidR="00A31170">
        <w:rPr>
          <w:rFonts w:ascii="Times New Roman" w:hAnsi="Times New Roman" w:cs="Times New Roman"/>
          <w:color w:val="000000"/>
          <w:sz w:val="24"/>
          <w:szCs w:val="24"/>
          <w:lang w:val="en-GB"/>
        </w:rPr>
        <w:t>Health units/departments</w:t>
      </w:r>
      <w:r w:rsidR="003D1498">
        <w:rPr>
          <w:rFonts w:ascii="Times New Roman" w:hAnsi="Times New Roman" w:cs="Times New Roman"/>
          <w:color w:val="000000"/>
          <w:sz w:val="24"/>
          <w:szCs w:val="24"/>
          <w:lang w:val="en-GB"/>
        </w:rPr>
        <w:t>,which</w:t>
      </w:r>
      <w:r w:rsidR="000F75A6" w:rsidRPr="0005567F">
        <w:rPr>
          <w:rFonts w:ascii="Times New Roman" w:hAnsi="Times New Roman" w:cs="Times New Roman"/>
          <w:color w:val="000000"/>
          <w:sz w:val="24"/>
          <w:szCs w:val="24"/>
          <w:lang w:val="en-GB"/>
        </w:rPr>
        <w:t>had</w:t>
      </w:r>
      <w:r w:rsidR="003D1498">
        <w:rPr>
          <w:rFonts w:ascii="Times New Roman" w:hAnsi="Times New Roman" w:cs="Times New Roman"/>
          <w:color w:val="000000"/>
          <w:sz w:val="24"/>
          <w:szCs w:val="24"/>
          <w:lang w:val="en-GB"/>
        </w:rPr>
        <w:t xml:space="preserve">HMIS </w:t>
      </w:r>
      <w:r w:rsidR="00070F03">
        <w:rPr>
          <w:rFonts w:ascii="Times New Roman" w:hAnsi="Times New Roman" w:cs="Times New Roman"/>
          <w:color w:val="000000"/>
          <w:sz w:val="24"/>
          <w:szCs w:val="24"/>
          <w:lang w:val="en-GB"/>
        </w:rPr>
        <w:t xml:space="preserve">procedure manuals </w:t>
      </w:r>
      <w:r w:rsidR="000F75A6" w:rsidRPr="0005567F">
        <w:rPr>
          <w:rFonts w:ascii="Times New Roman" w:hAnsi="Times New Roman" w:cs="Times New Roman"/>
          <w:color w:val="000000"/>
          <w:sz w:val="24"/>
          <w:szCs w:val="24"/>
        </w:rPr>
        <w:t>were</w:t>
      </w:r>
      <w:r w:rsidR="001C3664">
        <w:rPr>
          <w:rFonts w:ascii="Times New Roman" w:hAnsi="Times New Roman" w:cs="Times New Roman"/>
          <w:color w:val="000000"/>
          <w:sz w:val="24"/>
          <w:szCs w:val="24"/>
          <w:lang w:val="en-GB"/>
        </w:rPr>
        <w:t>3.67</w:t>
      </w:r>
      <w:r w:rsidR="00F402B3">
        <w:rPr>
          <w:rFonts w:ascii="Times New Roman" w:hAnsi="Times New Roman" w:cs="Times New Roman"/>
          <w:color w:val="000000"/>
          <w:sz w:val="24"/>
          <w:szCs w:val="24"/>
          <w:lang w:val="en-GB"/>
        </w:rPr>
        <w:t xml:space="preserve">times </w:t>
      </w:r>
      <w:r w:rsidR="000F75A6" w:rsidRPr="0005567F">
        <w:rPr>
          <w:rFonts w:ascii="Times New Roman" w:hAnsi="Times New Roman" w:cs="Times New Roman"/>
          <w:color w:val="000000"/>
          <w:sz w:val="24"/>
          <w:szCs w:val="24"/>
        </w:rPr>
        <w:t>more likely utilizing data</w:t>
      </w:r>
      <w:r w:rsidR="008515EA">
        <w:rPr>
          <w:rFonts w:ascii="Times New Roman" w:hAnsi="Times New Roman" w:cs="Times New Roman"/>
          <w:color w:val="000000"/>
          <w:sz w:val="24"/>
          <w:szCs w:val="24"/>
          <w:lang w:val="en-GB"/>
        </w:rPr>
        <w:t xml:space="preserve"> as</w:t>
      </w:r>
      <w:r w:rsidR="000F75A6" w:rsidRPr="0005567F">
        <w:rPr>
          <w:rFonts w:ascii="Times New Roman" w:hAnsi="Times New Roman" w:cs="Times New Roman"/>
          <w:color w:val="000000"/>
          <w:sz w:val="24"/>
          <w:szCs w:val="24"/>
          <w:lang w:val="en-GB"/>
        </w:rPr>
        <w:t xml:space="preserve"> compared to</w:t>
      </w:r>
      <w:r w:rsidR="00A31170">
        <w:rPr>
          <w:rFonts w:ascii="Times New Roman" w:hAnsi="Times New Roman" w:cs="Times New Roman"/>
          <w:color w:val="000000"/>
          <w:sz w:val="24"/>
          <w:szCs w:val="24"/>
          <w:lang w:val="en-GB"/>
        </w:rPr>
        <w:t>units/</w:t>
      </w:r>
      <w:r w:rsidR="003D1498">
        <w:rPr>
          <w:rFonts w:ascii="Times New Roman" w:hAnsi="Times New Roman" w:cs="Times New Roman"/>
          <w:color w:val="000000"/>
          <w:sz w:val="24"/>
          <w:szCs w:val="24"/>
          <w:lang w:val="en-GB"/>
        </w:rPr>
        <w:t>departments</w:t>
      </w:r>
      <w:r w:rsidR="00A31170">
        <w:rPr>
          <w:rFonts w:ascii="Times New Roman" w:hAnsi="Times New Roman" w:cs="Times New Roman"/>
          <w:color w:val="000000"/>
          <w:sz w:val="24"/>
          <w:szCs w:val="24"/>
          <w:lang w:val="en-GB"/>
        </w:rPr>
        <w:t xml:space="preserve">without </w:t>
      </w:r>
      <w:r w:rsidR="003D1498">
        <w:rPr>
          <w:rFonts w:ascii="Times New Roman" w:hAnsi="Times New Roman" w:cs="Times New Roman"/>
          <w:color w:val="000000"/>
          <w:sz w:val="24"/>
          <w:szCs w:val="24"/>
          <w:lang w:val="en-GB"/>
        </w:rPr>
        <w:t xml:space="preserve">HMIS </w:t>
      </w:r>
      <w:r w:rsidR="00A31170">
        <w:rPr>
          <w:rFonts w:ascii="Times New Roman" w:hAnsi="Times New Roman" w:cs="Times New Roman"/>
          <w:color w:val="000000"/>
          <w:sz w:val="24"/>
          <w:szCs w:val="24"/>
          <w:lang w:val="en-GB"/>
        </w:rPr>
        <w:t>procedure manuals</w:t>
      </w:r>
      <w:r w:rsidR="000F75A6" w:rsidRPr="0005567F">
        <w:rPr>
          <w:rFonts w:ascii="Times New Roman" w:hAnsi="Times New Roman" w:cs="Times New Roman"/>
          <w:bCs/>
          <w:sz w:val="24"/>
          <w:szCs w:val="24"/>
        </w:rPr>
        <w:t>[OR (95% CI) =</w:t>
      </w:r>
      <w:r w:rsidR="001C3664">
        <w:rPr>
          <w:rFonts w:ascii="Times New Roman" w:hAnsi="Times New Roman" w:cs="Times New Roman"/>
          <w:color w:val="000000"/>
          <w:sz w:val="24"/>
          <w:szCs w:val="24"/>
          <w:lang w:val="en-GB"/>
        </w:rPr>
        <w:t>3.67</w:t>
      </w:r>
      <w:r w:rsidR="000F75A6" w:rsidRPr="0005567F">
        <w:rPr>
          <w:rFonts w:ascii="Times New Roman" w:hAnsi="Times New Roman" w:cs="Times New Roman"/>
          <w:sz w:val="24"/>
          <w:szCs w:val="24"/>
        </w:rPr>
        <w:t>(</w:t>
      </w:r>
      <w:r w:rsidR="001C3664">
        <w:rPr>
          <w:rFonts w:ascii="Times New Roman" w:hAnsi="Times New Roman" w:cs="Times New Roman"/>
          <w:color w:val="000000"/>
          <w:sz w:val="24"/>
          <w:szCs w:val="24"/>
          <w:lang w:val="en-GB"/>
        </w:rPr>
        <w:t>1.78</w:t>
      </w:r>
      <w:r w:rsidR="000F75A6" w:rsidRPr="0005567F">
        <w:rPr>
          <w:rFonts w:ascii="Times New Roman" w:hAnsi="Times New Roman" w:cs="Times New Roman"/>
          <w:sz w:val="24"/>
          <w:szCs w:val="24"/>
        </w:rPr>
        <w:t xml:space="preserve">, </w:t>
      </w:r>
      <w:r w:rsidR="001C3664">
        <w:rPr>
          <w:rFonts w:ascii="Times New Roman" w:hAnsi="Times New Roman" w:cs="Times New Roman"/>
          <w:color w:val="000000"/>
          <w:sz w:val="24"/>
          <w:szCs w:val="24"/>
          <w:lang w:val="en-GB"/>
        </w:rPr>
        <w:t>9.01</w:t>
      </w:r>
      <w:r w:rsidR="000F75A6" w:rsidRPr="0005567F">
        <w:rPr>
          <w:rFonts w:ascii="Times New Roman" w:hAnsi="Times New Roman" w:cs="Times New Roman"/>
          <w:sz w:val="24"/>
          <w:szCs w:val="24"/>
        </w:rPr>
        <w:t>)]</w:t>
      </w:r>
      <w:r w:rsidR="000F75A6" w:rsidRPr="0005567F">
        <w:rPr>
          <w:rFonts w:ascii="Times New Roman" w:hAnsi="Times New Roman" w:cs="Times New Roman"/>
          <w:color w:val="000000"/>
          <w:sz w:val="24"/>
          <w:szCs w:val="24"/>
          <w:lang w:val="en-GB"/>
        </w:rPr>
        <w:t xml:space="preserve"> (Table-</w:t>
      </w:r>
      <w:r w:rsidR="00693D5A">
        <w:rPr>
          <w:rFonts w:ascii="Times New Roman" w:hAnsi="Times New Roman" w:cs="Times New Roman"/>
          <w:color w:val="000000"/>
          <w:sz w:val="24"/>
          <w:szCs w:val="24"/>
          <w:lang w:val="en-GB"/>
        </w:rPr>
        <w:t>4</w:t>
      </w:r>
      <w:r w:rsidR="000F75A6" w:rsidRPr="0005567F">
        <w:rPr>
          <w:rFonts w:ascii="Times New Roman" w:hAnsi="Times New Roman" w:cs="Times New Roman"/>
          <w:color w:val="000000"/>
          <w:sz w:val="24"/>
          <w:szCs w:val="24"/>
          <w:lang w:val="en-GB"/>
        </w:rPr>
        <w:t>)</w:t>
      </w:r>
      <w:r w:rsidR="000A7F44">
        <w:rPr>
          <w:rFonts w:ascii="Times New Roman" w:hAnsi="Times New Roman" w:cs="Times New Roman"/>
          <w:color w:val="000000"/>
          <w:sz w:val="24"/>
          <w:szCs w:val="24"/>
          <w:lang w:val="en-GB"/>
        </w:rPr>
        <w:t>.</w:t>
      </w:r>
    </w:p>
    <w:p w:rsidR="00486C64" w:rsidRDefault="00486C64" w:rsidP="00486C64">
      <w:pPr>
        <w:spacing w:after="0" w:line="276" w:lineRule="auto"/>
        <w:jc w:val="both"/>
        <w:rPr>
          <w:rFonts w:ascii="Times New Roman" w:hAnsi="Times New Roman" w:cs="Times New Roman"/>
          <w:color w:val="000000"/>
          <w:sz w:val="24"/>
          <w:szCs w:val="24"/>
          <w:lang w:val="en-US"/>
        </w:rPr>
      </w:pPr>
    </w:p>
    <w:p w:rsidR="00486C64" w:rsidRDefault="00486C64" w:rsidP="00486C64">
      <w:pPr>
        <w:spacing w:after="0" w:line="276" w:lineRule="auto"/>
        <w:jc w:val="both"/>
        <w:rPr>
          <w:rFonts w:ascii="Times New Roman" w:hAnsi="Times New Roman" w:cs="Times New Roman"/>
          <w:color w:val="000000"/>
          <w:sz w:val="24"/>
          <w:szCs w:val="24"/>
          <w:lang w:val="en-US"/>
        </w:rPr>
      </w:pPr>
    </w:p>
    <w:p w:rsidR="00486C64" w:rsidRDefault="00486C64" w:rsidP="00486C64">
      <w:pPr>
        <w:spacing w:after="0" w:line="276" w:lineRule="auto"/>
        <w:jc w:val="both"/>
        <w:rPr>
          <w:rFonts w:ascii="Times New Roman" w:hAnsi="Times New Roman" w:cs="Times New Roman"/>
          <w:color w:val="000000"/>
          <w:sz w:val="24"/>
          <w:szCs w:val="24"/>
          <w:lang w:val="en-US"/>
        </w:rPr>
      </w:pPr>
    </w:p>
    <w:p w:rsidR="00486C64" w:rsidRDefault="00486C64" w:rsidP="00486C64">
      <w:pPr>
        <w:spacing w:after="0" w:line="276" w:lineRule="auto"/>
        <w:jc w:val="both"/>
        <w:rPr>
          <w:rFonts w:ascii="Times New Roman" w:hAnsi="Times New Roman" w:cs="Times New Roman"/>
          <w:color w:val="000000"/>
          <w:sz w:val="24"/>
          <w:szCs w:val="24"/>
          <w:lang w:val="en-US"/>
        </w:rPr>
      </w:pPr>
    </w:p>
    <w:p w:rsidR="00486C64" w:rsidRDefault="00486C64" w:rsidP="00486C64">
      <w:pPr>
        <w:spacing w:after="0" w:line="276" w:lineRule="auto"/>
        <w:jc w:val="both"/>
        <w:rPr>
          <w:rFonts w:ascii="Times New Roman" w:hAnsi="Times New Roman" w:cs="Times New Roman"/>
          <w:color w:val="000000"/>
          <w:sz w:val="24"/>
          <w:szCs w:val="24"/>
          <w:lang w:val="en-US"/>
        </w:rPr>
      </w:pPr>
    </w:p>
    <w:p w:rsidR="00352E34" w:rsidRDefault="000B5E2B" w:rsidP="00486C64">
      <w:pPr>
        <w:spacing w:after="0" w:line="276" w:lineRule="auto"/>
        <w:jc w:val="both"/>
        <w:rPr>
          <w:rFonts w:ascii="Times New Roman" w:hAnsi="Times New Roman" w:cs="Times New Roman"/>
          <w:color w:val="000000"/>
          <w:sz w:val="24"/>
          <w:szCs w:val="24"/>
          <w:lang w:val="en-GB"/>
        </w:rPr>
      </w:pPr>
      <w:r w:rsidRPr="0005567F">
        <w:rPr>
          <w:rFonts w:ascii="Times New Roman" w:hAnsi="Times New Roman" w:cs="Times New Roman"/>
          <w:color w:val="000000"/>
          <w:sz w:val="24"/>
          <w:szCs w:val="24"/>
        </w:rPr>
        <w:t>Table</w:t>
      </w:r>
      <w:r w:rsidR="00693D5A">
        <w:rPr>
          <w:rFonts w:ascii="Times New Roman" w:hAnsi="Times New Roman" w:cs="Times New Roman"/>
          <w:color w:val="000000"/>
          <w:sz w:val="24"/>
          <w:szCs w:val="24"/>
          <w:lang w:val="en-GB"/>
        </w:rPr>
        <w:t>-4</w:t>
      </w:r>
      <w:r w:rsidR="003F43CE">
        <w:rPr>
          <w:rFonts w:ascii="Times New Roman" w:hAnsi="Times New Roman" w:cs="Times New Roman"/>
          <w:color w:val="000000"/>
          <w:sz w:val="24"/>
          <w:szCs w:val="24"/>
        </w:rPr>
        <w:t>:</w:t>
      </w:r>
      <w:r w:rsidR="003D1498">
        <w:rPr>
          <w:rFonts w:ascii="Times New Roman" w:hAnsi="Times New Roman" w:cs="Times New Roman"/>
          <w:color w:val="000000"/>
          <w:sz w:val="24"/>
          <w:szCs w:val="24"/>
          <w:lang w:val="en-GB"/>
        </w:rPr>
        <w:t>Multivariable</w:t>
      </w:r>
      <w:r w:rsidRPr="0005567F">
        <w:rPr>
          <w:rFonts w:ascii="Times New Roman" w:hAnsi="Times New Roman" w:cs="Times New Roman"/>
          <w:color w:val="000000"/>
          <w:sz w:val="24"/>
          <w:szCs w:val="24"/>
        </w:rPr>
        <w:t xml:space="preserve"> logistic regression analysis showing predictors of data utilization in </w:t>
      </w:r>
      <w:r w:rsidR="006C2501">
        <w:rPr>
          <w:rFonts w:ascii="Times New Roman" w:hAnsi="Times New Roman" w:cs="Times New Roman"/>
          <w:color w:val="000000"/>
          <w:sz w:val="24"/>
          <w:szCs w:val="24"/>
          <w:lang w:val="en-GB"/>
        </w:rPr>
        <w:t xml:space="preserve">units/ departments of </w:t>
      </w:r>
      <w:r w:rsidRPr="0005567F">
        <w:rPr>
          <w:rFonts w:ascii="Times New Roman" w:hAnsi="Times New Roman" w:cs="Times New Roman"/>
          <w:color w:val="000000"/>
          <w:sz w:val="24"/>
          <w:szCs w:val="24"/>
        </w:rPr>
        <w:t>health</w:t>
      </w:r>
      <w:r w:rsidR="006C2501">
        <w:rPr>
          <w:rFonts w:ascii="Times New Roman" w:hAnsi="Times New Roman" w:cs="Times New Roman"/>
          <w:color w:val="000000"/>
          <w:sz w:val="24"/>
          <w:szCs w:val="24"/>
          <w:lang w:val="en-GB"/>
        </w:rPr>
        <w:t xml:space="preserve">sectorsin </w:t>
      </w:r>
      <w:r w:rsidRPr="0005567F">
        <w:rPr>
          <w:rFonts w:ascii="Times New Roman" w:hAnsi="Times New Roman" w:cs="Times New Roman"/>
          <w:color w:val="000000"/>
          <w:sz w:val="24"/>
          <w:szCs w:val="24"/>
        </w:rPr>
        <w:t>Kembeta Tembero Zone 201</w:t>
      </w:r>
      <w:r w:rsidR="006C2501">
        <w:rPr>
          <w:rFonts w:ascii="Times New Roman" w:hAnsi="Times New Roman" w:cs="Times New Roman"/>
          <w:color w:val="000000"/>
          <w:sz w:val="24"/>
          <w:szCs w:val="24"/>
          <w:lang w:val="en-GB"/>
        </w:rPr>
        <w:t>8</w:t>
      </w:r>
    </w:p>
    <w:tbl>
      <w:tblPr>
        <w:tblStyle w:val="LightList-Accent12"/>
        <w:tblW w:w="9180" w:type="dxa"/>
        <w:tblLayout w:type="fixed"/>
        <w:tblLook w:val="0620"/>
      </w:tblPr>
      <w:tblGrid>
        <w:gridCol w:w="1800"/>
        <w:gridCol w:w="1800"/>
        <w:gridCol w:w="1440"/>
        <w:gridCol w:w="1260"/>
        <w:gridCol w:w="900"/>
        <w:gridCol w:w="1980"/>
      </w:tblGrid>
      <w:tr w:rsidR="0043081B" w:rsidRPr="0005567F" w:rsidTr="003053CE">
        <w:trPr>
          <w:cnfStyle w:val="100000000000"/>
          <w:trHeight w:val="520"/>
        </w:trPr>
        <w:tc>
          <w:tcPr>
            <w:tcW w:w="1800" w:type="dxa"/>
            <w:vMerge w:val="restart"/>
          </w:tcPr>
          <w:p w:rsidR="00352E34" w:rsidRDefault="0043081B" w:rsidP="00486C64">
            <w:pPr>
              <w:spacing w:line="276" w:lineRule="auto"/>
              <w:jc w:val="both"/>
              <w:rPr>
                <w:rFonts w:ascii="Times New Roman" w:hAnsi="Times New Roman" w:cs="Times New Roman"/>
                <w:b w:val="0"/>
                <w:bCs w:val="0"/>
                <w:color w:val="000000"/>
                <w:sz w:val="24"/>
                <w:szCs w:val="24"/>
                <w:lang w:val="en-GB"/>
              </w:rPr>
            </w:pPr>
            <w:r w:rsidRPr="0005567F">
              <w:rPr>
                <w:rFonts w:ascii="Times New Roman" w:hAnsi="Times New Roman" w:cs="Times New Roman"/>
                <w:color w:val="000000"/>
                <w:sz w:val="24"/>
                <w:szCs w:val="24"/>
              </w:rPr>
              <w:t>Variables</w:t>
            </w:r>
          </w:p>
        </w:tc>
        <w:tc>
          <w:tcPr>
            <w:tcW w:w="1800" w:type="dxa"/>
            <w:vMerge w:val="restart"/>
          </w:tcPr>
          <w:p w:rsidR="00352E34" w:rsidRDefault="0043081B" w:rsidP="00486C64">
            <w:pPr>
              <w:spacing w:line="276" w:lineRule="auto"/>
              <w:jc w:val="both"/>
              <w:rPr>
                <w:rFonts w:ascii="Times New Roman" w:hAnsi="Times New Roman" w:cs="Times New Roman"/>
                <w:b w:val="0"/>
                <w:bCs w:val="0"/>
                <w:color w:val="000000"/>
                <w:sz w:val="24"/>
                <w:szCs w:val="24"/>
                <w:lang w:val="en-GB"/>
              </w:rPr>
            </w:pPr>
            <w:r w:rsidRPr="0005567F">
              <w:rPr>
                <w:rFonts w:ascii="Times New Roman" w:hAnsi="Times New Roman" w:cs="Times New Roman"/>
                <w:color w:val="000000"/>
                <w:sz w:val="24"/>
                <w:szCs w:val="24"/>
              </w:rPr>
              <w:t>Category</w:t>
            </w:r>
          </w:p>
        </w:tc>
        <w:tc>
          <w:tcPr>
            <w:tcW w:w="2700" w:type="dxa"/>
            <w:gridSpan w:val="2"/>
          </w:tcPr>
          <w:p w:rsidR="00352E34" w:rsidRDefault="0043081B" w:rsidP="00486C64">
            <w:pPr>
              <w:spacing w:line="276" w:lineRule="auto"/>
              <w:jc w:val="both"/>
              <w:rPr>
                <w:rFonts w:ascii="Times New Roman" w:hAnsi="Times New Roman" w:cs="Times New Roman"/>
                <w:b w:val="0"/>
                <w:bCs w:val="0"/>
                <w:color w:val="000000"/>
                <w:sz w:val="24"/>
                <w:szCs w:val="24"/>
                <w:lang w:val="en-GB"/>
              </w:rPr>
            </w:pPr>
            <w:r>
              <w:rPr>
                <w:rFonts w:ascii="Times New Roman" w:hAnsi="Times New Roman" w:cs="Times New Roman"/>
                <w:color w:val="000000"/>
                <w:sz w:val="24"/>
                <w:szCs w:val="24"/>
                <w:lang w:val="en-GB"/>
              </w:rPr>
              <w:t>U</w:t>
            </w:r>
            <w:r w:rsidRPr="0005567F">
              <w:rPr>
                <w:rFonts w:ascii="Times New Roman" w:hAnsi="Times New Roman" w:cs="Times New Roman"/>
                <w:color w:val="000000"/>
                <w:sz w:val="24"/>
                <w:szCs w:val="24"/>
              </w:rPr>
              <w:t>tilization</w:t>
            </w:r>
            <w:r>
              <w:rPr>
                <w:rFonts w:ascii="Times New Roman" w:hAnsi="Times New Roman" w:cs="Times New Roman"/>
                <w:color w:val="000000"/>
                <w:sz w:val="24"/>
                <w:szCs w:val="24"/>
                <w:lang w:val="en-GB"/>
              </w:rPr>
              <w:t xml:space="preserve"> of HMIS</w:t>
            </w:r>
          </w:p>
        </w:tc>
        <w:tc>
          <w:tcPr>
            <w:tcW w:w="900" w:type="dxa"/>
            <w:vMerge w:val="restart"/>
          </w:tcPr>
          <w:p w:rsidR="00352E34" w:rsidRDefault="0043081B" w:rsidP="00486C64">
            <w:pPr>
              <w:spacing w:line="276" w:lineRule="auto"/>
              <w:jc w:val="both"/>
              <w:rPr>
                <w:rFonts w:ascii="Times New Roman" w:hAnsi="Times New Roman" w:cs="Times New Roman"/>
                <w:b w:val="0"/>
                <w:bCs w:val="0"/>
                <w:color w:val="000000"/>
                <w:sz w:val="24"/>
                <w:szCs w:val="24"/>
                <w:lang w:val="en-GB"/>
              </w:rPr>
            </w:pPr>
            <w:r>
              <w:rPr>
                <w:rFonts w:ascii="Times New Roman" w:hAnsi="Times New Roman" w:cs="Times New Roman"/>
                <w:color w:val="000000"/>
                <w:sz w:val="24"/>
                <w:szCs w:val="24"/>
                <w:lang w:val="en-GB"/>
              </w:rPr>
              <w:t>COR</w:t>
            </w:r>
          </w:p>
        </w:tc>
        <w:tc>
          <w:tcPr>
            <w:tcW w:w="1980" w:type="dxa"/>
            <w:vMerge w:val="restart"/>
          </w:tcPr>
          <w:p w:rsidR="00352E34" w:rsidRDefault="0043081B" w:rsidP="00486C64">
            <w:pPr>
              <w:spacing w:line="276" w:lineRule="auto"/>
              <w:jc w:val="both"/>
              <w:rPr>
                <w:rFonts w:ascii="Times New Roman" w:hAnsi="Times New Roman" w:cs="Times New Roman"/>
                <w:b w:val="0"/>
                <w:bCs w:val="0"/>
                <w:color w:val="000000"/>
                <w:sz w:val="24"/>
                <w:szCs w:val="24"/>
                <w:lang w:val="en-GB"/>
              </w:rPr>
            </w:pPr>
            <w:r w:rsidRPr="0005567F">
              <w:rPr>
                <w:rFonts w:ascii="Times New Roman" w:hAnsi="Times New Roman" w:cs="Times New Roman"/>
                <w:color w:val="000000"/>
                <w:sz w:val="24"/>
                <w:szCs w:val="24"/>
              </w:rPr>
              <w:t>AOR</w:t>
            </w:r>
            <w:r>
              <w:rPr>
                <w:rFonts w:ascii="Times New Roman" w:hAnsi="Times New Roman" w:cs="Times New Roman"/>
                <w:color w:val="000000"/>
                <w:sz w:val="24"/>
                <w:szCs w:val="24"/>
                <w:lang w:val="en-GB"/>
              </w:rPr>
              <w:t>(95% CI)</w:t>
            </w:r>
          </w:p>
        </w:tc>
      </w:tr>
      <w:tr w:rsidR="0043081B" w:rsidRPr="0005567F" w:rsidTr="003053CE">
        <w:trPr>
          <w:trHeight w:val="600"/>
        </w:trPr>
        <w:tc>
          <w:tcPr>
            <w:tcW w:w="1800" w:type="dxa"/>
            <w:vMerge/>
          </w:tcPr>
          <w:p w:rsidR="00800B5B" w:rsidRDefault="00800B5B" w:rsidP="00486C64">
            <w:pPr>
              <w:spacing w:line="276" w:lineRule="auto"/>
              <w:jc w:val="both"/>
              <w:rPr>
                <w:rFonts w:ascii="Times New Roman" w:hAnsi="Times New Roman" w:cs="Times New Roman"/>
                <w:color w:val="000000"/>
                <w:sz w:val="24"/>
                <w:szCs w:val="24"/>
              </w:rPr>
            </w:pPr>
          </w:p>
        </w:tc>
        <w:tc>
          <w:tcPr>
            <w:tcW w:w="1800" w:type="dxa"/>
            <w:vMerge/>
          </w:tcPr>
          <w:p w:rsidR="00800B5B" w:rsidRDefault="00800B5B" w:rsidP="00486C64">
            <w:pPr>
              <w:spacing w:line="276" w:lineRule="auto"/>
              <w:jc w:val="both"/>
              <w:rPr>
                <w:rFonts w:ascii="Times New Roman" w:hAnsi="Times New Roman" w:cs="Times New Roman"/>
                <w:color w:val="000000"/>
                <w:sz w:val="24"/>
                <w:szCs w:val="24"/>
              </w:rPr>
            </w:pPr>
          </w:p>
        </w:tc>
        <w:tc>
          <w:tcPr>
            <w:tcW w:w="1440" w:type="dxa"/>
          </w:tcPr>
          <w:p w:rsidR="00800B5B" w:rsidRDefault="0043081B" w:rsidP="00486C64">
            <w:pPr>
              <w:spacing w:line="276" w:lineRule="auto"/>
              <w:jc w:val="both"/>
              <w:rPr>
                <w:rFonts w:ascii="Times New Roman" w:hAnsi="Times New Roman" w:cs="Times New Roman"/>
                <w:color w:val="000000"/>
                <w:sz w:val="24"/>
                <w:szCs w:val="24"/>
                <w:lang w:val="en-GB"/>
              </w:rPr>
            </w:pPr>
            <w:r w:rsidRPr="0005567F">
              <w:rPr>
                <w:rFonts w:ascii="Times New Roman" w:hAnsi="Times New Roman" w:cs="Times New Roman"/>
                <w:color w:val="000000"/>
                <w:sz w:val="24"/>
                <w:szCs w:val="24"/>
                <w:lang w:val="en-GB"/>
              </w:rPr>
              <w:t>Utilized</w:t>
            </w:r>
          </w:p>
        </w:tc>
        <w:tc>
          <w:tcPr>
            <w:tcW w:w="1260" w:type="dxa"/>
          </w:tcPr>
          <w:p w:rsidR="00800B5B" w:rsidRDefault="0043081B" w:rsidP="00486C64">
            <w:pPr>
              <w:spacing w:line="276" w:lineRule="auto"/>
              <w:jc w:val="both"/>
              <w:rPr>
                <w:rFonts w:ascii="Times New Roman" w:hAnsi="Times New Roman" w:cs="Times New Roman"/>
                <w:color w:val="000000"/>
                <w:sz w:val="24"/>
                <w:szCs w:val="24"/>
                <w:lang w:val="en-GB"/>
              </w:rPr>
            </w:pPr>
            <w:r w:rsidRPr="0005567F">
              <w:rPr>
                <w:rFonts w:ascii="Times New Roman" w:hAnsi="Times New Roman" w:cs="Times New Roman"/>
                <w:color w:val="000000"/>
                <w:sz w:val="24"/>
                <w:szCs w:val="24"/>
                <w:lang w:val="en-GB"/>
              </w:rPr>
              <w:t>Not utilized</w:t>
            </w:r>
          </w:p>
        </w:tc>
        <w:tc>
          <w:tcPr>
            <w:tcW w:w="900" w:type="dxa"/>
            <w:vMerge/>
          </w:tcPr>
          <w:p w:rsidR="00800B5B" w:rsidRDefault="00800B5B" w:rsidP="00486C64">
            <w:pPr>
              <w:spacing w:line="276" w:lineRule="auto"/>
              <w:jc w:val="both"/>
              <w:rPr>
                <w:rFonts w:ascii="Times New Roman" w:hAnsi="Times New Roman" w:cs="Times New Roman"/>
                <w:color w:val="000000"/>
                <w:sz w:val="24"/>
                <w:szCs w:val="24"/>
              </w:rPr>
            </w:pPr>
          </w:p>
        </w:tc>
        <w:tc>
          <w:tcPr>
            <w:tcW w:w="1980" w:type="dxa"/>
            <w:vMerge/>
          </w:tcPr>
          <w:p w:rsidR="00800B5B" w:rsidRDefault="00800B5B" w:rsidP="00486C64">
            <w:pPr>
              <w:spacing w:line="276" w:lineRule="auto"/>
              <w:jc w:val="both"/>
              <w:rPr>
                <w:rFonts w:ascii="Times New Roman" w:hAnsi="Times New Roman" w:cs="Times New Roman"/>
                <w:color w:val="000000"/>
                <w:sz w:val="24"/>
                <w:szCs w:val="24"/>
              </w:rPr>
            </w:pPr>
          </w:p>
        </w:tc>
      </w:tr>
      <w:tr w:rsidR="0043081B" w:rsidRPr="0005567F" w:rsidTr="003053CE">
        <w:trPr>
          <w:trHeight w:val="801"/>
        </w:trPr>
        <w:tc>
          <w:tcPr>
            <w:tcW w:w="1800" w:type="dxa"/>
            <w:vMerge w:val="restart"/>
          </w:tcPr>
          <w:p w:rsidR="0043081B" w:rsidRPr="002E2EFD"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bCs/>
                <w:sz w:val="24"/>
                <w:szCs w:val="24"/>
                <w:lang w:val="en-GB"/>
              </w:rPr>
              <w:t>HMIS training</w:t>
            </w:r>
          </w:p>
        </w:tc>
        <w:tc>
          <w:tcPr>
            <w:tcW w:w="1800" w:type="dxa"/>
          </w:tcPr>
          <w:p w:rsidR="00352E34" w:rsidRDefault="0043081B" w:rsidP="00486C64">
            <w:pPr>
              <w:spacing w:line="276" w:lineRule="auto"/>
              <w:jc w:val="both"/>
              <w:rPr>
                <w:rFonts w:ascii="Times New Roman" w:hAnsi="Times New Roman" w:cs="Times New Roman"/>
                <w:color w:val="000000"/>
                <w:sz w:val="24"/>
                <w:szCs w:val="24"/>
                <w:lang w:val="en-GB"/>
              </w:rPr>
            </w:pPr>
            <w:r w:rsidRPr="0005567F">
              <w:rPr>
                <w:rFonts w:ascii="Times New Roman" w:hAnsi="Times New Roman" w:cs="Times New Roman"/>
                <w:color w:val="000000"/>
                <w:sz w:val="24"/>
                <w:szCs w:val="24"/>
                <w:lang w:val="en-GB"/>
              </w:rPr>
              <w:t>Yes</w:t>
            </w:r>
          </w:p>
        </w:tc>
        <w:tc>
          <w:tcPr>
            <w:tcW w:w="1440" w:type="dxa"/>
          </w:tcPr>
          <w:p w:rsidR="00352E34"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bCs/>
                <w:sz w:val="24"/>
                <w:szCs w:val="24"/>
                <w:lang w:val="en-GB"/>
              </w:rPr>
              <w:t>107(63.7%)</w:t>
            </w:r>
          </w:p>
        </w:tc>
        <w:tc>
          <w:tcPr>
            <w:tcW w:w="1260" w:type="dxa"/>
          </w:tcPr>
          <w:p w:rsidR="00352E34"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61(36.3%)</w:t>
            </w:r>
          </w:p>
        </w:tc>
        <w:tc>
          <w:tcPr>
            <w:tcW w:w="900" w:type="dxa"/>
          </w:tcPr>
          <w:p w:rsidR="00352E34" w:rsidRDefault="004E11C3" w:rsidP="00486C64">
            <w:pPr>
              <w:spacing w:line="276" w:lineRule="auto"/>
              <w:jc w:val="both"/>
              <w:rPr>
                <w:rFonts w:ascii="Times New Roman" w:hAnsi="Times New Roman" w:cs="Times New Roman"/>
                <w:b/>
                <w:color w:val="000000"/>
                <w:sz w:val="24"/>
                <w:szCs w:val="24"/>
                <w:lang w:val="en-GB"/>
              </w:rPr>
            </w:pPr>
            <w:r>
              <w:rPr>
                <w:rFonts w:ascii="Times New Roman" w:hAnsi="Times New Roman" w:cs="Times New Roman"/>
                <w:b/>
                <w:color w:val="000000"/>
                <w:sz w:val="24"/>
                <w:szCs w:val="24"/>
                <w:lang w:val="en-GB"/>
              </w:rPr>
              <w:t>2.40</w:t>
            </w:r>
          </w:p>
        </w:tc>
        <w:tc>
          <w:tcPr>
            <w:tcW w:w="1980" w:type="dxa"/>
          </w:tcPr>
          <w:p w:rsidR="00352E34" w:rsidRDefault="0043081B" w:rsidP="00486C64">
            <w:pPr>
              <w:spacing w:line="276" w:lineRule="auto"/>
              <w:jc w:val="both"/>
              <w:rPr>
                <w:rFonts w:ascii="Times New Roman" w:hAnsi="Times New Roman" w:cs="Times New Roman"/>
                <w:b/>
                <w:color w:val="000000"/>
                <w:sz w:val="24"/>
                <w:szCs w:val="24"/>
                <w:lang w:val="en-GB"/>
              </w:rPr>
            </w:pPr>
            <w:r w:rsidRPr="006B5AC3">
              <w:rPr>
                <w:rFonts w:ascii="Times New Roman" w:hAnsi="Times New Roman" w:cs="Times New Roman"/>
                <w:b/>
                <w:color w:val="000000"/>
                <w:sz w:val="24"/>
                <w:szCs w:val="24"/>
                <w:lang w:val="en-GB"/>
              </w:rPr>
              <w:t>3.06(2.15</w:t>
            </w:r>
            <w:r w:rsidR="004367F5">
              <w:rPr>
                <w:rFonts w:ascii="Times New Roman" w:hAnsi="Times New Roman" w:cs="Times New Roman"/>
                <w:b/>
                <w:color w:val="000000"/>
                <w:sz w:val="24"/>
                <w:szCs w:val="24"/>
                <w:lang w:val="en-GB"/>
              </w:rPr>
              <w:t xml:space="preserve">, </w:t>
            </w:r>
            <w:r w:rsidRPr="006B5AC3">
              <w:rPr>
                <w:rFonts w:ascii="Times New Roman" w:hAnsi="Times New Roman" w:cs="Times New Roman"/>
                <w:b/>
                <w:color w:val="000000"/>
                <w:sz w:val="24"/>
                <w:szCs w:val="24"/>
                <w:lang w:val="en-GB"/>
              </w:rPr>
              <w:t>6.75)</w:t>
            </w:r>
          </w:p>
        </w:tc>
      </w:tr>
      <w:tr w:rsidR="0043081B" w:rsidRPr="0005567F" w:rsidTr="003053CE">
        <w:trPr>
          <w:trHeight w:val="500"/>
        </w:trPr>
        <w:tc>
          <w:tcPr>
            <w:tcW w:w="1800" w:type="dxa"/>
            <w:vMerge/>
          </w:tcPr>
          <w:p w:rsidR="00800B5B" w:rsidRDefault="00800B5B" w:rsidP="00486C64">
            <w:pPr>
              <w:spacing w:line="276" w:lineRule="auto"/>
              <w:jc w:val="both"/>
              <w:rPr>
                <w:rFonts w:ascii="Times New Roman" w:hAnsi="Times New Roman" w:cs="Times New Roman"/>
                <w:color w:val="000000"/>
                <w:sz w:val="24"/>
                <w:szCs w:val="24"/>
              </w:rPr>
            </w:pPr>
          </w:p>
        </w:tc>
        <w:tc>
          <w:tcPr>
            <w:tcW w:w="1800" w:type="dxa"/>
          </w:tcPr>
          <w:p w:rsidR="00800B5B" w:rsidRDefault="0043081B" w:rsidP="00486C64">
            <w:pPr>
              <w:spacing w:line="276" w:lineRule="auto"/>
              <w:jc w:val="both"/>
              <w:rPr>
                <w:rFonts w:ascii="Times New Roman" w:hAnsi="Times New Roman" w:cs="Times New Roman"/>
                <w:color w:val="000000"/>
                <w:sz w:val="24"/>
                <w:szCs w:val="24"/>
              </w:rPr>
            </w:pPr>
            <w:r w:rsidRPr="0005567F">
              <w:rPr>
                <w:rFonts w:ascii="Times New Roman" w:hAnsi="Times New Roman" w:cs="Times New Roman"/>
                <w:color w:val="000000"/>
                <w:sz w:val="24"/>
                <w:szCs w:val="24"/>
                <w:lang w:val="en-GB"/>
              </w:rPr>
              <w:t>No</w:t>
            </w:r>
          </w:p>
        </w:tc>
        <w:tc>
          <w:tcPr>
            <w:tcW w:w="1440" w:type="dxa"/>
          </w:tcPr>
          <w:p w:rsidR="00800B5B"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62(42.2%)</w:t>
            </w:r>
          </w:p>
        </w:tc>
        <w:tc>
          <w:tcPr>
            <w:tcW w:w="1260" w:type="dxa"/>
          </w:tcPr>
          <w:p w:rsidR="00800B5B"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85(57.8%)</w:t>
            </w:r>
          </w:p>
        </w:tc>
        <w:tc>
          <w:tcPr>
            <w:tcW w:w="900" w:type="dxa"/>
          </w:tcPr>
          <w:p w:rsidR="00800B5B" w:rsidRDefault="004E11C3"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c>
          <w:tcPr>
            <w:tcW w:w="1980" w:type="dxa"/>
          </w:tcPr>
          <w:p w:rsidR="00800B5B" w:rsidRDefault="004E11C3"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r>
      <w:tr w:rsidR="0043081B" w:rsidRPr="0005567F" w:rsidTr="003053CE">
        <w:trPr>
          <w:trHeight w:val="702"/>
        </w:trPr>
        <w:tc>
          <w:tcPr>
            <w:tcW w:w="1800" w:type="dxa"/>
            <w:vMerge w:val="restart"/>
          </w:tcPr>
          <w:p w:rsidR="0043081B" w:rsidRPr="00464D9E" w:rsidRDefault="0043081B" w:rsidP="00486C64">
            <w:pPr>
              <w:spacing w:line="276" w:lineRule="auto"/>
              <w:jc w:val="both"/>
              <w:rPr>
                <w:rFonts w:ascii="Times New Roman" w:hAnsi="Times New Roman" w:cs="Times New Roman"/>
                <w:b/>
                <w:color w:val="000000"/>
                <w:sz w:val="24"/>
                <w:szCs w:val="24"/>
                <w:lang w:val="en-GB"/>
              </w:rPr>
            </w:pPr>
            <w:r>
              <w:rPr>
                <w:rFonts w:ascii="Times New Roman" w:hAnsi="Times New Roman" w:cs="Times New Roman"/>
                <w:color w:val="000000"/>
                <w:sz w:val="24"/>
                <w:szCs w:val="24"/>
              </w:rPr>
              <w:t>Availability</w:t>
            </w:r>
            <w:r w:rsidRPr="00464D9E">
              <w:rPr>
                <w:rFonts w:ascii="Times New Roman" w:hAnsi="Times New Roman" w:cs="Times New Roman"/>
                <w:color w:val="000000"/>
                <w:sz w:val="24"/>
                <w:szCs w:val="24"/>
              </w:rPr>
              <w:t>of</w:t>
            </w:r>
            <w:r w:rsidRPr="00464D9E">
              <w:rPr>
                <w:rFonts w:ascii="Times New Roman" w:hAnsi="Times New Roman" w:cs="Times New Roman"/>
                <w:color w:val="000000"/>
                <w:sz w:val="24"/>
                <w:szCs w:val="24"/>
              </w:rPr>
              <w:br/>
              <w:t>proceduremanual</w:t>
            </w:r>
            <w:r w:rsidRPr="00464D9E">
              <w:rPr>
                <w:rFonts w:ascii="Times New Roman" w:hAnsi="Times New Roman" w:cs="Times New Roman"/>
                <w:color w:val="000000"/>
                <w:sz w:val="24"/>
                <w:szCs w:val="24"/>
                <w:lang w:val="en-GB"/>
              </w:rPr>
              <w:t>s</w:t>
            </w:r>
          </w:p>
        </w:tc>
        <w:tc>
          <w:tcPr>
            <w:tcW w:w="1800" w:type="dxa"/>
          </w:tcPr>
          <w:p w:rsidR="00352E34"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Yes</w:t>
            </w:r>
          </w:p>
        </w:tc>
        <w:tc>
          <w:tcPr>
            <w:tcW w:w="1440" w:type="dxa"/>
          </w:tcPr>
          <w:p w:rsidR="00352E34" w:rsidRDefault="0043081B" w:rsidP="00486C64">
            <w:pPr>
              <w:spacing w:line="276" w:lineRule="auto"/>
              <w:jc w:val="both"/>
              <w:rPr>
                <w:rFonts w:ascii="Times New Roman" w:hAnsi="Times New Roman" w:cs="Times New Roman"/>
                <w:color w:val="000000"/>
                <w:sz w:val="24"/>
                <w:szCs w:val="24"/>
                <w:lang w:val="en-GB"/>
              </w:rPr>
            </w:pPr>
            <w:r w:rsidRPr="0005567F">
              <w:rPr>
                <w:rFonts w:ascii="Times New Roman" w:hAnsi="Times New Roman" w:cs="Times New Roman"/>
                <w:color w:val="000000"/>
                <w:sz w:val="24"/>
                <w:szCs w:val="24"/>
                <w:lang w:val="en-GB"/>
              </w:rPr>
              <w:t>98(</w:t>
            </w:r>
            <w:r>
              <w:rPr>
                <w:rFonts w:ascii="Times New Roman" w:hAnsi="Times New Roman" w:cs="Times New Roman"/>
                <w:color w:val="000000"/>
                <w:sz w:val="24"/>
                <w:szCs w:val="24"/>
                <w:lang w:val="en-GB"/>
              </w:rPr>
              <w:t>51.0</w:t>
            </w:r>
            <w:r w:rsidRPr="0005567F">
              <w:rPr>
                <w:rFonts w:ascii="Times New Roman" w:hAnsi="Times New Roman" w:cs="Times New Roman"/>
                <w:color w:val="000000"/>
                <w:sz w:val="24"/>
                <w:szCs w:val="24"/>
                <w:lang w:val="en-GB"/>
              </w:rPr>
              <w:t>%)</w:t>
            </w:r>
          </w:p>
        </w:tc>
        <w:tc>
          <w:tcPr>
            <w:tcW w:w="1260" w:type="dxa"/>
          </w:tcPr>
          <w:p w:rsidR="00352E34"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94(49.0</w:t>
            </w:r>
            <w:r w:rsidRPr="0005567F">
              <w:rPr>
                <w:rFonts w:ascii="Times New Roman" w:hAnsi="Times New Roman" w:cs="Times New Roman"/>
                <w:color w:val="000000"/>
                <w:sz w:val="24"/>
                <w:szCs w:val="24"/>
                <w:lang w:val="en-GB"/>
              </w:rPr>
              <w:t>%)</w:t>
            </w:r>
          </w:p>
        </w:tc>
        <w:tc>
          <w:tcPr>
            <w:tcW w:w="900" w:type="dxa"/>
          </w:tcPr>
          <w:p w:rsidR="00352E34" w:rsidRDefault="004E11C3" w:rsidP="00486C64">
            <w:pPr>
              <w:spacing w:line="276" w:lineRule="auto"/>
              <w:jc w:val="both"/>
              <w:rPr>
                <w:rFonts w:ascii="Times New Roman" w:hAnsi="Times New Roman" w:cs="Times New Roman"/>
                <w:b/>
                <w:color w:val="000000"/>
                <w:sz w:val="24"/>
                <w:szCs w:val="24"/>
                <w:lang w:val="en-GB"/>
              </w:rPr>
            </w:pPr>
            <w:r>
              <w:rPr>
                <w:rFonts w:ascii="Times New Roman" w:hAnsi="Times New Roman" w:cs="Times New Roman"/>
                <w:b/>
                <w:color w:val="000000"/>
                <w:sz w:val="24"/>
                <w:szCs w:val="24"/>
                <w:lang w:val="en-GB"/>
              </w:rPr>
              <w:t>2.73</w:t>
            </w:r>
          </w:p>
        </w:tc>
        <w:tc>
          <w:tcPr>
            <w:tcW w:w="1980" w:type="dxa"/>
          </w:tcPr>
          <w:p w:rsidR="00352E34" w:rsidRDefault="0043081B" w:rsidP="00486C64">
            <w:pPr>
              <w:spacing w:line="276" w:lineRule="auto"/>
              <w:jc w:val="both"/>
              <w:rPr>
                <w:rFonts w:ascii="Times New Roman" w:hAnsi="Times New Roman" w:cs="Times New Roman"/>
                <w:b/>
                <w:color w:val="000000"/>
                <w:sz w:val="24"/>
                <w:szCs w:val="24"/>
                <w:lang w:val="en-GB"/>
              </w:rPr>
            </w:pPr>
            <w:r w:rsidRPr="006B5AC3">
              <w:rPr>
                <w:rFonts w:ascii="Times New Roman" w:hAnsi="Times New Roman" w:cs="Times New Roman"/>
                <w:b/>
                <w:color w:val="000000"/>
                <w:sz w:val="24"/>
                <w:szCs w:val="24"/>
                <w:lang w:val="en-GB"/>
              </w:rPr>
              <w:t>3.67(1.78</w:t>
            </w:r>
            <w:r w:rsidR="004367F5">
              <w:rPr>
                <w:rFonts w:ascii="Times New Roman" w:hAnsi="Times New Roman" w:cs="Times New Roman"/>
                <w:b/>
                <w:color w:val="000000"/>
                <w:sz w:val="24"/>
                <w:szCs w:val="24"/>
                <w:lang w:val="en-GB"/>
              </w:rPr>
              <w:t xml:space="preserve">, </w:t>
            </w:r>
            <w:r w:rsidRPr="006B5AC3">
              <w:rPr>
                <w:rFonts w:ascii="Times New Roman" w:hAnsi="Times New Roman" w:cs="Times New Roman"/>
                <w:b/>
                <w:color w:val="000000"/>
                <w:sz w:val="24"/>
                <w:szCs w:val="24"/>
                <w:lang w:val="en-GB"/>
              </w:rPr>
              <w:t>9.01)</w:t>
            </w:r>
          </w:p>
        </w:tc>
      </w:tr>
      <w:tr w:rsidR="0043081B" w:rsidRPr="0005567F" w:rsidTr="003053CE">
        <w:trPr>
          <w:trHeight w:val="698"/>
        </w:trPr>
        <w:tc>
          <w:tcPr>
            <w:tcW w:w="1800" w:type="dxa"/>
            <w:vMerge/>
          </w:tcPr>
          <w:p w:rsidR="00800B5B" w:rsidRDefault="00800B5B" w:rsidP="00486C64">
            <w:pPr>
              <w:spacing w:line="276" w:lineRule="auto"/>
              <w:jc w:val="both"/>
              <w:rPr>
                <w:rFonts w:ascii="Times New Roman" w:hAnsi="Times New Roman" w:cs="Times New Roman"/>
                <w:color w:val="000000"/>
                <w:sz w:val="24"/>
                <w:szCs w:val="24"/>
              </w:rPr>
            </w:pPr>
          </w:p>
        </w:tc>
        <w:tc>
          <w:tcPr>
            <w:tcW w:w="1800" w:type="dxa"/>
          </w:tcPr>
          <w:p w:rsidR="00800B5B"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No</w:t>
            </w:r>
          </w:p>
        </w:tc>
        <w:tc>
          <w:tcPr>
            <w:tcW w:w="1440" w:type="dxa"/>
          </w:tcPr>
          <w:p w:rsidR="00800B5B" w:rsidRDefault="0043081B" w:rsidP="00486C64">
            <w:pPr>
              <w:spacing w:line="276" w:lineRule="auto"/>
              <w:jc w:val="both"/>
              <w:rPr>
                <w:rFonts w:ascii="Times New Roman" w:hAnsi="Times New Roman" w:cs="Times New Roman"/>
                <w:color w:val="000000"/>
                <w:sz w:val="24"/>
                <w:szCs w:val="24"/>
                <w:lang w:val="en-GB"/>
              </w:rPr>
            </w:pPr>
            <w:r w:rsidRPr="0005567F">
              <w:rPr>
                <w:rFonts w:ascii="Times New Roman" w:hAnsi="Times New Roman" w:cs="Times New Roman"/>
                <w:color w:val="000000"/>
                <w:sz w:val="24"/>
                <w:szCs w:val="24"/>
                <w:lang w:val="en-GB"/>
              </w:rPr>
              <w:t>34(</w:t>
            </w:r>
            <w:r>
              <w:rPr>
                <w:rFonts w:ascii="Times New Roman" w:hAnsi="Times New Roman" w:cs="Times New Roman"/>
                <w:color w:val="000000"/>
                <w:sz w:val="24"/>
                <w:szCs w:val="24"/>
                <w:lang w:val="en-GB"/>
              </w:rPr>
              <w:t>27.6</w:t>
            </w:r>
            <w:r w:rsidRPr="0005567F">
              <w:rPr>
                <w:rFonts w:ascii="Times New Roman" w:hAnsi="Times New Roman" w:cs="Times New Roman"/>
                <w:color w:val="000000"/>
                <w:sz w:val="24"/>
                <w:szCs w:val="24"/>
                <w:lang w:val="en-GB"/>
              </w:rPr>
              <w:t>%)</w:t>
            </w:r>
          </w:p>
        </w:tc>
        <w:tc>
          <w:tcPr>
            <w:tcW w:w="1260" w:type="dxa"/>
          </w:tcPr>
          <w:p w:rsidR="00800B5B" w:rsidRDefault="0043081B" w:rsidP="00486C64">
            <w:pPr>
              <w:spacing w:line="276" w:lineRule="auto"/>
              <w:jc w:val="both"/>
              <w:rPr>
                <w:rFonts w:ascii="Times New Roman" w:hAnsi="Times New Roman" w:cs="Times New Roman"/>
                <w:color w:val="000000"/>
                <w:sz w:val="24"/>
                <w:szCs w:val="24"/>
                <w:lang w:val="en-GB"/>
              </w:rPr>
            </w:pPr>
            <w:r w:rsidRPr="0005567F">
              <w:rPr>
                <w:rFonts w:ascii="Times New Roman" w:hAnsi="Times New Roman" w:cs="Times New Roman"/>
                <w:color w:val="000000"/>
                <w:sz w:val="24"/>
                <w:szCs w:val="24"/>
                <w:lang w:val="en-GB"/>
              </w:rPr>
              <w:t>89(</w:t>
            </w:r>
            <w:r>
              <w:rPr>
                <w:rFonts w:ascii="Times New Roman" w:hAnsi="Times New Roman" w:cs="Times New Roman"/>
                <w:color w:val="000000"/>
                <w:sz w:val="24"/>
                <w:szCs w:val="24"/>
                <w:lang w:val="en-GB"/>
              </w:rPr>
              <w:t>72.4</w:t>
            </w:r>
            <w:r w:rsidRPr="0005567F">
              <w:rPr>
                <w:rFonts w:ascii="Times New Roman" w:hAnsi="Times New Roman" w:cs="Times New Roman"/>
                <w:color w:val="000000"/>
                <w:sz w:val="24"/>
                <w:szCs w:val="24"/>
                <w:lang w:val="en-GB"/>
              </w:rPr>
              <w:t>%)</w:t>
            </w:r>
          </w:p>
        </w:tc>
        <w:tc>
          <w:tcPr>
            <w:tcW w:w="900" w:type="dxa"/>
          </w:tcPr>
          <w:p w:rsidR="00800B5B" w:rsidRDefault="00800B5B" w:rsidP="00486C64">
            <w:pPr>
              <w:spacing w:line="276" w:lineRule="auto"/>
              <w:jc w:val="both"/>
              <w:rPr>
                <w:rFonts w:ascii="Times New Roman" w:hAnsi="Times New Roman" w:cs="Times New Roman"/>
                <w:color w:val="000000"/>
                <w:sz w:val="24"/>
                <w:szCs w:val="24"/>
                <w:lang w:val="en-GB"/>
              </w:rPr>
            </w:pPr>
          </w:p>
        </w:tc>
        <w:tc>
          <w:tcPr>
            <w:tcW w:w="1980" w:type="dxa"/>
          </w:tcPr>
          <w:p w:rsidR="00800B5B" w:rsidRDefault="004E11C3"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r>
      <w:tr w:rsidR="0043081B" w:rsidRPr="0005567F" w:rsidTr="003053CE">
        <w:trPr>
          <w:trHeight w:val="700"/>
        </w:trPr>
        <w:tc>
          <w:tcPr>
            <w:tcW w:w="1800" w:type="dxa"/>
            <w:vMerge w:val="restart"/>
          </w:tcPr>
          <w:p w:rsidR="0043081B" w:rsidRPr="003F0484" w:rsidRDefault="0043081B" w:rsidP="00486C64">
            <w:pPr>
              <w:spacing w:line="276" w:lineRule="auto"/>
              <w:jc w:val="both"/>
              <w:rPr>
                <w:rFonts w:ascii="Times New Roman" w:hAnsi="Times New Roman" w:cs="Times New Roman"/>
                <w:color w:val="000000"/>
                <w:sz w:val="24"/>
                <w:szCs w:val="24"/>
                <w:lang w:val="en-GB"/>
              </w:rPr>
            </w:pPr>
            <w:r>
              <w:rPr>
                <w:rFonts w:ascii="Times-Roman" w:hAnsi="Times-Roman"/>
                <w:color w:val="000000"/>
                <w:lang w:val="en-GB"/>
              </w:rPr>
              <w:t>Supportive supervision</w:t>
            </w:r>
          </w:p>
        </w:tc>
        <w:tc>
          <w:tcPr>
            <w:tcW w:w="1800" w:type="dxa"/>
          </w:tcPr>
          <w:p w:rsidR="00352E34"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Yes</w:t>
            </w:r>
          </w:p>
        </w:tc>
        <w:tc>
          <w:tcPr>
            <w:tcW w:w="1440" w:type="dxa"/>
          </w:tcPr>
          <w:p w:rsidR="00352E34"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101</w:t>
            </w:r>
            <w:r w:rsidRPr="0005567F">
              <w:rPr>
                <w:rFonts w:ascii="Times New Roman" w:hAnsi="Times New Roman" w:cs="Times New Roman"/>
                <w:color w:val="000000"/>
                <w:sz w:val="24"/>
                <w:szCs w:val="24"/>
                <w:lang w:val="en-GB"/>
              </w:rPr>
              <w:t>(</w:t>
            </w:r>
            <w:r>
              <w:rPr>
                <w:rFonts w:ascii="Times New Roman" w:hAnsi="Times New Roman" w:cs="Times New Roman"/>
                <w:color w:val="000000"/>
                <w:sz w:val="24"/>
                <w:szCs w:val="24"/>
                <w:lang w:val="en-GB"/>
              </w:rPr>
              <w:t>79.5</w:t>
            </w:r>
            <w:r w:rsidRPr="0005567F">
              <w:rPr>
                <w:rFonts w:ascii="Times New Roman" w:hAnsi="Times New Roman" w:cs="Times New Roman"/>
                <w:color w:val="000000"/>
                <w:sz w:val="24"/>
                <w:szCs w:val="24"/>
                <w:lang w:val="en-GB"/>
              </w:rPr>
              <w:t>%)</w:t>
            </w:r>
          </w:p>
        </w:tc>
        <w:tc>
          <w:tcPr>
            <w:tcW w:w="1260" w:type="dxa"/>
          </w:tcPr>
          <w:p w:rsidR="00352E34"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26</w:t>
            </w:r>
            <w:r w:rsidRPr="0005567F">
              <w:rPr>
                <w:rFonts w:ascii="Times New Roman" w:hAnsi="Times New Roman" w:cs="Times New Roman"/>
                <w:color w:val="000000"/>
                <w:sz w:val="24"/>
                <w:szCs w:val="24"/>
                <w:lang w:val="en-GB"/>
              </w:rPr>
              <w:t>(</w:t>
            </w:r>
            <w:r>
              <w:rPr>
                <w:rFonts w:ascii="Times New Roman" w:hAnsi="Times New Roman" w:cs="Times New Roman"/>
                <w:color w:val="000000"/>
                <w:sz w:val="24"/>
                <w:szCs w:val="24"/>
                <w:lang w:val="en-GB"/>
              </w:rPr>
              <w:t>20.5</w:t>
            </w:r>
            <w:r w:rsidRPr="0005567F">
              <w:rPr>
                <w:rFonts w:ascii="Times New Roman" w:hAnsi="Times New Roman" w:cs="Times New Roman"/>
                <w:color w:val="000000"/>
                <w:sz w:val="24"/>
                <w:szCs w:val="24"/>
                <w:lang w:val="en-GB"/>
              </w:rPr>
              <w:t>%)</w:t>
            </w:r>
          </w:p>
        </w:tc>
        <w:tc>
          <w:tcPr>
            <w:tcW w:w="900" w:type="dxa"/>
          </w:tcPr>
          <w:p w:rsidR="00352E34" w:rsidRDefault="004E11C3" w:rsidP="00486C64">
            <w:pPr>
              <w:spacing w:line="276" w:lineRule="auto"/>
              <w:jc w:val="both"/>
              <w:rPr>
                <w:rFonts w:ascii="Times New Roman" w:hAnsi="Times New Roman" w:cs="Times New Roman"/>
                <w:b/>
                <w:color w:val="000000"/>
                <w:sz w:val="24"/>
                <w:szCs w:val="24"/>
                <w:lang w:val="en-GB"/>
              </w:rPr>
            </w:pPr>
            <w:r>
              <w:rPr>
                <w:rFonts w:ascii="Times New Roman" w:hAnsi="Times New Roman" w:cs="Times New Roman"/>
                <w:b/>
                <w:color w:val="000000"/>
                <w:sz w:val="24"/>
                <w:szCs w:val="24"/>
                <w:lang w:val="en-GB"/>
              </w:rPr>
              <w:t>17.60</w:t>
            </w:r>
          </w:p>
        </w:tc>
        <w:tc>
          <w:tcPr>
            <w:tcW w:w="1980" w:type="dxa"/>
          </w:tcPr>
          <w:p w:rsidR="00352E34" w:rsidRDefault="004367F5" w:rsidP="00486C64">
            <w:pPr>
              <w:spacing w:line="276" w:lineRule="auto"/>
              <w:jc w:val="both"/>
              <w:rPr>
                <w:rFonts w:ascii="Times New Roman" w:hAnsi="Times New Roman" w:cs="Times New Roman"/>
                <w:b/>
                <w:color w:val="000000"/>
                <w:sz w:val="24"/>
                <w:szCs w:val="24"/>
                <w:lang w:val="en-GB"/>
              </w:rPr>
            </w:pPr>
            <w:r>
              <w:rPr>
                <w:rFonts w:ascii="Times New Roman" w:hAnsi="Times New Roman" w:cs="Times New Roman"/>
                <w:b/>
                <w:color w:val="000000"/>
                <w:sz w:val="24"/>
                <w:szCs w:val="24"/>
                <w:lang w:val="en-GB"/>
              </w:rPr>
              <w:t>1</w:t>
            </w:r>
            <w:r w:rsidR="0043081B" w:rsidRPr="006B5AC3">
              <w:rPr>
                <w:rFonts w:ascii="Times New Roman" w:hAnsi="Times New Roman" w:cs="Times New Roman"/>
                <w:b/>
                <w:color w:val="000000"/>
                <w:sz w:val="24"/>
                <w:szCs w:val="24"/>
                <w:lang w:val="en-GB"/>
              </w:rPr>
              <w:t>5.30(</w:t>
            </w:r>
            <w:r>
              <w:rPr>
                <w:rFonts w:ascii="Times New Roman" w:hAnsi="Times New Roman" w:cs="Times New Roman"/>
                <w:b/>
                <w:color w:val="000000"/>
                <w:sz w:val="24"/>
                <w:szCs w:val="24"/>
                <w:lang w:val="en-GB"/>
              </w:rPr>
              <w:t>1</w:t>
            </w:r>
            <w:r w:rsidR="0043081B" w:rsidRPr="006B5AC3">
              <w:rPr>
                <w:rFonts w:ascii="Times New Roman" w:hAnsi="Times New Roman" w:cs="Times New Roman"/>
                <w:b/>
                <w:color w:val="000000"/>
                <w:sz w:val="24"/>
                <w:szCs w:val="24"/>
                <w:lang w:val="en-GB"/>
              </w:rPr>
              <w:t>3.05</w:t>
            </w:r>
            <w:r>
              <w:rPr>
                <w:rFonts w:ascii="Times New Roman" w:hAnsi="Times New Roman" w:cs="Times New Roman"/>
                <w:b/>
                <w:color w:val="000000"/>
                <w:sz w:val="24"/>
                <w:szCs w:val="24"/>
                <w:lang w:val="en-GB"/>
              </w:rPr>
              <w:t>, 2</w:t>
            </w:r>
            <w:r w:rsidR="0043081B" w:rsidRPr="006B5AC3">
              <w:rPr>
                <w:rFonts w:ascii="Times New Roman" w:hAnsi="Times New Roman" w:cs="Times New Roman"/>
                <w:b/>
                <w:color w:val="000000"/>
                <w:sz w:val="24"/>
                <w:szCs w:val="24"/>
                <w:lang w:val="en-GB"/>
              </w:rPr>
              <w:t>1.53)</w:t>
            </w:r>
          </w:p>
        </w:tc>
      </w:tr>
      <w:tr w:rsidR="0043081B" w:rsidRPr="0005567F" w:rsidTr="003053CE">
        <w:trPr>
          <w:trHeight w:val="696"/>
        </w:trPr>
        <w:tc>
          <w:tcPr>
            <w:tcW w:w="1800" w:type="dxa"/>
            <w:vMerge/>
          </w:tcPr>
          <w:p w:rsidR="00800B5B" w:rsidRDefault="00800B5B" w:rsidP="00486C64">
            <w:pPr>
              <w:spacing w:line="276" w:lineRule="auto"/>
              <w:jc w:val="both"/>
              <w:rPr>
                <w:rFonts w:ascii="Times New Roman" w:hAnsi="Times New Roman" w:cs="Times New Roman"/>
                <w:color w:val="000000"/>
                <w:sz w:val="24"/>
                <w:szCs w:val="24"/>
              </w:rPr>
            </w:pPr>
          </w:p>
        </w:tc>
        <w:tc>
          <w:tcPr>
            <w:tcW w:w="1800" w:type="dxa"/>
          </w:tcPr>
          <w:p w:rsidR="00800B5B"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No</w:t>
            </w:r>
          </w:p>
        </w:tc>
        <w:tc>
          <w:tcPr>
            <w:tcW w:w="1440" w:type="dxa"/>
          </w:tcPr>
          <w:p w:rsidR="00800B5B"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34</w:t>
            </w:r>
            <w:r w:rsidRPr="0005567F">
              <w:rPr>
                <w:rFonts w:ascii="Times New Roman" w:hAnsi="Times New Roman" w:cs="Times New Roman"/>
                <w:color w:val="000000"/>
                <w:sz w:val="24"/>
                <w:szCs w:val="24"/>
                <w:lang w:val="en-GB"/>
              </w:rPr>
              <w:t>(</w:t>
            </w:r>
            <w:r>
              <w:rPr>
                <w:rFonts w:ascii="Times New Roman" w:hAnsi="Times New Roman" w:cs="Times New Roman"/>
                <w:color w:val="000000"/>
                <w:sz w:val="24"/>
                <w:szCs w:val="24"/>
                <w:lang w:val="en-GB"/>
              </w:rPr>
              <w:t>18.1</w:t>
            </w:r>
            <w:r w:rsidRPr="0005567F">
              <w:rPr>
                <w:rFonts w:ascii="Times New Roman" w:hAnsi="Times New Roman" w:cs="Times New Roman"/>
                <w:color w:val="000000"/>
                <w:sz w:val="24"/>
                <w:szCs w:val="24"/>
                <w:lang w:val="en-GB"/>
              </w:rPr>
              <w:t>%)</w:t>
            </w:r>
          </w:p>
        </w:tc>
        <w:tc>
          <w:tcPr>
            <w:tcW w:w="1260" w:type="dxa"/>
          </w:tcPr>
          <w:p w:rsidR="00800B5B"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154</w:t>
            </w:r>
            <w:r w:rsidRPr="0005567F">
              <w:rPr>
                <w:rFonts w:ascii="Times New Roman" w:hAnsi="Times New Roman" w:cs="Times New Roman"/>
                <w:color w:val="000000"/>
                <w:sz w:val="24"/>
                <w:szCs w:val="24"/>
                <w:lang w:val="en-GB"/>
              </w:rPr>
              <w:t>(</w:t>
            </w:r>
            <w:r>
              <w:rPr>
                <w:rFonts w:ascii="Times New Roman" w:hAnsi="Times New Roman" w:cs="Times New Roman"/>
                <w:color w:val="000000"/>
                <w:sz w:val="24"/>
                <w:szCs w:val="24"/>
                <w:lang w:val="en-GB"/>
              </w:rPr>
              <w:t>81.9</w:t>
            </w:r>
            <w:r w:rsidRPr="0005567F">
              <w:rPr>
                <w:rFonts w:ascii="Times New Roman" w:hAnsi="Times New Roman" w:cs="Times New Roman"/>
                <w:color w:val="000000"/>
                <w:sz w:val="24"/>
                <w:szCs w:val="24"/>
                <w:lang w:val="en-GB"/>
              </w:rPr>
              <w:t>%)</w:t>
            </w:r>
          </w:p>
        </w:tc>
        <w:tc>
          <w:tcPr>
            <w:tcW w:w="900" w:type="dxa"/>
          </w:tcPr>
          <w:p w:rsidR="00800B5B" w:rsidRDefault="00800B5B" w:rsidP="00486C64">
            <w:pPr>
              <w:spacing w:line="276" w:lineRule="auto"/>
              <w:jc w:val="both"/>
              <w:rPr>
                <w:rFonts w:ascii="Times New Roman" w:hAnsi="Times New Roman" w:cs="Times New Roman"/>
                <w:color w:val="000000"/>
                <w:sz w:val="24"/>
                <w:szCs w:val="24"/>
                <w:lang w:val="en-GB"/>
              </w:rPr>
            </w:pPr>
          </w:p>
        </w:tc>
        <w:tc>
          <w:tcPr>
            <w:tcW w:w="1980" w:type="dxa"/>
          </w:tcPr>
          <w:p w:rsidR="00800B5B" w:rsidRDefault="004E11C3"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r>
      <w:tr w:rsidR="0043081B" w:rsidRPr="0005567F" w:rsidTr="003053CE">
        <w:trPr>
          <w:trHeight w:val="315"/>
        </w:trPr>
        <w:tc>
          <w:tcPr>
            <w:tcW w:w="1800" w:type="dxa"/>
            <w:vMerge w:val="restart"/>
          </w:tcPr>
          <w:p w:rsidR="0043081B" w:rsidRPr="00EB33CB" w:rsidRDefault="0043081B" w:rsidP="00486C64">
            <w:pPr>
              <w:spacing w:line="276" w:lineRule="auto"/>
              <w:jc w:val="both"/>
              <w:rPr>
                <w:rFonts w:ascii="Times New Roman" w:hAnsi="Times New Roman" w:cs="Times New Roman"/>
                <w:color w:val="000000"/>
                <w:sz w:val="24"/>
                <w:szCs w:val="24"/>
              </w:rPr>
            </w:pPr>
            <w:r>
              <w:rPr>
                <w:rFonts w:ascii="Times New Roman" w:hAnsi="Times New Roman" w:cs="Times New Roman"/>
                <w:sz w:val="24"/>
                <w:szCs w:val="24"/>
                <w:lang w:val="en-GB"/>
              </w:rPr>
              <w:t>K</w:t>
            </w:r>
            <w:r>
              <w:rPr>
                <w:rFonts w:ascii="Times New Roman" w:hAnsi="Times New Roman" w:cs="Times New Roman"/>
                <w:sz w:val="24"/>
                <w:szCs w:val="24"/>
              </w:rPr>
              <w:t>eep their reports and registrations</w:t>
            </w:r>
          </w:p>
        </w:tc>
        <w:tc>
          <w:tcPr>
            <w:tcW w:w="1800" w:type="dxa"/>
          </w:tcPr>
          <w:p w:rsidR="00352E34"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sz w:val="24"/>
                <w:szCs w:val="24"/>
                <w:lang w:val="en-GB"/>
              </w:rPr>
              <w:t>In o</w:t>
            </w:r>
            <w:r>
              <w:rPr>
                <w:rFonts w:ascii="Times New Roman" w:hAnsi="Times New Roman" w:cs="Times New Roman"/>
                <w:sz w:val="24"/>
                <w:szCs w:val="24"/>
              </w:rPr>
              <w:t>rganized hard copy</w:t>
            </w:r>
          </w:p>
        </w:tc>
        <w:tc>
          <w:tcPr>
            <w:tcW w:w="1440" w:type="dxa"/>
          </w:tcPr>
          <w:p w:rsidR="00352E34"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106</w:t>
            </w:r>
            <w:r w:rsidR="00C814C2">
              <w:rPr>
                <w:rFonts w:ascii="Times New Roman" w:hAnsi="Times New Roman" w:cs="Times New Roman"/>
                <w:color w:val="000000"/>
                <w:sz w:val="24"/>
                <w:szCs w:val="24"/>
                <w:lang w:val="en-GB"/>
              </w:rPr>
              <w:t>(52.7%)</w:t>
            </w:r>
          </w:p>
        </w:tc>
        <w:tc>
          <w:tcPr>
            <w:tcW w:w="1260" w:type="dxa"/>
          </w:tcPr>
          <w:p w:rsidR="00352E34"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95</w:t>
            </w:r>
            <w:r w:rsidR="00C814C2">
              <w:rPr>
                <w:rFonts w:ascii="Times New Roman" w:hAnsi="Times New Roman" w:cs="Times New Roman"/>
                <w:color w:val="000000"/>
                <w:sz w:val="24"/>
                <w:szCs w:val="24"/>
                <w:lang w:val="en-GB"/>
              </w:rPr>
              <w:t>(47.3%)</w:t>
            </w:r>
          </w:p>
        </w:tc>
        <w:tc>
          <w:tcPr>
            <w:tcW w:w="900" w:type="dxa"/>
          </w:tcPr>
          <w:p w:rsidR="00352E34" w:rsidRDefault="004367F5"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c>
          <w:tcPr>
            <w:tcW w:w="1980" w:type="dxa"/>
          </w:tcPr>
          <w:p w:rsidR="00352E34" w:rsidRDefault="004367F5"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r>
      <w:tr w:rsidR="0043081B" w:rsidRPr="0005567F" w:rsidTr="003053CE">
        <w:trPr>
          <w:trHeight w:val="435"/>
        </w:trPr>
        <w:tc>
          <w:tcPr>
            <w:tcW w:w="1800" w:type="dxa"/>
            <w:vMerge/>
          </w:tcPr>
          <w:p w:rsidR="00800B5B" w:rsidRDefault="00800B5B" w:rsidP="00486C64">
            <w:pPr>
              <w:spacing w:line="276" w:lineRule="auto"/>
              <w:jc w:val="both"/>
              <w:rPr>
                <w:rFonts w:ascii="Times New Roman" w:hAnsi="Times New Roman" w:cs="Times New Roman"/>
                <w:sz w:val="24"/>
                <w:szCs w:val="24"/>
                <w:lang w:val="en-GB"/>
              </w:rPr>
            </w:pPr>
          </w:p>
        </w:tc>
        <w:tc>
          <w:tcPr>
            <w:tcW w:w="1800" w:type="dxa"/>
          </w:tcPr>
          <w:p w:rsidR="00800B5B"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sz w:val="24"/>
                <w:szCs w:val="24"/>
                <w:lang w:val="en-GB"/>
              </w:rPr>
              <w:t>In o</w:t>
            </w:r>
            <w:r>
              <w:rPr>
                <w:rFonts w:ascii="Times New Roman" w:hAnsi="Times New Roman" w:cs="Times New Roman"/>
                <w:sz w:val="24"/>
                <w:szCs w:val="24"/>
              </w:rPr>
              <w:t xml:space="preserve">rganized hard </w:t>
            </w:r>
            <w:r w:rsidR="009A10D1">
              <w:rPr>
                <w:rFonts w:ascii="Times New Roman" w:hAnsi="Times New Roman" w:cs="Times New Roman"/>
                <w:sz w:val="24"/>
                <w:szCs w:val="24"/>
                <w:lang w:val="en-GB"/>
              </w:rPr>
              <w:t xml:space="preserve">and soft </w:t>
            </w:r>
            <w:r>
              <w:rPr>
                <w:rFonts w:ascii="Times New Roman" w:hAnsi="Times New Roman" w:cs="Times New Roman"/>
                <w:sz w:val="24"/>
                <w:szCs w:val="24"/>
              </w:rPr>
              <w:t>copy</w:t>
            </w:r>
          </w:p>
        </w:tc>
        <w:tc>
          <w:tcPr>
            <w:tcW w:w="1440" w:type="dxa"/>
          </w:tcPr>
          <w:p w:rsidR="00800B5B"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58</w:t>
            </w:r>
            <w:r w:rsidR="00C814C2">
              <w:rPr>
                <w:rFonts w:ascii="Times New Roman" w:hAnsi="Times New Roman" w:cs="Times New Roman"/>
                <w:color w:val="000000"/>
                <w:sz w:val="24"/>
                <w:szCs w:val="24"/>
                <w:lang w:val="en-GB"/>
              </w:rPr>
              <w:t>(65.9%)</w:t>
            </w:r>
          </w:p>
        </w:tc>
        <w:tc>
          <w:tcPr>
            <w:tcW w:w="1260" w:type="dxa"/>
          </w:tcPr>
          <w:p w:rsidR="00800B5B"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30</w:t>
            </w:r>
            <w:r w:rsidR="00C814C2">
              <w:rPr>
                <w:rFonts w:ascii="Times New Roman" w:hAnsi="Times New Roman" w:cs="Times New Roman"/>
                <w:color w:val="000000"/>
                <w:sz w:val="24"/>
                <w:szCs w:val="24"/>
                <w:lang w:val="en-GB"/>
              </w:rPr>
              <w:t>(34.1%)</w:t>
            </w:r>
          </w:p>
        </w:tc>
        <w:tc>
          <w:tcPr>
            <w:tcW w:w="900" w:type="dxa"/>
          </w:tcPr>
          <w:p w:rsidR="00800B5B" w:rsidRDefault="004367F5"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1.73</w:t>
            </w:r>
          </w:p>
        </w:tc>
        <w:tc>
          <w:tcPr>
            <w:tcW w:w="1980" w:type="dxa"/>
          </w:tcPr>
          <w:p w:rsidR="00800B5B" w:rsidRDefault="009A10D1"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2.03(0</w:t>
            </w:r>
            <w:r w:rsidR="004367F5">
              <w:rPr>
                <w:rFonts w:ascii="Times New Roman" w:hAnsi="Times New Roman" w:cs="Times New Roman"/>
                <w:color w:val="000000"/>
                <w:sz w:val="24"/>
                <w:szCs w:val="24"/>
                <w:lang w:val="en-GB"/>
              </w:rPr>
              <w:t>.98, 6.78)</w:t>
            </w:r>
          </w:p>
        </w:tc>
      </w:tr>
      <w:tr w:rsidR="0043081B" w:rsidRPr="0005567F" w:rsidTr="003053CE">
        <w:trPr>
          <w:trHeight w:val="465"/>
        </w:trPr>
        <w:tc>
          <w:tcPr>
            <w:tcW w:w="1800" w:type="dxa"/>
            <w:vMerge/>
          </w:tcPr>
          <w:p w:rsidR="00800B5B" w:rsidRDefault="00800B5B" w:rsidP="00486C64">
            <w:pPr>
              <w:spacing w:line="276" w:lineRule="auto"/>
              <w:jc w:val="both"/>
              <w:rPr>
                <w:rFonts w:ascii="Times New Roman" w:hAnsi="Times New Roman" w:cs="Times New Roman"/>
                <w:sz w:val="24"/>
                <w:szCs w:val="24"/>
                <w:lang w:val="en-GB"/>
              </w:rPr>
            </w:pPr>
          </w:p>
        </w:tc>
        <w:tc>
          <w:tcPr>
            <w:tcW w:w="1800" w:type="dxa"/>
          </w:tcPr>
          <w:p w:rsidR="00800B5B"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Didn’t organize at all</w:t>
            </w:r>
          </w:p>
        </w:tc>
        <w:tc>
          <w:tcPr>
            <w:tcW w:w="1440" w:type="dxa"/>
          </w:tcPr>
          <w:p w:rsidR="00800B5B"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12</w:t>
            </w:r>
            <w:r w:rsidR="00C814C2">
              <w:rPr>
                <w:rFonts w:ascii="Times New Roman" w:hAnsi="Times New Roman" w:cs="Times New Roman"/>
                <w:color w:val="000000"/>
                <w:sz w:val="24"/>
                <w:szCs w:val="24"/>
                <w:lang w:val="en-GB"/>
              </w:rPr>
              <w:t>(46.2%)</w:t>
            </w:r>
          </w:p>
        </w:tc>
        <w:tc>
          <w:tcPr>
            <w:tcW w:w="1260" w:type="dxa"/>
          </w:tcPr>
          <w:p w:rsidR="00800B5B"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14</w:t>
            </w:r>
            <w:r w:rsidR="00C814C2">
              <w:rPr>
                <w:rFonts w:ascii="Times New Roman" w:hAnsi="Times New Roman" w:cs="Times New Roman"/>
                <w:color w:val="000000"/>
                <w:sz w:val="24"/>
                <w:szCs w:val="24"/>
                <w:lang w:val="en-GB"/>
              </w:rPr>
              <w:t>(53.8%)</w:t>
            </w:r>
          </w:p>
        </w:tc>
        <w:tc>
          <w:tcPr>
            <w:tcW w:w="900" w:type="dxa"/>
          </w:tcPr>
          <w:p w:rsidR="00800B5B" w:rsidRDefault="004367F5"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0.7</w:t>
            </w:r>
            <w:r w:rsidR="00C70E23">
              <w:rPr>
                <w:rFonts w:ascii="Times New Roman" w:hAnsi="Times New Roman" w:cs="Times New Roman"/>
                <w:color w:val="000000"/>
                <w:sz w:val="24"/>
                <w:szCs w:val="24"/>
                <w:lang w:val="en-GB"/>
              </w:rPr>
              <w:t>7</w:t>
            </w:r>
          </w:p>
        </w:tc>
        <w:tc>
          <w:tcPr>
            <w:tcW w:w="1980" w:type="dxa"/>
          </w:tcPr>
          <w:p w:rsidR="00800B5B" w:rsidRDefault="00C70E23"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0.58(0.49, 2.43)</w:t>
            </w:r>
          </w:p>
        </w:tc>
      </w:tr>
      <w:tr w:rsidR="0043081B" w:rsidRPr="0005567F" w:rsidTr="003053CE">
        <w:trPr>
          <w:trHeight w:val="150"/>
        </w:trPr>
        <w:tc>
          <w:tcPr>
            <w:tcW w:w="1800" w:type="dxa"/>
            <w:vMerge w:val="restart"/>
          </w:tcPr>
          <w:p w:rsidR="0043081B" w:rsidRDefault="0043081B" w:rsidP="00486C64">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Availability of computers and computer programs</w:t>
            </w:r>
          </w:p>
        </w:tc>
        <w:tc>
          <w:tcPr>
            <w:tcW w:w="1800" w:type="dxa"/>
          </w:tcPr>
          <w:p w:rsidR="00352E34"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Yes</w:t>
            </w:r>
          </w:p>
        </w:tc>
        <w:tc>
          <w:tcPr>
            <w:tcW w:w="1440" w:type="dxa"/>
          </w:tcPr>
          <w:p w:rsidR="00352E34"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65</w:t>
            </w:r>
            <w:r w:rsidR="00C814C2">
              <w:rPr>
                <w:rFonts w:ascii="Times New Roman" w:hAnsi="Times New Roman" w:cs="Times New Roman"/>
                <w:color w:val="000000"/>
                <w:sz w:val="24"/>
                <w:szCs w:val="24"/>
                <w:lang w:val="en-GB"/>
              </w:rPr>
              <w:t>(65.7%)</w:t>
            </w:r>
          </w:p>
        </w:tc>
        <w:tc>
          <w:tcPr>
            <w:tcW w:w="1260" w:type="dxa"/>
          </w:tcPr>
          <w:p w:rsidR="00352E34"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34</w:t>
            </w:r>
            <w:r w:rsidR="00C814C2">
              <w:rPr>
                <w:rFonts w:ascii="Times New Roman" w:hAnsi="Times New Roman" w:cs="Times New Roman"/>
                <w:color w:val="000000"/>
                <w:sz w:val="24"/>
                <w:szCs w:val="24"/>
                <w:lang w:val="en-GB"/>
              </w:rPr>
              <w:t>(34.3%)</w:t>
            </w:r>
          </w:p>
        </w:tc>
        <w:tc>
          <w:tcPr>
            <w:tcW w:w="900" w:type="dxa"/>
          </w:tcPr>
          <w:p w:rsidR="00352E34" w:rsidRDefault="00C70E23"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2.21</w:t>
            </w:r>
          </w:p>
        </w:tc>
        <w:tc>
          <w:tcPr>
            <w:tcW w:w="1980" w:type="dxa"/>
          </w:tcPr>
          <w:p w:rsidR="00352E34" w:rsidRDefault="00C70E23"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2.64(0.78, 6.67)</w:t>
            </w:r>
          </w:p>
        </w:tc>
      </w:tr>
      <w:tr w:rsidR="0043081B" w:rsidRPr="0005567F" w:rsidTr="003053CE">
        <w:trPr>
          <w:trHeight w:val="300"/>
        </w:trPr>
        <w:tc>
          <w:tcPr>
            <w:tcW w:w="1800" w:type="dxa"/>
            <w:vMerge/>
          </w:tcPr>
          <w:p w:rsidR="00800B5B" w:rsidRDefault="00800B5B" w:rsidP="00486C64">
            <w:pPr>
              <w:spacing w:line="276" w:lineRule="auto"/>
              <w:jc w:val="both"/>
              <w:rPr>
                <w:rFonts w:ascii="Times New Roman" w:hAnsi="Times New Roman" w:cs="Times New Roman"/>
                <w:sz w:val="24"/>
                <w:szCs w:val="24"/>
                <w:lang w:val="en-GB"/>
              </w:rPr>
            </w:pPr>
          </w:p>
        </w:tc>
        <w:tc>
          <w:tcPr>
            <w:tcW w:w="1800" w:type="dxa"/>
          </w:tcPr>
          <w:p w:rsidR="00800B5B"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No</w:t>
            </w:r>
          </w:p>
        </w:tc>
        <w:tc>
          <w:tcPr>
            <w:tcW w:w="1440" w:type="dxa"/>
          </w:tcPr>
          <w:p w:rsidR="00800B5B"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bCs/>
                <w:sz w:val="24"/>
                <w:szCs w:val="24"/>
                <w:lang w:val="en-GB"/>
              </w:rPr>
              <w:t>100</w:t>
            </w:r>
            <w:r w:rsidR="00C814C2">
              <w:rPr>
                <w:rFonts w:ascii="Times New Roman" w:hAnsi="Times New Roman" w:cs="Times New Roman"/>
                <w:bCs/>
                <w:sz w:val="24"/>
                <w:szCs w:val="24"/>
                <w:lang w:val="en-GB"/>
              </w:rPr>
              <w:t>(46.3%)</w:t>
            </w:r>
          </w:p>
        </w:tc>
        <w:tc>
          <w:tcPr>
            <w:tcW w:w="1260" w:type="dxa"/>
          </w:tcPr>
          <w:p w:rsidR="00800B5B"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116</w:t>
            </w:r>
            <w:r w:rsidR="00C814C2">
              <w:rPr>
                <w:rFonts w:ascii="Times New Roman" w:hAnsi="Times New Roman" w:cs="Times New Roman"/>
                <w:color w:val="000000"/>
                <w:sz w:val="24"/>
                <w:szCs w:val="24"/>
                <w:lang w:val="en-GB"/>
              </w:rPr>
              <w:t>(53.7%)</w:t>
            </w:r>
          </w:p>
        </w:tc>
        <w:tc>
          <w:tcPr>
            <w:tcW w:w="900" w:type="dxa"/>
          </w:tcPr>
          <w:p w:rsidR="00800B5B" w:rsidRDefault="00C70E23"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c>
          <w:tcPr>
            <w:tcW w:w="1980" w:type="dxa"/>
          </w:tcPr>
          <w:p w:rsidR="00800B5B" w:rsidRDefault="00C70E23"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r>
      <w:tr w:rsidR="0043081B" w:rsidRPr="0005567F" w:rsidTr="003053CE">
        <w:trPr>
          <w:trHeight w:val="300"/>
        </w:trPr>
        <w:tc>
          <w:tcPr>
            <w:tcW w:w="1800" w:type="dxa"/>
            <w:vMerge w:val="restart"/>
          </w:tcPr>
          <w:p w:rsidR="0043081B" w:rsidRDefault="0043081B" w:rsidP="00486C64">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Service years</w:t>
            </w:r>
            <w:r w:rsidR="009A10D1">
              <w:rPr>
                <w:rFonts w:ascii="Times New Roman" w:hAnsi="Times New Roman" w:cs="Times New Roman"/>
                <w:sz w:val="24"/>
                <w:szCs w:val="24"/>
                <w:lang w:val="en-GB"/>
              </w:rPr>
              <w:t xml:space="preserve"> respondents in the units/departments</w:t>
            </w:r>
          </w:p>
        </w:tc>
        <w:tc>
          <w:tcPr>
            <w:tcW w:w="1800" w:type="dxa"/>
          </w:tcPr>
          <w:p w:rsidR="00352E34" w:rsidRDefault="0043081B" w:rsidP="00486C64">
            <w:pPr>
              <w:spacing w:line="276" w:lineRule="auto"/>
              <w:jc w:val="both"/>
              <w:rPr>
                <w:rFonts w:ascii="Times New Roman" w:hAnsi="Times New Roman" w:cs="Times New Roman"/>
                <w:color w:val="000000"/>
                <w:sz w:val="24"/>
                <w:szCs w:val="24"/>
                <w:lang w:val="en-GB"/>
              </w:rPr>
            </w:pPr>
            <w:r>
              <w:rPr>
                <w:rStyle w:val="fontstyle01"/>
                <w:rFonts w:ascii="Times New Roman" w:hAnsi="Times New Roman" w:cs="Times New Roman"/>
                <w:sz w:val="24"/>
                <w:szCs w:val="24"/>
                <w:lang w:val="en-GB"/>
              </w:rPr>
              <w:t>6m-2 years</w:t>
            </w:r>
          </w:p>
        </w:tc>
        <w:tc>
          <w:tcPr>
            <w:tcW w:w="1440" w:type="dxa"/>
          </w:tcPr>
          <w:p w:rsidR="00352E34" w:rsidRDefault="00C70E23" w:rsidP="00486C64">
            <w:pPr>
              <w:spacing w:line="276" w:lineRule="auto"/>
              <w:jc w:val="both"/>
              <w:rPr>
                <w:rFonts w:ascii="Times New Roman" w:hAnsi="Times New Roman" w:cs="Times New Roman"/>
                <w:bCs/>
                <w:sz w:val="24"/>
                <w:szCs w:val="24"/>
                <w:lang w:val="en-GB"/>
              </w:rPr>
            </w:pPr>
            <w:r>
              <w:rPr>
                <w:rFonts w:ascii="Times New Roman" w:hAnsi="Times New Roman" w:cs="Times New Roman"/>
                <w:color w:val="000000"/>
                <w:sz w:val="24"/>
                <w:szCs w:val="24"/>
                <w:lang w:val="en-GB"/>
              </w:rPr>
              <w:t>28</w:t>
            </w:r>
            <w:r w:rsidR="00C814C2">
              <w:rPr>
                <w:rFonts w:ascii="Times New Roman" w:hAnsi="Times New Roman" w:cs="Times New Roman"/>
                <w:color w:val="000000"/>
                <w:sz w:val="24"/>
                <w:szCs w:val="24"/>
                <w:lang w:val="en-GB"/>
              </w:rPr>
              <w:t>(43.1%)</w:t>
            </w:r>
          </w:p>
        </w:tc>
        <w:tc>
          <w:tcPr>
            <w:tcW w:w="1260" w:type="dxa"/>
          </w:tcPr>
          <w:p w:rsidR="00352E34" w:rsidRDefault="00C70E23"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37</w:t>
            </w:r>
            <w:r w:rsidR="00C814C2">
              <w:rPr>
                <w:rFonts w:ascii="Times New Roman" w:hAnsi="Times New Roman" w:cs="Times New Roman"/>
                <w:color w:val="000000"/>
                <w:sz w:val="24"/>
                <w:szCs w:val="24"/>
                <w:lang w:val="en-GB"/>
              </w:rPr>
              <w:t>(56.9%)</w:t>
            </w:r>
          </w:p>
        </w:tc>
        <w:tc>
          <w:tcPr>
            <w:tcW w:w="900" w:type="dxa"/>
          </w:tcPr>
          <w:p w:rsidR="00352E34" w:rsidRDefault="00CA7789"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c>
          <w:tcPr>
            <w:tcW w:w="1980" w:type="dxa"/>
          </w:tcPr>
          <w:p w:rsidR="00352E34" w:rsidRDefault="00CA7789"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r>
      <w:tr w:rsidR="0043081B" w:rsidRPr="0005567F" w:rsidTr="003053CE">
        <w:trPr>
          <w:trHeight w:val="300"/>
        </w:trPr>
        <w:tc>
          <w:tcPr>
            <w:tcW w:w="1800" w:type="dxa"/>
            <w:vMerge/>
          </w:tcPr>
          <w:p w:rsidR="00800B5B" w:rsidRDefault="00800B5B" w:rsidP="00486C64">
            <w:pPr>
              <w:spacing w:line="276" w:lineRule="auto"/>
              <w:jc w:val="both"/>
              <w:rPr>
                <w:rFonts w:ascii="Times New Roman" w:hAnsi="Times New Roman" w:cs="Times New Roman"/>
                <w:sz w:val="24"/>
                <w:szCs w:val="24"/>
                <w:lang w:val="en-GB"/>
              </w:rPr>
            </w:pPr>
          </w:p>
        </w:tc>
        <w:tc>
          <w:tcPr>
            <w:tcW w:w="1800" w:type="dxa"/>
          </w:tcPr>
          <w:p w:rsidR="00800B5B" w:rsidRDefault="0043081B" w:rsidP="00486C64">
            <w:pPr>
              <w:spacing w:line="276" w:lineRule="auto"/>
              <w:jc w:val="both"/>
              <w:rPr>
                <w:rStyle w:val="fontstyle01"/>
                <w:rFonts w:ascii="Times New Roman" w:hAnsi="Times New Roman" w:cs="Times New Roman"/>
                <w:sz w:val="24"/>
                <w:szCs w:val="24"/>
              </w:rPr>
            </w:pPr>
            <w:r>
              <w:rPr>
                <w:rFonts w:ascii="Times New Roman" w:hAnsi="Times New Roman" w:cs="Times New Roman"/>
                <w:color w:val="000000"/>
                <w:sz w:val="24"/>
                <w:szCs w:val="24"/>
                <w:lang w:val="en-GB"/>
              </w:rPr>
              <w:t>2-4 years</w:t>
            </w:r>
          </w:p>
        </w:tc>
        <w:tc>
          <w:tcPr>
            <w:tcW w:w="1440" w:type="dxa"/>
          </w:tcPr>
          <w:p w:rsidR="00800B5B" w:rsidRDefault="00C70E23"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74</w:t>
            </w:r>
            <w:r w:rsidR="009A10D1">
              <w:rPr>
                <w:rFonts w:ascii="Times New Roman" w:hAnsi="Times New Roman" w:cs="Times New Roman"/>
                <w:color w:val="000000"/>
                <w:sz w:val="24"/>
                <w:szCs w:val="24"/>
                <w:lang w:val="en-GB"/>
              </w:rPr>
              <w:t>(56.5%)</w:t>
            </w:r>
          </w:p>
        </w:tc>
        <w:tc>
          <w:tcPr>
            <w:tcW w:w="1260" w:type="dxa"/>
          </w:tcPr>
          <w:p w:rsidR="00800B5B" w:rsidRDefault="00C70E23"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57</w:t>
            </w:r>
            <w:r w:rsidR="009A10D1">
              <w:rPr>
                <w:rFonts w:ascii="Times New Roman" w:hAnsi="Times New Roman" w:cs="Times New Roman"/>
                <w:color w:val="000000"/>
                <w:sz w:val="24"/>
                <w:szCs w:val="24"/>
                <w:lang w:val="en-GB"/>
              </w:rPr>
              <w:t>(43.5%)</w:t>
            </w:r>
          </w:p>
        </w:tc>
        <w:tc>
          <w:tcPr>
            <w:tcW w:w="900" w:type="dxa"/>
          </w:tcPr>
          <w:p w:rsidR="00800B5B" w:rsidRDefault="00CA7789"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1.72</w:t>
            </w:r>
          </w:p>
        </w:tc>
        <w:tc>
          <w:tcPr>
            <w:tcW w:w="1980" w:type="dxa"/>
          </w:tcPr>
          <w:p w:rsidR="00800B5B" w:rsidRDefault="00F501A4"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3.52(0.64, 2.78)</w:t>
            </w:r>
          </w:p>
        </w:tc>
      </w:tr>
      <w:tr w:rsidR="0043081B" w:rsidRPr="0005567F" w:rsidTr="003053CE">
        <w:trPr>
          <w:trHeight w:val="300"/>
        </w:trPr>
        <w:tc>
          <w:tcPr>
            <w:tcW w:w="1800" w:type="dxa"/>
            <w:vMerge/>
          </w:tcPr>
          <w:p w:rsidR="00800B5B" w:rsidRDefault="00800B5B" w:rsidP="00486C64">
            <w:pPr>
              <w:spacing w:line="276" w:lineRule="auto"/>
              <w:jc w:val="both"/>
              <w:rPr>
                <w:rFonts w:ascii="Times New Roman" w:hAnsi="Times New Roman" w:cs="Times New Roman"/>
                <w:sz w:val="24"/>
                <w:szCs w:val="24"/>
                <w:lang w:val="en-GB"/>
              </w:rPr>
            </w:pPr>
          </w:p>
        </w:tc>
        <w:tc>
          <w:tcPr>
            <w:tcW w:w="1800" w:type="dxa"/>
          </w:tcPr>
          <w:p w:rsidR="00800B5B"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4-6 years</w:t>
            </w:r>
          </w:p>
        </w:tc>
        <w:tc>
          <w:tcPr>
            <w:tcW w:w="1440" w:type="dxa"/>
          </w:tcPr>
          <w:p w:rsidR="00800B5B" w:rsidRDefault="00C70E23"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63</w:t>
            </w:r>
            <w:r w:rsidR="009A10D1">
              <w:rPr>
                <w:rFonts w:ascii="Times New Roman" w:hAnsi="Times New Roman" w:cs="Times New Roman"/>
                <w:color w:val="000000"/>
                <w:sz w:val="24"/>
                <w:szCs w:val="24"/>
                <w:lang w:val="en-GB"/>
              </w:rPr>
              <w:t>(63.6%)</w:t>
            </w:r>
          </w:p>
        </w:tc>
        <w:tc>
          <w:tcPr>
            <w:tcW w:w="1260" w:type="dxa"/>
          </w:tcPr>
          <w:p w:rsidR="00800B5B" w:rsidRDefault="00C70E23"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36</w:t>
            </w:r>
            <w:r w:rsidR="009A10D1">
              <w:rPr>
                <w:rFonts w:ascii="Times New Roman" w:hAnsi="Times New Roman" w:cs="Times New Roman"/>
                <w:color w:val="000000"/>
                <w:sz w:val="24"/>
                <w:szCs w:val="24"/>
                <w:lang w:val="en-GB"/>
              </w:rPr>
              <w:t>(36.4%)</w:t>
            </w:r>
          </w:p>
        </w:tc>
        <w:tc>
          <w:tcPr>
            <w:tcW w:w="900" w:type="dxa"/>
          </w:tcPr>
          <w:p w:rsidR="00800B5B" w:rsidRDefault="00F501A4"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2.31</w:t>
            </w:r>
          </w:p>
        </w:tc>
        <w:tc>
          <w:tcPr>
            <w:tcW w:w="1980" w:type="dxa"/>
          </w:tcPr>
          <w:p w:rsidR="00800B5B" w:rsidRDefault="009A10D1"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2.12(0</w:t>
            </w:r>
            <w:r w:rsidR="00F501A4">
              <w:rPr>
                <w:rFonts w:ascii="Times New Roman" w:hAnsi="Times New Roman" w:cs="Times New Roman"/>
                <w:color w:val="000000"/>
                <w:sz w:val="24"/>
                <w:szCs w:val="24"/>
                <w:lang w:val="en-GB"/>
              </w:rPr>
              <w:t>.61, 5.43)</w:t>
            </w:r>
          </w:p>
        </w:tc>
      </w:tr>
      <w:tr w:rsidR="0043081B" w:rsidRPr="0005567F" w:rsidTr="003053CE">
        <w:trPr>
          <w:trHeight w:val="300"/>
        </w:trPr>
        <w:tc>
          <w:tcPr>
            <w:tcW w:w="1800" w:type="dxa"/>
            <w:vMerge/>
          </w:tcPr>
          <w:p w:rsidR="00800B5B" w:rsidRDefault="00800B5B" w:rsidP="00486C64">
            <w:pPr>
              <w:spacing w:line="276" w:lineRule="auto"/>
              <w:jc w:val="both"/>
              <w:rPr>
                <w:rFonts w:ascii="Times New Roman" w:hAnsi="Times New Roman" w:cs="Times New Roman"/>
                <w:sz w:val="24"/>
                <w:szCs w:val="24"/>
                <w:lang w:val="en-GB"/>
              </w:rPr>
            </w:pPr>
          </w:p>
        </w:tc>
        <w:tc>
          <w:tcPr>
            <w:tcW w:w="1800" w:type="dxa"/>
          </w:tcPr>
          <w:p w:rsidR="00800B5B"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6 years and above</w:t>
            </w:r>
          </w:p>
        </w:tc>
        <w:tc>
          <w:tcPr>
            <w:tcW w:w="1440" w:type="dxa"/>
          </w:tcPr>
          <w:p w:rsidR="00800B5B" w:rsidRDefault="00C70E23"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12</w:t>
            </w:r>
            <w:r w:rsidR="009A10D1">
              <w:rPr>
                <w:rFonts w:ascii="Times New Roman" w:hAnsi="Times New Roman" w:cs="Times New Roman"/>
                <w:color w:val="000000"/>
                <w:sz w:val="24"/>
                <w:szCs w:val="24"/>
                <w:lang w:val="en-GB"/>
              </w:rPr>
              <w:t>(60%)</w:t>
            </w:r>
          </w:p>
        </w:tc>
        <w:tc>
          <w:tcPr>
            <w:tcW w:w="1260" w:type="dxa"/>
          </w:tcPr>
          <w:p w:rsidR="00800B5B" w:rsidRDefault="00C70E23"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8</w:t>
            </w:r>
            <w:r w:rsidR="009A10D1">
              <w:rPr>
                <w:rFonts w:ascii="Times New Roman" w:hAnsi="Times New Roman" w:cs="Times New Roman"/>
                <w:color w:val="000000"/>
                <w:sz w:val="24"/>
                <w:szCs w:val="24"/>
                <w:lang w:val="en-GB"/>
              </w:rPr>
              <w:t>(40%)</w:t>
            </w:r>
          </w:p>
        </w:tc>
        <w:tc>
          <w:tcPr>
            <w:tcW w:w="900" w:type="dxa"/>
          </w:tcPr>
          <w:p w:rsidR="00800B5B" w:rsidRDefault="00F501A4"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2.01</w:t>
            </w:r>
          </w:p>
        </w:tc>
        <w:tc>
          <w:tcPr>
            <w:tcW w:w="1980" w:type="dxa"/>
          </w:tcPr>
          <w:p w:rsidR="00800B5B" w:rsidRDefault="00F501A4"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4(0.133, 7.09)</w:t>
            </w:r>
          </w:p>
        </w:tc>
      </w:tr>
      <w:tr w:rsidR="0043081B" w:rsidRPr="0005567F" w:rsidTr="003053CE">
        <w:trPr>
          <w:trHeight w:val="825"/>
        </w:trPr>
        <w:tc>
          <w:tcPr>
            <w:tcW w:w="1800" w:type="dxa"/>
            <w:vMerge w:val="restart"/>
          </w:tcPr>
          <w:p w:rsidR="0043081B" w:rsidRPr="0043081B" w:rsidRDefault="0043081B" w:rsidP="00486C64">
            <w:pPr>
              <w:spacing w:line="276" w:lineRule="auto"/>
              <w:jc w:val="both"/>
              <w:rPr>
                <w:rFonts w:ascii="Times New Roman" w:hAnsi="Times New Roman" w:cs="Times New Roman"/>
                <w:sz w:val="24"/>
                <w:szCs w:val="24"/>
                <w:lang w:val="en-GB"/>
              </w:rPr>
            </w:pPr>
            <w:r w:rsidRPr="0043081B">
              <w:rPr>
                <w:rFonts w:ascii="Times New Roman" w:hAnsi="Times New Roman" w:cs="Times New Roman"/>
                <w:sz w:val="24"/>
                <w:szCs w:val="24"/>
              </w:rPr>
              <w:t>Presence of data collection standards including case definitions</w:t>
            </w:r>
          </w:p>
        </w:tc>
        <w:tc>
          <w:tcPr>
            <w:tcW w:w="1800" w:type="dxa"/>
          </w:tcPr>
          <w:p w:rsidR="00352E34"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Yes</w:t>
            </w:r>
          </w:p>
        </w:tc>
        <w:tc>
          <w:tcPr>
            <w:tcW w:w="1440" w:type="dxa"/>
          </w:tcPr>
          <w:p w:rsidR="00352E34" w:rsidRDefault="00C12042"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bCs/>
                <w:sz w:val="24"/>
                <w:szCs w:val="24"/>
                <w:lang w:val="en-GB"/>
              </w:rPr>
              <w:t>176</w:t>
            </w:r>
            <w:r w:rsidR="009A10D1">
              <w:rPr>
                <w:rFonts w:ascii="Times New Roman" w:hAnsi="Times New Roman" w:cs="Times New Roman"/>
                <w:bCs/>
                <w:sz w:val="24"/>
                <w:szCs w:val="24"/>
                <w:lang w:val="en-GB"/>
              </w:rPr>
              <w:t>(60.9%)</w:t>
            </w:r>
          </w:p>
        </w:tc>
        <w:tc>
          <w:tcPr>
            <w:tcW w:w="1260" w:type="dxa"/>
          </w:tcPr>
          <w:p w:rsidR="00352E34" w:rsidRDefault="00C12042"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113</w:t>
            </w:r>
            <w:r w:rsidR="009A10D1">
              <w:rPr>
                <w:rFonts w:ascii="Times New Roman" w:hAnsi="Times New Roman" w:cs="Times New Roman"/>
                <w:color w:val="000000"/>
                <w:sz w:val="24"/>
                <w:szCs w:val="24"/>
                <w:lang w:val="en-GB"/>
              </w:rPr>
              <w:t>(39.1%)</w:t>
            </w:r>
          </w:p>
        </w:tc>
        <w:tc>
          <w:tcPr>
            <w:tcW w:w="900" w:type="dxa"/>
          </w:tcPr>
          <w:p w:rsidR="00352E34" w:rsidRDefault="00C12042"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1.82</w:t>
            </w:r>
          </w:p>
        </w:tc>
        <w:tc>
          <w:tcPr>
            <w:tcW w:w="1980" w:type="dxa"/>
          </w:tcPr>
          <w:p w:rsidR="00352E34" w:rsidRDefault="00C814C2"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1.42(0.78, 4.32)</w:t>
            </w:r>
          </w:p>
        </w:tc>
      </w:tr>
      <w:tr w:rsidR="0043081B" w:rsidRPr="0005567F" w:rsidTr="003053CE">
        <w:trPr>
          <w:trHeight w:val="1230"/>
        </w:trPr>
        <w:tc>
          <w:tcPr>
            <w:tcW w:w="1800" w:type="dxa"/>
            <w:vMerge/>
          </w:tcPr>
          <w:p w:rsidR="00800B5B" w:rsidRDefault="00800B5B" w:rsidP="00486C64">
            <w:pPr>
              <w:spacing w:line="276" w:lineRule="auto"/>
              <w:jc w:val="both"/>
              <w:rPr>
                <w:rFonts w:ascii="Times New Roman" w:hAnsi="Times New Roman" w:cs="Times New Roman"/>
                <w:sz w:val="24"/>
                <w:szCs w:val="24"/>
              </w:rPr>
            </w:pPr>
          </w:p>
        </w:tc>
        <w:tc>
          <w:tcPr>
            <w:tcW w:w="1800" w:type="dxa"/>
          </w:tcPr>
          <w:p w:rsidR="00800B5B" w:rsidRDefault="0043081B"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No</w:t>
            </w:r>
          </w:p>
        </w:tc>
        <w:tc>
          <w:tcPr>
            <w:tcW w:w="1440" w:type="dxa"/>
          </w:tcPr>
          <w:p w:rsidR="00800B5B" w:rsidRDefault="00C12042"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bCs/>
                <w:sz w:val="24"/>
                <w:szCs w:val="24"/>
                <w:lang w:val="en-GB"/>
              </w:rPr>
              <w:t>12</w:t>
            </w:r>
            <w:r w:rsidR="009A10D1">
              <w:rPr>
                <w:rFonts w:ascii="Times New Roman" w:hAnsi="Times New Roman" w:cs="Times New Roman"/>
                <w:bCs/>
                <w:sz w:val="24"/>
                <w:szCs w:val="24"/>
                <w:lang w:val="en-GB"/>
              </w:rPr>
              <w:t>(46.2%)</w:t>
            </w:r>
          </w:p>
        </w:tc>
        <w:tc>
          <w:tcPr>
            <w:tcW w:w="1260" w:type="dxa"/>
          </w:tcPr>
          <w:p w:rsidR="00800B5B" w:rsidRDefault="00C12042"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14</w:t>
            </w:r>
            <w:r w:rsidR="009A10D1">
              <w:rPr>
                <w:rFonts w:ascii="Times New Roman" w:hAnsi="Times New Roman" w:cs="Times New Roman"/>
                <w:color w:val="000000"/>
                <w:sz w:val="24"/>
                <w:szCs w:val="24"/>
                <w:lang w:val="en-GB"/>
              </w:rPr>
              <w:t>(53.8%)</w:t>
            </w:r>
          </w:p>
        </w:tc>
        <w:tc>
          <w:tcPr>
            <w:tcW w:w="900" w:type="dxa"/>
          </w:tcPr>
          <w:p w:rsidR="00800B5B" w:rsidRDefault="00C12042"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c>
          <w:tcPr>
            <w:tcW w:w="1980" w:type="dxa"/>
          </w:tcPr>
          <w:p w:rsidR="00800B5B" w:rsidRDefault="00C12042" w:rsidP="00486C64">
            <w:pPr>
              <w:spacing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r>
    </w:tbl>
    <w:p w:rsidR="002664A7" w:rsidRDefault="002664A7" w:rsidP="00486C64">
      <w:pPr>
        <w:spacing w:before="240" w:after="0" w:line="276" w:lineRule="auto"/>
        <w:jc w:val="both"/>
        <w:rPr>
          <w:rFonts w:ascii="Times New Roman" w:hAnsi="Times New Roman" w:cs="Times New Roman"/>
          <w:b/>
          <w:bCs/>
          <w:color w:val="000000"/>
          <w:sz w:val="28"/>
          <w:szCs w:val="28"/>
          <w:lang w:val="en-GB"/>
        </w:rPr>
      </w:pPr>
      <w:r w:rsidRPr="0005567F">
        <w:rPr>
          <w:rFonts w:ascii="Times New Roman" w:hAnsi="Times New Roman" w:cs="Times New Roman"/>
          <w:b/>
          <w:bCs/>
          <w:color w:val="000000"/>
          <w:sz w:val="28"/>
          <w:szCs w:val="28"/>
        </w:rPr>
        <w:t>Discussion</w:t>
      </w:r>
    </w:p>
    <w:p w:rsidR="00352E34" w:rsidRDefault="003118B0" w:rsidP="00486C64">
      <w:pPr>
        <w:spacing w:after="0" w:line="276" w:lineRule="auto"/>
        <w:jc w:val="both"/>
        <w:rPr>
          <w:rFonts w:ascii="Times New Roman" w:hAnsi="Times New Roman" w:cs="Times New Roman"/>
          <w:color w:val="000000"/>
          <w:sz w:val="24"/>
          <w:szCs w:val="24"/>
          <w:lang w:val="en-GB"/>
        </w:rPr>
      </w:pPr>
      <w:r w:rsidRPr="003118B0">
        <w:rPr>
          <w:rFonts w:ascii="Times New Roman" w:hAnsi="Times New Roman" w:cs="Times New Roman"/>
          <w:color w:val="000000"/>
          <w:sz w:val="24"/>
          <w:szCs w:val="24"/>
        </w:rPr>
        <w:t xml:space="preserve">Sound and reliable information </w:t>
      </w:r>
      <w:r w:rsidR="00F61F1E">
        <w:rPr>
          <w:rFonts w:ascii="Times New Roman" w:hAnsi="Times New Roman" w:cs="Times New Roman"/>
          <w:color w:val="000000"/>
          <w:sz w:val="24"/>
          <w:szCs w:val="24"/>
          <w:lang w:val="en-GB"/>
        </w:rPr>
        <w:t xml:space="preserve">has remarkable importance </w:t>
      </w:r>
      <w:r w:rsidR="00891285">
        <w:rPr>
          <w:rFonts w:ascii="Times New Roman" w:hAnsi="Times New Roman" w:cs="Times New Roman"/>
          <w:color w:val="000000"/>
          <w:sz w:val="24"/>
          <w:szCs w:val="24"/>
          <w:lang w:val="en-GB"/>
        </w:rPr>
        <w:t xml:space="preserve">on </w:t>
      </w:r>
      <w:r w:rsidRPr="003118B0">
        <w:rPr>
          <w:rFonts w:ascii="Times New Roman" w:hAnsi="Times New Roman" w:cs="Times New Roman"/>
          <w:color w:val="000000"/>
          <w:sz w:val="24"/>
          <w:szCs w:val="24"/>
        </w:rPr>
        <w:t>decision-making across all health system buildingblocks, and</w:t>
      </w:r>
      <w:r w:rsidR="00285441">
        <w:rPr>
          <w:rFonts w:ascii="Times New Roman" w:hAnsi="Times New Roman" w:cs="Times New Roman"/>
          <w:color w:val="000000"/>
          <w:sz w:val="24"/>
          <w:szCs w:val="24"/>
          <w:lang w:val="en-GB"/>
        </w:rPr>
        <w:t xml:space="preserve"> it</w:t>
      </w:r>
      <w:r w:rsidRPr="003118B0">
        <w:rPr>
          <w:rFonts w:ascii="Times New Roman" w:hAnsi="Times New Roman" w:cs="Times New Roman"/>
          <w:color w:val="000000"/>
          <w:sz w:val="24"/>
          <w:szCs w:val="24"/>
        </w:rPr>
        <w:t xml:space="preserve"> is essential for health system policy development and implementation </w:t>
      </w:r>
      <w:r w:rsidR="007A47BD" w:rsidRPr="007B2951">
        <w:rPr>
          <w:rFonts w:ascii="Times New Roman" w:hAnsi="Times New Roman" w:cs="Times New Roman"/>
          <w:color w:val="000000"/>
          <w:sz w:val="24"/>
          <w:szCs w:val="24"/>
        </w:rPr>
        <w:fldChar w:fldCharType="begin" w:fldLock="1"/>
      </w:r>
      <w:r w:rsidR="006A7C86">
        <w:rPr>
          <w:rFonts w:ascii="Times New Roman" w:hAnsi="Times New Roman" w:cs="Times New Roman"/>
          <w:color w:val="000000"/>
          <w:sz w:val="24"/>
          <w:szCs w:val="24"/>
        </w:rPr>
        <w:instrText>ADDIN CSL_CITATION { "citationItems" : [ { "id" : "ITEM-1", "itemData" : { "author" : [ { "dropping-particle" : "", "family" : "WHO", "given" : "", "non-dropping-particle" : "", "parse-names" : false, "suffix" : "" } ], "id" : "ITEM-1", "issue" : "June", "issued" : { "date-parts" : [ [ "2008" ] ] }, "title" : "Health information systems:Toolkit on monitoring health systems strengthening. World Health Organization.", "type" : "book" }, "uris" : [ "http://www.mendeley.com/documents/?uuid=0db29c04-2b8f-4651-9866-8bb99437b162" ] } ], "mendeley" : { "formattedCitation" : "(WHO, 2008)", "plainTextFormattedCitation" : "(WHO, 2008)", "previouslyFormattedCitation" : "(WHO, 2008)" }, "properties" : {  }, "schema" : "https://github.com/citation-style-language/schema/raw/master/csl-citation.json" }</w:instrText>
      </w:r>
      <w:r w:rsidR="007A47BD" w:rsidRPr="007B2951">
        <w:rPr>
          <w:rFonts w:ascii="Times New Roman" w:hAnsi="Times New Roman" w:cs="Times New Roman"/>
          <w:color w:val="000000"/>
          <w:sz w:val="24"/>
          <w:szCs w:val="24"/>
        </w:rPr>
        <w:fldChar w:fldCharType="separate"/>
      </w:r>
      <w:r w:rsidR="006A7C86" w:rsidRPr="006A7C86">
        <w:rPr>
          <w:rFonts w:ascii="Times New Roman" w:hAnsi="Times New Roman" w:cs="Times New Roman"/>
          <w:noProof/>
          <w:color w:val="000000"/>
          <w:sz w:val="24"/>
          <w:szCs w:val="24"/>
        </w:rPr>
        <w:t>(WHO, 2008)</w:t>
      </w:r>
      <w:r w:rsidR="007A47BD" w:rsidRPr="007B2951">
        <w:rPr>
          <w:rFonts w:ascii="Times New Roman" w:hAnsi="Times New Roman" w:cs="Times New Roman"/>
          <w:color w:val="000000"/>
          <w:sz w:val="24"/>
          <w:szCs w:val="24"/>
        </w:rPr>
        <w:fldChar w:fldCharType="end"/>
      </w:r>
      <w:r w:rsidR="00435D07" w:rsidRPr="007B2951">
        <w:rPr>
          <w:rFonts w:ascii="Times New Roman" w:hAnsi="Times New Roman" w:cs="Times New Roman"/>
          <w:color w:val="000000"/>
          <w:sz w:val="24"/>
          <w:szCs w:val="24"/>
          <w:lang w:val="en-GB"/>
        </w:rPr>
        <w:t>.</w:t>
      </w:r>
      <w:r w:rsidR="003F60FF">
        <w:rPr>
          <w:rFonts w:ascii="Times New Roman" w:hAnsi="Times New Roman" w:cs="Times New Roman"/>
          <w:color w:val="000000"/>
          <w:sz w:val="24"/>
          <w:szCs w:val="24"/>
          <w:lang w:val="en-GB"/>
        </w:rPr>
        <w:t xml:space="preserve">The finding of this study revealed that utilization of HMIS was </w:t>
      </w:r>
      <w:r w:rsidR="00922C95">
        <w:rPr>
          <w:rFonts w:ascii="Times New Roman" w:hAnsi="Times New Roman" w:cs="Times New Roman"/>
          <w:color w:val="000000"/>
          <w:sz w:val="24"/>
          <w:szCs w:val="24"/>
          <w:lang w:val="en-GB"/>
        </w:rPr>
        <w:t>4</w:t>
      </w:r>
      <w:r w:rsidR="00F15905">
        <w:rPr>
          <w:rFonts w:ascii="Times New Roman" w:hAnsi="Times New Roman" w:cs="Times New Roman"/>
          <w:color w:val="000000"/>
          <w:sz w:val="24"/>
          <w:szCs w:val="24"/>
          <w:lang w:val="en-GB"/>
        </w:rPr>
        <w:t>1</w:t>
      </w:r>
      <w:r w:rsidR="00922C95">
        <w:rPr>
          <w:rFonts w:ascii="Times New Roman" w:hAnsi="Times New Roman" w:cs="Times New Roman"/>
          <w:color w:val="000000"/>
          <w:sz w:val="24"/>
          <w:szCs w:val="24"/>
          <w:lang w:val="en-GB"/>
        </w:rPr>
        <w:t>.6</w:t>
      </w:r>
      <w:r w:rsidR="00E90C20">
        <w:rPr>
          <w:rFonts w:ascii="Times New Roman" w:hAnsi="Times New Roman" w:cs="Times New Roman"/>
          <w:color w:val="000000"/>
          <w:sz w:val="24"/>
          <w:szCs w:val="24"/>
        </w:rPr>
        <w:t>%</w:t>
      </w:r>
      <w:r w:rsidR="003F60FF">
        <w:rPr>
          <w:rFonts w:ascii="Times New Roman" w:hAnsi="Times New Roman" w:cs="Times New Roman"/>
          <w:color w:val="000000"/>
          <w:sz w:val="24"/>
          <w:szCs w:val="24"/>
          <w:lang w:val="en-GB"/>
        </w:rPr>
        <w:t xml:space="preserve"> in all study units/depar</w:t>
      </w:r>
      <w:r w:rsidR="007F68FD">
        <w:rPr>
          <w:rFonts w:ascii="Times New Roman" w:hAnsi="Times New Roman" w:cs="Times New Roman"/>
          <w:color w:val="000000"/>
          <w:sz w:val="24"/>
          <w:szCs w:val="24"/>
          <w:lang w:val="en-GB"/>
        </w:rPr>
        <w:t>t</w:t>
      </w:r>
      <w:r w:rsidR="003F60FF">
        <w:rPr>
          <w:rFonts w:ascii="Times New Roman" w:hAnsi="Times New Roman" w:cs="Times New Roman"/>
          <w:color w:val="000000"/>
          <w:sz w:val="24"/>
          <w:szCs w:val="24"/>
          <w:lang w:val="en-GB"/>
        </w:rPr>
        <w:t>ments</w:t>
      </w:r>
      <w:r w:rsidR="00922C95">
        <w:rPr>
          <w:rFonts w:ascii="Times New Roman" w:hAnsi="Times New Roman" w:cs="Times New Roman"/>
          <w:color w:val="000000"/>
          <w:sz w:val="24"/>
          <w:szCs w:val="24"/>
          <w:lang w:val="en-GB"/>
        </w:rPr>
        <w:t xml:space="preserve">. </w:t>
      </w:r>
      <w:r w:rsidR="00E90C20" w:rsidRPr="0005567F">
        <w:rPr>
          <w:rFonts w:ascii="Times New Roman" w:hAnsi="Times New Roman" w:cs="Times New Roman"/>
          <w:color w:val="000000"/>
          <w:sz w:val="24"/>
          <w:szCs w:val="24"/>
          <w:lang w:val="en-GB"/>
        </w:rPr>
        <w:t>T</w:t>
      </w:r>
      <w:r w:rsidR="00E90C20" w:rsidRPr="0005567F">
        <w:rPr>
          <w:rFonts w:ascii="Times New Roman" w:hAnsi="Times New Roman" w:cs="Times New Roman"/>
          <w:color w:val="000000"/>
          <w:sz w:val="24"/>
          <w:szCs w:val="24"/>
        </w:rPr>
        <w:t>his</w:t>
      </w:r>
      <w:r w:rsidR="00E90C20" w:rsidRPr="0005567F">
        <w:rPr>
          <w:rFonts w:ascii="Times New Roman" w:hAnsi="Times New Roman" w:cs="Times New Roman"/>
          <w:color w:val="000000"/>
          <w:sz w:val="24"/>
          <w:szCs w:val="24"/>
          <w:lang w:val="en-GB"/>
        </w:rPr>
        <w:t xml:space="preserve"> finding</w:t>
      </w:r>
      <w:r w:rsidR="00E90C20">
        <w:rPr>
          <w:rFonts w:ascii="Times New Roman" w:hAnsi="Times New Roman" w:cs="Times New Roman"/>
          <w:color w:val="000000"/>
          <w:sz w:val="24"/>
          <w:szCs w:val="24"/>
          <w:lang w:val="en-GB"/>
        </w:rPr>
        <w:t>was</w:t>
      </w:r>
      <w:r w:rsidR="00E90C20" w:rsidRPr="0005567F">
        <w:rPr>
          <w:rFonts w:ascii="Times New Roman" w:hAnsi="Times New Roman" w:cs="Times New Roman"/>
          <w:color w:val="000000"/>
          <w:sz w:val="24"/>
          <w:szCs w:val="24"/>
          <w:lang w:val="en-GB"/>
        </w:rPr>
        <w:t xml:space="preserve"> comparable</w:t>
      </w:r>
      <w:r w:rsidR="00E90C20" w:rsidRPr="0005567F">
        <w:rPr>
          <w:rFonts w:ascii="Times New Roman" w:hAnsi="Times New Roman" w:cs="Times New Roman"/>
          <w:color w:val="000000"/>
          <w:sz w:val="24"/>
          <w:szCs w:val="24"/>
        </w:rPr>
        <w:t xml:space="preserve"> with study </w:t>
      </w:r>
      <w:r w:rsidR="00E90C20">
        <w:rPr>
          <w:rFonts w:ascii="Times New Roman" w:hAnsi="Times New Roman" w:cs="Times New Roman"/>
          <w:color w:val="000000"/>
          <w:sz w:val="24"/>
          <w:szCs w:val="24"/>
          <w:lang w:val="en-GB"/>
        </w:rPr>
        <w:t>conducted</w:t>
      </w:r>
      <w:r w:rsidR="00E90C20" w:rsidRPr="0005567F">
        <w:rPr>
          <w:rFonts w:ascii="Times New Roman" w:hAnsi="Times New Roman" w:cs="Times New Roman"/>
          <w:color w:val="000000"/>
          <w:sz w:val="24"/>
          <w:szCs w:val="24"/>
        </w:rPr>
        <w:t xml:space="preserve"> at </w:t>
      </w:r>
      <w:r w:rsidR="00E90C20" w:rsidRPr="0005567F">
        <w:rPr>
          <w:rFonts w:ascii="Times New Roman" w:hAnsi="Times New Roman" w:cs="Times New Roman"/>
          <w:color w:val="000000"/>
          <w:sz w:val="24"/>
          <w:szCs w:val="24"/>
          <w:lang w:val="en-GB"/>
        </w:rPr>
        <w:t>p</w:t>
      </w:r>
      <w:r w:rsidR="00E90C20" w:rsidRPr="0005567F">
        <w:rPr>
          <w:rFonts w:ascii="Times New Roman" w:hAnsi="Times New Roman" w:cs="Times New Roman"/>
          <w:color w:val="000000"/>
          <w:sz w:val="24"/>
          <w:szCs w:val="24"/>
        </w:rPr>
        <w:t xml:space="preserve">ublic </w:t>
      </w:r>
      <w:r w:rsidR="00E90C20" w:rsidRPr="0005567F">
        <w:rPr>
          <w:rFonts w:ascii="Times New Roman" w:hAnsi="Times New Roman" w:cs="Times New Roman"/>
          <w:color w:val="000000"/>
          <w:sz w:val="24"/>
          <w:szCs w:val="24"/>
          <w:lang w:val="en-GB"/>
        </w:rPr>
        <w:t>h</w:t>
      </w:r>
      <w:r w:rsidR="00E90C20" w:rsidRPr="0005567F">
        <w:rPr>
          <w:rFonts w:ascii="Times New Roman" w:hAnsi="Times New Roman" w:cs="Times New Roman"/>
          <w:color w:val="000000"/>
          <w:sz w:val="24"/>
          <w:szCs w:val="24"/>
        </w:rPr>
        <w:t xml:space="preserve">ealth </w:t>
      </w:r>
      <w:r w:rsidR="00E90C20" w:rsidRPr="0005567F">
        <w:rPr>
          <w:rFonts w:ascii="Times New Roman" w:hAnsi="Times New Roman" w:cs="Times New Roman"/>
          <w:color w:val="000000"/>
          <w:sz w:val="24"/>
          <w:szCs w:val="24"/>
          <w:lang w:val="en-GB"/>
        </w:rPr>
        <w:t>c</w:t>
      </w:r>
      <w:r w:rsidR="00E90C20" w:rsidRPr="0005567F">
        <w:rPr>
          <w:rFonts w:ascii="Times New Roman" w:hAnsi="Times New Roman" w:cs="Times New Roman"/>
          <w:color w:val="000000"/>
          <w:sz w:val="24"/>
          <w:szCs w:val="24"/>
        </w:rPr>
        <w:t>enters in Addis Ababacity</w:t>
      </w:r>
      <w:r w:rsidR="00E90C20" w:rsidRPr="0005567F">
        <w:rPr>
          <w:rFonts w:ascii="Times New Roman" w:hAnsi="Times New Roman" w:cs="Times New Roman"/>
          <w:color w:val="000000"/>
          <w:sz w:val="24"/>
          <w:szCs w:val="24"/>
          <w:lang w:val="en-GB"/>
        </w:rPr>
        <w:t xml:space="preserve"> that reported</w:t>
      </w:r>
      <w:r w:rsidR="004D1FCC">
        <w:rPr>
          <w:rFonts w:ascii="Times New Roman" w:hAnsi="Times New Roman" w:cs="Times New Roman"/>
          <w:color w:val="000000"/>
          <w:sz w:val="24"/>
          <w:szCs w:val="24"/>
          <w:lang w:val="en-GB"/>
        </w:rPr>
        <w:t xml:space="preserve">the </w:t>
      </w:r>
      <w:r w:rsidR="00E90C20">
        <w:rPr>
          <w:rFonts w:ascii="Times New Roman" w:hAnsi="Times New Roman" w:cs="Times New Roman"/>
          <w:color w:val="000000"/>
          <w:sz w:val="24"/>
          <w:szCs w:val="24"/>
          <w:lang w:val="en-GB"/>
        </w:rPr>
        <w:t>data utilization of</w:t>
      </w:r>
      <w:r w:rsidR="00E90C20" w:rsidRPr="0005567F">
        <w:rPr>
          <w:rFonts w:ascii="Times New Roman" w:hAnsi="Times New Roman" w:cs="Times New Roman"/>
          <w:color w:val="000000"/>
          <w:sz w:val="24"/>
          <w:szCs w:val="24"/>
        </w:rPr>
        <w:t xml:space="preserve"> 41.7%</w:t>
      </w:r>
      <w:r w:rsidR="007A47BD" w:rsidRPr="00DA3AAA">
        <w:rPr>
          <w:rFonts w:ascii="Times New Roman" w:hAnsi="Times New Roman" w:cs="Times New Roman"/>
          <w:color w:val="000000"/>
          <w:sz w:val="24"/>
          <w:szCs w:val="24"/>
        </w:rPr>
        <w:fldChar w:fldCharType="begin" w:fldLock="1"/>
      </w:r>
      <w:r w:rsidR="00E90C20">
        <w:rPr>
          <w:rFonts w:ascii="Times New Roman" w:hAnsi="Times New Roman" w:cs="Times New Roman"/>
          <w:color w:val="000000"/>
          <w:sz w:val="24"/>
          <w:szCs w:val="24"/>
        </w:rPr>
        <w:instrText>ADDIN CSL_CITATION { "citationItems" : [ { "id" : "ITEM-1", "itemData" : { "DOI" : "10.11648/j.iotcc.20170501.12", "author" : [ { "dropping-particle" : "", "family" : "Adane", "given" : "Tsedale", "non-dropping-particle" : "", "parse-names" : false, "suffix" : "" }, { "dropping-particle" : "", "family" : "Tadesse", "given" : "Trhas", "non-dropping-particle" : "", "parse-names" : false, "suffix" : "" }, { "dropping-particle" : "", "family" : "Endazenaw", "given" : "Getabalew", "non-dropping-particle" : "", "parse-names" : false, "suffix" : "" } ], "container-title" : "Internet of Things and Cloud computing", "id" : "ITEM-1", "issue" : "1", "issued" : { "date-parts" : [ [ "2017" ] ] }, "page" : "7-18", "title" : "Assessment on Utilization of Health Management Information System at Public Health Centers Addis Ababa City Administrative, Ethiopia", "type" : "article-journal", "volume" : "5" }, "uris" : [ "http://www.mendeley.com/documents/?uuid=21cc489b-e1b5-4502-8c76-6be971e162c0" ] } ], "mendeley" : { "formattedCitation" : "(Adane, Tadesse and Endazenaw, 2017)", "plainTextFormattedCitation" : "(Adane, Tadesse and Endazenaw, 2017)", "previouslyFormattedCitation" : "(Adane, Tadesse and Endazenaw, 2017)" }, "properties" : {  }, "schema" : "https://github.com/citation-style-language/schema/raw/master/csl-citation.json" }</w:instrText>
      </w:r>
      <w:r w:rsidR="007A47BD" w:rsidRPr="00DA3AAA">
        <w:rPr>
          <w:rFonts w:ascii="Times New Roman" w:hAnsi="Times New Roman" w:cs="Times New Roman"/>
          <w:color w:val="000000"/>
          <w:sz w:val="24"/>
          <w:szCs w:val="24"/>
        </w:rPr>
        <w:fldChar w:fldCharType="separate"/>
      </w:r>
      <w:r w:rsidR="00E90C20" w:rsidRPr="006A7C86">
        <w:rPr>
          <w:rFonts w:ascii="Times New Roman" w:hAnsi="Times New Roman" w:cs="Times New Roman"/>
          <w:noProof/>
          <w:color w:val="000000"/>
          <w:sz w:val="24"/>
          <w:szCs w:val="24"/>
        </w:rPr>
        <w:t>(Adane, Tadesse and Endazenaw, 2017)</w:t>
      </w:r>
      <w:r w:rsidR="007A47BD" w:rsidRPr="00DA3AAA">
        <w:rPr>
          <w:rFonts w:ascii="Times New Roman" w:hAnsi="Times New Roman" w:cs="Times New Roman"/>
          <w:color w:val="000000"/>
          <w:sz w:val="24"/>
          <w:szCs w:val="24"/>
        </w:rPr>
        <w:fldChar w:fldCharType="end"/>
      </w:r>
      <w:r w:rsidR="00E90C20" w:rsidRPr="00DA3AAA">
        <w:rPr>
          <w:rFonts w:ascii="Times New Roman" w:hAnsi="Times New Roman" w:cs="Times New Roman"/>
          <w:color w:val="000000"/>
          <w:sz w:val="24"/>
          <w:szCs w:val="24"/>
          <w:lang w:val="en-GB"/>
        </w:rPr>
        <w:t>.</w:t>
      </w:r>
      <w:r w:rsidR="00E90C20">
        <w:rPr>
          <w:rFonts w:ascii="Times New Roman" w:hAnsi="Times New Roman" w:cs="Times New Roman"/>
          <w:color w:val="000000"/>
          <w:sz w:val="24"/>
          <w:szCs w:val="24"/>
          <w:lang w:val="en-GB"/>
        </w:rPr>
        <w:t xml:space="preserve"> However,it</w:t>
      </w:r>
      <w:r w:rsidR="00E90C20" w:rsidRPr="0005567F">
        <w:rPr>
          <w:rFonts w:ascii="Times New Roman" w:hAnsi="Times New Roman" w:cs="Times New Roman"/>
          <w:color w:val="000000"/>
          <w:sz w:val="24"/>
          <w:szCs w:val="24"/>
        </w:rPr>
        <w:t xml:space="preserve"> was lower than </w:t>
      </w:r>
      <w:r w:rsidR="00E90C20">
        <w:rPr>
          <w:rFonts w:ascii="Times New Roman" w:hAnsi="Times New Roman" w:cs="Times New Roman"/>
          <w:color w:val="000000"/>
          <w:sz w:val="24"/>
          <w:szCs w:val="24"/>
          <w:lang w:val="en-GB"/>
        </w:rPr>
        <w:t>what was documented in studies conducted</w:t>
      </w:r>
      <w:r w:rsidR="00E90C20">
        <w:rPr>
          <w:rFonts w:ascii="Times New Roman" w:hAnsi="Times New Roman" w:cs="Times New Roman"/>
          <w:color w:val="000000"/>
          <w:sz w:val="24"/>
          <w:szCs w:val="24"/>
        </w:rPr>
        <w:t>in East</w:t>
      </w:r>
      <w:r w:rsidR="00E90C20" w:rsidRPr="0005567F">
        <w:rPr>
          <w:rFonts w:ascii="Times New Roman" w:hAnsi="Times New Roman" w:cs="Times New Roman"/>
          <w:color w:val="000000"/>
          <w:sz w:val="24"/>
          <w:szCs w:val="24"/>
        </w:rPr>
        <w:t xml:space="preserve"> Ethiopia</w:t>
      </w:r>
      <w:r w:rsidR="004D1FCC">
        <w:rPr>
          <w:rFonts w:ascii="Times New Roman" w:hAnsi="Times New Roman" w:cs="Times New Roman"/>
          <w:color w:val="000000"/>
          <w:sz w:val="24"/>
          <w:szCs w:val="24"/>
          <w:lang w:val="en-GB"/>
        </w:rPr>
        <w:t xml:space="preserve">, 53.1% </w:t>
      </w:r>
      <w:r w:rsidR="007A47BD">
        <w:rPr>
          <w:rFonts w:ascii="Times New Roman" w:hAnsi="Times New Roman" w:cs="Times New Roman"/>
          <w:color w:val="000000"/>
          <w:sz w:val="24"/>
          <w:szCs w:val="24"/>
        </w:rPr>
        <w:fldChar w:fldCharType="begin" w:fldLock="1"/>
      </w:r>
      <w:r w:rsidR="00DA2374">
        <w:rPr>
          <w:rFonts w:ascii="Times New Roman" w:hAnsi="Times New Roman" w:cs="Times New Roman"/>
          <w:color w:val="000000"/>
          <w:sz w:val="24"/>
          <w:szCs w:val="24"/>
        </w:rPr>
        <w:instrText>ADDIN CSL_CITATION { "citationItems" : [ { "id" : "ITEM-1", "itemData" : { "author" : [ { "dropping-particle" : "", "family" : "Teklegiorgis", "given" : "Kidist", "non-dropping-particle" : "", "parse-names" : false, "suffix" : "" }, { "dropping-particle" : "", "family" : "Tadesse", "given" : "Kidane", "non-dropping-particle" : "", "parse-names" : false, "suffix" : "" }, { "dropping-particle" : "", "family" : "Mirutse", "given" : "Gebremeskel", "non-dropping-particle" : "", "parse-names" : false, "suffix" : "" }, { "dropping-particle" : "", "family" : "Terefe", "given" : "Wondwossen", "non-dropping-particle" : "", "parse-names" : false, "suffix" : "" }, { "dropping-particle" : "", "family" : "City", "given" : "Dire Dawa", "non-dropping-particle" : "", "parse-names" : false, "suffix" : "" }, { "dropping-particle" : "", "family" : "Dawa", "given" : "Dire", "non-dropping-particle" : "", "parse-names" : false, "suffix" : "" }, { "dropping-particle" : "", "family" : "Tadesse", "given" : "Kidane", "non-dropping-particle" : "", "parse-names" : false, "suffix" : "" }, { "dropping-particle" : "", "family" : "Teklegiorgis", "given" : "K", "non-dropping-particle" : "", "parse-names" : false, "suffix" : "" }, { "dropping-particle" : "", "family" : "Tadesse", "given" : "K", "non-dropping-particle" : "", "parse-names" : false, "suffix" : "" }, { "dropping-particle" : "", "family" : "Mirutse", "given" : "G", "non-dropping-particle" : "", "parse-names" : false, "suffix" : "" }, { "dropping-particle" : "", "family" : "Terefe", "given" : "W", "non-dropping-particle" : "", "parse-names" : false, "suffix" : "" }, { "dropping-particle" : "", "family" : "Management", "given" : "Health", "non-dropping-particle" : "", "parse-names" : false, "suffix" : "" } ], "container-title" : "South African Journal of Information Management", "id" : "ITEM-1", "issued" : { "date-parts" : [ [ "2016" ] ] }, "page" : "1-8", "title" : "Level of data quality from Health Management Information Systems in a resources limited setting and its associated factors , eastern Ethiopia Previous literatures", "type" : "article-journal" }, "uris" : [ "http://www.mendeley.com/documents/?uuid=6dc44ff0-7879-4709-b030-77470c5f0e8f" ] } ], "mendeley" : { "formattedCitation" : "(Teklegiorgis &lt;i&gt;et al.&lt;/i&gt;, 2016)", "plainTextFormattedCitation" : "(Teklegiorgis et al., 2016)", "previouslyFormattedCitation" : "(Teklegiorgis &lt;i&gt;et al.&lt;/i&gt;, 2016)" }, "properties" : {  }, "schema" : "https://github.com/citation-style-language/schema/raw/master/csl-citation.json" }</w:instrText>
      </w:r>
      <w:r w:rsidR="007A47BD">
        <w:rPr>
          <w:rFonts w:ascii="Times New Roman" w:hAnsi="Times New Roman" w:cs="Times New Roman"/>
          <w:color w:val="000000"/>
          <w:sz w:val="24"/>
          <w:szCs w:val="24"/>
        </w:rPr>
        <w:fldChar w:fldCharType="separate"/>
      </w:r>
      <w:r w:rsidR="00DA2374" w:rsidRPr="00DA2374">
        <w:rPr>
          <w:rFonts w:ascii="Times New Roman" w:hAnsi="Times New Roman" w:cs="Times New Roman"/>
          <w:noProof/>
          <w:color w:val="000000"/>
          <w:sz w:val="24"/>
          <w:szCs w:val="24"/>
        </w:rPr>
        <w:t xml:space="preserve">(Teklegiorgis </w:t>
      </w:r>
      <w:r w:rsidR="00DA2374" w:rsidRPr="00DA2374">
        <w:rPr>
          <w:rFonts w:ascii="Times New Roman" w:hAnsi="Times New Roman" w:cs="Times New Roman"/>
          <w:i/>
          <w:noProof/>
          <w:color w:val="000000"/>
          <w:sz w:val="24"/>
          <w:szCs w:val="24"/>
        </w:rPr>
        <w:t>et al.</w:t>
      </w:r>
      <w:r w:rsidR="00DA2374" w:rsidRPr="00DA2374">
        <w:rPr>
          <w:rFonts w:ascii="Times New Roman" w:hAnsi="Times New Roman" w:cs="Times New Roman"/>
          <w:noProof/>
          <w:color w:val="000000"/>
          <w:sz w:val="24"/>
          <w:szCs w:val="24"/>
        </w:rPr>
        <w:t>, 2016)</w:t>
      </w:r>
      <w:r w:rsidR="007A47BD">
        <w:rPr>
          <w:rFonts w:ascii="Times New Roman" w:hAnsi="Times New Roman" w:cs="Times New Roman"/>
          <w:color w:val="000000"/>
          <w:sz w:val="24"/>
          <w:szCs w:val="24"/>
        </w:rPr>
        <w:fldChar w:fldCharType="end"/>
      </w:r>
      <w:r w:rsidR="00DA2374">
        <w:rPr>
          <w:rFonts w:ascii="Times New Roman" w:hAnsi="Times New Roman" w:cs="Times New Roman"/>
          <w:color w:val="000000"/>
          <w:sz w:val="24"/>
          <w:szCs w:val="24"/>
          <w:lang w:val="en-GB"/>
        </w:rPr>
        <w:t xml:space="preserve"> and East Gojam Zone of </w:t>
      </w:r>
      <w:r w:rsidR="00DA2374" w:rsidRPr="00DA2374">
        <w:rPr>
          <w:rFonts w:ascii="Times New Roman" w:hAnsi="Times New Roman" w:cs="Times New Roman"/>
          <w:color w:val="131413"/>
          <w:sz w:val="24"/>
          <w:szCs w:val="24"/>
        </w:rPr>
        <w:t>Northwest Ethiopia</w:t>
      </w:r>
      <w:r w:rsidR="004D1FCC">
        <w:rPr>
          <w:rFonts w:ascii="Times New Roman" w:hAnsi="Times New Roman" w:cs="Times New Roman"/>
          <w:color w:val="131413"/>
          <w:sz w:val="24"/>
          <w:szCs w:val="24"/>
          <w:lang w:val="en-GB"/>
        </w:rPr>
        <w:t xml:space="preserve">, 45.8% </w:t>
      </w:r>
      <w:r w:rsidR="007A47BD">
        <w:rPr>
          <w:rFonts w:ascii="Times New Roman" w:hAnsi="Times New Roman" w:cs="Times New Roman"/>
          <w:color w:val="131413"/>
          <w:sz w:val="24"/>
          <w:szCs w:val="24"/>
        </w:rPr>
        <w:fldChar w:fldCharType="begin" w:fldLock="1"/>
      </w:r>
      <w:r w:rsidR="00DA2374">
        <w:rPr>
          <w:rFonts w:ascii="Times New Roman" w:hAnsi="Times New Roman" w:cs="Times New Roman"/>
          <w:color w:val="131413"/>
          <w:sz w:val="24"/>
          <w:szCs w:val="24"/>
        </w:rPr>
        <w:instrText>ADDIN CSL_CITATION { "citationItems" : [ { "id" : "ITEM-1", "itemData" : { "DOI" : "10.1186/s12911-017-0509-2", "ISBN" : "1291101705", "author" : [ { "dropping-particle" : "", "family" : "Shiferaw", "given" : "Atsede Mazengia", "non-dropping-particle" : "", "parse-names" : false, "suffix" : "" }, { "dropping-particle" : "", "family" : "Zegeye", "given" : "Dessalegn Tegabu", "non-dropping-particle" : "", "parse-names" : false, "suffix" : "" }, { "dropping-particle" : "", "family" : "Assefa", "given" : "Solomon", "non-dropping-particle" : "", "parse-names" : false, "suffix" : "" }, { "dropping-particle" : "", "family" : "Yenit", "given" : "Melaku Kindie", "non-dropping-particle" : "", "parse-names" : false, "suffix" : "" } ], "container-title" : "BMC Medical Informatics and Decision Making (2017)", "id" : "ITEM-1", "issue" : "116", "issued" : { "date-parts" : [ [ "2017" ] ] }, "page" : "1-9", "publisher" : "BMC Medical Informatics and Decision Making", "title" : "Routine health information system utilization and factors associated thereof among health workers at government health institutions in East Gojjam Zone , Northwest Ethiopia", "type" : "article-journal", "volume" : "17" }, "uris" : [ "http://www.mendeley.com/documents/?uuid=cd3c61bc-8570-4e19-a5f4-a2e2421425f7" ] } ], "mendeley" : { "formattedCitation" : "(Shiferaw &lt;i&gt;et al.&lt;/i&gt;, 2017)", "plainTextFormattedCitation" : "(Shiferaw et al., 2017)", "previouslyFormattedCitation" : "(Shiferaw &lt;i&gt;et al.&lt;/i&gt;, 2017)" }, "properties" : {  }, "schema" : "https://github.com/citation-style-language/schema/raw/master/csl-citation.json" }</w:instrText>
      </w:r>
      <w:r w:rsidR="007A47BD">
        <w:rPr>
          <w:rFonts w:ascii="Times New Roman" w:hAnsi="Times New Roman" w:cs="Times New Roman"/>
          <w:color w:val="131413"/>
          <w:sz w:val="24"/>
          <w:szCs w:val="24"/>
        </w:rPr>
        <w:fldChar w:fldCharType="separate"/>
      </w:r>
      <w:r w:rsidR="00DA2374" w:rsidRPr="00DA2374">
        <w:rPr>
          <w:rFonts w:ascii="Times New Roman" w:hAnsi="Times New Roman" w:cs="Times New Roman"/>
          <w:noProof/>
          <w:color w:val="131413"/>
          <w:sz w:val="24"/>
          <w:szCs w:val="24"/>
        </w:rPr>
        <w:t xml:space="preserve">(Shiferaw </w:t>
      </w:r>
      <w:r w:rsidR="00DA2374" w:rsidRPr="00DA2374">
        <w:rPr>
          <w:rFonts w:ascii="Times New Roman" w:hAnsi="Times New Roman" w:cs="Times New Roman"/>
          <w:i/>
          <w:noProof/>
          <w:color w:val="131413"/>
          <w:sz w:val="24"/>
          <w:szCs w:val="24"/>
        </w:rPr>
        <w:t>et al.</w:t>
      </w:r>
      <w:r w:rsidR="00DA2374" w:rsidRPr="00DA2374">
        <w:rPr>
          <w:rFonts w:ascii="Times New Roman" w:hAnsi="Times New Roman" w:cs="Times New Roman"/>
          <w:noProof/>
          <w:color w:val="131413"/>
          <w:sz w:val="24"/>
          <w:szCs w:val="24"/>
        </w:rPr>
        <w:t>, 2017)</w:t>
      </w:r>
      <w:r w:rsidR="007A47BD">
        <w:rPr>
          <w:rFonts w:ascii="Times New Roman" w:hAnsi="Times New Roman" w:cs="Times New Roman"/>
          <w:color w:val="131413"/>
          <w:sz w:val="24"/>
          <w:szCs w:val="24"/>
        </w:rPr>
        <w:fldChar w:fldCharType="end"/>
      </w:r>
      <w:r w:rsidR="00DA2374">
        <w:rPr>
          <w:rFonts w:ascii="Times New Roman" w:hAnsi="Times New Roman" w:cs="Times New Roman"/>
          <w:color w:val="000000"/>
          <w:sz w:val="24"/>
          <w:szCs w:val="24"/>
          <w:lang w:val="en-GB"/>
        </w:rPr>
        <w:t>.</w:t>
      </w:r>
      <w:r w:rsidR="00E90C20" w:rsidRPr="0005567F">
        <w:rPr>
          <w:rFonts w:ascii="Times New Roman" w:hAnsi="Times New Roman" w:cs="Times New Roman"/>
          <w:color w:val="000000"/>
          <w:sz w:val="24"/>
          <w:szCs w:val="24"/>
        </w:rPr>
        <w:t xml:space="preserve">This variation might be due to </w:t>
      </w:r>
      <w:r w:rsidR="00E90C20">
        <w:rPr>
          <w:rFonts w:ascii="Times New Roman" w:hAnsi="Times New Roman" w:cs="Times New Roman"/>
          <w:color w:val="000000"/>
          <w:sz w:val="24"/>
          <w:szCs w:val="24"/>
          <w:lang w:val="en-GB"/>
        </w:rPr>
        <w:t>inadequate capacity building of health professionals</w:t>
      </w:r>
      <w:r w:rsidR="00282020">
        <w:rPr>
          <w:rFonts w:ascii="Times New Roman" w:hAnsi="Times New Roman" w:cs="Times New Roman"/>
          <w:color w:val="000000"/>
          <w:sz w:val="24"/>
          <w:szCs w:val="24"/>
          <w:lang w:val="en-GB"/>
        </w:rPr>
        <w:t xml:space="preserve"> with training</w:t>
      </w:r>
      <w:r w:rsidR="00F15905">
        <w:rPr>
          <w:rFonts w:ascii="Times New Roman" w:hAnsi="Times New Roman" w:cs="Times New Roman"/>
          <w:color w:val="000000"/>
          <w:sz w:val="24"/>
          <w:szCs w:val="24"/>
          <w:lang w:val="en-GB"/>
        </w:rPr>
        <w:t xml:space="preserve"> and </w:t>
      </w:r>
      <w:r w:rsidR="00D47154">
        <w:rPr>
          <w:rFonts w:ascii="Times New Roman" w:hAnsi="Times New Roman" w:cs="Times New Roman"/>
          <w:color w:val="000000"/>
          <w:sz w:val="24"/>
          <w:szCs w:val="24"/>
          <w:lang w:val="en-GB"/>
        </w:rPr>
        <w:t xml:space="preserve">supportive </w:t>
      </w:r>
      <w:r w:rsidR="00F15905">
        <w:rPr>
          <w:rFonts w:ascii="Times New Roman" w:hAnsi="Times New Roman" w:cs="Times New Roman"/>
          <w:color w:val="000000"/>
          <w:sz w:val="24"/>
          <w:szCs w:val="24"/>
          <w:lang w:val="en-GB"/>
        </w:rPr>
        <w:t xml:space="preserve">supervision </w:t>
      </w:r>
      <w:r w:rsidR="00E90C20">
        <w:rPr>
          <w:rFonts w:ascii="Times New Roman" w:hAnsi="Times New Roman" w:cs="Times New Roman"/>
          <w:color w:val="000000"/>
          <w:sz w:val="24"/>
          <w:szCs w:val="24"/>
          <w:lang w:val="en-GB"/>
        </w:rPr>
        <w:t>in this study than previous studies.</w:t>
      </w:r>
    </w:p>
    <w:p w:rsidR="00352E34" w:rsidRDefault="008A1302" w:rsidP="00486C64">
      <w:pPr>
        <w:autoSpaceDE w:val="0"/>
        <w:autoSpaceDN w:val="0"/>
        <w:adjustRightInd w:val="0"/>
        <w:spacing w:after="0" w:line="276" w:lineRule="auto"/>
        <w:jc w:val="both"/>
        <w:rPr>
          <w:rFonts w:ascii="Ebrima" w:hAnsi="Ebrima" w:cs="Times New Roman"/>
          <w:sz w:val="20"/>
          <w:szCs w:val="20"/>
          <w:lang w:val="en-GB"/>
        </w:rPr>
      </w:pPr>
      <w:r w:rsidRPr="00BB7E01">
        <w:rPr>
          <w:rFonts w:ascii="Times New Roman" w:hAnsi="Times New Roman" w:cs="Times New Roman"/>
          <w:color w:val="000000"/>
          <w:sz w:val="24"/>
          <w:szCs w:val="24"/>
          <w:lang w:val="en-GB"/>
        </w:rPr>
        <w:t xml:space="preserve">In this assessment, </w:t>
      </w:r>
      <w:r w:rsidR="00DA2D13" w:rsidRPr="00BB7E01">
        <w:rPr>
          <w:rFonts w:ascii="Times New Roman" w:hAnsi="Times New Roman" w:cs="Times New Roman"/>
          <w:color w:val="000000"/>
          <w:sz w:val="24"/>
          <w:szCs w:val="24"/>
          <w:lang w:val="en-GB"/>
        </w:rPr>
        <w:t xml:space="preserve">health units/departments, which </w:t>
      </w:r>
      <w:r w:rsidRPr="00BB7E01">
        <w:rPr>
          <w:rFonts w:ascii="Times New Roman" w:hAnsi="Times New Roman" w:cs="Times New Roman"/>
          <w:color w:val="000000"/>
          <w:sz w:val="24"/>
          <w:szCs w:val="24"/>
        </w:rPr>
        <w:t>used HMIS manual</w:t>
      </w:r>
      <w:r w:rsidRPr="00BB7E01">
        <w:rPr>
          <w:rFonts w:ascii="Times New Roman" w:hAnsi="Times New Roman" w:cs="Times New Roman"/>
          <w:color w:val="000000"/>
          <w:sz w:val="24"/>
          <w:szCs w:val="24"/>
          <w:lang w:val="en-GB"/>
        </w:rPr>
        <w:t>s</w:t>
      </w:r>
      <w:r w:rsidRPr="00BB7E01">
        <w:rPr>
          <w:rFonts w:ascii="Times New Roman" w:hAnsi="Times New Roman" w:cs="Times New Roman"/>
          <w:color w:val="000000"/>
          <w:sz w:val="24"/>
          <w:szCs w:val="24"/>
        </w:rPr>
        <w:t xml:space="preserve"> as reference and guidelines w</w:t>
      </w:r>
      <w:r w:rsidRPr="00BB7E01">
        <w:rPr>
          <w:rFonts w:ascii="Times New Roman" w:hAnsi="Times New Roman" w:cs="Times New Roman"/>
          <w:color w:val="000000"/>
          <w:sz w:val="24"/>
          <w:szCs w:val="24"/>
          <w:lang w:val="en-GB"/>
        </w:rPr>
        <w:t>ere</w:t>
      </w:r>
      <w:r w:rsidRPr="00BB7E01">
        <w:rPr>
          <w:rFonts w:ascii="Times New Roman" w:hAnsi="Times New Roman" w:cs="Times New Roman"/>
          <w:color w:val="000000"/>
          <w:sz w:val="24"/>
          <w:szCs w:val="24"/>
        </w:rPr>
        <w:t xml:space="preserve"> more likely </w:t>
      </w:r>
      <w:r w:rsidRPr="00BB7E01">
        <w:rPr>
          <w:rFonts w:ascii="Times New Roman" w:hAnsi="Times New Roman" w:cs="Times New Roman"/>
          <w:color w:val="000000"/>
          <w:sz w:val="24"/>
        </w:rPr>
        <w:t xml:space="preserve">utilizing </w:t>
      </w:r>
      <w:r w:rsidR="00447B3A" w:rsidRPr="00BB7E01">
        <w:rPr>
          <w:rFonts w:ascii="Times New Roman" w:hAnsi="Times New Roman" w:cs="Times New Roman"/>
          <w:color w:val="000000"/>
          <w:sz w:val="24"/>
          <w:lang w:val="en-GB"/>
        </w:rPr>
        <w:t xml:space="preserve">routine </w:t>
      </w:r>
      <w:r w:rsidRPr="00BB7E01">
        <w:rPr>
          <w:rFonts w:ascii="Times New Roman" w:hAnsi="Times New Roman" w:cs="Times New Roman"/>
          <w:color w:val="000000"/>
          <w:sz w:val="24"/>
          <w:lang w:val="en-GB"/>
        </w:rPr>
        <w:t xml:space="preserve">data </w:t>
      </w:r>
      <w:r w:rsidRPr="00BB7E01">
        <w:rPr>
          <w:rFonts w:ascii="Times New Roman" w:hAnsi="Times New Roman" w:cs="Times New Roman"/>
          <w:color w:val="000000"/>
          <w:sz w:val="24"/>
        </w:rPr>
        <w:t xml:space="preserve">as compared to </w:t>
      </w:r>
      <w:r w:rsidR="00DA2D13" w:rsidRPr="00BB7E01">
        <w:rPr>
          <w:rFonts w:ascii="Times New Roman" w:hAnsi="Times New Roman" w:cs="Times New Roman"/>
          <w:color w:val="000000"/>
          <w:sz w:val="24"/>
          <w:lang w:val="en-GB"/>
        </w:rPr>
        <w:t>units/departments</w:t>
      </w:r>
      <w:r w:rsidR="00D47154">
        <w:rPr>
          <w:rFonts w:ascii="Times New Roman" w:hAnsi="Times New Roman" w:cs="Times New Roman"/>
          <w:color w:val="000000"/>
          <w:sz w:val="24"/>
          <w:lang w:val="en-GB"/>
        </w:rPr>
        <w:t>, which</w:t>
      </w:r>
      <w:r w:rsidR="00DA2D13" w:rsidRPr="00BB7E01">
        <w:rPr>
          <w:rFonts w:ascii="Times New Roman" w:hAnsi="Times New Roman" w:cs="Times New Roman"/>
          <w:color w:val="000000"/>
          <w:sz w:val="24"/>
          <w:lang w:val="en-GB"/>
        </w:rPr>
        <w:t>didn’t use</w:t>
      </w:r>
      <w:r w:rsidRPr="00BB7E01">
        <w:rPr>
          <w:rFonts w:ascii="Times New Roman" w:hAnsi="Times New Roman" w:cs="Times New Roman"/>
          <w:color w:val="000000"/>
          <w:sz w:val="24"/>
          <w:szCs w:val="24"/>
        </w:rPr>
        <w:t xml:space="preserve"> HM</w:t>
      </w:r>
      <w:r w:rsidRPr="00BB7E01">
        <w:rPr>
          <w:rFonts w:ascii="Times New Roman" w:hAnsi="Times New Roman" w:cs="Times New Roman"/>
          <w:color w:val="000000"/>
          <w:sz w:val="24"/>
          <w:szCs w:val="24"/>
          <w:lang w:val="en-GB"/>
        </w:rPr>
        <w:t>I</w:t>
      </w:r>
      <w:r w:rsidRPr="00BB7E01">
        <w:rPr>
          <w:rFonts w:ascii="Times New Roman" w:hAnsi="Times New Roman" w:cs="Times New Roman"/>
          <w:color w:val="000000"/>
          <w:sz w:val="24"/>
          <w:szCs w:val="24"/>
        </w:rPr>
        <w:t>S procedure manual</w:t>
      </w:r>
      <w:r w:rsidRPr="00BB7E01">
        <w:rPr>
          <w:rFonts w:ascii="Times New Roman" w:hAnsi="Times New Roman" w:cs="Times New Roman"/>
          <w:color w:val="000000"/>
          <w:sz w:val="24"/>
          <w:szCs w:val="24"/>
          <w:lang w:val="en-GB"/>
        </w:rPr>
        <w:t>s</w:t>
      </w:r>
      <w:r w:rsidRPr="00BB7E01">
        <w:rPr>
          <w:rFonts w:ascii="Times New Roman" w:hAnsi="Times New Roman" w:cs="Times New Roman"/>
          <w:color w:val="000000"/>
          <w:sz w:val="24"/>
          <w:szCs w:val="24"/>
        </w:rPr>
        <w:t xml:space="preserve"> for data utilization</w:t>
      </w:r>
      <w:r w:rsidRPr="00BB7E01">
        <w:rPr>
          <w:rFonts w:ascii="Times New Roman" w:hAnsi="Times New Roman" w:cs="Times New Roman"/>
          <w:color w:val="000000"/>
          <w:sz w:val="24"/>
          <w:szCs w:val="24"/>
          <w:lang w:val="en-GB"/>
        </w:rPr>
        <w:t>.T</w:t>
      </w:r>
      <w:r w:rsidRPr="00BB7E01">
        <w:rPr>
          <w:rFonts w:ascii="Times New Roman" w:hAnsi="Times New Roman" w:cs="Times New Roman"/>
          <w:color w:val="000000"/>
          <w:sz w:val="24"/>
          <w:szCs w:val="24"/>
        </w:rPr>
        <w:t xml:space="preserve">his </w:t>
      </w:r>
      <w:r w:rsidRPr="00BB7E01">
        <w:rPr>
          <w:rFonts w:ascii="Times New Roman" w:hAnsi="Times New Roman" w:cs="Times New Roman"/>
          <w:color w:val="000000"/>
          <w:sz w:val="24"/>
          <w:szCs w:val="24"/>
          <w:lang w:val="en-GB"/>
        </w:rPr>
        <w:t>finding</w:t>
      </w:r>
      <w:r w:rsidRPr="00BB7E01">
        <w:rPr>
          <w:rFonts w:ascii="Times New Roman" w:hAnsi="Times New Roman" w:cs="Times New Roman"/>
          <w:color w:val="000000"/>
          <w:sz w:val="24"/>
          <w:szCs w:val="24"/>
        </w:rPr>
        <w:t xml:space="preserve"> was </w:t>
      </w:r>
      <w:r w:rsidRPr="00BB7E01">
        <w:rPr>
          <w:rFonts w:ascii="Times New Roman" w:hAnsi="Times New Roman" w:cs="Times New Roman"/>
          <w:color w:val="000000"/>
          <w:sz w:val="24"/>
          <w:szCs w:val="24"/>
          <w:lang w:val="en-GB"/>
        </w:rPr>
        <w:t>comparable</w:t>
      </w:r>
      <w:r w:rsidRPr="00BB7E01">
        <w:rPr>
          <w:rFonts w:ascii="Times New Roman" w:hAnsi="Times New Roman" w:cs="Times New Roman"/>
          <w:color w:val="000000"/>
          <w:sz w:val="24"/>
          <w:szCs w:val="24"/>
        </w:rPr>
        <w:t xml:space="preserve">to study </w:t>
      </w:r>
      <w:r w:rsidRPr="00BB7E01">
        <w:rPr>
          <w:rFonts w:ascii="Times New Roman" w:hAnsi="Times New Roman" w:cs="Times New Roman"/>
          <w:color w:val="000000"/>
          <w:sz w:val="24"/>
          <w:szCs w:val="24"/>
          <w:lang w:val="en-GB"/>
        </w:rPr>
        <w:t xml:space="preserve">conducted </w:t>
      </w:r>
      <w:r w:rsidRPr="00BB7E01">
        <w:rPr>
          <w:rFonts w:ascii="Times New Roman" w:hAnsi="Times New Roman" w:cs="Times New Roman"/>
          <w:color w:val="000000"/>
          <w:sz w:val="24"/>
          <w:szCs w:val="24"/>
        </w:rPr>
        <w:t>in Addis Ababa city</w:t>
      </w:r>
      <w:r w:rsidRPr="00BB7E01">
        <w:rPr>
          <w:rFonts w:ascii="Times New Roman" w:hAnsi="Times New Roman" w:cs="Times New Roman"/>
          <w:color w:val="000000"/>
          <w:sz w:val="24"/>
          <w:szCs w:val="24"/>
          <w:lang w:val="en-GB"/>
        </w:rPr>
        <w:t xml:space="preserve"> and S/N/N/P/R </w:t>
      </w:r>
      <w:r w:rsidR="007A47BD" w:rsidRPr="00BB7E01">
        <w:rPr>
          <w:rFonts w:ascii="Times New Roman" w:hAnsi="Times New Roman" w:cs="Times New Roman"/>
          <w:color w:val="000000"/>
          <w:sz w:val="24"/>
          <w:szCs w:val="24"/>
        </w:rPr>
        <w:fldChar w:fldCharType="begin" w:fldLock="1"/>
      </w:r>
      <w:r w:rsidRPr="00BB7E01">
        <w:rPr>
          <w:rFonts w:ascii="Times New Roman" w:hAnsi="Times New Roman" w:cs="Times New Roman"/>
          <w:color w:val="000000"/>
          <w:sz w:val="24"/>
          <w:szCs w:val="24"/>
        </w:rPr>
        <w:instrText>ADDIN CSL_CITATION { "citationItems" : [ { "id" : "ITEM-1", "itemData" : { "author" : [ { "dropping-particle" : "", "family" : "Belay", "given" : "Hiwot", "non-dropping-particle" : "", "parse-names" : false, "suffix" : "" }, { "dropping-particle" : "", "family" : "Azim", "given" : "Tariq", "non-dropping-particle" : "", "parse-names" : false, "suffix" : "" }, { "dropping-particle" : "", "family" : "Kassahun", "given" : "Hailemariam", "non-dropping-particle" : "", "parse-names" : false, "suffix" : "" } ], "id" : "ITEM-1", "issue" : "April", "issued" : { "date-parts" : [ [ "2014" ] ] }, "title" : "Assessment of Health Management Information System ( HMIS ) Performance in SNNPR , Ethiopia", "type" : "report" }, "uris" : [ "http://www.mendeley.com/documents/?uuid=e20299a9-a0c1-4bf8-95fa-a11270fa343b" ] }, { "id" : "ITEM-2", "itemData" : { "DOI" : "10.11648/j.iotcc.20170501.12", "author" : [ { "dropping-particle" : "", "family" : "Adane", "given" : "Tsedale", "non-dropping-particle" : "", "parse-names" : false, "suffix" : "" }, { "dropping-particle" : "", "family" : "Tadesse", "given" : "Trhas", "non-dropping-particle" : "", "parse-names" : false, "suffix" : "" }, { "dropping-particle" : "", "family" : "Endazenaw", "given" : "Getabalew", "non-dropping-particle" : "", "parse-names" : false, "suffix" : "" } ], "container-title" : "Internet of Things and Cloud computing", "id" : "ITEM-2", "issue" : "1", "issued" : { "date-parts" : [ [ "2017" ] ] }, "page" : "7-18", "title" : "Assessment on Utilization of Health Management Information System at Public Health Centers Addis Ababa City Administrative, Ethiopia", "type" : "article-journal", "volume" : "5" }, "uris" : [ "http://www.mendeley.com/documents/?uuid=21cc489b-e1b5-4502-8c76-6be971e162c0" ] } ], "mendeley" : { "formattedCitation" : "(Belay, Azim and Kassahun, 2014b; Adane, Tadesse and Endazenaw, 2017)", "plainTextFormattedCitation" : "(Belay, Azim and Kassahun, 2014b; Adane, Tadesse and Endazenaw, 2017)", "previouslyFormattedCitation" : "(Belay, Azim and Kassahun, 2014b; Adane, Tadesse and Endazenaw, 2017)" }, "properties" : {  }, "schema" : "https://github.com/citation-style-language/schema/raw/master/csl-citation.json" }</w:instrText>
      </w:r>
      <w:r w:rsidR="007A47BD" w:rsidRPr="00BB7E01">
        <w:rPr>
          <w:rFonts w:ascii="Times New Roman" w:hAnsi="Times New Roman" w:cs="Times New Roman"/>
          <w:color w:val="000000"/>
          <w:sz w:val="24"/>
          <w:szCs w:val="24"/>
        </w:rPr>
        <w:fldChar w:fldCharType="separate"/>
      </w:r>
      <w:r w:rsidRPr="00BB7E01">
        <w:rPr>
          <w:rFonts w:ascii="Times New Roman" w:hAnsi="Times New Roman" w:cs="Times New Roman"/>
          <w:noProof/>
          <w:color w:val="000000"/>
          <w:sz w:val="24"/>
          <w:szCs w:val="24"/>
        </w:rPr>
        <w:t>(Belay, Azim and Kassahun, 2014b; Adane, Tadesse and Endazenaw, 2017)</w:t>
      </w:r>
      <w:r w:rsidR="007A47BD" w:rsidRPr="00BB7E01">
        <w:rPr>
          <w:rFonts w:ascii="Times New Roman" w:hAnsi="Times New Roman" w:cs="Times New Roman"/>
          <w:color w:val="000000"/>
          <w:sz w:val="24"/>
          <w:szCs w:val="24"/>
        </w:rPr>
        <w:fldChar w:fldCharType="end"/>
      </w:r>
      <w:r w:rsidRPr="00BB7E01">
        <w:rPr>
          <w:rFonts w:ascii="Times New Roman" w:hAnsi="Times New Roman" w:cs="Times New Roman"/>
          <w:color w:val="000000"/>
          <w:sz w:val="24"/>
          <w:szCs w:val="24"/>
          <w:lang w:val="en-GB"/>
        </w:rPr>
        <w:t xml:space="preserve">. </w:t>
      </w:r>
      <w:r w:rsidRPr="00BB7E01">
        <w:rPr>
          <w:rFonts w:ascii="Times New Roman" w:hAnsi="Times New Roman" w:cs="Times New Roman"/>
          <w:color w:val="000000"/>
          <w:sz w:val="24"/>
          <w:szCs w:val="24"/>
        </w:rPr>
        <w:t>This might be</w:t>
      </w:r>
      <w:r w:rsidRPr="00BB7E01">
        <w:rPr>
          <w:rFonts w:ascii="Times New Roman" w:hAnsi="Times New Roman" w:cs="Times New Roman"/>
          <w:color w:val="000000"/>
          <w:sz w:val="24"/>
          <w:szCs w:val="24"/>
          <w:lang w:val="en-GB"/>
        </w:rPr>
        <w:t xml:space="preserve"> due to</w:t>
      </w:r>
      <w:r w:rsidRPr="00BB7E01">
        <w:rPr>
          <w:rFonts w:ascii="Times New Roman" w:hAnsi="Times New Roman" w:cs="Times New Roman"/>
          <w:color w:val="000000"/>
          <w:sz w:val="24"/>
          <w:szCs w:val="24"/>
        </w:rPr>
        <w:t xml:space="preserve"> utilizing HMIS procedure </w:t>
      </w:r>
      <w:r w:rsidRPr="00BB7E01">
        <w:rPr>
          <w:rFonts w:ascii="Times New Roman" w:hAnsi="Times New Roman" w:cs="Times New Roman"/>
          <w:color w:val="000000"/>
          <w:sz w:val="24"/>
          <w:szCs w:val="24"/>
        </w:rPr>
        <w:lastRenderedPageBreak/>
        <w:t>manual may guide</w:t>
      </w:r>
      <w:r w:rsidRPr="00BB7E01">
        <w:rPr>
          <w:rFonts w:ascii="Times New Roman" w:hAnsi="Times New Roman" w:cs="Times New Roman"/>
          <w:color w:val="000000"/>
          <w:sz w:val="24"/>
          <w:szCs w:val="24"/>
          <w:lang w:val="en-GB"/>
        </w:rPr>
        <w:t xml:space="preserve"> the operation</w:t>
      </w:r>
      <w:r w:rsidRPr="00BB7E01">
        <w:rPr>
          <w:rFonts w:ascii="Times New Roman" w:hAnsi="Times New Roman" w:cs="Times New Roman"/>
          <w:color w:val="000000"/>
          <w:sz w:val="24"/>
          <w:szCs w:val="24"/>
        </w:rPr>
        <w:t xml:space="preserve"> and</w:t>
      </w:r>
      <w:r w:rsidRPr="00BB7E01">
        <w:rPr>
          <w:rFonts w:ascii="Times New Roman" w:hAnsi="Times New Roman" w:cs="Times New Roman"/>
          <w:color w:val="000000"/>
          <w:sz w:val="24"/>
          <w:szCs w:val="24"/>
          <w:lang w:val="en-GB"/>
        </w:rPr>
        <w:t xml:space="preserve"> used as</w:t>
      </w:r>
      <w:r w:rsidRPr="00BB7E01">
        <w:rPr>
          <w:rFonts w:ascii="Times New Roman" w:hAnsi="Times New Roman" w:cs="Times New Roman"/>
          <w:color w:val="000000"/>
          <w:sz w:val="24"/>
          <w:szCs w:val="24"/>
        </w:rPr>
        <w:t xml:space="preserve">reference for routine health data generated from daily health care service in health facility </w:t>
      </w:r>
      <w:r w:rsidRPr="00370698">
        <w:rPr>
          <w:rFonts w:ascii="Times New Roman" w:hAnsi="Times New Roman" w:cs="Times New Roman"/>
          <w:color w:val="000000"/>
          <w:sz w:val="24"/>
          <w:szCs w:val="24"/>
        </w:rPr>
        <w:t>leve</w:t>
      </w:r>
      <w:r w:rsidR="009B1273" w:rsidRPr="00370698">
        <w:rPr>
          <w:rFonts w:ascii="Times New Roman" w:hAnsi="Times New Roman" w:cs="Times New Roman"/>
          <w:color w:val="000000"/>
          <w:sz w:val="24"/>
          <w:szCs w:val="24"/>
        </w:rPr>
        <w:t>l</w:t>
      </w:r>
      <w:r w:rsidR="007A47BD" w:rsidRPr="00370698">
        <w:rPr>
          <w:rFonts w:ascii="Times New Roman" w:hAnsi="Times New Roman" w:cs="Times New Roman"/>
          <w:color w:val="000000"/>
          <w:sz w:val="24"/>
          <w:szCs w:val="24"/>
        </w:rPr>
        <w:fldChar w:fldCharType="begin" w:fldLock="1"/>
      </w:r>
      <w:r w:rsidR="009B1273" w:rsidRPr="00370698">
        <w:rPr>
          <w:rFonts w:ascii="Times New Roman" w:hAnsi="Times New Roman" w:cs="Times New Roman"/>
          <w:color w:val="000000"/>
          <w:sz w:val="24"/>
          <w:szCs w:val="24"/>
        </w:rPr>
        <w:instrText>ADDIN CSL_CITATION { "citationItems" : [ { "id" : "ITEM-1", "itemData" : { "author" : [ { "dropping-particle" : "", "family" : "Measure Evaluation", "given" : "USAID", "non-dropping-particle" : "", "parse-names" : false, "suffix" : "" } ], "id" : "ITEM-1", "issue" : "February", "issued" : { "date-parts" : [ [ "2010" ] ] }, "title" : "Health Management Information System ( HMIS ): Facilitator\u2019s Guide for Training of Trainers", "type" : "report" }, "uris" : [ "http://www.mendeley.com/documents/?uuid=ea03d63c-74ce-46a3-84cf-61d986bf8af3" ] } ], "mendeley" : { "formattedCitation" : "(Measure Evaluation, 2010)", "plainTextFormattedCitation" : "(Measure Evaluation, 2010)", "previouslyFormattedCitation" : "(Measure Evaluation, 2010)" }, "properties" : {  }, "schema" : "https://github.com/citation-style-language/schema/raw/master/csl-citation.json" }</w:instrText>
      </w:r>
      <w:r w:rsidR="007A47BD" w:rsidRPr="00370698">
        <w:rPr>
          <w:rFonts w:ascii="Times New Roman" w:hAnsi="Times New Roman" w:cs="Times New Roman"/>
          <w:color w:val="000000"/>
          <w:sz w:val="24"/>
          <w:szCs w:val="24"/>
        </w:rPr>
        <w:fldChar w:fldCharType="separate"/>
      </w:r>
      <w:r w:rsidR="009B1273" w:rsidRPr="00370698">
        <w:rPr>
          <w:rFonts w:ascii="Times New Roman" w:hAnsi="Times New Roman" w:cs="Times New Roman"/>
          <w:noProof/>
          <w:color w:val="000000"/>
          <w:sz w:val="24"/>
          <w:szCs w:val="24"/>
        </w:rPr>
        <w:t>(Measure Evaluation, 2010)</w:t>
      </w:r>
      <w:r w:rsidR="007A47BD" w:rsidRPr="00370698">
        <w:rPr>
          <w:rFonts w:ascii="Times New Roman" w:hAnsi="Times New Roman" w:cs="Times New Roman"/>
          <w:color w:val="000000"/>
          <w:sz w:val="24"/>
          <w:szCs w:val="24"/>
        </w:rPr>
        <w:fldChar w:fldCharType="end"/>
      </w:r>
      <w:r w:rsidRPr="00370698">
        <w:rPr>
          <w:rFonts w:ascii="Times New Roman" w:hAnsi="Times New Roman" w:cs="Times New Roman"/>
          <w:color w:val="000000"/>
          <w:sz w:val="24"/>
          <w:szCs w:val="24"/>
        </w:rPr>
        <w:t>.</w:t>
      </w:r>
      <w:r w:rsidR="00080AC4" w:rsidRPr="00BB7E01">
        <w:rPr>
          <w:rFonts w:ascii="Times New Roman" w:hAnsi="Times New Roman" w:cs="Times New Roman"/>
          <w:bCs/>
          <w:sz w:val="24"/>
          <w:szCs w:val="24"/>
          <w:lang w:val="en-GB"/>
        </w:rPr>
        <w:t>Receiving of training</w:t>
      </w:r>
      <w:r w:rsidR="00BB7E01">
        <w:rPr>
          <w:rFonts w:ascii="Times New Roman" w:hAnsi="Times New Roman" w:cs="Times New Roman"/>
          <w:bCs/>
          <w:sz w:val="24"/>
          <w:szCs w:val="24"/>
          <w:lang w:val="en-GB"/>
        </w:rPr>
        <w:t xml:space="preserve"> on</w:t>
      </w:r>
      <w:r w:rsidR="00BB7E01" w:rsidRPr="00BB7E01">
        <w:rPr>
          <w:rFonts w:ascii="Times New Roman" w:hAnsi="Times New Roman" w:cs="Times New Roman"/>
          <w:bCs/>
          <w:sz w:val="24"/>
          <w:szCs w:val="24"/>
          <w:lang w:val="en-GB"/>
        </w:rPr>
        <w:t xml:space="preserve"> HMIS</w:t>
      </w:r>
      <w:r w:rsidR="00DA59F0" w:rsidRPr="00BB7E01">
        <w:rPr>
          <w:rFonts w:ascii="Times New Roman" w:hAnsi="Times New Roman" w:cs="Times New Roman"/>
          <w:color w:val="000000"/>
          <w:sz w:val="24"/>
          <w:szCs w:val="24"/>
          <w:lang w:val="en-GB"/>
        </w:rPr>
        <w:t>was an important predictor that was significant with utilization of HMIS. Health units/departments, which</w:t>
      </w:r>
      <w:r w:rsidR="00447B3A" w:rsidRPr="00BB7E01">
        <w:rPr>
          <w:rFonts w:ascii="Times New Roman" w:hAnsi="Times New Roman" w:cs="Times New Roman"/>
          <w:color w:val="000000"/>
          <w:sz w:val="24"/>
          <w:szCs w:val="24"/>
          <w:lang w:val="en-GB"/>
        </w:rPr>
        <w:t xml:space="preserve"> had </w:t>
      </w:r>
      <w:r w:rsidR="00080AC4" w:rsidRPr="00BB7E01">
        <w:rPr>
          <w:rFonts w:ascii="Times New Roman" w:hAnsi="Times New Roman" w:cs="Times New Roman"/>
          <w:color w:val="000000"/>
          <w:sz w:val="24"/>
          <w:szCs w:val="24"/>
          <w:lang w:val="en-GB"/>
        </w:rPr>
        <w:t>trained staffs,</w:t>
      </w:r>
      <w:r w:rsidR="00447B3A" w:rsidRPr="00BB7E01">
        <w:rPr>
          <w:rFonts w:ascii="Times New Roman" w:hAnsi="Times New Roman" w:cs="Times New Roman"/>
          <w:color w:val="000000"/>
          <w:sz w:val="24"/>
          <w:szCs w:val="24"/>
          <w:lang w:val="en-GB"/>
        </w:rPr>
        <w:t xml:space="preserve"> were more likely utilizing routine data as compared to units/departments without </w:t>
      </w:r>
      <w:r w:rsidR="00080AC4" w:rsidRPr="00BB7E01">
        <w:rPr>
          <w:rFonts w:ascii="Times New Roman" w:hAnsi="Times New Roman" w:cs="Times New Roman"/>
          <w:color w:val="000000"/>
          <w:sz w:val="24"/>
          <w:szCs w:val="24"/>
          <w:lang w:val="en-GB"/>
        </w:rPr>
        <w:t>trained staffs</w:t>
      </w:r>
      <w:r w:rsidR="00447B3A" w:rsidRPr="00BB7E01">
        <w:rPr>
          <w:rFonts w:ascii="Times New Roman" w:hAnsi="Times New Roman" w:cs="Times New Roman"/>
          <w:color w:val="000000"/>
          <w:sz w:val="24"/>
          <w:szCs w:val="24"/>
          <w:lang w:val="en-GB"/>
        </w:rPr>
        <w:t>. This finding w</w:t>
      </w:r>
      <w:r w:rsidR="00282020" w:rsidRPr="00BB7E01">
        <w:rPr>
          <w:rFonts w:ascii="Times New Roman" w:hAnsi="Times New Roman" w:cs="Times New Roman"/>
          <w:color w:val="000000"/>
          <w:sz w:val="24"/>
          <w:szCs w:val="24"/>
          <w:lang w:val="en-GB"/>
        </w:rPr>
        <w:t xml:space="preserve">as </w:t>
      </w:r>
      <w:r w:rsidR="00447B3A" w:rsidRPr="00BB7E01">
        <w:rPr>
          <w:rFonts w:ascii="Times New Roman" w:hAnsi="Times New Roman" w:cs="Times New Roman"/>
          <w:color w:val="000000"/>
          <w:sz w:val="24"/>
          <w:szCs w:val="24"/>
          <w:lang w:val="en-GB"/>
        </w:rPr>
        <w:t>supported by</w:t>
      </w:r>
      <w:r w:rsidR="00080AC4" w:rsidRPr="00BB7E01">
        <w:rPr>
          <w:rFonts w:ascii="Times New Roman" w:hAnsi="Times New Roman" w:cs="Times New Roman"/>
          <w:color w:val="000000"/>
          <w:sz w:val="24"/>
          <w:szCs w:val="24"/>
          <w:lang w:val="en-GB"/>
        </w:rPr>
        <w:t xml:space="preserve"> stud</w:t>
      </w:r>
      <w:r w:rsidR="00AA019D" w:rsidRPr="00BB7E01">
        <w:rPr>
          <w:rFonts w:ascii="Times New Roman" w:hAnsi="Times New Roman" w:cs="Times New Roman"/>
          <w:color w:val="000000"/>
          <w:sz w:val="24"/>
          <w:szCs w:val="24"/>
          <w:lang w:val="en-GB"/>
        </w:rPr>
        <w:t>ies conducted in different regions of Ethiopia</w:t>
      </w:r>
      <w:r w:rsidR="007A47BD">
        <w:rPr>
          <w:rFonts w:ascii="Times New Roman" w:hAnsi="Times New Roman" w:cs="Times New Roman"/>
          <w:color w:val="000000"/>
          <w:sz w:val="24"/>
          <w:szCs w:val="24"/>
          <w:lang w:val="en-GB"/>
        </w:rPr>
        <w:fldChar w:fldCharType="begin" w:fldLock="1"/>
      </w:r>
      <w:r w:rsidR="00AC64F5">
        <w:rPr>
          <w:rFonts w:ascii="Times New Roman" w:hAnsi="Times New Roman" w:cs="Times New Roman"/>
          <w:color w:val="000000"/>
          <w:sz w:val="24"/>
          <w:szCs w:val="24"/>
          <w:lang w:val="en-GB"/>
        </w:rPr>
        <w:instrText>ADDIN CSL_CITATION { "citationItems" : [ { "id" : "ITEM-1", "itemData" : { "DOI" : "10.1371/journal.pone.0233092", "ISBN" : "1111111111", "author" : [ { "dropping-particle" : "", "family" : "Wude", "given" : "Habtamu", "non-dropping-particle" : "", "parse-names" : false, "suffix" : "" }, { "dropping-particle" : "", "family" : "Woldie", "given" : "Mirkuzie", "non-dropping-particle" : "", "parse-names" : false, "suffix" : "" }, { "dropping-particle" : "", "family" : "Melese", "given" : "Dejene", "non-dropping-particle" : "", "parse-names" : false, "suffix" : "" }, { "dropping-particle" : "", "family" : "Lolaso", "given" : "Tsegaye", "non-dropping-particle" : "", "parse-names" : false, "suffix" : "" }, { "dropping-particle" : "", "family" : "Balcha", "given" : "Bahailu", "non-dropping-particle" : "", "parse-names" : false, "suffix" : "" } ], "container-title" : "Plose One", "id" : "ITEM-1", "issued" : { "date-parts" : [ [ "2020" ] ] }, "page" : "1-11", "title" : "Utilization of routine health information and associated factors among health workers in", "type" : "article-journal" }, "uris" : [ "http://www.mendeley.com/documents/?uuid=610347f1-f8d1-4b48-8bba-31cd4d9ace35" ] }, { "id" : "ITEM-2", "itemData" : { "author" : [ { "dropping-particle" : "", "family" : "Teklegiorgis", "given" : "Kidist", "non-dropping-particle" : "", "parse-names" : false, "suffix" : "" }, { "dropping-particle" : "", "family" : "Tadesse", "given" : "Kidane", "non-dropping-particle" : "", "parse-names" : false, "suffix" : "" }, { "dropping-particle" : "", "family" : "Mirutse", "given" : "Gebremeskel", "non-dropping-particle" : "", "parse-names" : false, "suffix" : "" }, { "dropping-particle" : "", "family" : "Terefe", "given" : "Wondwossen", "non-dropping-particle" : "", "parse-names" : false, "suffix" : "" }, { "dropping-particle" : "", "family" : "City", "given" : "Dire Dawa", "non-dropping-particle" : "", "parse-names" : false, "suffix" : "" }, { "dropping-particle" : "", "family" : "Dawa", "given" : "Dire", "non-dropping-particle" : "", "parse-names" : false, "suffix" : "" }, { "dropping-particle" : "", "family" : "Tadesse", "given" : "Kidane", "non-dropping-particle" : "", "parse-names" : false, "suffix" : "" }, { "dropping-particle" : "", "family" : "Teklegiorgis", "given" : "K", "non-dropping-particle" : "", "parse-names" : false, "suffix" : "" }, { "dropping-particle" : "", "family" : "Tadesse", "given" : "K", "non-dropping-particle" : "", "parse-names" : false, "suffix" : "" }, { "dropping-particle" : "", "family" : "Mirutse", "given" : "G", "non-dropping-particle" : "", "parse-names" : false, "suffix" : "" }, { "dropping-particle" : "", "family" : "Terefe", "given" : "W", "non-dropping-particle" : "", "parse-names" : false, "suffix" : "" }, { "dropping-particle" : "", "family" : "Management", "given" : "Health", "non-dropping-particle" : "", "parse-names" : false, "suffix" : "" } ], "container-title" : "South African Journal of Information Management", "id" : "ITEM-2", "issued" : { "date-parts" : [ [ "2016" ] ] }, "page" : "1-8", "title" : "Level of data quality from Health Management Information Systems in a resources limited setting and its associated factors , eastern Ethiopia Previous literatures", "type" : "article-journal" }, "uris" : [ "http://www.mendeley.com/documents/?uuid=6dc44ff0-7879-4709-b030-77470c5f0e8f" ] }, { "id" : "ITEM-3", "itemData" : { "DOI" : "10.1186/s12911-017-0509-2", "ISBN" : "1291101705", "author" : [ { "dropping-particle" : "", "family" : "Shiferaw", "given" : "Atsede Mazengia", "non-dropping-particle" : "", "parse-names" : false, "suffix" : "" }, { "dropping-particle" : "", "family" : "Zegeye", "given" : "Dessalegn Tegabu", "non-dropping-particle" : "", "parse-names" : false, "suffix" : "" }, { "dropping-particle" : "", "family" : "Assefa", "given" : "Solomon", "non-dropping-particle" : "", "parse-names" : false, "suffix" : "" }, { "dropping-particle" : "", "family" : "Yenit", "given" : "Melaku Kindie", "non-dropping-particle" : "", "parse-names" : false, "suffix" : "" } ], "container-title" : "BMC Medical Informatics and Decision Making (2017)", "id" : "ITEM-3", "issue" : "116", "issued" : { "date-parts" : [ [ "2017" ] ] }, "page" : "1-9", "publisher" : "BMC Medical Informatics and Decision Making", "title" : "Routine health information system utilization and factors associated thereof among health workers at government health institutions in East Gojjam Zone , Northwest Ethiopia", "type" : "article-journal", "volume" : "17" }, "uris" : [ "http://www.mendeley.com/documents/?uuid=cd3c61bc-8570-4e19-a5f4-a2e2421425f7" ] } ], "mendeley" : { "formattedCitation" : "(Teklegiorgis &lt;i&gt;et al.&lt;/i&gt;, 2016; Shiferaw &lt;i&gt;et al.&lt;/i&gt;, 2017; Wude &lt;i&gt;et al.&lt;/i&gt;, 2020)", "plainTextFormattedCitation" : "(Teklegiorgis et al., 2016; Shiferaw et al., 2017; Wude et al., 2020)", "previouslyFormattedCitation" : "(Teklegiorgis &lt;i&gt;et al.&lt;/i&gt;, 2016; Shiferaw &lt;i&gt;et al.&lt;/i&gt;, 2017; Wude &lt;i&gt;et al.&lt;/i&gt;, 2020)" }, "properties" : {  }, "schema" : "https://github.com/citation-style-language/schema/raw/master/csl-citation.json" }</w:instrText>
      </w:r>
      <w:r w:rsidR="007A47BD">
        <w:rPr>
          <w:rFonts w:ascii="Times New Roman" w:hAnsi="Times New Roman" w:cs="Times New Roman"/>
          <w:color w:val="000000"/>
          <w:sz w:val="24"/>
          <w:szCs w:val="24"/>
          <w:lang w:val="en-GB"/>
        </w:rPr>
        <w:fldChar w:fldCharType="separate"/>
      </w:r>
      <w:r w:rsidR="00AC64F5" w:rsidRPr="00AC64F5">
        <w:rPr>
          <w:rFonts w:ascii="Times New Roman" w:hAnsi="Times New Roman" w:cs="Times New Roman"/>
          <w:noProof/>
          <w:color w:val="000000"/>
          <w:sz w:val="24"/>
          <w:szCs w:val="24"/>
          <w:lang w:val="en-GB"/>
        </w:rPr>
        <w:t xml:space="preserve">(Teklegiorgis </w:t>
      </w:r>
      <w:r w:rsidR="00AC64F5" w:rsidRPr="00AC64F5">
        <w:rPr>
          <w:rFonts w:ascii="Times New Roman" w:hAnsi="Times New Roman" w:cs="Times New Roman"/>
          <w:i/>
          <w:noProof/>
          <w:color w:val="000000"/>
          <w:sz w:val="24"/>
          <w:szCs w:val="24"/>
          <w:lang w:val="en-GB"/>
        </w:rPr>
        <w:t>et al.</w:t>
      </w:r>
      <w:r w:rsidR="00AC64F5" w:rsidRPr="00AC64F5">
        <w:rPr>
          <w:rFonts w:ascii="Times New Roman" w:hAnsi="Times New Roman" w:cs="Times New Roman"/>
          <w:noProof/>
          <w:color w:val="000000"/>
          <w:sz w:val="24"/>
          <w:szCs w:val="24"/>
          <w:lang w:val="en-GB"/>
        </w:rPr>
        <w:t xml:space="preserve">, 2016; Shiferaw </w:t>
      </w:r>
      <w:r w:rsidR="00AC64F5" w:rsidRPr="00AC64F5">
        <w:rPr>
          <w:rFonts w:ascii="Times New Roman" w:hAnsi="Times New Roman" w:cs="Times New Roman"/>
          <w:i/>
          <w:noProof/>
          <w:color w:val="000000"/>
          <w:sz w:val="24"/>
          <w:szCs w:val="24"/>
          <w:lang w:val="en-GB"/>
        </w:rPr>
        <w:t>et al.</w:t>
      </w:r>
      <w:r w:rsidR="00AC64F5" w:rsidRPr="00AC64F5">
        <w:rPr>
          <w:rFonts w:ascii="Times New Roman" w:hAnsi="Times New Roman" w:cs="Times New Roman"/>
          <w:noProof/>
          <w:color w:val="000000"/>
          <w:sz w:val="24"/>
          <w:szCs w:val="24"/>
          <w:lang w:val="en-GB"/>
        </w:rPr>
        <w:t xml:space="preserve">, 2017; Wude </w:t>
      </w:r>
      <w:r w:rsidR="00AC64F5" w:rsidRPr="00AC64F5">
        <w:rPr>
          <w:rFonts w:ascii="Times New Roman" w:hAnsi="Times New Roman" w:cs="Times New Roman"/>
          <w:i/>
          <w:noProof/>
          <w:color w:val="000000"/>
          <w:sz w:val="24"/>
          <w:szCs w:val="24"/>
          <w:lang w:val="en-GB"/>
        </w:rPr>
        <w:t>et al.</w:t>
      </w:r>
      <w:r w:rsidR="00AC64F5" w:rsidRPr="00AC64F5">
        <w:rPr>
          <w:rFonts w:ascii="Times New Roman" w:hAnsi="Times New Roman" w:cs="Times New Roman"/>
          <w:noProof/>
          <w:color w:val="000000"/>
          <w:sz w:val="24"/>
          <w:szCs w:val="24"/>
          <w:lang w:val="en-GB"/>
        </w:rPr>
        <w:t>, 2020)</w:t>
      </w:r>
      <w:r w:rsidR="007A47BD">
        <w:rPr>
          <w:rFonts w:ascii="Times New Roman" w:hAnsi="Times New Roman" w:cs="Times New Roman"/>
          <w:color w:val="000000"/>
          <w:sz w:val="24"/>
          <w:szCs w:val="24"/>
          <w:lang w:val="en-GB"/>
        </w:rPr>
        <w:fldChar w:fldCharType="end"/>
      </w:r>
      <w:r w:rsidR="00AA019D" w:rsidRPr="00BB7E01">
        <w:rPr>
          <w:rFonts w:ascii="Times New Roman" w:hAnsi="Times New Roman" w:cs="Times New Roman"/>
          <w:color w:val="000000"/>
          <w:sz w:val="24"/>
          <w:szCs w:val="24"/>
          <w:lang w:val="en-GB"/>
        </w:rPr>
        <w:t>.</w:t>
      </w:r>
      <w:r w:rsidR="00AC64F5" w:rsidRPr="00AC64F5">
        <w:rPr>
          <w:rStyle w:val="fontstyle01"/>
          <w:rFonts w:ascii="Times New Roman" w:hAnsi="Times New Roman" w:cs="Times New Roman"/>
          <w:sz w:val="24"/>
          <w:szCs w:val="24"/>
          <w:lang w:val="en-GB"/>
        </w:rPr>
        <w:t>Staff t</w:t>
      </w:r>
      <w:r w:rsidR="0059447F" w:rsidRPr="00AC64F5">
        <w:rPr>
          <w:rStyle w:val="fontstyle01"/>
          <w:rFonts w:ascii="Times New Roman" w:hAnsi="Times New Roman" w:cs="Times New Roman"/>
          <w:sz w:val="24"/>
          <w:szCs w:val="24"/>
        </w:rPr>
        <w:t>raining</w:t>
      </w:r>
      <w:r w:rsidR="0059447F" w:rsidRPr="00BB7E01">
        <w:rPr>
          <w:rStyle w:val="fontstyle01"/>
          <w:rFonts w:ascii="Times New Roman" w:hAnsi="Times New Roman" w:cs="Times New Roman"/>
          <w:sz w:val="24"/>
          <w:szCs w:val="24"/>
        </w:rPr>
        <w:t xml:space="preserve"> is the most </w:t>
      </w:r>
      <w:r w:rsidR="00AC64F5" w:rsidRPr="00AC64F5">
        <w:rPr>
          <w:rStyle w:val="fontstyle01"/>
          <w:rFonts w:ascii="Times New Roman" w:hAnsi="Times New Roman" w:cs="Times New Roman"/>
          <w:sz w:val="24"/>
          <w:szCs w:val="24"/>
          <w:lang w:val="en-GB"/>
        </w:rPr>
        <w:t>important motivator</w:t>
      </w:r>
      <w:r w:rsidR="00AC64F5">
        <w:rPr>
          <w:rStyle w:val="fontstyle01"/>
          <w:rFonts w:ascii="Times New Roman" w:hAnsi="Times New Roman" w:cs="Times New Roman"/>
          <w:sz w:val="24"/>
          <w:szCs w:val="24"/>
          <w:lang w:val="en-GB"/>
        </w:rPr>
        <w:t>and</w:t>
      </w:r>
      <w:r w:rsidR="0059447F" w:rsidRPr="00BB7E01">
        <w:rPr>
          <w:rStyle w:val="fontstyle01"/>
          <w:rFonts w:ascii="Times New Roman" w:hAnsi="Times New Roman" w:cs="Times New Roman"/>
          <w:sz w:val="24"/>
          <w:szCs w:val="24"/>
        </w:rPr>
        <w:t xml:space="preserve"> could improve the potential of health workers to analyze and make evidence-based decision</w:t>
      </w:r>
      <w:r w:rsidR="007A47BD" w:rsidRPr="00BB7E01">
        <w:rPr>
          <w:rStyle w:val="fontstyle01"/>
          <w:rFonts w:ascii="Times New Roman" w:hAnsi="Times New Roman" w:cs="Times New Roman"/>
          <w:sz w:val="24"/>
          <w:szCs w:val="24"/>
        </w:rPr>
        <w:fldChar w:fldCharType="begin" w:fldLock="1"/>
      </w:r>
      <w:r w:rsidR="0059447F" w:rsidRPr="00BB7E01">
        <w:rPr>
          <w:rStyle w:val="fontstyle01"/>
          <w:rFonts w:ascii="Times New Roman" w:hAnsi="Times New Roman" w:cs="Times New Roman"/>
          <w:sz w:val="24"/>
          <w:szCs w:val="24"/>
        </w:rPr>
        <w:instrText>ADDIN CSL_CITATION { "citationItems" : [ { "id" : "ITEM-1", "itemData" : { "author" : [ { "dropping-particle" : "", "family" : "World Health Organization (WHO)", "given" : "", "non-dropping-particle" : "", "parse-names" : false, "suffix" : "" } ], "id" : "ITEM-1", "issue" : "June", "issued" : { "date-parts" : [ [ "2014" ] ] }, "number-of-pages" : "11-12", "title" : "Monitoring results with health facility information systems : A technical consultation Summary report. WHO", "type" : "report" }, "uris" : [ "http://www.mendeley.com/documents/?uuid=202f410a-738c-4ca1-b8c7-84a144a7e876" ] } ], "mendeley" : { "formattedCitation" : "(World Health Organization (WHO), 2014)", "plainTextFormattedCitation" : "(World Health Organization (WHO), 2014)", "previouslyFormattedCitation" : "(World Health Organization (WHO), 2014)" }, "properties" : {  }, "schema" : "https://github.com/citation-style-language/schema/raw/master/csl-citation.json" }</w:instrText>
      </w:r>
      <w:r w:rsidR="007A47BD" w:rsidRPr="00BB7E01">
        <w:rPr>
          <w:rStyle w:val="fontstyle01"/>
          <w:rFonts w:ascii="Times New Roman" w:hAnsi="Times New Roman" w:cs="Times New Roman"/>
          <w:sz w:val="24"/>
          <w:szCs w:val="24"/>
        </w:rPr>
        <w:fldChar w:fldCharType="separate"/>
      </w:r>
      <w:r w:rsidR="0059447F" w:rsidRPr="00BB7E01">
        <w:rPr>
          <w:rStyle w:val="fontstyle01"/>
          <w:rFonts w:ascii="Times New Roman" w:hAnsi="Times New Roman" w:cs="Times New Roman"/>
          <w:noProof/>
          <w:sz w:val="24"/>
          <w:szCs w:val="24"/>
        </w:rPr>
        <w:t>(World Health Organization (WHO), 2014)</w:t>
      </w:r>
      <w:r w:rsidR="007A47BD" w:rsidRPr="00BB7E01">
        <w:rPr>
          <w:rStyle w:val="fontstyle01"/>
          <w:rFonts w:ascii="Times New Roman" w:hAnsi="Times New Roman" w:cs="Times New Roman"/>
          <w:sz w:val="24"/>
          <w:szCs w:val="24"/>
        </w:rPr>
        <w:fldChar w:fldCharType="end"/>
      </w:r>
      <w:r w:rsidR="0059447F" w:rsidRPr="00BB7E01">
        <w:rPr>
          <w:rStyle w:val="fontstyle01"/>
          <w:rFonts w:ascii="Times New Roman" w:hAnsi="Times New Roman" w:cs="Times New Roman"/>
          <w:sz w:val="24"/>
          <w:szCs w:val="24"/>
          <w:lang w:val="en-GB"/>
        </w:rPr>
        <w:t xml:space="preserve">. </w:t>
      </w:r>
      <w:r w:rsidR="00BB7E01" w:rsidRPr="00BB7E01">
        <w:rPr>
          <w:rFonts w:ascii="Times New Roman" w:hAnsi="Times New Roman" w:cs="Times New Roman"/>
          <w:sz w:val="24"/>
          <w:szCs w:val="24"/>
          <w:lang w:val="en-US"/>
        </w:rPr>
        <w:t xml:space="preserve">It is known that continuous </w:t>
      </w:r>
      <w:r w:rsidR="00BB7E01" w:rsidRPr="00BB7E01">
        <w:rPr>
          <w:rFonts w:ascii="Times New Roman" w:hAnsi="Times New Roman" w:cs="Times New Roman"/>
          <w:color w:val="000000"/>
          <w:sz w:val="24"/>
          <w:szCs w:val="24"/>
          <w:lang w:val="en-GB"/>
        </w:rPr>
        <w:t>t</w:t>
      </w:r>
      <w:r w:rsidR="00AB069E" w:rsidRPr="00BB7E01">
        <w:rPr>
          <w:rFonts w:ascii="Times New Roman" w:hAnsi="Times New Roman" w:cs="Times New Roman"/>
          <w:color w:val="000000"/>
          <w:sz w:val="24"/>
          <w:szCs w:val="24"/>
        </w:rPr>
        <w:t xml:space="preserve">raining as a part of capacitydevelopment is </w:t>
      </w:r>
      <w:r w:rsidR="00BB7E01" w:rsidRPr="00BB7E01">
        <w:rPr>
          <w:rFonts w:ascii="Times New Roman" w:hAnsi="Times New Roman" w:cs="Times New Roman"/>
          <w:color w:val="000000"/>
          <w:sz w:val="24"/>
          <w:szCs w:val="24"/>
          <w:lang w:val="en-GB"/>
        </w:rPr>
        <w:t>important to create</w:t>
      </w:r>
      <w:r w:rsidR="00AB069E" w:rsidRPr="00BB7E01">
        <w:rPr>
          <w:rFonts w:ascii="Times New Roman" w:hAnsi="Times New Roman" w:cs="Times New Roman"/>
          <w:color w:val="000000"/>
          <w:sz w:val="24"/>
          <w:szCs w:val="24"/>
        </w:rPr>
        <w:t xml:space="preserve"> awareness</w:t>
      </w:r>
      <w:r w:rsidR="00B27904">
        <w:rPr>
          <w:rFonts w:ascii="Times New Roman" w:hAnsi="Times New Roman" w:cs="Times New Roman"/>
          <w:color w:val="000000"/>
          <w:sz w:val="24"/>
          <w:szCs w:val="24"/>
          <w:lang w:val="en-GB"/>
        </w:rPr>
        <w:t xml:space="preserve">on data utilization </w:t>
      </w:r>
      <w:r w:rsidR="007E7358">
        <w:rPr>
          <w:rFonts w:ascii="Times New Roman" w:hAnsi="Times New Roman" w:cs="Times New Roman"/>
          <w:color w:val="000000"/>
          <w:sz w:val="24"/>
          <w:szCs w:val="24"/>
          <w:lang w:val="en-GB"/>
        </w:rPr>
        <w:t>and decrease</w:t>
      </w:r>
      <w:r w:rsidR="00AB069E" w:rsidRPr="00BB7E01">
        <w:rPr>
          <w:rFonts w:ascii="Times New Roman" w:hAnsi="Times New Roman" w:cs="Times New Roman"/>
          <w:color w:val="000000"/>
          <w:sz w:val="24"/>
          <w:szCs w:val="24"/>
          <w:lang w:val="en-GB"/>
        </w:rPr>
        <w:t xml:space="preserve"> d</w:t>
      </w:r>
      <w:r w:rsidR="00AB069E" w:rsidRPr="00BB7E01">
        <w:rPr>
          <w:rFonts w:ascii="Times New Roman" w:hAnsi="Times New Roman" w:cs="Times New Roman"/>
          <w:color w:val="000000"/>
          <w:sz w:val="24"/>
          <w:szCs w:val="24"/>
        </w:rPr>
        <w:t>atamisinterpretation due to</w:t>
      </w:r>
      <w:r w:rsidR="007E7358">
        <w:rPr>
          <w:rFonts w:ascii="Times New Roman" w:hAnsi="Times New Roman" w:cs="Times New Roman"/>
          <w:color w:val="000000"/>
          <w:sz w:val="24"/>
          <w:szCs w:val="24"/>
        </w:rPr>
        <w:t xml:space="preserve"> the lack of the right capacity</w:t>
      </w:r>
      <w:r w:rsidR="007E7358">
        <w:rPr>
          <w:rFonts w:ascii="Times New Roman" w:hAnsi="Times New Roman" w:cs="Times New Roman"/>
          <w:color w:val="000000"/>
          <w:sz w:val="24"/>
          <w:szCs w:val="24"/>
          <w:lang w:val="en-GB"/>
        </w:rPr>
        <w:t xml:space="preserve">, </w:t>
      </w:r>
      <w:r w:rsidR="00AB069E" w:rsidRPr="00BB7E01">
        <w:rPr>
          <w:rFonts w:ascii="Times New Roman" w:hAnsi="Times New Roman" w:cs="Times New Roman"/>
          <w:color w:val="000000"/>
          <w:sz w:val="24"/>
          <w:szCs w:val="24"/>
        </w:rPr>
        <w:t>which is experienced in alldeveloping countries</w:t>
      </w:r>
      <w:r w:rsidR="007A47BD" w:rsidRPr="00BB7E01">
        <w:rPr>
          <w:rFonts w:ascii="Times New Roman" w:hAnsi="Times New Roman" w:cs="Times New Roman"/>
          <w:color w:val="000000"/>
          <w:sz w:val="24"/>
          <w:szCs w:val="24"/>
          <w:lang w:val="en-GB"/>
        </w:rPr>
        <w:fldChar w:fldCharType="begin" w:fldLock="1"/>
      </w:r>
      <w:r w:rsidR="00F05D71" w:rsidRPr="00BB7E01">
        <w:rPr>
          <w:rFonts w:ascii="Times New Roman" w:hAnsi="Times New Roman" w:cs="Times New Roman"/>
          <w:color w:val="000000"/>
          <w:sz w:val="24"/>
          <w:szCs w:val="24"/>
          <w:lang w:val="en-GB"/>
        </w:rPr>
        <w:instrText>ADDIN CSL_CITATION { "citationItems" : [ { "id" : "ITEM-1", "itemData" : { "author" : [ { "dropping-particle" : "", "family" : "Archangel", "given" : "Nicole", "non-dropping-particle" : "", "parse-names" : false, "suffix" : "" } ], "id" : "ITEM-1", "issue" : "October", "issued" : { "date-parts" : [ [ "2007" ] ] }, "title" : "The critical issues affecting the introduction of Health Management Information Systems in developing countries in Africa", "type" : "report" }, "uris" : [ "http://www.mendeley.com/documents/?uuid=c9bfb7ef-8fc5-4792-bb13-4ab8a1bc8b90" ] } ], "mendeley" : { "formattedCitation" : "(Archangel, 2007)", "plainTextFormattedCitation" : "(Archangel, 2007)", "previouslyFormattedCitation" : "(Archangel, 2007)" }, "properties" : {  }, "schema" : "https://github.com/citation-style-language/schema/raw/master/csl-citation.json" }</w:instrText>
      </w:r>
      <w:r w:rsidR="007A47BD" w:rsidRPr="00BB7E01">
        <w:rPr>
          <w:rFonts w:ascii="Times New Roman" w:hAnsi="Times New Roman" w:cs="Times New Roman"/>
          <w:color w:val="000000"/>
          <w:sz w:val="24"/>
          <w:szCs w:val="24"/>
          <w:lang w:val="en-GB"/>
        </w:rPr>
        <w:fldChar w:fldCharType="separate"/>
      </w:r>
      <w:r w:rsidR="00F05D71" w:rsidRPr="00BB7E01">
        <w:rPr>
          <w:rFonts w:ascii="Times New Roman" w:hAnsi="Times New Roman" w:cs="Times New Roman"/>
          <w:noProof/>
          <w:color w:val="000000"/>
          <w:sz w:val="24"/>
          <w:szCs w:val="24"/>
          <w:lang w:val="en-GB"/>
        </w:rPr>
        <w:t>(Archangel, 2007)</w:t>
      </w:r>
      <w:r w:rsidR="007A47BD" w:rsidRPr="00BB7E01">
        <w:rPr>
          <w:rFonts w:ascii="Times New Roman" w:hAnsi="Times New Roman" w:cs="Times New Roman"/>
          <w:color w:val="000000"/>
          <w:sz w:val="24"/>
          <w:szCs w:val="24"/>
          <w:lang w:val="en-GB"/>
        </w:rPr>
        <w:fldChar w:fldCharType="end"/>
      </w:r>
      <w:r w:rsidR="00F05D71" w:rsidRPr="00BB7E01">
        <w:rPr>
          <w:rFonts w:ascii="Times New Roman" w:hAnsi="Times New Roman" w:cs="Times New Roman"/>
          <w:color w:val="000000"/>
          <w:sz w:val="24"/>
          <w:szCs w:val="24"/>
          <w:lang w:val="en-GB"/>
        </w:rPr>
        <w:t>.</w:t>
      </w:r>
      <w:r w:rsidR="00E36609">
        <w:rPr>
          <w:rFonts w:ascii="Times New Roman" w:hAnsi="Times New Roman" w:cs="Times New Roman"/>
          <w:color w:val="000000"/>
          <w:sz w:val="24"/>
          <w:szCs w:val="24"/>
          <w:lang w:val="en-GB"/>
        </w:rPr>
        <w:t>In this study, s</w:t>
      </w:r>
      <w:r w:rsidR="007B10E5" w:rsidRPr="00BB7E01">
        <w:rPr>
          <w:rFonts w:ascii="Times New Roman" w:hAnsi="Times New Roman" w:cs="Times New Roman"/>
          <w:color w:val="000000"/>
          <w:sz w:val="24"/>
          <w:szCs w:val="24"/>
          <w:lang w:val="en-GB"/>
        </w:rPr>
        <w:t xml:space="preserve">upportive supervision </w:t>
      </w:r>
      <w:r w:rsidR="00BB7E01">
        <w:rPr>
          <w:rFonts w:ascii="Times New Roman" w:hAnsi="Times New Roman" w:cs="Times New Roman"/>
          <w:color w:val="000000"/>
          <w:sz w:val="24"/>
          <w:szCs w:val="24"/>
          <w:lang w:val="en-GB"/>
        </w:rPr>
        <w:t xml:space="preserve">was </w:t>
      </w:r>
      <w:r w:rsidR="001E521C">
        <w:rPr>
          <w:rFonts w:ascii="Times New Roman" w:hAnsi="Times New Roman" w:cs="Times New Roman"/>
          <w:color w:val="000000"/>
          <w:sz w:val="24"/>
          <w:szCs w:val="24"/>
          <w:lang w:val="en-GB"/>
        </w:rPr>
        <w:t>an</w:t>
      </w:r>
      <w:r w:rsidR="00BB7E01">
        <w:rPr>
          <w:rFonts w:ascii="Times New Roman" w:hAnsi="Times New Roman" w:cs="Times New Roman"/>
          <w:color w:val="000000"/>
          <w:sz w:val="24"/>
          <w:szCs w:val="24"/>
          <w:lang w:val="en-GB"/>
        </w:rPr>
        <w:t>other</w:t>
      </w:r>
      <w:r w:rsidR="001E521C">
        <w:rPr>
          <w:rFonts w:ascii="Times New Roman" w:hAnsi="Times New Roman" w:cs="Times New Roman"/>
          <w:color w:val="000000"/>
          <w:sz w:val="24"/>
          <w:szCs w:val="24"/>
          <w:lang w:val="en-GB"/>
        </w:rPr>
        <w:t xml:space="preserve">important </w:t>
      </w:r>
      <w:r w:rsidR="00540542">
        <w:rPr>
          <w:rFonts w:ascii="Times New Roman" w:hAnsi="Times New Roman" w:cs="Times New Roman"/>
          <w:color w:val="000000"/>
          <w:sz w:val="24"/>
          <w:szCs w:val="24"/>
          <w:lang w:val="en-GB"/>
        </w:rPr>
        <w:t xml:space="preserve">factor that was significant with utilization </w:t>
      </w:r>
      <w:r w:rsidR="00BB7E01">
        <w:rPr>
          <w:rFonts w:ascii="Times New Roman" w:hAnsi="Times New Roman" w:cs="Times New Roman"/>
          <w:color w:val="000000"/>
          <w:sz w:val="24"/>
          <w:szCs w:val="24"/>
          <w:lang w:val="en-GB"/>
        </w:rPr>
        <w:t>of routine data</w:t>
      </w:r>
      <w:r w:rsidR="00BB7E01" w:rsidRPr="001E521C">
        <w:rPr>
          <w:rFonts w:ascii="Times New Roman" w:hAnsi="Times New Roman" w:cs="Times New Roman"/>
          <w:color w:val="000000"/>
          <w:sz w:val="24"/>
          <w:szCs w:val="24"/>
          <w:lang w:val="en-GB"/>
        </w:rPr>
        <w:t>.</w:t>
      </w:r>
      <w:r w:rsidR="00540542" w:rsidRPr="001E521C">
        <w:rPr>
          <w:rFonts w:ascii="Times New Roman" w:hAnsi="Times New Roman" w:cs="Times New Roman"/>
          <w:sz w:val="24"/>
          <w:szCs w:val="24"/>
          <w:lang w:val="en-GB"/>
        </w:rPr>
        <w:t>This</w:t>
      </w:r>
      <w:r w:rsidR="00540542" w:rsidRPr="00540542">
        <w:rPr>
          <w:rFonts w:ascii="Times New Roman" w:hAnsi="Times New Roman" w:cs="Times New Roman"/>
          <w:sz w:val="24"/>
          <w:szCs w:val="24"/>
          <w:lang w:val="en-GB"/>
        </w:rPr>
        <w:t xml:space="preserve"> finding was supported with study conducted in Northwest Ethiopia</w:t>
      </w:r>
      <w:r w:rsidR="007A47BD">
        <w:rPr>
          <w:rFonts w:ascii="Times New Roman" w:hAnsi="Times New Roman" w:cs="Times New Roman"/>
          <w:sz w:val="24"/>
          <w:szCs w:val="24"/>
          <w:lang w:val="en-GB"/>
        </w:rPr>
        <w:fldChar w:fldCharType="begin" w:fldLock="1"/>
      </w:r>
      <w:r w:rsidR="00540542">
        <w:rPr>
          <w:rFonts w:ascii="Times New Roman" w:hAnsi="Times New Roman" w:cs="Times New Roman"/>
          <w:sz w:val="24"/>
          <w:szCs w:val="24"/>
          <w:lang w:val="en-GB"/>
        </w:rPr>
        <w:instrText>ADDIN CSL_CITATION { "citationItems" : [ { "id" : "ITEM-1", "itemData" : { "DOI" : "10.1186/s12911-017-0509-2", "ISBN" : "1291101705", "author" : [ { "dropping-particle" : "", "family" : "Shiferaw", "given" : "Atsede Mazengia", "non-dropping-particle" : "", "parse-names" : false, "suffix" : "" }, { "dropping-particle" : "", "family" : "Zegeye", "given" : "Dessalegn Tegabu", "non-dropping-particle" : "", "parse-names" : false, "suffix" : "" }, { "dropping-particle" : "", "family" : "Assefa", "given" : "Solomon", "non-dropping-particle" : "", "parse-names" : false, "suffix" : "" }, { "dropping-particle" : "", "family" : "Yenit", "given" : "Melaku Kindie", "non-dropping-particle" : "", "parse-names" : false, "suffix" : "" } ], "container-title" : "BMC Medical Informatics and Decision Making (2017)", "id" : "ITEM-1", "issue" : "116", "issued" : { "date-parts" : [ [ "2017" ] ] }, "page" : "1-9", "publisher" : "BMC Medical Informatics and Decision Making", "title" : "Routine health information system utilization and factors associated thereof among health workers at government health institutions in East Gojjam Zone , Northwest Ethiopia", "type" : "article-journal", "volume" : "17" }, "uris" : [ "http://www.mendeley.com/documents/?uuid=cd3c61bc-8570-4e19-a5f4-a2e2421425f7" ] } ], "mendeley" : { "formattedCitation" : "(Shiferaw &lt;i&gt;et al.&lt;/i&gt;, 2017)", "plainTextFormattedCitation" : "(Shiferaw et al., 2017)", "previouslyFormattedCitation" : "(Shiferaw &lt;i&gt;et al.&lt;/i&gt;, 2017)" }, "properties" : {  }, "schema" : "https://github.com/citation-style-language/schema/raw/master/csl-citation.json" }</w:instrText>
      </w:r>
      <w:r w:rsidR="007A47BD">
        <w:rPr>
          <w:rFonts w:ascii="Times New Roman" w:hAnsi="Times New Roman" w:cs="Times New Roman"/>
          <w:sz w:val="24"/>
          <w:szCs w:val="24"/>
          <w:lang w:val="en-GB"/>
        </w:rPr>
        <w:fldChar w:fldCharType="separate"/>
      </w:r>
      <w:r w:rsidR="00540542" w:rsidRPr="00540542">
        <w:rPr>
          <w:rFonts w:ascii="Times New Roman" w:hAnsi="Times New Roman" w:cs="Times New Roman"/>
          <w:noProof/>
          <w:sz w:val="24"/>
          <w:szCs w:val="24"/>
          <w:lang w:val="en-GB"/>
        </w:rPr>
        <w:t xml:space="preserve">(Shiferaw </w:t>
      </w:r>
      <w:r w:rsidR="00540542" w:rsidRPr="00540542">
        <w:rPr>
          <w:rFonts w:ascii="Times New Roman" w:hAnsi="Times New Roman" w:cs="Times New Roman"/>
          <w:i/>
          <w:noProof/>
          <w:sz w:val="24"/>
          <w:szCs w:val="24"/>
          <w:lang w:val="en-GB"/>
        </w:rPr>
        <w:t>et al.</w:t>
      </w:r>
      <w:r w:rsidR="00540542" w:rsidRPr="00540542">
        <w:rPr>
          <w:rFonts w:ascii="Times New Roman" w:hAnsi="Times New Roman" w:cs="Times New Roman"/>
          <w:noProof/>
          <w:sz w:val="24"/>
          <w:szCs w:val="24"/>
          <w:lang w:val="en-GB"/>
        </w:rPr>
        <w:t>, 2017)</w:t>
      </w:r>
      <w:r w:rsidR="007A47BD">
        <w:rPr>
          <w:rFonts w:ascii="Times New Roman" w:hAnsi="Times New Roman" w:cs="Times New Roman"/>
          <w:sz w:val="24"/>
          <w:szCs w:val="24"/>
          <w:lang w:val="en-GB"/>
        </w:rPr>
        <w:fldChar w:fldCharType="end"/>
      </w:r>
      <w:r w:rsidR="00540542" w:rsidRPr="00540542">
        <w:rPr>
          <w:rFonts w:ascii="Times New Roman" w:hAnsi="Times New Roman" w:cs="Times New Roman"/>
          <w:sz w:val="24"/>
          <w:szCs w:val="24"/>
          <w:lang w:val="en-GB"/>
        </w:rPr>
        <w:t>.</w:t>
      </w:r>
      <w:r w:rsidR="00BB7E01" w:rsidRPr="00BB7E01">
        <w:rPr>
          <w:rFonts w:ascii="Times New Roman" w:hAnsi="Times New Roman" w:cs="Times New Roman"/>
          <w:color w:val="000000"/>
          <w:sz w:val="24"/>
          <w:szCs w:val="24"/>
          <w:lang w:val="en-GB"/>
        </w:rPr>
        <w:t>This might be due to the fact that supervision has a significa</w:t>
      </w:r>
      <w:r w:rsidR="00E36609">
        <w:rPr>
          <w:rFonts w:ascii="Times New Roman" w:hAnsi="Times New Roman" w:cs="Times New Roman"/>
          <w:color w:val="000000"/>
          <w:sz w:val="24"/>
          <w:szCs w:val="24"/>
          <w:lang w:val="en-GB"/>
        </w:rPr>
        <w:t>nt role in iden</w:t>
      </w:r>
      <w:r w:rsidR="00BB7E01" w:rsidRPr="00BB7E01">
        <w:rPr>
          <w:rFonts w:ascii="Times New Roman" w:hAnsi="Times New Roman" w:cs="Times New Roman"/>
          <w:color w:val="000000"/>
          <w:sz w:val="24"/>
          <w:szCs w:val="24"/>
          <w:lang w:val="en-GB"/>
        </w:rPr>
        <w:t xml:space="preserve">tifying the gaps </w:t>
      </w:r>
      <w:r w:rsidR="00940AD2">
        <w:rPr>
          <w:rFonts w:ascii="Times New Roman" w:hAnsi="Times New Roman" w:cs="Times New Roman"/>
          <w:color w:val="000000"/>
          <w:sz w:val="24"/>
          <w:szCs w:val="24"/>
          <w:lang w:val="en-GB"/>
        </w:rPr>
        <w:t xml:space="preserve">of </w:t>
      </w:r>
      <w:r w:rsidR="00940AD2" w:rsidRPr="00940AD2">
        <w:rPr>
          <w:rFonts w:ascii="Times New Roman" w:hAnsi="Times New Roman" w:cs="Times New Roman"/>
          <w:color w:val="000000"/>
          <w:sz w:val="24"/>
          <w:szCs w:val="24"/>
        </w:rPr>
        <w:t>routine health data use and provide</w:t>
      </w:r>
      <w:r w:rsidR="00940AD2" w:rsidRPr="00940AD2">
        <w:rPr>
          <w:rFonts w:ascii="Times New Roman" w:hAnsi="Times New Roman" w:cs="Times New Roman"/>
          <w:color w:val="000000"/>
          <w:sz w:val="24"/>
          <w:szCs w:val="24"/>
          <w:lang w:val="en-GB"/>
        </w:rPr>
        <w:t>s</w:t>
      </w:r>
      <w:r w:rsidR="00940AD2" w:rsidRPr="00940AD2">
        <w:rPr>
          <w:rFonts w:ascii="Times New Roman" w:hAnsi="Times New Roman" w:cs="Times New Roman"/>
          <w:color w:val="000000"/>
          <w:sz w:val="24"/>
          <w:szCs w:val="24"/>
        </w:rPr>
        <w:t xml:space="preserve"> feedback on identifiedproblem</w:t>
      </w:r>
      <w:r w:rsidR="00940AD2" w:rsidRPr="00940AD2">
        <w:rPr>
          <w:rFonts w:ascii="Times New Roman" w:hAnsi="Times New Roman" w:cs="Times New Roman"/>
          <w:color w:val="000000"/>
          <w:sz w:val="24"/>
          <w:szCs w:val="24"/>
          <w:lang w:val="en-GB"/>
        </w:rPr>
        <w:t>s</w:t>
      </w:r>
      <w:r w:rsidR="00BB7E01" w:rsidRPr="00BB7E01">
        <w:rPr>
          <w:rFonts w:ascii="Times New Roman" w:hAnsi="Times New Roman" w:cs="Times New Roman"/>
          <w:color w:val="000000"/>
          <w:sz w:val="24"/>
          <w:szCs w:val="24"/>
          <w:lang w:val="en-GB"/>
        </w:rPr>
        <w:t>and</w:t>
      </w:r>
      <w:r w:rsidR="00E36609">
        <w:rPr>
          <w:rFonts w:ascii="Times New Roman" w:hAnsi="Times New Roman" w:cs="Times New Roman"/>
          <w:color w:val="000000"/>
          <w:sz w:val="24"/>
          <w:szCs w:val="24"/>
          <w:lang w:val="en-GB"/>
        </w:rPr>
        <w:t xml:space="preserve"> improving health workers’ per</w:t>
      </w:r>
      <w:r w:rsidR="00BB7E01" w:rsidRPr="00BB7E01">
        <w:rPr>
          <w:rFonts w:ascii="Times New Roman" w:hAnsi="Times New Roman" w:cs="Times New Roman"/>
          <w:color w:val="000000"/>
          <w:sz w:val="24"/>
          <w:szCs w:val="24"/>
          <w:lang w:val="en-GB"/>
        </w:rPr>
        <w:t>forma</w:t>
      </w:r>
      <w:r w:rsidR="00BB7E01" w:rsidRPr="00B601F2">
        <w:rPr>
          <w:rFonts w:ascii="Times New Roman" w:hAnsi="Times New Roman" w:cs="Times New Roman"/>
          <w:color w:val="000000"/>
          <w:sz w:val="24"/>
          <w:szCs w:val="24"/>
          <w:lang w:val="en-GB"/>
        </w:rPr>
        <w:t>nc</w:t>
      </w:r>
      <w:r w:rsidR="00B601F2" w:rsidRPr="00B601F2">
        <w:rPr>
          <w:rFonts w:ascii="Times New Roman" w:hAnsi="Times New Roman" w:cs="Times New Roman"/>
          <w:color w:val="000000"/>
          <w:sz w:val="24"/>
          <w:szCs w:val="24"/>
          <w:lang w:val="en-GB"/>
        </w:rPr>
        <w:t>e</w:t>
      </w:r>
      <w:r w:rsidR="00B601F2">
        <w:rPr>
          <w:rFonts w:ascii="Times New Roman" w:hAnsi="Times New Roman" w:cs="Times New Roman"/>
          <w:color w:val="000000"/>
          <w:sz w:val="24"/>
          <w:szCs w:val="24"/>
          <w:lang w:val="en-GB"/>
        </w:rPr>
        <w:t>.</w:t>
      </w:r>
      <w:r w:rsidR="002547C7" w:rsidRPr="002547C7">
        <w:rPr>
          <w:rFonts w:ascii="Times New Roman" w:hAnsi="Times New Roman" w:cs="Times New Roman"/>
          <w:bCs/>
          <w:color w:val="000000"/>
          <w:sz w:val="24"/>
          <w:szCs w:val="24"/>
          <w:lang w:val="en-GB"/>
        </w:rPr>
        <w:t>Availing of manuals for HMIS and capacity building of health workers through training and supportive supervision was recommended.</w:t>
      </w:r>
    </w:p>
    <w:p w:rsidR="00352E34" w:rsidRDefault="00A11759" w:rsidP="00486C64">
      <w:pPr>
        <w:spacing w:after="0" w:line="276" w:lineRule="auto"/>
        <w:jc w:val="both"/>
        <w:rPr>
          <w:rFonts w:ascii="Times New Roman" w:hAnsi="Times New Roman" w:cs="Times New Roman"/>
          <w:bCs/>
          <w:color w:val="000000"/>
          <w:sz w:val="24"/>
          <w:szCs w:val="24"/>
          <w:lang w:val="en-GB"/>
        </w:rPr>
      </w:pPr>
      <w:r w:rsidRPr="00A11759">
        <w:rPr>
          <w:rFonts w:ascii="Times New Roman" w:hAnsi="Times New Roman" w:cs="Times New Roman"/>
          <w:bCs/>
          <w:color w:val="000000"/>
          <w:sz w:val="24"/>
          <w:szCs w:val="24"/>
          <w:lang w:val="en-GB"/>
        </w:rPr>
        <w:t>Limitation of the study was relatively small sample size which might reduce the power of the study and increase margin of error.</w:t>
      </w:r>
    </w:p>
    <w:p w:rsidR="00352E34" w:rsidRDefault="00C86492" w:rsidP="00486C64">
      <w:pPr>
        <w:spacing w:after="0" w:line="276" w:lineRule="auto"/>
        <w:jc w:val="both"/>
        <w:rPr>
          <w:rFonts w:ascii="Times New Roman" w:hAnsi="Times New Roman" w:cs="Times New Roman"/>
          <w:b/>
          <w:bCs/>
          <w:color w:val="000000"/>
          <w:sz w:val="26"/>
          <w:szCs w:val="26"/>
          <w:lang w:val="en-GB"/>
        </w:rPr>
      </w:pPr>
      <w:r w:rsidRPr="0005567F">
        <w:rPr>
          <w:rFonts w:ascii="Times New Roman" w:hAnsi="Times New Roman" w:cs="Times New Roman"/>
          <w:b/>
          <w:bCs/>
          <w:color w:val="000000"/>
          <w:sz w:val="26"/>
          <w:szCs w:val="26"/>
        </w:rPr>
        <w:t>Conclusion</w:t>
      </w:r>
    </w:p>
    <w:p w:rsidR="00324C4C" w:rsidRDefault="00324C4C" w:rsidP="00486C64">
      <w:pPr>
        <w:spacing w:after="0" w:line="276" w:lineRule="auto"/>
        <w:jc w:val="both"/>
        <w:rPr>
          <w:rFonts w:ascii="Times New Roman" w:hAnsi="Times New Roman" w:cs="Times New Roman"/>
          <w:bCs/>
          <w:color w:val="000000"/>
          <w:sz w:val="24"/>
          <w:szCs w:val="24"/>
          <w:lang w:val="en-GB"/>
        </w:rPr>
      </w:pPr>
      <w:r w:rsidRPr="00324C4C">
        <w:rPr>
          <w:rFonts w:ascii="Times New Roman" w:hAnsi="Times New Roman" w:cs="Times New Roman"/>
          <w:bCs/>
          <w:color w:val="000000"/>
          <w:sz w:val="24"/>
          <w:szCs w:val="24"/>
          <w:lang w:val="en-GB"/>
        </w:rPr>
        <w:t>Utilization of HMIS in public health institution was lower compared to previous studies</w:t>
      </w:r>
      <w:r w:rsidR="00C9710F">
        <w:rPr>
          <w:rFonts w:ascii="Times New Roman" w:hAnsi="Times New Roman" w:cs="Times New Roman"/>
          <w:bCs/>
          <w:color w:val="000000"/>
          <w:sz w:val="24"/>
          <w:szCs w:val="24"/>
          <w:lang w:val="en-GB"/>
        </w:rPr>
        <w:t>for decision making</w:t>
      </w:r>
      <w:r w:rsidR="00CB3210">
        <w:rPr>
          <w:rFonts w:ascii="Times New Roman" w:hAnsi="Times New Roman" w:cs="Times New Roman"/>
          <w:bCs/>
          <w:color w:val="000000"/>
          <w:sz w:val="24"/>
          <w:szCs w:val="24"/>
          <w:lang w:val="en-GB"/>
        </w:rPr>
        <w:t xml:space="preserve"> in health </w:t>
      </w:r>
      <w:r w:rsidR="00F42CE3">
        <w:rPr>
          <w:rFonts w:ascii="Times New Roman" w:hAnsi="Times New Roman" w:cs="Times New Roman"/>
          <w:bCs/>
          <w:color w:val="000000"/>
          <w:sz w:val="24"/>
          <w:szCs w:val="24"/>
          <w:lang w:val="en-GB"/>
        </w:rPr>
        <w:t>institutions of Kembata Tembaro Z</w:t>
      </w:r>
      <w:r w:rsidR="00CB3210">
        <w:rPr>
          <w:rFonts w:ascii="Times New Roman" w:hAnsi="Times New Roman" w:cs="Times New Roman"/>
          <w:bCs/>
          <w:color w:val="000000"/>
          <w:sz w:val="24"/>
          <w:szCs w:val="24"/>
          <w:lang w:val="en-GB"/>
        </w:rPr>
        <w:t xml:space="preserve">one. </w:t>
      </w:r>
      <w:r w:rsidR="00F61F1E">
        <w:rPr>
          <w:rFonts w:ascii="Times New Roman" w:hAnsi="Times New Roman" w:cs="Times New Roman"/>
          <w:bCs/>
          <w:color w:val="000000"/>
          <w:sz w:val="24"/>
          <w:szCs w:val="24"/>
          <w:lang w:val="en-GB"/>
        </w:rPr>
        <w:t>There</w:t>
      </w:r>
      <w:r w:rsidR="00C9710F">
        <w:rPr>
          <w:rFonts w:ascii="Times New Roman" w:hAnsi="Times New Roman" w:cs="Times New Roman"/>
          <w:bCs/>
          <w:color w:val="000000"/>
          <w:sz w:val="24"/>
          <w:szCs w:val="24"/>
          <w:lang w:val="en-GB"/>
        </w:rPr>
        <w:t>was poor capacity</w:t>
      </w:r>
      <w:r w:rsidR="008D5E8C">
        <w:rPr>
          <w:rFonts w:ascii="Times New Roman" w:hAnsi="Times New Roman" w:cs="Times New Roman"/>
          <w:bCs/>
          <w:color w:val="000000"/>
          <w:sz w:val="24"/>
          <w:szCs w:val="24"/>
          <w:lang w:val="en-GB"/>
        </w:rPr>
        <w:t xml:space="preserve"> building</w:t>
      </w:r>
      <w:r w:rsidR="00BC5A4E">
        <w:rPr>
          <w:rFonts w:ascii="Times New Roman" w:hAnsi="Times New Roman" w:cs="Times New Roman"/>
          <w:bCs/>
          <w:color w:val="000000"/>
          <w:sz w:val="24"/>
          <w:szCs w:val="24"/>
          <w:lang w:val="en-GB"/>
        </w:rPr>
        <w:t xml:space="preserve"> of </w:t>
      </w:r>
      <w:r w:rsidR="00F42CE3">
        <w:rPr>
          <w:rFonts w:ascii="Times New Roman" w:hAnsi="Times New Roman" w:cs="Times New Roman"/>
          <w:bCs/>
          <w:color w:val="000000"/>
          <w:sz w:val="24"/>
          <w:szCs w:val="24"/>
          <w:lang w:val="en-GB"/>
        </w:rPr>
        <w:t xml:space="preserve">health workers </w:t>
      </w:r>
      <w:r w:rsidR="008D5E8C">
        <w:rPr>
          <w:rFonts w:ascii="Times New Roman" w:hAnsi="Times New Roman" w:cs="Times New Roman"/>
          <w:bCs/>
          <w:color w:val="000000"/>
          <w:sz w:val="24"/>
          <w:szCs w:val="24"/>
          <w:lang w:val="en-GB"/>
        </w:rPr>
        <w:t>in HMIS training</w:t>
      </w:r>
      <w:r w:rsidR="00F42CE3">
        <w:rPr>
          <w:rFonts w:ascii="Times New Roman" w:hAnsi="Times New Roman" w:cs="Times New Roman"/>
          <w:bCs/>
          <w:color w:val="000000"/>
          <w:sz w:val="24"/>
          <w:szCs w:val="24"/>
          <w:lang w:val="en-GB"/>
        </w:rPr>
        <w:t xml:space="preserve"> and </w:t>
      </w:r>
      <w:r w:rsidR="00BC5A4E">
        <w:rPr>
          <w:rFonts w:ascii="Times New Roman" w:hAnsi="Times New Roman" w:cs="Times New Roman"/>
          <w:bCs/>
          <w:color w:val="000000"/>
          <w:sz w:val="24"/>
          <w:szCs w:val="24"/>
          <w:lang w:val="en-GB"/>
        </w:rPr>
        <w:t>inadequate</w:t>
      </w:r>
      <w:r w:rsidR="008D5E8C">
        <w:rPr>
          <w:rFonts w:ascii="Times New Roman" w:hAnsi="Times New Roman" w:cs="Times New Roman"/>
          <w:bCs/>
          <w:color w:val="000000"/>
          <w:sz w:val="24"/>
          <w:szCs w:val="24"/>
          <w:lang w:val="en-GB"/>
        </w:rPr>
        <w:t xml:space="preserve"> and irregular provision of supportive supervision </w:t>
      </w:r>
      <w:r w:rsidR="00F70B4C">
        <w:rPr>
          <w:rFonts w:ascii="Times New Roman" w:hAnsi="Times New Roman" w:cs="Times New Roman"/>
          <w:bCs/>
          <w:color w:val="000000"/>
          <w:sz w:val="24"/>
          <w:szCs w:val="24"/>
          <w:lang w:val="en-GB"/>
        </w:rPr>
        <w:t xml:space="preserve">to service units/departments from higher officials. </w:t>
      </w:r>
      <w:r w:rsidR="00061E33" w:rsidRPr="00B16F12">
        <w:rPr>
          <w:rFonts w:ascii="TimesNewRoman" w:eastAsia="TimesNewRoman" w:cs="TimesNewRoman"/>
          <w:sz w:val="24"/>
          <w:szCs w:val="24"/>
          <w:lang w:val="en-US"/>
        </w:rPr>
        <w:t>Among many factors affecting the utilization of HMIS</w:t>
      </w:r>
      <w:r w:rsidR="00061E33">
        <w:rPr>
          <w:rFonts w:ascii="TimesNewRoman" w:eastAsia="TimesNewRoman" w:cs="TimesNewRoman"/>
          <w:sz w:val="24"/>
          <w:szCs w:val="24"/>
          <w:lang w:val="en-US"/>
        </w:rPr>
        <w:t>, only receiving of training for HMIS, availability of procedure manuals and supportive supervision were found to be significantly associated.</w:t>
      </w:r>
      <w:r w:rsidR="00843B8E" w:rsidRPr="00E50E12">
        <w:rPr>
          <w:rFonts w:ascii="Times New Roman" w:hAnsi="Times New Roman" w:cs="Times New Roman"/>
          <w:bCs/>
          <w:color w:val="000000"/>
          <w:sz w:val="24"/>
          <w:szCs w:val="24"/>
          <w:lang w:val="en-GB"/>
        </w:rPr>
        <w:t>Woreda health offices should avail the procedure manuals for the units/</w:t>
      </w:r>
      <w:r w:rsidR="00E50E12" w:rsidRPr="00E50E12">
        <w:rPr>
          <w:rFonts w:ascii="Times New Roman" w:hAnsi="Times New Roman" w:cs="Times New Roman"/>
          <w:bCs/>
          <w:color w:val="000000"/>
          <w:sz w:val="24"/>
          <w:szCs w:val="24"/>
          <w:lang w:val="en-GB"/>
        </w:rPr>
        <w:t xml:space="preserve">departments of </w:t>
      </w:r>
      <w:r w:rsidR="00843B8E" w:rsidRPr="00E50E12">
        <w:rPr>
          <w:rFonts w:ascii="Times New Roman" w:hAnsi="Times New Roman" w:cs="Times New Roman"/>
          <w:bCs/>
          <w:color w:val="000000"/>
          <w:sz w:val="24"/>
          <w:szCs w:val="24"/>
          <w:lang w:val="en-GB"/>
        </w:rPr>
        <w:t>both health facilities and heath offices. SNNPR health bureau should arrange HMIS training for health workers in the study area.</w:t>
      </w:r>
    </w:p>
    <w:p w:rsidR="00C50643" w:rsidRPr="002547C7" w:rsidRDefault="00C50643" w:rsidP="00486C64">
      <w:pPr>
        <w:spacing w:after="0" w:line="276" w:lineRule="auto"/>
        <w:jc w:val="both"/>
        <w:rPr>
          <w:rFonts w:ascii="Times New Roman" w:hAnsi="Times New Roman" w:cs="Times New Roman"/>
          <w:b/>
          <w:bCs/>
          <w:color w:val="000000"/>
          <w:sz w:val="24"/>
          <w:szCs w:val="24"/>
          <w:lang w:val="en-GB"/>
        </w:rPr>
      </w:pPr>
      <w:r w:rsidRPr="009247A7">
        <w:rPr>
          <w:rFonts w:ascii="Times New Roman" w:hAnsi="Times New Roman" w:cs="Times New Roman"/>
          <w:b/>
          <w:sz w:val="24"/>
          <w:szCs w:val="24"/>
        </w:rPr>
        <w:t>Data availability</w:t>
      </w:r>
    </w:p>
    <w:p w:rsidR="00352E34" w:rsidRDefault="00C50643" w:rsidP="00486C64">
      <w:pPr>
        <w:autoSpaceDE w:val="0"/>
        <w:autoSpaceDN w:val="0"/>
        <w:adjustRightInd w:val="0"/>
        <w:spacing w:after="0" w:line="276" w:lineRule="auto"/>
        <w:jc w:val="both"/>
        <w:rPr>
          <w:rFonts w:ascii="Times New Roman" w:hAnsi="Times New Roman" w:cs="Times New Roman"/>
          <w:sz w:val="24"/>
          <w:szCs w:val="24"/>
          <w:lang w:val="en-GB"/>
        </w:rPr>
      </w:pPr>
      <w:r w:rsidRPr="009247A7">
        <w:rPr>
          <w:rFonts w:ascii="Times New Roman" w:hAnsi="Times New Roman" w:cs="Times New Roman"/>
          <w:sz w:val="24"/>
          <w:szCs w:val="24"/>
        </w:rPr>
        <w:t>The data</w:t>
      </w:r>
      <w:r>
        <w:rPr>
          <w:rFonts w:ascii="Times New Roman" w:hAnsi="Times New Roman" w:cs="Times New Roman"/>
          <w:sz w:val="24"/>
          <w:szCs w:val="24"/>
        </w:rPr>
        <w:t xml:space="preserve"> sets used and/analyzed during this study are available from the corresponding author up on reaso</w:t>
      </w:r>
      <w:r w:rsidR="0046636D">
        <w:rPr>
          <w:rFonts w:ascii="Times New Roman" w:hAnsi="Times New Roman" w:cs="Times New Roman"/>
          <w:sz w:val="24"/>
          <w:szCs w:val="24"/>
        </w:rPr>
        <w:t>nable request.</w:t>
      </w:r>
    </w:p>
    <w:p w:rsidR="00352E34" w:rsidRDefault="00C50643" w:rsidP="00486C64">
      <w:pPr>
        <w:autoSpaceDE w:val="0"/>
        <w:autoSpaceDN w:val="0"/>
        <w:adjustRightInd w:val="0"/>
        <w:spacing w:after="0" w:line="276" w:lineRule="auto"/>
        <w:contextualSpacing/>
        <w:jc w:val="both"/>
        <w:rPr>
          <w:rFonts w:ascii="Times New Roman" w:eastAsia="SimSun" w:hAnsi="Times New Roman" w:cs="Times New Roman"/>
          <w:b/>
          <w:color w:val="000000"/>
          <w:sz w:val="26"/>
          <w:szCs w:val="26"/>
        </w:rPr>
      </w:pPr>
      <w:r w:rsidRPr="00387258">
        <w:rPr>
          <w:rFonts w:ascii="Times New Roman" w:eastAsia="SimSun" w:hAnsi="Times New Roman" w:cs="Times New Roman"/>
          <w:b/>
          <w:color w:val="000000"/>
          <w:sz w:val="26"/>
          <w:szCs w:val="26"/>
        </w:rPr>
        <w:t xml:space="preserve">Acknowledgement </w:t>
      </w:r>
    </w:p>
    <w:p w:rsidR="00352E34" w:rsidRDefault="00C50643" w:rsidP="00486C64">
      <w:pPr>
        <w:autoSpaceDE w:val="0"/>
        <w:autoSpaceDN w:val="0"/>
        <w:adjustRightInd w:val="0"/>
        <w:spacing w:after="0" w:line="276" w:lineRule="auto"/>
        <w:contextualSpacing/>
        <w:jc w:val="both"/>
        <w:rPr>
          <w:rFonts w:ascii="Times New Roman" w:eastAsia="SimSun" w:hAnsi="Times New Roman" w:cs="Times New Roman"/>
          <w:color w:val="000000"/>
          <w:sz w:val="24"/>
          <w:szCs w:val="24"/>
        </w:rPr>
      </w:pPr>
      <w:r w:rsidRPr="00387258">
        <w:rPr>
          <w:rFonts w:ascii="Times New Roman" w:eastAsia="SimSun" w:hAnsi="Times New Roman" w:cs="Times New Roman"/>
          <w:color w:val="000000"/>
          <w:sz w:val="24"/>
          <w:szCs w:val="24"/>
        </w:rPr>
        <w:t xml:space="preserve">We are grateful to Jimma University for the financial support of data collection of this work. Our thanks go to managers of study health facilities for their permission to conduct the study in their facilities. We also acknowledge our study participants for providing the necessary information and the data collectors for collecting the data carefully. </w:t>
      </w:r>
    </w:p>
    <w:p w:rsidR="00352E34" w:rsidRDefault="00C50643" w:rsidP="00486C64">
      <w:pPr>
        <w:autoSpaceDE w:val="0"/>
        <w:autoSpaceDN w:val="0"/>
        <w:adjustRightInd w:val="0"/>
        <w:spacing w:before="240" w:after="0" w:line="276" w:lineRule="auto"/>
        <w:contextualSpacing/>
        <w:jc w:val="both"/>
        <w:rPr>
          <w:rFonts w:ascii="Times New Roman" w:eastAsia="SimSun" w:hAnsi="Times New Roman" w:cs="Times New Roman"/>
          <w:b/>
          <w:color w:val="000000"/>
          <w:sz w:val="26"/>
          <w:szCs w:val="26"/>
        </w:rPr>
      </w:pPr>
      <w:r w:rsidRPr="00387258">
        <w:rPr>
          <w:rFonts w:ascii="Times New Roman" w:eastAsia="SimSun" w:hAnsi="Times New Roman" w:cs="Times New Roman"/>
          <w:b/>
          <w:color w:val="000000"/>
          <w:sz w:val="26"/>
          <w:szCs w:val="26"/>
        </w:rPr>
        <w:t xml:space="preserve">Competing Interests </w:t>
      </w:r>
    </w:p>
    <w:p w:rsidR="00352E34" w:rsidRDefault="00C50643" w:rsidP="00486C64">
      <w:pPr>
        <w:autoSpaceDE w:val="0"/>
        <w:autoSpaceDN w:val="0"/>
        <w:adjustRightInd w:val="0"/>
        <w:spacing w:after="0" w:line="276" w:lineRule="auto"/>
        <w:contextualSpacing/>
        <w:jc w:val="both"/>
        <w:rPr>
          <w:rFonts w:ascii="Times New Roman" w:eastAsia="SimSun" w:hAnsi="Times New Roman" w:cs="Times New Roman"/>
          <w:color w:val="000000"/>
          <w:sz w:val="24"/>
          <w:szCs w:val="24"/>
        </w:rPr>
      </w:pPr>
      <w:r w:rsidRPr="00387258">
        <w:rPr>
          <w:rFonts w:ascii="Times New Roman" w:eastAsia="SimSun" w:hAnsi="Times New Roman" w:cs="Times New Roman"/>
          <w:color w:val="000000"/>
          <w:sz w:val="24"/>
          <w:szCs w:val="24"/>
        </w:rPr>
        <w:t>There is no competing interest with the presented data as external data collectors collected it. There was not financial interest between the funder and the research area</w:t>
      </w:r>
      <w:r>
        <w:rPr>
          <w:rFonts w:ascii="Times New Roman" w:eastAsia="SimSun" w:hAnsi="Times New Roman" w:cs="Times New Roman"/>
          <w:color w:val="000000"/>
          <w:sz w:val="24"/>
          <w:szCs w:val="24"/>
        </w:rPr>
        <w:t>,</w:t>
      </w:r>
      <w:r w:rsidRPr="00387258">
        <w:rPr>
          <w:rFonts w:ascii="Times New Roman" w:eastAsia="SimSun" w:hAnsi="Times New Roman" w:cs="Times New Roman"/>
          <w:color w:val="000000"/>
          <w:sz w:val="24"/>
          <w:szCs w:val="24"/>
        </w:rPr>
        <w:t xml:space="preserve"> community and us. We, the researchers, have no any form of competing financial and non-financial interest between ourselves.</w:t>
      </w:r>
    </w:p>
    <w:p w:rsidR="00352E34" w:rsidRPr="00324C4C" w:rsidRDefault="00FF50BF" w:rsidP="00486C64">
      <w:pPr>
        <w:spacing w:before="240" w:after="0" w:line="276" w:lineRule="auto"/>
        <w:jc w:val="both"/>
        <w:rPr>
          <w:rFonts w:ascii="Times New Roman" w:hAnsi="Times New Roman" w:cs="Times New Roman"/>
          <w:b/>
          <w:color w:val="000000"/>
          <w:sz w:val="28"/>
          <w:szCs w:val="28"/>
          <w:lang w:val="en-GB"/>
        </w:rPr>
      </w:pPr>
      <w:r w:rsidRPr="00324C4C">
        <w:rPr>
          <w:rFonts w:ascii="Times New Roman" w:hAnsi="Times New Roman" w:cs="Times New Roman"/>
          <w:b/>
          <w:color w:val="000000"/>
          <w:sz w:val="28"/>
          <w:szCs w:val="28"/>
          <w:lang w:val="en-GB"/>
        </w:rPr>
        <w:t>References</w:t>
      </w:r>
    </w:p>
    <w:p w:rsidR="00486C64" w:rsidRPr="00486C64" w:rsidRDefault="00486C64" w:rsidP="00486C64">
      <w:pPr>
        <w:widowControl w:val="0"/>
        <w:autoSpaceDE w:val="0"/>
        <w:autoSpaceDN w:val="0"/>
        <w:adjustRightInd w:val="0"/>
        <w:spacing w:after="0" w:line="240" w:lineRule="auto"/>
        <w:rPr>
          <w:rFonts w:ascii="Times New Roman" w:hAnsi="Times New Roman" w:cs="Times New Roman"/>
          <w:color w:val="000000"/>
          <w:sz w:val="24"/>
          <w:szCs w:val="24"/>
          <w:lang w:val="en-GB"/>
        </w:rPr>
      </w:pPr>
      <w:r w:rsidRPr="00486C64">
        <w:rPr>
          <w:rFonts w:ascii="Times New Roman" w:hAnsi="Times New Roman" w:cs="Times New Roman"/>
          <w:color w:val="000000"/>
          <w:sz w:val="24"/>
          <w:szCs w:val="24"/>
          <w:lang w:val="en-GB"/>
        </w:rPr>
        <w:t>Abera, E. et al. (2016) ‘Utilization of Health Management Information System and Associated Factors in Hadiya Zone Health Centers , Southern Ethiopia’, Journal of Research in Health Sciences, 1(2), pp. 98–109. doi: 10.22158/rhs.v1n2p98.</w:t>
      </w:r>
    </w:p>
    <w:p w:rsidR="00486C64" w:rsidRPr="00486C64" w:rsidRDefault="00486C64" w:rsidP="00486C64">
      <w:pPr>
        <w:widowControl w:val="0"/>
        <w:autoSpaceDE w:val="0"/>
        <w:autoSpaceDN w:val="0"/>
        <w:adjustRightInd w:val="0"/>
        <w:spacing w:after="0" w:line="240" w:lineRule="auto"/>
        <w:rPr>
          <w:rFonts w:ascii="Times New Roman" w:hAnsi="Times New Roman" w:cs="Times New Roman"/>
          <w:color w:val="000000"/>
          <w:sz w:val="24"/>
          <w:szCs w:val="24"/>
          <w:lang w:val="en-GB"/>
        </w:rPr>
      </w:pPr>
      <w:r w:rsidRPr="00486C64">
        <w:rPr>
          <w:rFonts w:ascii="Times New Roman" w:hAnsi="Times New Roman" w:cs="Times New Roman"/>
          <w:color w:val="000000"/>
          <w:sz w:val="24"/>
          <w:szCs w:val="24"/>
          <w:lang w:val="en-GB"/>
        </w:rPr>
        <w:t xml:space="preserve">Adane, T., Tadesse, T. and Endazenaw, G. (2017) ‘Assessment on Utilization of Health Management Information System at Public Health Centers Addis Ababa City Administrative, Ethiopia’, Internet of Things and Cloud computing, 5(1), pp. 7–18. doi: </w:t>
      </w:r>
      <w:r w:rsidRPr="00486C64">
        <w:rPr>
          <w:rFonts w:ascii="Times New Roman" w:hAnsi="Times New Roman" w:cs="Times New Roman"/>
          <w:color w:val="000000"/>
          <w:sz w:val="24"/>
          <w:szCs w:val="24"/>
          <w:lang w:val="en-GB"/>
        </w:rPr>
        <w:lastRenderedPageBreak/>
        <w:t>10.11648/j.iotcc.20170501.12.</w:t>
      </w:r>
    </w:p>
    <w:p w:rsidR="00486C64" w:rsidRPr="00486C64" w:rsidRDefault="00486C64" w:rsidP="00486C64">
      <w:pPr>
        <w:widowControl w:val="0"/>
        <w:autoSpaceDE w:val="0"/>
        <w:autoSpaceDN w:val="0"/>
        <w:adjustRightInd w:val="0"/>
        <w:spacing w:after="0" w:line="240" w:lineRule="auto"/>
        <w:rPr>
          <w:rFonts w:ascii="Times New Roman" w:hAnsi="Times New Roman" w:cs="Times New Roman"/>
          <w:color w:val="000000"/>
          <w:sz w:val="24"/>
          <w:szCs w:val="24"/>
          <w:lang w:val="en-GB"/>
        </w:rPr>
      </w:pPr>
      <w:r w:rsidRPr="00486C64">
        <w:rPr>
          <w:rFonts w:ascii="Times New Roman" w:hAnsi="Times New Roman" w:cs="Times New Roman"/>
          <w:color w:val="000000"/>
          <w:sz w:val="24"/>
          <w:szCs w:val="24"/>
          <w:lang w:val="en-GB"/>
        </w:rPr>
        <w:t>Archangel, N. (2007) The critical issues affecting the introduction of Health Management Information Systems in developing countries in Africa.</w:t>
      </w:r>
    </w:p>
    <w:p w:rsidR="00486C64" w:rsidRPr="00486C64" w:rsidRDefault="00486C64" w:rsidP="00486C64">
      <w:pPr>
        <w:widowControl w:val="0"/>
        <w:autoSpaceDE w:val="0"/>
        <w:autoSpaceDN w:val="0"/>
        <w:adjustRightInd w:val="0"/>
        <w:spacing w:after="0" w:line="240" w:lineRule="auto"/>
        <w:rPr>
          <w:rFonts w:ascii="Times New Roman" w:hAnsi="Times New Roman" w:cs="Times New Roman"/>
          <w:color w:val="000000"/>
          <w:sz w:val="24"/>
          <w:szCs w:val="24"/>
          <w:lang w:val="en-GB"/>
        </w:rPr>
      </w:pPr>
      <w:r w:rsidRPr="00486C64">
        <w:rPr>
          <w:rFonts w:ascii="Times New Roman" w:hAnsi="Times New Roman" w:cs="Times New Roman"/>
          <w:color w:val="000000"/>
          <w:sz w:val="24"/>
          <w:szCs w:val="24"/>
          <w:lang w:val="en-GB"/>
        </w:rPr>
        <w:t>Belay, H., Azim, T. and Kassahun, H. (2014a) Assessment of Health Management Information System ( HMIS ) Performance in SNNPR , Ethiopia.</w:t>
      </w:r>
    </w:p>
    <w:p w:rsidR="00486C64" w:rsidRPr="00486C64" w:rsidRDefault="00486C64" w:rsidP="00486C64">
      <w:pPr>
        <w:widowControl w:val="0"/>
        <w:autoSpaceDE w:val="0"/>
        <w:autoSpaceDN w:val="0"/>
        <w:adjustRightInd w:val="0"/>
        <w:spacing w:after="0" w:line="240" w:lineRule="auto"/>
        <w:rPr>
          <w:rFonts w:ascii="Times New Roman" w:hAnsi="Times New Roman" w:cs="Times New Roman"/>
          <w:color w:val="000000"/>
          <w:sz w:val="24"/>
          <w:szCs w:val="24"/>
          <w:lang w:val="en-GB"/>
        </w:rPr>
      </w:pPr>
      <w:r w:rsidRPr="00486C64">
        <w:rPr>
          <w:rFonts w:ascii="Times New Roman" w:hAnsi="Times New Roman" w:cs="Times New Roman"/>
          <w:color w:val="000000"/>
          <w:sz w:val="24"/>
          <w:szCs w:val="24"/>
          <w:lang w:val="en-GB"/>
        </w:rPr>
        <w:t>Belay, H., Azim, T. and Kassahun, H. (2014b) Assessment of Health Management Information System ( HMIS ) Performance in SNNPR , Ethiopia.</w:t>
      </w:r>
    </w:p>
    <w:p w:rsidR="00486C64" w:rsidRPr="00486C64" w:rsidRDefault="00486C64" w:rsidP="00486C64">
      <w:pPr>
        <w:widowControl w:val="0"/>
        <w:autoSpaceDE w:val="0"/>
        <w:autoSpaceDN w:val="0"/>
        <w:adjustRightInd w:val="0"/>
        <w:spacing w:after="0" w:line="240" w:lineRule="auto"/>
        <w:rPr>
          <w:rFonts w:ascii="Times New Roman" w:hAnsi="Times New Roman" w:cs="Times New Roman"/>
          <w:color w:val="000000"/>
          <w:sz w:val="24"/>
          <w:szCs w:val="24"/>
          <w:lang w:val="en-GB"/>
        </w:rPr>
      </w:pPr>
      <w:r w:rsidRPr="00486C64">
        <w:rPr>
          <w:rFonts w:ascii="Times New Roman" w:hAnsi="Times New Roman" w:cs="Times New Roman"/>
          <w:color w:val="000000"/>
          <w:sz w:val="24"/>
          <w:szCs w:val="24"/>
          <w:lang w:val="en-GB"/>
        </w:rPr>
        <w:t>Ethiopia, M. of H. F. D. R. of (2013) HMIS Information Use Guide: Technical standars.</w:t>
      </w:r>
    </w:p>
    <w:p w:rsidR="00486C64" w:rsidRPr="00486C64" w:rsidRDefault="00486C64" w:rsidP="00486C64">
      <w:pPr>
        <w:widowControl w:val="0"/>
        <w:autoSpaceDE w:val="0"/>
        <w:autoSpaceDN w:val="0"/>
        <w:adjustRightInd w:val="0"/>
        <w:spacing w:after="0" w:line="240" w:lineRule="auto"/>
        <w:rPr>
          <w:rFonts w:ascii="Times New Roman" w:hAnsi="Times New Roman" w:cs="Times New Roman"/>
          <w:color w:val="000000"/>
          <w:sz w:val="24"/>
          <w:szCs w:val="24"/>
          <w:lang w:val="en-GB"/>
        </w:rPr>
      </w:pPr>
      <w:r w:rsidRPr="00486C64">
        <w:rPr>
          <w:rFonts w:ascii="Times New Roman" w:hAnsi="Times New Roman" w:cs="Times New Roman"/>
          <w:color w:val="000000"/>
          <w:sz w:val="24"/>
          <w:szCs w:val="24"/>
          <w:lang w:val="en-GB"/>
        </w:rPr>
        <w:t>Ethiopian Federal Ministry of Health (FMOH) (2015) Health Sector Transformation Plan (HST).</w:t>
      </w:r>
    </w:p>
    <w:p w:rsidR="00486C64" w:rsidRPr="00486C64" w:rsidRDefault="00486C64" w:rsidP="00486C64">
      <w:pPr>
        <w:widowControl w:val="0"/>
        <w:autoSpaceDE w:val="0"/>
        <w:autoSpaceDN w:val="0"/>
        <w:adjustRightInd w:val="0"/>
        <w:spacing w:after="0" w:line="240" w:lineRule="auto"/>
        <w:rPr>
          <w:rFonts w:ascii="Times New Roman" w:hAnsi="Times New Roman" w:cs="Times New Roman"/>
          <w:color w:val="000000"/>
          <w:sz w:val="24"/>
          <w:szCs w:val="24"/>
          <w:lang w:val="en-GB"/>
        </w:rPr>
      </w:pPr>
      <w:r w:rsidRPr="00486C64">
        <w:rPr>
          <w:rFonts w:ascii="Times New Roman" w:hAnsi="Times New Roman" w:cs="Times New Roman"/>
          <w:color w:val="000000"/>
          <w:sz w:val="24"/>
          <w:szCs w:val="24"/>
          <w:lang w:val="en-GB"/>
        </w:rPr>
        <w:t>Federal Ministry of Health Republic of Ethiopia (2012) National Health Information System Road Map.</w:t>
      </w:r>
    </w:p>
    <w:p w:rsidR="00486C64" w:rsidRPr="00486C64" w:rsidRDefault="00486C64" w:rsidP="00486C64">
      <w:pPr>
        <w:widowControl w:val="0"/>
        <w:autoSpaceDE w:val="0"/>
        <w:autoSpaceDN w:val="0"/>
        <w:adjustRightInd w:val="0"/>
        <w:spacing w:after="0" w:line="240" w:lineRule="auto"/>
        <w:rPr>
          <w:rFonts w:ascii="Times New Roman" w:hAnsi="Times New Roman" w:cs="Times New Roman"/>
          <w:color w:val="000000"/>
          <w:sz w:val="24"/>
          <w:szCs w:val="24"/>
          <w:lang w:val="en-GB"/>
        </w:rPr>
      </w:pPr>
      <w:r w:rsidRPr="00486C64">
        <w:rPr>
          <w:rFonts w:ascii="Times New Roman" w:hAnsi="Times New Roman" w:cs="Times New Roman"/>
          <w:color w:val="000000"/>
          <w:sz w:val="24"/>
          <w:szCs w:val="24"/>
          <w:lang w:val="en-GB"/>
        </w:rPr>
        <w:t>Glenn D. Israel (2003) Determining Sample Size.</w:t>
      </w:r>
    </w:p>
    <w:p w:rsidR="00486C64" w:rsidRPr="00486C64" w:rsidRDefault="00486C64" w:rsidP="00486C64">
      <w:pPr>
        <w:widowControl w:val="0"/>
        <w:autoSpaceDE w:val="0"/>
        <w:autoSpaceDN w:val="0"/>
        <w:adjustRightInd w:val="0"/>
        <w:spacing w:after="0" w:line="240" w:lineRule="auto"/>
        <w:rPr>
          <w:rFonts w:ascii="Times New Roman" w:hAnsi="Times New Roman" w:cs="Times New Roman"/>
          <w:color w:val="000000"/>
          <w:sz w:val="24"/>
          <w:szCs w:val="24"/>
          <w:lang w:val="en-GB"/>
        </w:rPr>
      </w:pPr>
      <w:r w:rsidRPr="00486C64">
        <w:rPr>
          <w:rFonts w:ascii="Times New Roman" w:hAnsi="Times New Roman" w:cs="Times New Roman"/>
          <w:color w:val="000000"/>
          <w:sz w:val="24"/>
          <w:szCs w:val="24"/>
          <w:lang w:val="en-GB"/>
        </w:rPr>
        <w:t>Health Metrics Network/World Health Organization (2012) Framework and Standards for Country Health Information Systems.</w:t>
      </w:r>
    </w:p>
    <w:p w:rsidR="00486C64" w:rsidRPr="00486C64" w:rsidRDefault="00486C64" w:rsidP="00486C64">
      <w:pPr>
        <w:widowControl w:val="0"/>
        <w:autoSpaceDE w:val="0"/>
        <w:autoSpaceDN w:val="0"/>
        <w:adjustRightInd w:val="0"/>
        <w:spacing w:after="0" w:line="240" w:lineRule="auto"/>
        <w:rPr>
          <w:rFonts w:ascii="Times New Roman" w:hAnsi="Times New Roman" w:cs="Times New Roman"/>
          <w:color w:val="000000"/>
          <w:sz w:val="24"/>
          <w:szCs w:val="24"/>
          <w:lang w:val="en-GB"/>
        </w:rPr>
      </w:pPr>
      <w:r w:rsidRPr="00486C64">
        <w:rPr>
          <w:rFonts w:ascii="Times New Roman" w:hAnsi="Times New Roman" w:cs="Times New Roman"/>
          <w:color w:val="000000"/>
          <w:sz w:val="24"/>
          <w:szCs w:val="24"/>
          <w:lang w:val="en-GB"/>
        </w:rPr>
        <w:t>Measure Evaluation, U. (2010) Health Management Information System ( HMIS ): Facilitator’s Guide for Training of Trainers.</w:t>
      </w:r>
    </w:p>
    <w:p w:rsidR="00486C64" w:rsidRPr="00486C64" w:rsidRDefault="00486C64" w:rsidP="00486C64">
      <w:pPr>
        <w:widowControl w:val="0"/>
        <w:autoSpaceDE w:val="0"/>
        <w:autoSpaceDN w:val="0"/>
        <w:adjustRightInd w:val="0"/>
        <w:spacing w:after="0" w:line="240" w:lineRule="auto"/>
        <w:rPr>
          <w:rFonts w:ascii="Times New Roman" w:hAnsi="Times New Roman" w:cs="Times New Roman"/>
          <w:color w:val="000000"/>
          <w:sz w:val="24"/>
          <w:szCs w:val="24"/>
          <w:lang w:val="en-GB"/>
        </w:rPr>
      </w:pPr>
      <w:r w:rsidRPr="00486C64">
        <w:rPr>
          <w:rFonts w:ascii="Times New Roman" w:hAnsi="Times New Roman" w:cs="Times New Roman"/>
          <w:color w:val="000000"/>
          <w:sz w:val="24"/>
          <w:szCs w:val="24"/>
          <w:lang w:val="en-GB"/>
        </w:rPr>
        <w:t>Michelle Li, I. B. and E. G. (2018) Barriers to use of health data in Low- and Middle- Income Countries: A review of the literature. Measure Evaluation and USAID.</w:t>
      </w:r>
    </w:p>
    <w:p w:rsidR="00486C64" w:rsidRPr="00486C64" w:rsidRDefault="00486C64" w:rsidP="00486C64">
      <w:pPr>
        <w:widowControl w:val="0"/>
        <w:autoSpaceDE w:val="0"/>
        <w:autoSpaceDN w:val="0"/>
        <w:adjustRightInd w:val="0"/>
        <w:spacing w:after="0" w:line="240" w:lineRule="auto"/>
        <w:rPr>
          <w:rFonts w:ascii="Times New Roman" w:hAnsi="Times New Roman" w:cs="Times New Roman"/>
          <w:color w:val="000000"/>
          <w:sz w:val="24"/>
          <w:szCs w:val="24"/>
          <w:lang w:val="en-GB"/>
        </w:rPr>
      </w:pPr>
      <w:r w:rsidRPr="00486C64">
        <w:rPr>
          <w:rFonts w:ascii="Times New Roman" w:hAnsi="Times New Roman" w:cs="Times New Roman"/>
          <w:color w:val="000000"/>
          <w:sz w:val="24"/>
          <w:szCs w:val="24"/>
          <w:lang w:val="en-GB"/>
        </w:rPr>
        <w:t>Ruiling Guo, Tracy J. Farnsworth, P. M. H. (2016) ‘Information resources for hospital administrator healthcare management decision making’, Journal of hospital Librarian, 15(3), pp. 274–283. doi: 10.1080/15323269.2015.1049070.Information.</w:t>
      </w:r>
    </w:p>
    <w:p w:rsidR="00486C64" w:rsidRPr="00486C64" w:rsidRDefault="00486C64" w:rsidP="00486C64">
      <w:pPr>
        <w:widowControl w:val="0"/>
        <w:autoSpaceDE w:val="0"/>
        <w:autoSpaceDN w:val="0"/>
        <w:adjustRightInd w:val="0"/>
        <w:spacing w:after="0" w:line="240" w:lineRule="auto"/>
        <w:rPr>
          <w:rFonts w:ascii="Times New Roman" w:hAnsi="Times New Roman" w:cs="Times New Roman"/>
          <w:color w:val="000000"/>
          <w:sz w:val="24"/>
          <w:szCs w:val="24"/>
          <w:lang w:val="en-GB"/>
        </w:rPr>
      </w:pPr>
      <w:r w:rsidRPr="00486C64">
        <w:rPr>
          <w:rFonts w:ascii="Times New Roman" w:hAnsi="Times New Roman" w:cs="Times New Roman"/>
          <w:color w:val="000000"/>
          <w:sz w:val="24"/>
          <w:szCs w:val="24"/>
          <w:lang w:val="en-GB"/>
        </w:rPr>
        <w:t>Shiferaw, A. M. et al. (2017) ‘Routine health information system utilization and factors associated thereof among health workers at government health institutions in East Gojjam Zone , Northwest Ethiopia’, BMC Medical Informatics and Decision Making (2017). BMC Medical Informatics and Decision Making, 17(116), pp. 1–9. doi: 10.1186/s12911-017-0509-2.</w:t>
      </w:r>
    </w:p>
    <w:p w:rsidR="00486C64" w:rsidRPr="00486C64" w:rsidRDefault="00486C64" w:rsidP="00486C64">
      <w:pPr>
        <w:widowControl w:val="0"/>
        <w:autoSpaceDE w:val="0"/>
        <w:autoSpaceDN w:val="0"/>
        <w:adjustRightInd w:val="0"/>
        <w:spacing w:after="0" w:line="240" w:lineRule="auto"/>
        <w:rPr>
          <w:rFonts w:ascii="Times New Roman" w:hAnsi="Times New Roman" w:cs="Times New Roman"/>
          <w:color w:val="000000"/>
          <w:sz w:val="24"/>
          <w:szCs w:val="24"/>
          <w:lang w:val="en-GB"/>
        </w:rPr>
      </w:pPr>
      <w:r w:rsidRPr="00486C64">
        <w:rPr>
          <w:rFonts w:ascii="Times New Roman" w:hAnsi="Times New Roman" w:cs="Times New Roman"/>
          <w:color w:val="000000"/>
          <w:sz w:val="24"/>
          <w:szCs w:val="24"/>
          <w:lang w:val="en-GB"/>
        </w:rPr>
        <w:t>Sultan Abajebel et al. (2011) ‘Utilization of health management information system at district level in Jimma zone Oromia region, South West Ethiopia’, Ethiopian journal of health sciences, 21(augst), pp. 65–76.</w:t>
      </w:r>
    </w:p>
    <w:p w:rsidR="00486C64" w:rsidRPr="00486C64" w:rsidRDefault="00486C64" w:rsidP="00486C64">
      <w:pPr>
        <w:widowControl w:val="0"/>
        <w:autoSpaceDE w:val="0"/>
        <w:autoSpaceDN w:val="0"/>
        <w:adjustRightInd w:val="0"/>
        <w:spacing w:after="0" w:line="240" w:lineRule="auto"/>
        <w:rPr>
          <w:rFonts w:ascii="Times New Roman" w:hAnsi="Times New Roman" w:cs="Times New Roman"/>
          <w:color w:val="000000"/>
          <w:sz w:val="24"/>
          <w:szCs w:val="24"/>
          <w:lang w:val="en-GB"/>
        </w:rPr>
      </w:pPr>
      <w:r w:rsidRPr="00486C64">
        <w:rPr>
          <w:rFonts w:ascii="Times New Roman" w:hAnsi="Times New Roman" w:cs="Times New Roman"/>
          <w:color w:val="000000"/>
          <w:sz w:val="24"/>
          <w:szCs w:val="24"/>
          <w:lang w:val="en-GB"/>
        </w:rPr>
        <w:t>Teklegiorgis, K. et al. (2014) ‘Factors associated with low level of health information utilization in resources limited setting , Eastern Ethiopia’, International Journal of Intelligent Information Systems., 3(6), pp. 69–75. doi: 10.11648/j.ijiis.20140306.13.</w:t>
      </w:r>
    </w:p>
    <w:p w:rsidR="00486C64" w:rsidRPr="00486C64" w:rsidRDefault="00486C64" w:rsidP="00486C64">
      <w:pPr>
        <w:widowControl w:val="0"/>
        <w:autoSpaceDE w:val="0"/>
        <w:autoSpaceDN w:val="0"/>
        <w:adjustRightInd w:val="0"/>
        <w:spacing w:after="0" w:line="240" w:lineRule="auto"/>
        <w:rPr>
          <w:rFonts w:ascii="Times New Roman" w:hAnsi="Times New Roman" w:cs="Times New Roman"/>
          <w:color w:val="000000"/>
          <w:sz w:val="24"/>
          <w:szCs w:val="24"/>
          <w:lang w:val="en-GB"/>
        </w:rPr>
      </w:pPr>
      <w:r w:rsidRPr="00486C64">
        <w:rPr>
          <w:rFonts w:ascii="Times New Roman" w:hAnsi="Times New Roman" w:cs="Times New Roman"/>
          <w:color w:val="000000"/>
          <w:sz w:val="24"/>
          <w:szCs w:val="24"/>
          <w:lang w:val="en-GB"/>
        </w:rPr>
        <w:t>Teklegiorgis, K. et al. (2016) ‘Level of data quality from Health Management Information Systems in a resources limited setting and its associated factors , eastern Ethiopia Previous literatures’, South African Journal of Information Management, pp. 1–8.</w:t>
      </w:r>
    </w:p>
    <w:p w:rsidR="00486C64" w:rsidRPr="00486C64" w:rsidRDefault="00486C64" w:rsidP="00486C64">
      <w:pPr>
        <w:widowControl w:val="0"/>
        <w:autoSpaceDE w:val="0"/>
        <w:autoSpaceDN w:val="0"/>
        <w:adjustRightInd w:val="0"/>
        <w:spacing w:after="0" w:line="240" w:lineRule="auto"/>
        <w:rPr>
          <w:rFonts w:ascii="Times New Roman" w:hAnsi="Times New Roman" w:cs="Times New Roman"/>
          <w:color w:val="000000"/>
          <w:sz w:val="24"/>
          <w:szCs w:val="24"/>
          <w:lang w:val="en-GB"/>
        </w:rPr>
      </w:pPr>
      <w:r w:rsidRPr="00486C64">
        <w:rPr>
          <w:rFonts w:ascii="Times New Roman" w:hAnsi="Times New Roman" w:cs="Times New Roman"/>
          <w:color w:val="000000"/>
          <w:sz w:val="24"/>
          <w:szCs w:val="24"/>
          <w:lang w:val="en-GB"/>
        </w:rPr>
        <w:t>WHO (2008) Health information systems:Toolkit on monitoring health systems strengthening. World Health Organization.</w:t>
      </w:r>
    </w:p>
    <w:p w:rsidR="00486C64" w:rsidRPr="00486C64" w:rsidRDefault="00486C64" w:rsidP="00486C64">
      <w:pPr>
        <w:widowControl w:val="0"/>
        <w:autoSpaceDE w:val="0"/>
        <w:autoSpaceDN w:val="0"/>
        <w:adjustRightInd w:val="0"/>
        <w:spacing w:after="0" w:line="240" w:lineRule="auto"/>
        <w:rPr>
          <w:rFonts w:ascii="Times New Roman" w:hAnsi="Times New Roman" w:cs="Times New Roman"/>
          <w:color w:val="000000"/>
          <w:sz w:val="24"/>
          <w:szCs w:val="24"/>
          <w:lang w:val="en-GB"/>
        </w:rPr>
      </w:pPr>
      <w:r w:rsidRPr="00486C64">
        <w:rPr>
          <w:rFonts w:ascii="Times New Roman" w:hAnsi="Times New Roman" w:cs="Times New Roman"/>
          <w:color w:val="000000"/>
          <w:sz w:val="24"/>
          <w:szCs w:val="24"/>
          <w:lang w:val="en-GB"/>
        </w:rPr>
        <w:t>World Health Organization (WHO) (2011) Analysing disrupted health systems in countries in crisis. WHO.</w:t>
      </w:r>
    </w:p>
    <w:p w:rsidR="00486C64" w:rsidRPr="00486C64" w:rsidRDefault="00486C64" w:rsidP="00486C64">
      <w:pPr>
        <w:widowControl w:val="0"/>
        <w:autoSpaceDE w:val="0"/>
        <w:autoSpaceDN w:val="0"/>
        <w:adjustRightInd w:val="0"/>
        <w:spacing w:after="0" w:line="240" w:lineRule="auto"/>
        <w:rPr>
          <w:rFonts w:ascii="Times New Roman" w:hAnsi="Times New Roman" w:cs="Times New Roman"/>
          <w:color w:val="000000"/>
          <w:sz w:val="24"/>
          <w:szCs w:val="24"/>
          <w:lang w:val="en-GB"/>
        </w:rPr>
      </w:pPr>
      <w:r w:rsidRPr="00486C64">
        <w:rPr>
          <w:rFonts w:ascii="Times New Roman" w:hAnsi="Times New Roman" w:cs="Times New Roman"/>
          <w:color w:val="000000"/>
          <w:sz w:val="24"/>
          <w:szCs w:val="24"/>
          <w:lang w:val="en-GB"/>
        </w:rPr>
        <w:t>World Health Organization (WHO) (2014) Monitoring results with health facility information systems : A technical consultation Summary report. WHO.</w:t>
      </w:r>
    </w:p>
    <w:p w:rsidR="00486C64" w:rsidRPr="00486C64" w:rsidRDefault="00486C64" w:rsidP="00486C64">
      <w:pPr>
        <w:widowControl w:val="0"/>
        <w:autoSpaceDE w:val="0"/>
        <w:autoSpaceDN w:val="0"/>
        <w:adjustRightInd w:val="0"/>
        <w:spacing w:after="0" w:line="240" w:lineRule="auto"/>
        <w:rPr>
          <w:rFonts w:ascii="Times New Roman" w:hAnsi="Times New Roman" w:cs="Times New Roman"/>
          <w:color w:val="000000"/>
          <w:sz w:val="24"/>
          <w:szCs w:val="24"/>
          <w:lang w:val="en-GB"/>
        </w:rPr>
      </w:pPr>
      <w:r w:rsidRPr="00486C64">
        <w:rPr>
          <w:rFonts w:ascii="Times New Roman" w:hAnsi="Times New Roman" w:cs="Times New Roman"/>
          <w:color w:val="000000"/>
          <w:sz w:val="24"/>
          <w:szCs w:val="24"/>
          <w:lang w:val="en-GB"/>
        </w:rPr>
        <w:t>Wude, H. et al. (2020) ‘Utilization of routine health information and associated factors among health workers in’, Plose One, pp. 1–11. doi: 10.1371/journal.pone.0233092.</w:t>
      </w:r>
    </w:p>
    <w:p w:rsidR="00F64014" w:rsidRDefault="00F64014" w:rsidP="00486C64">
      <w:pPr>
        <w:widowControl w:val="0"/>
        <w:autoSpaceDE w:val="0"/>
        <w:autoSpaceDN w:val="0"/>
        <w:adjustRightInd w:val="0"/>
        <w:spacing w:after="0" w:line="276" w:lineRule="auto"/>
        <w:rPr>
          <w:rFonts w:ascii="Times New Roman" w:hAnsi="Times New Roman" w:cs="Times New Roman"/>
          <w:b/>
          <w:color w:val="000000"/>
          <w:sz w:val="24"/>
          <w:szCs w:val="24"/>
          <w:lang w:val="en-GB"/>
        </w:rPr>
      </w:pPr>
    </w:p>
    <w:p w:rsidR="00896A99" w:rsidRPr="00DC0DA5" w:rsidRDefault="00896A99" w:rsidP="00486C64">
      <w:pPr>
        <w:spacing w:after="0" w:line="276" w:lineRule="auto"/>
        <w:jc w:val="both"/>
        <w:rPr>
          <w:rFonts w:ascii="Ebrima" w:hAnsi="Ebrima" w:cs="Times New Roman"/>
          <w:b/>
          <w:sz w:val="26"/>
          <w:szCs w:val="26"/>
        </w:rPr>
      </w:pPr>
    </w:p>
    <w:sectPr w:rsidR="00896A99" w:rsidRPr="00DC0DA5" w:rsidSect="00486C64">
      <w:headerReference w:type="even" r:id="rId9"/>
      <w:headerReference w:type="default" r:id="rId10"/>
      <w:headerReference w:type="first" r:id="rId11"/>
      <w:pgSz w:w="11906" w:h="16838"/>
      <w:pgMar w:top="360" w:right="1440" w:bottom="270" w:left="1440" w:header="27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E94" w:rsidRDefault="00292E94" w:rsidP="00654FBE">
      <w:pPr>
        <w:spacing w:after="0" w:line="240" w:lineRule="auto"/>
      </w:pPr>
      <w:r>
        <w:separator/>
      </w:r>
    </w:p>
  </w:endnote>
  <w:endnote w:type="continuationSeparator" w:id="1">
    <w:p w:rsidR="00292E94" w:rsidRDefault="00292E94" w:rsidP="00654F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BoldItalic">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 w:name="Ebrima">
    <w:panose1 w:val="02000000000000000000"/>
    <w:charset w:val="00"/>
    <w:family w:val="auto"/>
    <w:pitch w:val="variable"/>
    <w:sig w:usb0="A000005F" w:usb1="02000041" w:usb2="00000000" w:usb3="00000000" w:csb0="00000093" w:csb1="00000000"/>
  </w:font>
  <w:font w:name="Times-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E94" w:rsidRDefault="00292E94" w:rsidP="00654FBE">
      <w:pPr>
        <w:spacing w:after="0" w:line="240" w:lineRule="auto"/>
      </w:pPr>
      <w:r>
        <w:separator/>
      </w:r>
    </w:p>
  </w:footnote>
  <w:footnote w:type="continuationSeparator" w:id="1">
    <w:p w:rsidR="00292E94" w:rsidRDefault="00292E94" w:rsidP="00654F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C64" w:rsidRDefault="00486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001" o:spid="_x0000_s4098"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C64" w:rsidRDefault="00486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002" o:spid="_x0000_s4099"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C64" w:rsidRDefault="00486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000" o:spid="_x0000_s4097"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64D1"/>
    <w:multiLevelType w:val="hybridMultilevel"/>
    <w:tmpl w:val="DD4A0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45C47"/>
    <w:multiLevelType w:val="hybridMultilevel"/>
    <w:tmpl w:val="A2AE9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D0D2E"/>
    <w:multiLevelType w:val="hybridMultilevel"/>
    <w:tmpl w:val="9E00F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C27875"/>
    <w:multiLevelType w:val="hybridMultilevel"/>
    <w:tmpl w:val="C55CD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applyBreakingRules/>
  </w:compat>
  <w:rsids>
    <w:rsidRoot w:val="0096319D"/>
    <w:rsid w:val="00000148"/>
    <w:rsid w:val="00001D9F"/>
    <w:rsid w:val="000039F7"/>
    <w:rsid w:val="00004B1E"/>
    <w:rsid w:val="00005A6E"/>
    <w:rsid w:val="0000637D"/>
    <w:rsid w:val="0000780A"/>
    <w:rsid w:val="00010C8F"/>
    <w:rsid w:val="0001206D"/>
    <w:rsid w:val="000144E5"/>
    <w:rsid w:val="00015C58"/>
    <w:rsid w:val="00015E33"/>
    <w:rsid w:val="00023664"/>
    <w:rsid w:val="0002638A"/>
    <w:rsid w:val="000271BF"/>
    <w:rsid w:val="000302D4"/>
    <w:rsid w:val="0003049A"/>
    <w:rsid w:val="0003214F"/>
    <w:rsid w:val="00036D3C"/>
    <w:rsid w:val="00040611"/>
    <w:rsid w:val="0004080D"/>
    <w:rsid w:val="00040FFE"/>
    <w:rsid w:val="000414D5"/>
    <w:rsid w:val="00045E2C"/>
    <w:rsid w:val="00047E8B"/>
    <w:rsid w:val="00051325"/>
    <w:rsid w:val="00053A34"/>
    <w:rsid w:val="0005567F"/>
    <w:rsid w:val="000567DE"/>
    <w:rsid w:val="00060903"/>
    <w:rsid w:val="00061E33"/>
    <w:rsid w:val="0006393F"/>
    <w:rsid w:val="00064216"/>
    <w:rsid w:val="00070F03"/>
    <w:rsid w:val="00071571"/>
    <w:rsid w:val="00074393"/>
    <w:rsid w:val="000750B4"/>
    <w:rsid w:val="00080AC4"/>
    <w:rsid w:val="00081756"/>
    <w:rsid w:val="000827BA"/>
    <w:rsid w:val="0008380F"/>
    <w:rsid w:val="000867C9"/>
    <w:rsid w:val="000910FB"/>
    <w:rsid w:val="00094595"/>
    <w:rsid w:val="00096162"/>
    <w:rsid w:val="0009676B"/>
    <w:rsid w:val="000A2521"/>
    <w:rsid w:val="000A3E47"/>
    <w:rsid w:val="000A402B"/>
    <w:rsid w:val="000A4506"/>
    <w:rsid w:val="000A64BD"/>
    <w:rsid w:val="000A7F44"/>
    <w:rsid w:val="000B0C88"/>
    <w:rsid w:val="000B5E2B"/>
    <w:rsid w:val="000B6759"/>
    <w:rsid w:val="000C390A"/>
    <w:rsid w:val="000C5BA0"/>
    <w:rsid w:val="000C6239"/>
    <w:rsid w:val="000C7783"/>
    <w:rsid w:val="000C7D90"/>
    <w:rsid w:val="000D12DF"/>
    <w:rsid w:val="000D18AD"/>
    <w:rsid w:val="000D381A"/>
    <w:rsid w:val="000D4277"/>
    <w:rsid w:val="000D485A"/>
    <w:rsid w:val="000D4F2C"/>
    <w:rsid w:val="000D7454"/>
    <w:rsid w:val="000E00D5"/>
    <w:rsid w:val="000E0D20"/>
    <w:rsid w:val="000E3CAA"/>
    <w:rsid w:val="000E5333"/>
    <w:rsid w:val="000E5780"/>
    <w:rsid w:val="000F0AE6"/>
    <w:rsid w:val="000F0BBB"/>
    <w:rsid w:val="000F1238"/>
    <w:rsid w:val="000F15C4"/>
    <w:rsid w:val="000F5EC1"/>
    <w:rsid w:val="000F74B0"/>
    <w:rsid w:val="000F75A6"/>
    <w:rsid w:val="00101348"/>
    <w:rsid w:val="0010490F"/>
    <w:rsid w:val="00105F33"/>
    <w:rsid w:val="001076D7"/>
    <w:rsid w:val="00107B7D"/>
    <w:rsid w:val="001157C7"/>
    <w:rsid w:val="001162B7"/>
    <w:rsid w:val="001170DE"/>
    <w:rsid w:val="00117660"/>
    <w:rsid w:val="00122AAC"/>
    <w:rsid w:val="00122EF7"/>
    <w:rsid w:val="00124D7A"/>
    <w:rsid w:val="00124EA3"/>
    <w:rsid w:val="0012761B"/>
    <w:rsid w:val="00127C25"/>
    <w:rsid w:val="00130EEB"/>
    <w:rsid w:val="0013394E"/>
    <w:rsid w:val="00136142"/>
    <w:rsid w:val="0013655F"/>
    <w:rsid w:val="00141CD6"/>
    <w:rsid w:val="001423DE"/>
    <w:rsid w:val="00143A9B"/>
    <w:rsid w:val="00143AFD"/>
    <w:rsid w:val="00144051"/>
    <w:rsid w:val="00146ED5"/>
    <w:rsid w:val="001506D7"/>
    <w:rsid w:val="00150F6D"/>
    <w:rsid w:val="00151860"/>
    <w:rsid w:val="001575FF"/>
    <w:rsid w:val="00160AFF"/>
    <w:rsid w:val="00160DD1"/>
    <w:rsid w:val="00161ACE"/>
    <w:rsid w:val="00167B1A"/>
    <w:rsid w:val="00177004"/>
    <w:rsid w:val="00180889"/>
    <w:rsid w:val="001860C0"/>
    <w:rsid w:val="00186FC5"/>
    <w:rsid w:val="00190B06"/>
    <w:rsid w:val="00190B3B"/>
    <w:rsid w:val="00191607"/>
    <w:rsid w:val="001948A9"/>
    <w:rsid w:val="00194AED"/>
    <w:rsid w:val="00197A81"/>
    <w:rsid w:val="001A1657"/>
    <w:rsid w:val="001A1C46"/>
    <w:rsid w:val="001A1CAA"/>
    <w:rsid w:val="001A1DC5"/>
    <w:rsid w:val="001A72BA"/>
    <w:rsid w:val="001B3C1E"/>
    <w:rsid w:val="001B63B5"/>
    <w:rsid w:val="001B7FE9"/>
    <w:rsid w:val="001C19D0"/>
    <w:rsid w:val="001C3664"/>
    <w:rsid w:val="001C3EF6"/>
    <w:rsid w:val="001C4DB2"/>
    <w:rsid w:val="001C4DD7"/>
    <w:rsid w:val="001C51E0"/>
    <w:rsid w:val="001C55B8"/>
    <w:rsid w:val="001C65B5"/>
    <w:rsid w:val="001D2115"/>
    <w:rsid w:val="001D280B"/>
    <w:rsid w:val="001D3BD8"/>
    <w:rsid w:val="001E009D"/>
    <w:rsid w:val="001E1DB7"/>
    <w:rsid w:val="001E217E"/>
    <w:rsid w:val="001E3FB4"/>
    <w:rsid w:val="001E4C50"/>
    <w:rsid w:val="001E521C"/>
    <w:rsid w:val="001E6DA8"/>
    <w:rsid w:val="001F03D9"/>
    <w:rsid w:val="001F06AA"/>
    <w:rsid w:val="001F3B27"/>
    <w:rsid w:val="001F43DF"/>
    <w:rsid w:val="001F50D9"/>
    <w:rsid w:val="001F57CA"/>
    <w:rsid w:val="001F5F4D"/>
    <w:rsid w:val="001F79AF"/>
    <w:rsid w:val="001F7FB2"/>
    <w:rsid w:val="0020348E"/>
    <w:rsid w:val="002055B1"/>
    <w:rsid w:val="00205BEE"/>
    <w:rsid w:val="00205D36"/>
    <w:rsid w:val="0021047D"/>
    <w:rsid w:val="0021075F"/>
    <w:rsid w:val="002113F5"/>
    <w:rsid w:val="002118E5"/>
    <w:rsid w:val="00211A6A"/>
    <w:rsid w:val="00216018"/>
    <w:rsid w:val="00217212"/>
    <w:rsid w:val="002211FF"/>
    <w:rsid w:val="002216EA"/>
    <w:rsid w:val="00222FAC"/>
    <w:rsid w:val="002233D3"/>
    <w:rsid w:val="00223D32"/>
    <w:rsid w:val="00226B9C"/>
    <w:rsid w:val="002333B7"/>
    <w:rsid w:val="002338D9"/>
    <w:rsid w:val="00237A86"/>
    <w:rsid w:val="002410C7"/>
    <w:rsid w:val="00243421"/>
    <w:rsid w:val="00243706"/>
    <w:rsid w:val="002443CF"/>
    <w:rsid w:val="00246773"/>
    <w:rsid w:val="00247E20"/>
    <w:rsid w:val="00250213"/>
    <w:rsid w:val="002519EE"/>
    <w:rsid w:val="002526E3"/>
    <w:rsid w:val="00254135"/>
    <w:rsid w:val="002547C7"/>
    <w:rsid w:val="00256365"/>
    <w:rsid w:val="0025736F"/>
    <w:rsid w:val="00257DCE"/>
    <w:rsid w:val="00261DD9"/>
    <w:rsid w:val="00262345"/>
    <w:rsid w:val="00262371"/>
    <w:rsid w:val="00262FBA"/>
    <w:rsid w:val="00264DED"/>
    <w:rsid w:val="00265444"/>
    <w:rsid w:val="002664A7"/>
    <w:rsid w:val="0026661A"/>
    <w:rsid w:val="00266DD3"/>
    <w:rsid w:val="00270209"/>
    <w:rsid w:val="0027207C"/>
    <w:rsid w:val="00273A7A"/>
    <w:rsid w:val="00273B60"/>
    <w:rsid w:val="002774DB"/>
    <w:rsid w:val="00277898"/>
    <w:rsid w:val="00282020"/>
    <w:rsid w:val="002838C0"/>
    <w:rsid w:val="00285441"/>
    <w:rsid w:val="0028638F"/>
    <w:rsid w:val="00286BEC"/>
    <w:rsid w:val="002878D4"/>
    <w:rsid w:val="002906C1"/>
    <w:rsid w:val="00292E94"/>
    <w:rsid w:val="00293227"/>
    <w:rsid w:val="0029631E"/>
    <w:rsid w:val="002A21E1"/>
    <w:rsid w:val="002A2863"/>
    <w:rsid w:val="002A3BE9"/>
    <w:rsid w:val="002A3FB1"/>
    <w:rsid w:val="002B2596"/>
    <w:rsid w:val="002B2B19"/>
    <w:rsid w:val="002B31FB"/>
    <w:rsid w:val="002B3BF5"/>
    <w:rsid w:val="002B40F9"/>
    <w:rsid w:val="002B5C07"/>
    <w:rsid w:val="002B5F9E"/>
    <w:rsid w:val="002B6BF8"/>
    <w:rsid w:val="002C1A18"/>
    <w:rsid w:val="002C3CBA"/>
    <w:rsid w:val="002C4EB5"/>
    <w:rsid w:val="002C6FDD"/>
    <w:rsid w:val="002C7AD1"/>
    <w:rsid w:val="002D140F"/>
    <w:rsid w:val="002D2B50"/>
    <w:rsid w:val="002D412E"/>
    <w:rsid w:val="002D5BF5"/>
    <w:rsid w:val="002D6721"/>
    <w:rsid w:val="002D6C10"/>
    <w:rsid w:val="002D6D36"/>
    <w:rsid w:val="002D70BD"/>
    <w:rsid w:val="002D7403"/>
    <w:rsid w:val="002E2213"/>
    <w:rsid w:val="002E2EFD"/>
    <w:rsid w:val="002E4A05"/>
    <w:rsid w:val="002E7845"/>
    <w:rsid w:val="002F0DBF"/>
    <w:rsid w:val="002F13E9"/>
    <w:rsid w:val="002F1CE2"/>
    <w:rsid w:val="002F215E"/>
    <w:rsid w:val="002F441D"/>
    <w:rsid w:val="002F7004"/>
    <w:rsid w:val="0030169A"/>
    <w:rsid w:val="00301CD6"/>
    <w:rsid w:val="00302B1F"/>
    <w:rsid w:val="00303D77"/>
    <w:rsid w:val="003053CE"/>
    <w:rsid w:val="00305E2D"/>
    <w:rsid w:val="0030678D"/>
    <w:rsid w:val="0030678F"/>
    <w:rsid w:val="003118B0"/>
    <w:rsid w:val="00311FB7"/>
    <w:rsid w:val="0031431C"/>
    <w:rsid w:val="00315174"/>
    <w:rsid w:val="00315510"/>
    <w:rsid w:val="003177E4"/>
    <w:rsid w:val="003179B6"/>
    <w:rsid w:val="003226E1"/>
    <w:rsid w:val="00322C07"/>
    <w:rsid w:val="00324385"/>
    <w:rsid w:val="00324A32"/>
    <w:rsid w:val="00324C4C"/>
    <w:rsid w:val="003258F0"/>
    <w:rsid w:val="003266FC"/>
    <w:rsid w:val="00327356"/>
    <w:rsid w:val="003304E1"/>
    <w:rsid w:val="0033052E"/>
    <w:rsid w:val="00331388"/>
    <w:rsid w:val="00331583"/>
    <w:rsid w:val="00331B83"/>
    <w:rsid w:val="00332884"/>
    <w:rsid w:val="00333D53"/>
    <w:rsid w:val="00335121"/>
    <w:rsid w:val="003354A4"/>
    <w:rsid w:val="00336B6A"/>
    <w:rsid w:val="00340153"/>
    <w:rsid w:val="003405B6"/>
    <w:rsid w:val="003420CB"/>
    <w:rsid w:val="003421EC"/>
    <w:rsid w:val="00342751"/>
    <w:rsid w:val="003476C7"/>
    <w:rsid w:val="00347CDE"/>
    <w:rsid w:val="00347D76"/>
    <w:rsid w:val="00351DEF"/>
    <w:rsid w:val="003520A1"/>
    <w:rsid w:val="00352A39"/>
    <w:rsid w:val="00352C3A"/>
    <w:rsid w:val="00352E34"/>
    <w:rsid w:val="00355585"/>
    <w:rsid w:val="003558B6"/>
    <w:rsid w:val="003562E7"/>
    <w:rsid w:val="003570C9"/>
    <w:rsid w:val="00363622"/>
    <w:rsid w:val="00363954"/>
    <w:rsid w:val="00370078"/>
    <w:rsid w:val="00370698"/>
    <w:rsid w:val="00370D8C"/>
    <w:rsid w:val="00371DDB"/>
    <w:rsid w:val="00372312"/>
    <w:rsid w:val="003734B8"/>
    <w:rsid w:val="00373CF6"/>
    <w:rsid w:val="00374794"/>
    <w:rsid w:val="003747DD"/>
    <w:rsid w:val="003765DE"/>
    <w:rsid w:val="00383995"/>
    <w:rsid w:val="003841B1"/>
    <w:rsid w:val="00390FA5"/>
    <w:rsid w:val="003914DA"/>
    <w:rsid w:val="003928AF"/>
    <w:rsid w:val="00392C5E"/>
    <w:rsid w:val="00393942"/>
    <w:rsid w:val="00395752"/>
    <w:rsid w:val="00395E1E"/>
    <w:rsid w:val="003A0360"/>
    <w:rsid w:val="003A0821"/>
    <w:rsid w:val="003A0EE3"/>
    <w:rsid w:val="003A2FB4"/>
    <w:rsid w:val="003A5056"/>
    <w:rsid w:val="003A5E3B"/>
    <w:rsid w:val="003A65E1"/>
    <w:rsid w:val="003A68A5"/>
    <w:rsid w:val="003B12E1"/>
    <w:rsid w:val="003B1C93"/>
    <w:rsid w:val="003B313C"/>
    <w:rsid w:val="003B3F7F"/>
    <w:rsid w:val="003B48B8"/>
    <w:rsid w:val="003B48D4"/>
    <w:rsid w:val="003B4E53"/>
    <w:rsid w:val="003B5E6C"/>
    <w:rsid w:val="003B6A55"/>
    <w:rsid w:val="003B7AC6"/>
    <w:rsid w:val="003C137B"/>
    <w:rsid w:val="003C3F88"/>
    <w:rsid w:val="003C3F9F"/>
    <w:rsid w:val="003C4E83"/>
    <w:rsid w:val="003C650F"/>
    <w:rsid w:val="003C7CAA"/>
    <w:rsid w:val="003D1498"/>
    <w:rsid w:val="003D26F5"/>
    <w:rsid w:val="003D35BA"/>
    <w:rsid w:val="003D3CDA"/>
    <w:rsid w:val="003D3DF1"/>
    <w:rsid w:val="003D4AF0"/>
    <w:rsid w:val="003D59FC"/>
    <w:rsid w:val="003D6641"/>
    <w:rsid w:val="003D72F5"/>
    <w:rsid w:val="003E2CDE"/>
    <w:rsid w:val="003E3FF7"/>
    <w:rsid w:val="003E5C27"/>
    <w:rsid w:val="003E68F1"/>
    <w:rsid w:val="003E6ECC"/>
    <w:rsid w:val="003E73FA"/>
    <w:rsid w:val="003E7F05"/>
    <w:rsid w:val="003F014B"/>
    <w:rsid w:val="003F0484"/>
    <w:rsid w:val="003F14E7"/>
    <w:rsid w:val="003F1B92"/>
    <w:rsid w:val="003F38B0"/>
    <w:rsid w:val="003F43CE"/>
    <w:rsid w:val="003F58F1"/>
    <w:rsid w:val="003F60FF"/>
    <w:rsid w:val="004001AB"/>
    <w:rsid w:val="004007DA"/>
    <w:rsid w:val="00401A3F"/>
    <w:rsid w:val="00401D64"/>
    <w:rsid w:val="0040272F"/>
    <w:rsid w:val="004031D9"/>
    <w:rsid w:val="00403B4C"/>
    <w:rsid w:val="00403F9C"/>
    <w:rsid w:val="0040413E"/>
    <w:rsid w:val="00404733"/>
    <w:rsid w:val="00404786"/>
    <w:rsid w:val="00405A2A"/>
    <w:rsid w:val="00405ADF"/>
    <w:rsid w:val="00405F7B"/>
    <w:rsid w:val="00410AF2"/>
    <w:rsid w:val="00411FCC"/>
    <w:rsid w:val="0041286F"/>
    <w:rsid w:val="004143E3"/>
    <w:rsid w:val="00414CA9"/>
    <w:rsid w:val="00415B36"/>
    <w:rsid w:val="00416347"/>
    <w:rsid w:val="004165E3"/>
    <w:rsid w:val="00416848"/>
    <w:rsid w:val="004175B8"/>
    <w:rsid w:val="00421D7A"/>
    <w:rsid w:val="0042246D"/>
    <w:rsid w:val="00422CCF"/>
    <w:rsid w:val="0042521B"/>
    <w:rsid w:val="004259E3"/>
    <w:rsid w:val="004262DE"/>
    <w:rsid w:val="00426878"/>
    <w:rsid w:val="00426CC1"/>
    <w:rsid w:val="0042701C"/>
    <w:rsid w:val="0043081B"/>
    <w:rsid w:val="00431AB5"/>
    <w:rsid w:val="0043281B"/>
    <w:rsid w:val="004346F2"/>
    <w:rsid w:val="00435D07"/>
    <w:rsid w:val="004367F5"/>
    <w:rsid w:val="00436AC3"/>
    <w:rsid w:val="0043746A"/>
    <w:rsid w:val="004374D0"/>
    <w:rsid w:val="0043769D"/>
    <w:rsid w:val="00440778"/>
    <w:rsid w:val="00447B3A"/>
    <w:rsid w:val="004512C4"/>
    <w:rsid w:val="00451D56"/>
    <w:rsid w:val="00453622"/>
    <w:rsid w:val="00457A2D"/>
    <w:rsid w:val="00461917"/>
    <w:rsid w:val="00461945"/>
    <w:rsid w:val="00461A01"/>
    <w:rsid w:val="00462105"/>
    <w:rsid w:val="0046261D"/>
    <w:rsid w:val="0046363B"/>
    <w:rsid w:val="00464308"/>
    <w:rsid w:val="00464D9E"/>
    <w:rsid w:val="00465240"/>
    <w:rsid w:val="0046636D"/>
    <w:rsid w:val="004709D5"/>
    <w:rsid w:val="00471E13"/>
    <w:rsid w:val="00472DD4"/>
    <w:rsid w:val="00472E27"/>
    <w:rsid w:val="004746E7"/>
    <w:rsid w:val="004747D9"/>
    <w:rsid w:val="00475823"/>
    <w:rsid w:val="004767E4"/>
    <w:rsid w:val="00481DC9"/>
    <w:rsid w:val="00482DCC"/>
    <w:rsid w:val="004833CD"/>
    <w:rsid w:val="00486C64"/>
    <w:rsid w:val="00490278"/>
    <w:rsid w:val="00491BDA"/>
    <w:rsid w:val="00491BF5"/>
    <w:rsid w:val="00492993"/>
    <w:rsid w:val="00496651"/>
    <w:rsid w:val="00497D3B"/>
    <w:rsid w:val="004A0C36"/>
    <w:rsid w:val="004A381E"/>
    <w:rsid w:val="004A4B8D"/>
    <w:rsid w:val="004A6515"/>
    <w:rsid w:val="004A683A"/>
    <w:rsid w:val="004B14A7"/>
    <w:rsid w:val="004B1B93"/>
    <w:rsid w:val="004B1F33"/>
    <w:rsid w:val="004B377C"/>
    <w:rsid w:val="004B3D04"/>
    <w:rsid w:val="004B4416"/>
    <w:rsid w:val="004B4D64"/>
    <w:rsid w:val="004B7934"/>
    <w:rsid w:val="004C0AFB"/>
    <w:rsid w:val="004C684E"/>
    <w:rsid w:val="004C6BF7"/>
    <w:rsid w:val="004D1BE8"/>
    <w:rsid w:val="004D1FCC"/>
    <w:rsid w:val="004D2373"/>
    <w:rsid w:val="004D263C"/>
    <w:rsid w:val="004D3447"/>
    <w:rsid w:val="004D4292"/>
    <w:rsid w:val="004D55F5"/>
    <w:rsid w:val="004D6A1A"/>
    <w:rsid w:val="004E0711"/>
    <w:rsid w:val="004E0766"/>
    <w:rsid w:val="004E11C3"/>
    <w:rsid w:val="004E2FF0"/>
    <w:rsid w:val="004E334B"/>
    <w:rsid w:val="004E37E0"/>
    <w:rsid w:val="004E789B"/>
    <w:rsid w:val="004F01FA"/>
    <w:rsid w:val="004F0EA7"/>
    <w:rsid w:val="004F1322"/>
    <w:rsid w:val="004F3C2F"/>
    <w:rsid w:val="004F3DF2"/>
    <w:rsid w:val="004F4638"/>
    <w:rsid w:val="004F79F3"/>
    <w:rsid w:val="004F7BC1"/>
    <w:rsid w:val="0050043A"/>
    <w:rsid w:val="0050136A"/>
    <w:rsid w:val="0050221D"/>
    <w:rsid w:val="00507FCD"/>
    <w:rsid w:val="00510B61"/>
    <w:rsid w:val="00513BAB"/>
    <w:rsid w:val="005141C4"/>
    <w:rsid w:val="00515B6C"/>
    <w:rsid w:val="005167C3"/>
    <w:rsid w:val="00517079"/>
    <w:rsid w:val="00523265"/>
    <w:rsid w:val="00523CFB"/>
    <w:rsid w:val="00524069"/>
    <w:rsid w:val="00525420"/>
    <w:rsid w:val="005264F5"/>
    <w:rsid w:val="005268A5"/>
    <w:rsid w:val="00532F60"/>
    <w:rsid w:val="00533DE1"/>
    <w:rsid w:val="00535428"/>
    <w:rsid w:val="00535A86"/>
    <w:rsid w:val="00540542"/>
    <w:rsid w:val="00540A33"/>
    <w:rsid w:val="00540CC0"/>
    <w:rsid w:val="00541F27"/>
    <w:rsid w:val="005427A8"/>
    <w:rsid w:val="0054321E"/>
    <w:rsid w:val="00544C57"/>
    <w:rsid w:val="00545155"/>
    <w:rsid w:val="005463C7"/>
    <w:rsid w:val="005471DE"/>
    <w:rsid w:val="00547C07"/>
    <w:rsid w:val="00553CAD"/>
    <w:rsid w:val="00553F34"/>
    <w:rsid w:val="00555AF8"/>
    <w:rsid w:val="005562D9"/>
    <w:rsid w:val="00556631"/>
    <w:rsid w:val="00556671"/>
    <w:rsid w:val="00557105"/>
    <w:rsid w:val="0055717B"/>
    <w:rsid w:val="00557228"/>
    <w:rsid w:val="005600F4"/>
    <w:rsid w:val="005627EB"/>
    <w:rsid w:val="00563A6E"/>
    <w:rsid w:val="00563E51"/>
    <w:rsid w:val="0056423B"/>
    <w:rsid w:val="00564704"/>
    <w:rsid w:val="00565849"/>
    <w:rsid w:val="00565AC7"/>
    <w:rsid w:val="005667DA"/>
    <w:rsid w:val="00566E12"/>
    <w:rsid w:val="005679B9"/>
    <w:rsid w:val="00571115"/>
    <w:rsid w:val="00573CFC"/>
    <w:rsid w:val="00576279"/>
    <w:rsid w:val="00580847"/>
    <w:rsid w:val="00580F1F"/>
    <w:rsid w:val="00583536"/>
    <w:rsid w:val="005849FC"/>
    <w:rsid w:val="0058542D"/>
    <w:rsid w:val="00585B97"/>
    <w:rsid w:val="00586919"/>
    <w:rsid w:val="00586B1C"/>
    <w:rsid w:val="005911C7"/>
    <w:rsid w:val="00592FA5"/>
    <w:rsid w:val="0059356D"/>
    <w:rsid w:val="0059447F"/>
    <w:rsid w:val="00595F73"/>
    <w:rsid w:val="005960F7"/>
    <w:rsid w:val="005A269F"/>
    <w:rsid w:val="005B4ACC"/>
    <w:rsid w:val="005B6209"/>
    <w:rsid w:val="005B69DA"/>
    <w:rsid w:val="005B726A"/>
    <w:rsid w:val="005C0FA2"/>
    <w:rsid w:val="005C1A38"/>
    <w:rsid w:val="005C1E1D"/>
    <w:rsid w:val="005C2CDE"/>
    <w:rsid w:val="005C3533"/>
    <w:rsid w:val="005C3A17"/>
    <w:rsid w:val="005C480D"/>
    <w:rsid w:val="005C4A27"/>
    <w:rsid w:val="005C53FC"/>
    <w:rsid w:val="005C6DE7"/>
    <w:rsid w:val="005D0559"/>
    <w:rsid w:val="005D2088"/>
    <w:rsid w:val="005D4FDC"/>
    <w:rsid w:val="005D59FE"/>
    <w:rsid w:val="005E0295"/>
    <w:rsid w:val="005E0FDD"/>
    <w:rsid w:val="005E1F2A"/>
    <w:rsid w:val="005E52D2"/>
    <w:rsid w:val="005E5B8B"/>
    <w:rsid w:val="005E6330"/>
    <w:rsid w:val="005E7DF1"/>
    <w:rsid w:val="005F03F1"/>
    <w:rsid w:val="005F0691"/>
    <w:rsid w:val="005F0B3D"/>
    <w:rsid w:val="005F1596"/>
    <w:rsid w:val="005F2115"/>
    <w:rsid w:val="005F44F0"/>
    <w:rsid w:val="005F7800"/>
    <w:rsid w:val="0060178F"/>
    <w:rsid w:val="00603081"/>
    <w:rsid w:val="00603B8C"/>
    <w:rsid w:val="0060466A"/>
    <w:rsid w:val="006050D0"/>
    <w:rsid w:val="00607182"/>
    <w:rsid w:val="00610ADF"/>
    <w:rsid w:val="00610E69"/>
    <w:rsid w:val="0061123C"/>
    <w:rsid w:val="00624E73"/>
    <w:rsid w:val="00631245"/>
    <w:rsid w:val="006321ED"/>
    <w:rsid w:val="00633697"/>
    <w:rsid w:val="006348D2"/>
    <w:rsid w:val="00636CB4"/>
    <w:rsid w:val="00636E4B"/>
    <w:rsid w:val="00636F6D"/>
    <w:rsid w:val="00637A93"/>
    <w:rsid w:val="00643585"/>
    <w:rsid w:val="00644665"/>
    <w:rsid w:val="006458CF"/>
    <w:rsid w:val="00651CC4"/>
    <w:rsid w:val="0065211F"/>
    <w:rsid w:val="006523C2"/>
    <w:rsid w:val="00654FBE"/>
    <w:rsid w:val="00656A3C"/>
    <w:rsid w:val="00661777"/>
    <w:rsid w:val="0066417D"/>
    <w:rsid w:val="00664B63"/>
    <w:rsid w:val="00664C1D"/>
    <w:rsid w:val="0066611B"/>
    <w:rsid w:val="00666FF0"/>
    <w:rsid w:val="00670AD4"/>
    <w:rsid w:val="0067108F"/>
    <w:rsid w:val="00677821"/>
    <w:rsid w:val="00677966"/>
    <w:rsid w:val="00677B20"/>
    <w:rsid w:val="0068028C"/>
    <w:rsid w:val="00681643"/>
    <w:rsid w:val="00681D8D"/>
    <w:rsid w:val="0068346A"/>
    <w:rsid w:val="006843EB"/>
    <w:rsid w:val="00684935"/>
    <w:rsid w:val="00685B8F"/>
    <w:rsid w:val="00686B9E"/>
    <w:rsid w:val="00686F41"/>
    <w:rsid w:val="00692040"/>
    <w:rsid w:val="006923B0"/>
    <w:rsid w:val="00693D5A"/>
    <w:rsid w:val="00695236"/>
    <w:rsid w:val="00696DE9"/>
    <w:rsid w:val="006978B4"/>
    <w:rsid w:val="006A0703"/>
    <w:rsid w:val="006A1149"/>
    <w:rsid w:val="006A215E"/>
    <w:rsid w:val="006A355A"/>
    <w:rsid w:val="006A6A59"/>
    <w:rsid w:val="006A7C86"/>
    <w:rsid w:val="006B1670"/>
    <w:rsid w:val="006B51DE"/>
    <w:rsid w:val="006B5AC3"/>
    <w:rsid w:val="006B5BD5"/>
    <w:rsid w:val="006B68A0"/>
    <w:rsid w:val="006C18A0"/>
    <w:rsid w:val="006C2501"/>
    <w:rsid w:val="006C3350"/>
    <w:rsid w:val="006C3556"/>
    <w:rsid w:val="006C5A92"/>
    <w:rsid w:val="006C6194"/>
    <w:rsid w:val="006C623E"/>
    <w:rsid w:val="006C64DD"/>
    <w:rsid w:val="006C7008"/>
    <w:rsid w:val="006D1557"/>
    <w:rsid w:val="006D623C"/>
    <w:rsid w:val="006E451D"/>
    <w:rsid w:val="006E7199"/>
    <w:rsid w:val="006E7299"/>
    <w:rsid w:val="006E738C"/>
    <w:rsid w:val="006F09AE"/>
    <w:rsid w:val="006F1A74"/>
    <w:rsid w:val="006F3395"/>
    <w:rsid w:val="006F62A1"/>
    <w:rsid w:val="006F65D3"/>
    <w:rsid w:val="006F6970"/>
    <w:rsid w:val="006F7083"/>
    <w:rsid w:val="00700765"/>
    <w:rsid w:val="0070151F"/>
    <w:rsid w:val="00701A99"/>
    <w:rsid w:val="00702736"/>
    <w:rsid w:val="00702AA4"/>
    <w:rsid w:val="007034F6"/>
    <w:rsid w:val="00703768"/>
    <w:rsid w:val="007047B3"/>
    <w:rsid w:val="00705FF0"/>
    <w:rsid w:val="007070B9"/>
    <w:rsid w:val="00707FFE"/>
    <w:rsid w:val="00712240"/>
    <w:rsid w:val="0071357C"/>
    <w:rsid w:val="00717754"/>
    <w:rsid w:val="00720D08"/>
    <w:rsid w:val="0072338C"/>
    <w:rsid w:val="007247FF"/>
    <w:rsid w:val="00732F00"/>
    <w:rsid w:val="00733664"/>
    <w:rsid w:val="00735A41"/>
    <w:rsid w:val="00736738"/>
    <w:rsid w:val="00736C41"/>
    <w:rsid w:val="00740214"/>
    <w:rsid w:val="00741034"/>
    <w:rsid w:val="00742603"/>
    <w:rsid w:val="0074682F"/>
    <w:rsid w:val="00750FEB"/>
    <w:rsid w:val="00751654"/>
    <w:rsid w:val="00751EE4"/>
    <w:rsid w:val="00752126"/>
    <w:rsid w:val="0075355C"/>
    <w:rsid w:val="00754020"/>
    <w:rsid w:val="00756057"/>
    <w:rsid w:val="00756CD1"/>
    <w:rsid w:val="0076099A"/>
    <w:rsid w:val="00762C4D"/>
    <w:rsid w:val="0076756F"/>
    <w:rsid w:val="00767685"/>
    <w:rsid w:val="00770178"/>
    <w:rsid w:val="00775387"/>
    <w:rsid w:val="0077544F"/>
    <w:rsid w:val="00777683"/>
    <w:rsid w:val="00777F65"/>
    <w:rsid w:val="0078003B"/>
    <w:rsid w:val="0078293D"/>
    <w:rsid w:val="00787758"/>
    <w:rsid w:val="0079369A"/>
    <w:rsid w:val="0079440B"/>
    <w:rsid w:val="00795EDF"/>
    <w:rsid w:val="00797BB9"/>
    <w:rsid w:val="007A186C"/>
    <w:rsid w:val="007A47BD"/>
    <w:rsid w:val="007A4978"/>
    <w:rsid w:val="007A54EF"/>
    <w:rsid w:val="007A64EA"/>
    <w:rsid w:val="007A7994"/>
    <w:rsid w:val="007B0529"/>
    <w:rsid w:val="007B10E5"/>
    <w:rsid w:val="007B2951"/>
    <w:rsid w:val="007B3C29"/>
    <w:rsid w:val="007B6353"/>
    <w:rsid w:val="007C19E6"/>
    <w:rsid w:val="007C1A9C"/>
    <w:rsid w:val="007C1E1C"/>
    <w:rsid w:val="007C2E02"/>
    <w:rsid w:val="007C386C"/>
    <w:rsid w:val="007C5747"/>
    <w:rsid w:val="007C6C5F"/>
    <w:rsid w:val="007C6D07"/>
    <w:rsid w:val="007D1B03"/>
    <w:rsid w:val="007D32D2"/>
    <w:rsid w:val="007D4D8B"/>
    <w:rsid w:val="007D54B5"/>
    <w:rsid w:val="007D6162"/>
    <w:rsid w:val="007E0608"/>
    <w:rsid w:val="007E0B8B"/>
    <w:rsid w:val="007E0CF9"/>
    <w:rsid w:val="007E2EFB"/>
    <w:rsid w:val="007E3F40"/>
    <w:rsid w:val="007E5E7E"/>
    <w:rsid w:val="007E60F3"/>
    <w:rsid w:val="007E7358"/>
    <w:rsid w:val="007E7B12"/>
    <w:rsid w:val="007F2D5B"/>
    <w:rsid w:val="007F32BF"/>
    <w:rsid w:val="007F4561"/>
    <w:rsid w:val="007F55D9"/>
    <w:rsid w:val="007F5948"/>
    <w:rsid w:val="007F68FD"/>
    <w:rsid w:val="007F7326"/>
    <w:rsid w:val="00800161"/>
    <w:rsid w:val="008004D2"/>
    <w:rsid w:val="00800B5B"/>
    <w:rsid w:val="008024B1"/>
    <w:rsid w:val="00802C90"/>
    <w:rsid w:val="00804BFE"/>
    <w:rsid w:val="008075CC"/>
    <w:rsid w:val="00807887"/>
    <w:rsid w:val="00807DEC"/>
    <w:rsid w:val="008116B6"/>
    <w:rsid w:val="00812D82"/>
    <w:rsid w:val="0081484A"/>
    <w:rsid w:val="008148EA"/>
    <w:rsid w:val="0081566D"/>
    <w:rsid w:val="008163A9"/>
    <w:rsid w:val="00817038"/>
    <w:rsid w:val="008213C8"/>
    <w:rsid w:val="0083122B"/>
    <w:rsid w:val="00832435"/>
    <w:rsid w:val="00832C95"/>
    <w:rsid w:val="00832D99"/>
    <w:rsid w:val="00833741"/>
    <w:rsid w:val="00840455"/>
    <w:rsid w:val="00843B8E"/>
    <w:rsid w:val="008461F2"/>
    <w:rsid w:val="00846348"/>
    <w:rsid w:val="00847470"/>
    <w:rsid w:val="008475C8"/>
    <w:rsid w:val="008515EA"/>
    <w:rsid w:val="00852EFB"/>
    <w:rsid w:val="008538DA"/>
    <w:rsid w:val="00857018"/>
    <w:rsid w:val="008632AE"/>
    <w:rsid w:val="0086615F"/>
    <w:rsid w:val="00866E5D"/>
    <w:rsid w:val="00867F2E"/>
    <w:rsid w:val="0087094C"/>
    <w:rsid w:val="008752B6"/>
    <w:rsid w:val="00875F39"/>
    <w:rsid w:val="00877239"/>
    <w:rsid w:val="00877821"/>
    <w:rsid w:val="008778DE"/>
    <w:rsid w:val="008812F7"/>
    <w:rsid w:val="008832BA"/>
    <w:rsid w:val="00883342"/>
    <w:rsid w:val="00885977"/>
    <w:rsid w:val="00885FD4"/>
    <w:rsid w:val="00886ED8"/>
    <w:rsid w:val="008872BB"/>
    <w:rsid w:val="00887EC2"/>
    <w:rsid w:val="00890AF5"/>
    <w:rsid w:val="00891285"/>
    <w:rsid w:val="00896A99"/>
    <w:rsid w:val="00896F9B"/>
    <w:rsid w:val="008A0C09"/>
    <w:rsid w:val="008A1302"/>
    <w:rsid w:val="008A1AD6"/>
    <w:rsid w:val="008B0BEB"/>
    <w:rsid w:val="008B0F98"/>
    <w:rsid w:val="008B1AA8"/>
    <w:rsid w:val="008B51A3"/>
    <w:rsid w:val="008B68E6"/>
    <w:rsid w:val="008B73FF"/>
    <w:rsid w:val="008C1767"/>
    <w:rsid w:val="008C187A"/>
    <w:rsid w:val="008C1FA4"/>
    <w:rsid w:val="008C21DB"/>
    <w:rsid w:val="008C3134"/>
    <w:rsid w:val="008C43E2"/>
    <w:rsid w:val="008C4EF0"/>
    <w:rsid w:val="008C4F2A"/>
    <w:rsid w:val="008C4FFA"/>
    <w:rsid w:val="008C5434"/>
    <w:rsid w:val="008C5F41"/>
    <w:rsid w:val="008C636C"/>
    <w:rsid w:val="008C6928"/>
    <w:rsid w:val="008D15E0"/>
    <w:rsid w:val="008D2099"/>
    <w:rsid w:val="008D2B41"/>
    <w:rsid w:val="008D5E8C"/>
    <w:rsid w:val="008E06D4"/>
    <w:rsid w:val="008E32F5"/>
    <w:rsid w:val="008E4929"/>
    <w:rsid w:val="008E4C59"/>
    <w:rsid w:val="008E4F75"/>
    <w:rsid w:val="008E7DD5"/>
    <w:rsid w:val="008F0073"/>
    <w:rsid w:val="008F0BAA"/>
    <w:rsid w:val="008F1A31"/>
    <w:rsid w:val="008F1B07"/>
    <w:rsid w:val="008F2C3D"/>
    <w:rsid w:val="008F58C2"/>
    <w:rsid w:val="008F59B1"/>
    <w:rsid w:val="008F78CE"/>
    <w:rsid w:val="00901E0D"/>
    <w:rsid w:val="00902B67"/>
    <w:rsid w:val="00903CC8"/>
    <w:rsid w:val="00904548"/>
    <w:rsid w:val="009055F7"/>
    <w:rsid w:val="00907337"/>
    <w:rsid w:val="00910324"/>
    <w:rsid w:val="00910428"/>
    <w:rsid w:val="009105BA"/>
    <w:rsid w:val="009139D8"/>
    <w:rsid w:val="0091651A"/>
    <w:rsid w:val="00916CC8"/>
    <w:rsid w:val="0091791D"/>
    <w:rsid w:val="00920B85"/>
    <w:rsid w:val="009223D2"/>
    <w:rsid w:val="00922C95"/>
    <w:rsid w:val="00931EA8"/>
    <w:rsid w:val="0093444A"/>
    <w:rsid w:val="009360E4"/>
    <w:rsid w:val="0094026F"/>
    <w:rsid w:val="00940AD2"/>
    <w:rsid w:val="009414D4"/>
    <w:rsid w:val="0094201A"/>
    <w:rsid w:val="0094227E"/>
    <w:rsid w:val="009430F1"/>
    <w:rsid w:val="00943519"/>
    <w:rsid w:val="0095258A"/>
    <w:rsid w:val="00954F6A"/>
    <w:rsid w:val="00955610"/>
    <w:rsid w:val="009577BB"/>
    <w:rsid w:val="009578FC"/>
    <w:rsid w:val="00960533"/>
    <w:rsid w:val="00960620"/>
    <w:rsid w:val="009620E9"/>
    <w:rsid w:val="0096319D"/>
    <w:rsid w:val="00964048"/>
    <w:rsid w:val="00964E65"/>
    <w:rsid w:val="00964FB4"/>
    <w:rsid w:val="0096681B"/>
    <w:rsid w:val="00966CFA"/>
    <w:rsid w:val="00967D6B"/>
    <w:rsid w:val="00971CFF"/>
    <w:rsid w:val="0097241B"/>
    <w:rsid w:val="009762EB"/>
    <w:rsid w:val="00976F15"/>
    <w:rsid w:val="00977CA4"/>
    <w:rsid w:val="0098130E"/>
    <w:rsid w:val="00984AC1"/>
    <w:rsid w:val="00985593"/>
    <w:rsid w:val="00985DD9"/>
    <w:rsid w:val="0098737E"/>
    <w:rsid w:val="00990B1F"/>
    <w:rsid w:val="009933D3"/>
    <w:rsid w:val="00994AAB"/>
    <w:rsid w:val="00994EFF"/>
    <w:rsid w:val="009A03A9"/>
    <w:rsid w:val="009A10D1"/>
    <w:rsid w:val="009A2C80"/>
    <w:rsid w:val="009A52B5"/>
    <w:rsid w:val="009A5A46"/>
    <w:rsid w:val="009A5EC7"/>
    <w:rsid w:val="009A62D4"/>
    <w:rsid w:val="009B1273"/>
    <w:rsid w:val="009B25EE"/>
    <w:rsid w:val="009B3098"/>
    <w:rsid w:val="009B35CC"/>
    <w:rsid w:val="009B409D"/>
    <w:rsid w:val="009B43EC"/>
    <w:rsid w:val="009B468A"/>
    <w:rsid w:val="009B55CD"/>
    <w:rsid w:val="009B69D3"/>
    <w:rsid w:val="009C0D7F"/>
    <w:rsid w:val="009C17EA"/>
    <w:rsid w:val="009C2465"/>
    <w:rsid w:val="009C2BD9"/>
    <w:rsid w:val="009C4CD3"/>
    <w:rsid w:val="009C64AA"/>
    <w:rsid w:val="009D2EF3"/>
    <w:rsid w:val="009D2F13"/>
    <w:rsid w:val="009D51CF"/>
    <w:rsid w:val="009D58EC"/>
    <w:rsid w:val="009D794E"/>
    <w:rsid w:val="009D7DB9"/>
    <w:rsid w:val="009E024E"/>
    <w:rsid w:val="009E0F79"/>
    <w:rsid w:val="009E2AA2"/>
    <w:rsid w:val="009E31D9"/>
    <w:rsid w:val="009E39DD"/>
    <w:rsid w:val="009F00C2"/>
    <w:rsid w:val="009F4BFE"/>
    <w:rsid w:val="009F5B1C"/>
    <w:rsid w:val="009F7685"/>
    <w:rsid w:val="00A01CF5"/>
    <w:rsid w:val="00A03869"/>
    <w:rsid w:val="00A04EDD"/>
    <w:rsid w:val="00A065A5"/>
    <w:rsid w:val="00A07A41"/>
    <w:rsid w:val="00A07C1F"/>
    <w:rsid w:val="00A10A45"/>
    <w:rsid w:val="00A11759"/>
    <w:rsid w:val="00A11D20"/>
    <w:rsid w:val="00A15310"/>
    <w:rsid w:val="00A16EF2"/>
    <w:rsid w:val="00A20656"/>
    <w:rsid w:val="00A22FCB"/>
    <w:rsid w:val="00A3006F"/>
    <w:rsid w:val="00A31170"/>
    <w:rsid w:val="00A3327D"/>
    <w:rsid w:val="00A33C6E"/>
    <w:rsid w:val="00A34463"/>
    <w:rsid w:val="00A346B4"/>
    <w:rsid w:val="00A35718"/>
    <w:rsid w:val="00A4172F"/>
    <w:rsid w:val="00A41C58"/>
    <w:rsid w:val="00A42AC9"/>
    <w:rsid w:val="00A43EC5"/>
    <w:rsid w:val="00A444D7"/>
    <w:rsid w:val="00A51A21"/>
    <w:rsid w:val="00A52760"/>
    <w:rsid w:val="00A5318F"/>
    <w:rsid w:val="00A54CDC"/>
    <w:rsid w:val="00A5757A"/>
    <w:rsid w:val="00A60A60"/>
    <w:rsid w:val="00A63835"/>
    <w:rsid w:val="00A63F37"/>
    <w:rsid w:val="00A6478B"/>
    <w:rsid w:val="00A6580D"/>
    <w:rsid w:val="00A65A6F"/>
    <w:rsid w:val="00A674DB"/>
    <w:rsid w:val="00A7161A"/>
    <w:rsid w:val="00A74165"/>
    <w:rsid w:val="00A800F1"/>
    <w:rsid w:val="00A81B9A"/>
    <w:rsid w:val="00A8305F"/>
    <w:rsid w:val="00A8424F"/>
    <w:rsid w:val="00A84A49"/>
    <w:rsid w:val="00A85DAF"/>
    <w:rsid w:val="00A8607D"/>
    <w:rsid w:val="00A86424"/>
    <w:rsid w:val="00A87A7C"/>
    <w:rsid w:val="00A87AAD"/>
    <w:rsid w:val="00A90038"/>
    <w:rsid w:val="00A926F1"/>
    <w:rsid w:val="00A933E0"/>
    <w:rsid w:val="00A93FA4"/>
    <w:rsid w:val="00A97694"/>
    <w:rsid w:val="00AA019D"/>
    <w:rsid w:val="00AA0870"/>
    <w:rsid w:val="00AA28A8"/>
    <w:rsid w:val="00AA4D31"/>
    <w:rsid w:val="00AA52BE"/>
    <w:rsid w:val="00AA547F"/>
    <w:rsid w:val="00AB069E"/>
    <w:rsid w:val="00AB17CF"/>
    <w:rsid w:val="00AB3472"/>
    <w:rsid w:val="00AB3604"/>
    <w:rsid w:val="00AB4D10"/>
    <w:rsid w:val="00AB6614"/>
    <w:rsid w:val="00AB724D"/>
    <w:rsid w:val="00AB7EA3"/>
    <w:rsid w:val="00AC3BA3"/>
    <w:rsid w:val="00AC531C"/>
    <w:rsid w:val="00AC562B"/>
    <w:rsid w:val="00AC64F5"/>
    <w:rsid w:val="00AD0293"/>
    <w:rsid w:val="00AD04EB"/>
    <w:rsid w:val="00AD1267"/>
    <w:rsid w:val="00AD4103"/>
    <w:rsid w:val="00AD577A"/>
    <w:rsid w:val="00AE4952"/>
    <w:rsid w:val="00AE5408"/>
    <w:rsid w:val="00AE5590"/>
    <w:rsid w:val="00AE58BD"/>
    <w:rsid w:val="00AE6E46"/>
    <w:rsid w:val="00AE74DF"/>
    <w:rsid w:val="00AE7B1F"/>
    <w:rsid w:val="00AF15D7"/>
    <w:rsid w:val="00AF4B9F"/>
    <w:rsid w:val="00B05779"/>
    <w:rsid w:val="00B077B3"/>
    <w:rsid w:val="00B07A00"/>
    <w:rsid w:val="00B10EFE"/>
    <w:rsid w:val="00B12F8B"/>
    <w:rsid w:val="00B14413"/>
    <w:rsid w:val="00B148CD"/>
    <w:rsid w:val="00B14C10"/>
    <w:rsid w:val="00B1626E"/>
    <w:rsid w:val="00B16F12"/>
    <w:rsid w:val="00B17922"/>
    <w:rsid w:val="00B2132E"/>
    <w:rsid w:val="00B21569"/>
    <w:rsid w:val="00B21CC2"/>
    <w:rsid w:val="00B2293E"/>
    <w:rsid w:val="00B27904"/>
    <w:rsid w:val="00B2796B"/>
    <w:rsid w:val="00B32764"/>
    <w:rsid w:val="00B32C16"/>
    <w:rsid w:val="00B408F8"/>
    <w:rsid w:val="00B41D38"/>
    <w:rsid w:val="00B4261E"/>
    <w:rsid w:val="00B4519E"/>
    <w:rsid w:val="00B45280"/>
    <w:rsid w:val="00B45A79"/>
    <w:rsid w:val="00B46B78"/>
    <w:rsid w:val="00B47E28"/>
    <w:rsid w:val="00B51806"/>
    <w:rsid w:val="00B55EB6"/>
    <w:rsid w:val="00B56980"/>
    <w:rsid w:val="00B601F2"/>
    <w:rsid w:val="00B608C4"/>
    <w:rsid w:val="00B61793"/>
    <w:rsid w:val="00B63200"/>
    <w:rsid w:val="00B6429F"/>
    <w:rsid w:val="00B67C07"/>
    <w:rsid w:val="00B70274"/>
    <w:rsid w:val="00B706A2"/>
    <w:rsid w:val="00B70A7C"/>
    <w:rsid w:val="00B70D9B"/>
    <w:rsid w:val="00B70F4E"/>
    <w:rsid w:val="00B76808"/>
    <w:rsid w:val="00B834E6"/>
    <w:rsid w:val="00B876D4"/>
    <w:rsid w:val="00B904C5"/>
    <w:rsid w:val="00B908A9"/>
    <w:rsid w:val="00B90EAB"/>
    <w:rsid w:val="00B95351"/>
    <w:rsid w:val="00B96975"/>
    <w:rsid w:val="00BA06A5"/>
    <w:rsid w:val="00BA15ED"/>
    <w:rsid w:val="00BA2958"/>
    <w:rsid w:val="00BA59E7"/>
    <w:rsid w:val="00BA75DC"/>
    <w:rsid w:val="00BA77A3"/>
    <w:rsid w:val="00BA7DD7"/>
    <w:rsid w:val="00BB0856"/>
    <w:rsid w:val="00BB0CD1"/>
    <w:rsid w:val="00BB0DE1"/>
    <w:rsid w:val="00BB1306"/>
    <w:rsid w:val="00BB1573"/>
    <w:rsid w:val="00BB2806"/>
    <w:rsid w:val="00BB2A19"/>
    <w:rsid w:val="00BB3989"/>
    <w:rsid w:val="00BB3BB8"/>
    <w:rsid w:val="00BB48A4"/>
    <w:rsid w:val="00BB5046"/>
    <w:rsid w:val="00BB68A6"/>
    <w:rsid w:val="00BB7E01"/>
    <w:rsid w:val="00BC3478"/>
    <w:rsid w:val="00BC5217"/>
    <w:rsid w:val="00BC5673"/>
    <w:rsid w:val="00BC5A4E"/>
    <w:rsid w:val="00BC6ADA"/>
    <w:rsid w:val="00BC6D96"/>
    <w:rsid w:val="00BC7493"/>
    <w:rsid w:val="00BD22FB"/>
    <w:rsid w:val="00BD2B1C"/>
    <w:rsid w:val="00BD2F2C"/>
    <w:rsid w:val="00BD50D4"/>
    <w:rsid w:val="00BE05BE"/>
    <w:rsid w:val="00BE1339"/>
    <w:rsid w:val="00BE2B53"/>
    <w:rsid w:val="00BE48C3"/>
    <w:rsid w:val="00BE5260"/>
    <w:rsid w:val="00BE610B"/>
    <w:rsid w:val="00BE664E"/>
    <w:rsid w:val="00BE7A34"/>
    <w:rsid w:val="00BF022C"/>
    <w:rsid w:val="00BF050E"/>
    <w:rsid w:val="00BF0E1F"/>
    <w:rsid w:val="00BF12F3"/>
    <w:rsid w:val="00BF5149"/>
    <w:rsid w:val="00BF642A"/>
    <w:rsid w:val="00BF6690"/>
    <w:rsid w:val="00C000CD"/>
    <w:rsid w:val="00C0028E"/>
    <w:rsid w:val="00C0159C"/>
    <w:rsid w:val="00C02BDA"/>
    <w:rsid w:val="00C05B85"/>
    <w:rsid w:val="00C0677F"/>
    <w:rsid w:val="00C0702C"/>
    <w:rsid w:val="00C07DF0"/>
    <w:rsid w:val="00C103F3"/>
    <w:rsid w:val="00C12042"/>
    <w:rsid w:val="00C15623"/>
    <w:rsid w:val="00C173EC"/>
    <w:rsid w:val="00C205E5"/>
    <w:rsid w:val="00C22D69"/>
    <w:rsid w:val="00C23E73"/>
    <w:rsid w:val="00C242D4"/>
    <w:rsid w:val="00C2655C"/>
    <w:rsid w:val="00C27FE8"/>
    <w:rsid w:val="00C30C36"/>
    <w:rsid w:val="00C31FEB"/>
    <w:rsid w:val="00C34676"/>
    <w:rsid w:val="00C346E2"/>
    <w:rsid w:val="00C34CE5"/>
    <w:rsid w:val="00C36C93"/>
    <w:rsid w:val="00C41F7F"/>
    <w:rsid w:val="00C421E6"/>
    <w:rsid w:val="00C42815"/>
    <w:rsid w:val="00C42E0C"/>
    <w:rsid w:val="00C43A61"/>
    <w:rsid w:val="00C44FB3"/>
    <w:rsid w:val="00C46597"/>
    <w:rsid w:val="00C4729E"/>
    <w:rsid w:val="00C50643"/>
    <w:rsid w:val="00C51710"/>
    <w:rsid w:val="00C51A2B"/>
    <w:rsid w:val="00C52679"/>
    <w:rsid w:val="00C53611"/>
    <w:rsid w:val="00C53971"/>
    <w:rsid w:val="00C56C74"/>
    <w:rsid w:val="00C610FC"/>
    <w:rsid w:val="00C6178F"/>
    <w:rsid w:val="00C65A17"/>
    <w:rsid w:val="00C66169"/>
    <w:rsid w:val="00C666B5"/>
    <w:rsid w:val="00C67FA0"/>
    <w:rsid w:val="00C70E23"/>
    <w:rsid w:val="00C7200F"/>
    <w:rsid w:val="00C76AB2"/>
    <w:rsid w:val="00C814C2"/>
    <w:rsid w:val="00C82237"/>
    <w:rsid w:val="00C82CD2"/>
    <w:rsid w:val="00C8312A"/>
    <w:rsid w:val="00C83195"/>
    <w:rsid w:val="00C85176"/>
    <w:rsid w:val="00C85AD9"/>
    <w:rsid w:val="00C86492"/>
    <w:rsid w:val="00C87C4A"/>
    <w:rsid w:val="00C90346"/>
    <w:rsid w:val="00C919BD"/>
    <w:rsid w:val="00C9380D"/>
    <w:rsid w:val="00C95DAA"/>
    <w:rsid w:val="00C9671D"/>
    <w:rsid w:val="00C9710F"/>
    <w:rsid w:val="00C9792D"/>
    <w:rsid w:val="00CA3E0E"/>
    <w:rsid w:val="00CA529C"/>
    <w:rsid w:val="00CA726D"/>
    <w:rsid w:val="00CA7789"/>
    <w:rsid w:val="00CA7955"/>
    <w:rsid w:val="00CB2540"/>
    <w:rsid w:val="00CB3198"/>
    <w:rsid w:val="00CB3210"/>
    <w:rsid w:val="00CB4410"/>
    <w:rsid w:val="00CB4A37"/>
    <w:rsid w:val="00CB5EA4"/>
    <w:rsid w:val="00CB79C6"/>
    <w:rsid w:val="00CC00E8"/>
    <w:rsid w:val="00CC0FBD"/>
    <w:rsid w:val="00CC1019"/>
    <w:rsid w:val="00CC3071"/>
    <w:rsid w:val="00CC52E6"/>
    <w:rsid w:val="00CC538F"/>
    <w:rsid w:val="00CC54A2"/>
    <w:rsid w:val="00CC6BE0"/>
    <w:rsid w:val="00CD10ED"/>
    <w:rsid w:val="00CD24D8"/>
    <w:rsid w:val="00CD3334"/>
    <w:rsid w:val="00CD4325"/>
    <w:rsid w:val="00CD48DB"/>
    <w:rsid w:val="00CD48FF"/>
    <w:rsid w:val="00CD6301"/>
    <w:rsid w:val="00CD6A3E"/>
    <w:rsid w:val="00CD73A6"/>
    <w:rsid w:val="00CD76EE"/>
    <w:rsid w:val="00CE0B57"/>
    <w:rsid w:val="00CE4C8C"/>
    <w:rsid w:val="00CE6336"/>
    <w:rsid w:val="00CE697D"/>
    <w:rsid w:val="00CE74A0"/>
    <w:rsid w:val="00CF058B"/>
    <w:rsid w:val="00CF0901"/>
    <w:rsid w:val="00CF1D61"/>
    <w:rsid w:val="00CF325C"/>
    <w:rsid w:val="00CF3497"/>
    <w:rsid w:val="00CF6A84"/>
    <w:rsid w:val="00CF6CCE"/>
    <w:rsid w:val="00CF72F0"/>
    <w:rsid w:val="00D0286E"/>
    <w:rsid w:val="00D02D71"/>
    <w:rsid w:val="00D0454E"/>
    <w:rsid w:val="00D04701"/>
    <w:rsid w:val="00D14055"/>
    <w:rsid w:val="00D1438B"/>
    <w:rsid w:val="00D15483"/>
    <w:rsid w:val="00D1562D"/>
    <w:rsid w:val="00D1720F"/>
    <w:rsid w:val="00D17314"/>
    <w:rsid w:val="00D218F1"/>
    <w:rsid w:val="00D21BC0"/>
    <w:rsid w:val="00D25989"/>
    <w:rsid w:val="00D2709C"/>
    <w:rsid w:val="00D32BCF"/>
    <w:rsid w:val="00D33686"/>
    <w:rsid w:val="00D33A3B"/>
    <w:rsid w:val="00D35D67"/>
    <w:rsid w:val="00D36069"/>
    <w:rsid w:val="00D37E38"/>
    <w:rsid w:val="00D4050F"/>
    <w:rsid w:val="00D40815"/>
    <w:rsid w:val="00D426D7"/>
    <w:rsid w:val="00D4274C"/>
    <w:rsid w:val="00D43C2A"/>
    <w:rsid w:val="00D43DBD"/>
    <w:rsid w:val="00D47154"/>
    <w:rsid w:val="00D507D2"/>
    <w:rsid w:val="00D50E04"/>
    <w:rsid w:val="00D51EB8"/>
    <w:rsid w:val="00D51EC8"/>
    <w:rsid w:val="00D52D7B"/>
    <w:rsid w:val="00D532B8"/>
    <w:rsid w:val="00D55DE6"/>
    <w:rsid w:val="00D579B2"/>
    <w:rsid w:val="00D6269E"/>
    <w:rsid w:val="00D62B7B"/>
    <w:rsid w:val="00D63C58"/>
    <w:rsid w:val="00D64959"/>
    <w:rsid w:val="00D67486"/>
    <w:rsid w:val="00D74555"/>
    <w:rsid w:val="00D758C8"/>
    <w:rsid w:val="00D84D31"/>
    <w:rsid w:val="00D85091"/>
    <w:rsid w:val="00D85507"/>
    <w:rsid w:val="00D92E19"/>
    <w:rsid w:val="00D93FC1"/>
    <w:rsid w:val="00D94B2C"/>
    <w:rsid w:val="00D94B9C"/>
    <w:rsid w:val="00D96D66"/>
    <w:rsid w:val="00D96FF8"/>
    <w:rsid w:val="00D9789F"/>
    <w:rsid w:val="00DA0C6F"/>
    <w:rsid w:val="00DA1355"/>
    <w:rsid w:val="00DA2374"/>
    <w:rsid w:val="00DA2D13"/>
    <w:rsid w:val="00DA3AAA"/>
    <w:rsid w:val="00DA59F0"/>
    <w:rsid w:val="00DA6779"/>
    <w:rsid w:val="00DA7BAE"/>
    <w:rsid w:val="00DB01DD"/>
    <w:rsid w:val="00DB1DF4"/>
    <w:rsid w:val="00DC054C"/>
    <w:rsid w:val="00DC0DA5"/>
    <w:rsid w:val="00DC1295"/>
    <w:rsid w:val="00DC2EED"/>
    <w:rsid w:val="00DC40CC"/>
    <w:rsid w:val="00DC7B0F"/>
    <w:rsid w:val="00DD0303"/>
    <w:rsid w:val="00DD165B"/>
    <w:rsid w:val="00DD1933"/>
    <w:rsid w:val="00DD2BDC"/>
    <w:rsid w:val="00DD34F1"/>
    <w:rsid w:val="00DD40F1"/>
    <w:rsid w:val="00DD57C4"/>
    <w:rsid w:val="00DD6212"/>
    <w:rsid w:val="00DE00C8"/>
    <w:rsid w:val="00DE0549"/>
    <w:rsid w:val="00DE06E3"/>
    <w:rsid w:val="00DE0796"/>
    <w:rsid w:val="00DE1806"/>
    <w:rsid w:val="00DE26C3"/>
    <w:rsid w:val="00DE2C28"/>
    <w:rsid w:val="00DE45C7"/>
    <w:rsid w:val="00DE6B4B"/>
    <w:rsid w:val="00DE728B"/>
    <w:rsid w:val="00DF0740"/>
    <w:rsid w:val="00DF1768"/>
    <w:rsid w:val="00DF2063"/>
    <w:rsid w:val="00DF5B31"/>
    <w:rsid w:val="00DF60F0"/>
    <w:rsid w:val="00E0181A"/>
    <w:rsid w:val="00E0510C"/>
    <w:rsid w:val="00E1368F"/>
    <w:rsid w:val="00E1500B"/>
    <w:rsid w:val="00E15C7F"/>
    <w:rsid w:val="00E15EB9"/>
    <w:rsid w:val="00E16243"/>
    <w:rsid w:val="00E179DA"/>
    <w:rsid w:val="00E20094"/>
    <w:rsid w:val="00E20254"/>
    <w:rsid w:val="00E202C6"/>
    <w:rsid w:val="00E20514"/>
    <w:rsid w:val="00E21313"/>
    <w:rsid w:val="00E214F1"/>
    <w:rsid w:val="00E239D8"/>
    <w:rsid w:val="00E24BCF"/>
    <w:rsid w:val="00E24E6C"/>
    <w:rsid w:val="00E2563D"/>
    <w:rsid w:val="00E2676F"/>
    <w:rsid w:val="00E267A8"/>
    <w:rsid w:val="00E26FF6"/>
    <w:rsid w:val="00E274F2"/>
    <w:rsid w:val="00E31926"/>
    <w:rsid w:val="00E334A7"/>
    <w:rsid w:val="00E34488"/>
    <w:rsid w:val="00E35EE3"/>
    <w:rsid w:val="00E36609"/>
    <w:rsid w:val="00E41ABB"/>
    <w:rsid w:val="00E42225"/>
    <w:rsid w:val="00E42EB6"/>
    <w:rsid w:val="00E44199"/>
    <w:rsid w:val="00E453AC"/>
    <w:rsid w:val="00E46E80"/>
    <w:rsid w:val="00E50039"/>
    <w:rsid w:val="00E50E12"/>
    <w:rsid w:val="00E542AE"/>
    <w:rsid w:val="00E555BC"/>
    <w:rsid w:val="00E55D39"/>
    <w:rsid w:val="00E579E6"/>
    <w:rsid w:val="00E61234"/>
    <w:rsid w:val="00E61B53"/>
    <w:rsid w:val="00E640CA"/>
    <w:rsid w:val="00E64B7A"/>
    <w:rsid w:val="00E65379"/>
    <w:rsid w:val="00E660D7"/>
    <w:rsid w:val="00E67DB9"/>
    <w:rsid w:val="00E7245F"/>
    <w:rsid w:val="00E72C66"/>
    <w:rsid w:val="00E7406E"/>
    <w:rsid w:val="00E83C4C"/>
    <w:rsid w:val="00E86C22"/>
    <w:rsid w:val="00E90C20"/>
    <w:rsid w:val="00E93F09"/>
    <w:rsid w:val="00E9423C"/>
    <w:rsid w:val="00E967A4"/>
    <w:rsid w:val="00E97D41"/>
    <w:rsid w:val="00EA2B82"/>
    <w:rsid w:val="00EA2E73"/>
    <w:rsid w:val="00EA3D47"/>
    <w:rsid w:val="00EA4F90"/>
    <w:rsid w:val="00EA759F"/>
    <w:rsid w:val="00EA78FB"/>
    <w:rsid w:val="00EA7ED3"/>
    <w:rsid w:val="00EB30B1"/>
    <w:rsid w:val="00EB33CB"/>
    <w:rsid w:val="00EC4F21"/>
    <w:rsid w:val="00EC7857"/>
    <w:rsid w:val="00ED27BD"/>
    <w:rsid w:val="00EE0008"/>
    <w:rsid w:val="00EE046B"/>
    <w:rsid w:val="00EE1C29"/>
    <w:rsid w:val="00EE31D7"/>
    <w:rsid w:val="00EE42A2"/>
    <w:rsid w:val="00EE5593"/>
    <w:rsid w:val="00EE7E87"/>
    <w:rsid w:val="00EF2D5C"/>
    <w:rsid w:val="00EF3A90"/>
    <w:rsid w:val="00EF3CEB"/>
    <w:rsid w:val="00EF64CB"/>
    <w:rsid w:val="00EF7D44"/>
    <w:rsid w:val="00F03945"/>
    <w:rsid w:val="00F04804"/>
    <w:rsid w:val="00F05D71"/>
    <w:rsid w:val="00F1013D"/>
    <w:rsid w:val="00F107C8"/>
    <w:rsid w:val="00F10FEB"/>
    <w:rsid w:val="00F1168E"/>
    <w:rsid w:val="00F151AB"/>
    <w:rsid w:val="00F15905"/>
    <w:rsid w:val="00F170C2"/>
    <w:rsid w:val="00F17869"/>
    <w:rsid w:val="00F2018D"/>
    <w:rsid w:val="00F227BC"/>
    <w:rsid w:val="00F24B09"/>
    <w:rsid w:val="00F30CDA"/>
    <w:rsid w:val="00F30E65"/>
    <w:rsid w:val="00F31755"/>
    <w:rsid w:val="00F35672"/>
    <w:rsid w:val="00F358CA"/>
    <w:rsid w:val="00F35EC7"/>
    <w:rsid w:val="00F37B5D"/>
    <w:rsid w:val="00F37C57"/>
    <w:rsid w:val="00F40159"/>
    <w:rsid w:val="00F402B3"/>
    <w:rsid w:val="00F42CE3"/>
    <w:rsid w:val="00F43EE4"/>
    <w:rsid w:val="00F46A07"/>
    <w:rsid w:val="00F47EC7"/>
    <w:rsid w:val="00F501A4"/>
    <w:rsid w:val="00F51D39"/>
    <w:rsid w:val="00F53E05"/>
    <w:rsid w:val="00F54509"/>
    <w:rsid w:val="00F5472F"/>
    <w:rsid w:val="00F56934"/>
    <w:rsid w:val="00F6070A"/>
    <w:rsid w:val="00F61F1E"/>
    <w:rsid w:val="00F63858"/>
    <w:rsid w:val="00F64014"/>
    <w:rsid w:val="00F64930"/>
    <w:rsid w:val="00F651D6"/>
    <w:rsid w:val="00F672E2"/>
    <w:rsid w:val="00F67BB5"/>
    <w:rsid w:val="00F7041F"/>
    <w:rsid w:val="00F70B4C"/>
    <w:rsid w:val="00F7693E"/>
    <w:rsid w:val="00F76E4E"/>
    <w:rsid w:val="00F76E5A"/>
    <w:rsid w:val="00F77720"/>
    <w:rsid w:val="00F80373"/>
    <w:rsid w:val="00F80A25"/>
    <w:rsid w:val="00F80B84"/>
    <w:rsid w:val="00F81F67"/>
    <w:rsid w:val="00F87061"/>
    <w:rsid w:val="00F914FA"/>
    <w:rsid w:val="00F92864"/>
    <w:rsid w:val="00F93693"/>
    <w:rsid w:val="00F9409C"/>
    <w:rsid w:val="00F94291"/>
    <w:rsid w:val="00F94322"/>
    <w:rsid w:val="00F95810"/>
    <w:rsid w:val="00F95AD2"/>
    <w:rsid w:val="00F9726F"/>
    <w:rsid w:val="00FA12DA"/>
    <w:rsid w:val="00FA1643"/>
    <w:rsid w:val="00FA239A"/>
    <w:rsid w:val="00FA2731"/>
    <w:rsid w:val="00FA3704"/>
    <w:rsid w:val="00FA3FD1"/>
    <w:rsid w:val="00FA5A9C"/>
    <w:rsid w:val="00FB0FFD"/>
    <w:rsid w:val="00FB1BB5"/>
    <w:rsid w:val="00FB70BD"/>
    <w:rsid w:val="00FC4CFB"/>
    <w:rsid w:val="00FC4F8E"/>
    <w:rsid w:val="00FC5BCF"/>
    <w:rsid w:val="00FC73EE"/>
    <w:rsid w:val="00FD1FE0"/>
    <w:rsid w:val="00FD2172"/>
    <w:rsid w:val="00FD3D0C"/>
    <w:rsid w:val="00FD4017"/>
    <w:rsid w:val="00FD446E"/>
    <w:rsid w:val="00FD77C0"/>
    <w:rsid w:val="00FD79C7"/>
    <w:rsid w:val="00FE0720"/>
    <w:rsid w:val="00FE0891"/>
    <w:rsid w:val="00FE1639"/>
    <w:rsid w:val="00FE3257"/>
    <w:rsid w:val="00FE5DD5"/>
    <w:rsid w:val="00FF24B3"/>
    <w:rsid w:val="00FF3C1D"/>
    <w:rsid w:val="00FF48EA"/>
    <w:rsid w:val="00FF50BF"/>
    <w:rsid w:val="00FF71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m-E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B85"/>
  </w:style>
  <w:style w:type="paragraph" w:styleId="Heading1">
    <w:name w:val="heading 1"/>
    <w:basedOn w:val="Normal"/>
    <w:next w:val="Normal"/>
    <w:link w:val="Heading1Char"/>
    <w:uiPriority w:val="9"/>
    <w:qFormat/>
    <w:rsid w:val="00DC1295"/>
    <w:pPr>
      <w:keepNext/>
      <w:keepLines/>
      <w:spacing w:before="480" w:after="0" w:line="276" w:lineRule="auto"/>
      <w:outlineLvl w:val="0"/>
    </w:pPr>
    <w:rPr>
      <w:rFonts w:ascii="Cambria" w:eastAsia="Times New Roman" w:hAnsi="Cambria" w:cs="Times New Roman"/>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6319D"/>
    <w:rPr>
      <w:rFonts w:ascii="Times-Roman" w:hAnsi="Times-Roman" w:hint="default"/>
      <w:b w:val="0"/>
      <w:bCs w:val="0"/>
      <w:i w:val="0"/>
      <w:iCs w:val="0"/>
      <w:color w:val="000000"/>
      <w:sz w:val="36"/>
      <w:szCs w:val="36"/>
    </w:rPr>
  </w:style>
  <w:style w:type="character" w:styleId="Hyperlink">
    <w:name w:val="Hyperlink"/>
    <w:basedOn w:val="DefaultParagraphFont"/>
    <w:uiPriority w:val="99"/>
    <w:unhideWhenUsed/>
    <w:rsid w:val="0096319D"/>
    <w:rPr>
      <w:color w:val="0000FF"/>
      <w:u w:val="single"/>
    </w:rPr>
  </w:style>
  <w:style w:type="character" w:customStyle="1" w:styleId="fontstyle11">
    <w:name w:val="fontstyle11"/>
    <w:basedOn w:val="DefaultParagraphFont"/>
    <w:rsid w:val="004A6515"/>
    <w:rPr>
      <w:rFonts w:ascii="Times-Italic" w:hAnsi="Times-Italic" w:hint="default"/>
      <w:b w:val="0"/>
      <w:bCs w:val="0"/>
      <w:i/>
      <w:iCs/>
      <w:color w:val="000000"/>
      <w:sz w:val="24"/>
      <w:szCs w:val="24"/>
    </w:rPr>
  </w:style>
  <w:style w:type="character" w:customStyle="1" w:styleId="fontstyle21">
    <w:name w:val="fontstyle21"/>
    <w:basedOn w:val="DefaultParagraphFont"/>
    <w:rsid w:val="00237A86"/>
    <w:rPr>
      <w:rFonts w:ascii="Times-BoldItalic" w:hAnsi="Times-BoldItalic" w:hint="default"/>
      <w:b/>
      <w:bCs/>
      <w:i/>
      <w:iCs/>
      <w:color w:val="000000"/>
      <w:sz w:val="24"/>
      <w:szCs w:val="24"/>
    </w:rPr>
  </w:style>
  <w:style w:type="character" w:customStyle="1" w:styleId="Heading1Char">
    <w:name w:val="Heading 1 Char"/>
    <w:basedOn w:val="DefaultParagraphFont"/>
    <w:link w:val="Heading1"/>
    <w:uiPriority w:val="9"/>
    <w:rsid w:val="00DC1295"/>
    <w:rPr>
      <w:rFonts w:ascii="Cambria" w:eastAsia="Times New Roman" w:hAnsi="Cambria" w:cs="Times New Roman"/>
      <w:b/>
      <w:bCs/>
      <w:color w:val="365F91"/>
      <w:sz w:val="28"/>
      <w:szCs w:val="28"/>
      <w:lang w:val="en-US"/>
    </w:rPr>
  </w:style>
  <w:style w:type="paragraph" w:styleId="BalloonText">
    <w:name w:val="Balloon Text"/>
    <w:basedOn w:val="Normal"/>
    <w:link w:val="BalloonTextChar"/>
    <w:uiPriority w:val="99"/>
    <w:semiHidden/>
    <w:unhideWhenUsed/>
    <w:rsid w:val="006E4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51D"/>
    <w:rPr>
      <w:rFonts w:ascii="Tahoma" w:hAnsi="Tahoma" w:cs="Tahoma"/>
      <w:sz w:val="16"/>
      <w:szCs w:val="16"/>
    </w:rPr>
  </w:style>
  <w:style w:type="character" w:styleId="PlaceholderText">
    <w:name w:val="Placeholder Text"/>
    <w:basedOn w:val="DefaultParagraphFont"/>
    <w:uiPriority w:val="99"/>
    <w:semiHidden/>
    <w:rsid w:val="00BD2B1C"/>
    <w:rPr>
      <w:color w:val="808080"/>
    </w:rPr>
  </w:style>
  <w:style w:type="table" w:styleId="TableGrid">
    <w:name w:val="Table Grid"/>
    <w:basedOn w:val="TableNormal"/>
    <w:uiPriority w:val="39"/>
    <w:rsid w:val="00F039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AB3472"/>
    <w:rPr>
      <w:rFonts w:ascii="TimesNewRoman" w:hAnsi="TimesNewRoman" w:hint="default"/>
      <w:b w:val="0"/>
      <w:bCs w:val="0"/>
      <w:i w:val="0"/>
      <w:iCs w:val="0"/>
      <w:color w:val="000000"/>
      <w:sz w:val="24"/>
      <w:szCs w:val="24"/>
    </w:rPr>
  </w:style>
  <w:style w:type="character" w:customStyle="1" w:styleId="fontstyle41">
    <w:name w:val="fontstyle41"/>
    <w:basedOn w:val="DefaultParagraphFont"/>
    <w:rsid w:val="00C86492"/>
    <w:rPr>
      <w:rFonts w:ascii="TimesNewRoman" w:hAnsi="TimesNewRoman" w:hint="default"/>
      <w:b w:val="0"/>
      <w:bCs w:val="0"/>
      <w:i w:val="0"/>
      <w:iCs w:val="0"/>
      <w:color w:val="000000"/>
      <w:sz w:val="24"/>
      <w:szCs w:val="24"/>
    </w:rPr>
  </w:style>
  <w:style w:type="character" w:customStyle="1" w:styleId="fontstyle51">
    <w:name w:val="fontstyle51"/>
    <w:basedOn w:val="DefaultParagraphFont"/>
    <w:rsid w:val="00C86492"/>
    <w:rPr>
      <w:rFonts w:ascii="Times-BoldItalic" w:hAnsi="Times-BoldItalic" w:hint="default"/>
      <w:b/>
      <w:bCs/>
      <w:i/>
      <w:iCs/>
      <w:color w:val="000000"/>
      <w:sz w:val="24"/>
      <w:szCs w:val="24"/>
    </w:rPr>
  </w:style>
  <w:style w:type="paragraph" w:styleId="ListParagraph">
    <w:name w:val="List Paragraph"/>
    <w:basedOn w:val="Normal"/>
    <w:uiPriority w:val="34"/>
    <w:qFormat/>
    <w:rsid w:val="00603081"/>
    <w:pPr>
      <w:ind w:left="720"/>
      <w:contextualSpacing/>
    </w:pPr>
  </w:style>
  <w:style w:type="paragraph" w:styleId="Footer">
    <w:name w:val="footer"/>
    <w:basedOn w:val="Normal"/>
    <w:link w:val="FooterChar"/>
    <w:uiPriority w:val="99"/>
    <w:unhideWhenUsed/>
    <w:rsid w:val="00696DE9"/>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696DE9"/>
    <w:rPr>
      <w:rFonts w:ascii="Calibri" w:eastAsia="Calibri" w:hAnsi="Calibri" w:cs="Times New Roman"/>
      <w:lang w:val="en-US"/>
    </w:rPr>
  </w:style>
  <w:style w:type="paragraph" w:styleId="CommentText">
    <w:name w:val="annotation text"/>
    <w:basedOn w:val="Normal"/>
    <w:link w:val="CommentTextChar"/>
    <w:unhideWhenUsed/>
    <w:rsid w:val="00696DE9"/>
    <w:pPr>
      <w:spacing w:after="20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rsid w:val="00696DE9"/>
    <w:rPr>
      <w:rFonts w:ascii="Calibri" w:eastAsia="Calibri" w:hAnsi="Calibri" w:cs="Times New Roman"/>
      <w:sz w:val="20"/>
      <w:szCs w:val="20"/>
      <w:lang w:val="en-US"/>
    </w:rPr>
  </w:style>
  <w:style w:type="character" w:styleId="FollowedHyperlink">
    <w:name w:val="FollowedHyperlink"/>
    <w:basedOn w:val="DefaultParagraphFont"/>
    <w:uiPriority w:val="99"/>
    <w:semiHidden/>
    <w:unhideWhenUsed/>
    <w:rsid w:val="004B1B93"/>
    <w:rPr>
      <w:color w:val="954F72" w:themeColor="followedHyperlink"/>
      <w:u w:val="single"/>
    </w:rPr>
  </w:style>
  <w:style w:type="paragraph" w:styleId="Header">
    <w:name w:val="header"/>
    <w:basedOn w:val="Normal"/>
    <w:link w:val="HeaderChar"/>
    <w:uiPriority w:val="99"/>
    <w:semiHidden/>
    <w:unhideWhenUsed/>
    <w:rsid w:val="00654F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4FBE"/>
  </w:style>
  <w:style w:type="table" w:customStyle="1" w:styleId="LightShading-Accent11">
    <w:name w:val="Light Shading - Accent 11"/>
    <w:basedOn w:val="TableNormal"/>
    <w:uiPriority w:val="60"/>
    <w:rsid w:val="00223D32"/>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Shading1">
    <w:name w:val="Light Shading1"/>
    <w:basedOn w:val="TableNormal"/>
    <w:uiPriority w:val="60"/>
    <w:rsid w:val="00223D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223D32"/>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Shading1-Accent5">
    <w:name w:val="Medium Shading 1 Accent 5"/>
    <w:basedOn w:val="TableNormal"/>
    <w:uiPriority w:val="63"/>
    <w:rsid w:val="00223D32"/>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223D3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223D32"/>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MediumShading1-Accent11">
    <w:name w:val="Medium Shading 1 - Accent 11"/>
    <w:basedOn w:val="TableNormal"/>
    <w:uiPriority w:val="63"/>
    <w:rsid w:val="00223D32"/>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17079"/>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LightShading-Accent2">
    <w:name w:val="Light Shading Accent 2"/>
    <w:basedOn w:val="TableNormal"/>
    <w:uiPriority w:val="60"/>
    <w:rsid w:val="00517079"/>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5">
    <w:name w:val="Light Shading Accent 5"/>
    <w:basedOn w:val="TableNormal"/>
    <w:uiPriority w:val="60"/>
    <w:rsid w:val="00517079"/>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Shading1-Accent2">
    <w:name w:val="Medium Shading 1 Accent 2"/>
    <w:basedOn w:val="TableNormal"/>
    <w:uiPriority w:val="63"/>
    <w:rsid w:val="00517079"/>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customStyle="1" w:styleId="Default">
    <w:name w:val="Default"/>
    <w:rsid w:val="0078003B"/>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LightList-Accent3">
    <w:name w:val="Light List Accent 3"/>
    <w:basedOn w:val="TableNormal"/>
    <w:uiPriority w:val="61"/>
    <w:rsid w:val="00DE0796"/>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Shading-Accent3">
    <w:name w:val="Light Shading Accent 3"/>
    <w:basedOn w:val="TableNormal"/>
    <w:uiPriority w:val="60"/>
    <w:rsid w:val="00DE0796"/>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MediumShading11">
    <w:name w:val="Medium Shading 11"/>
    <w:basedOn w:val="TableNormal"/>
    <w:uiPriority w:val="63"/>
    <w:rsid w:val="00DE079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DE0796"/>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Grid-Accent3">
    <w:name w:val="Light Grid Accent 3"/>
    <w:basedOn w:val="TableNormal"/>
    <w:uiPriority w:val="62"/>
    <w:rsid w:val="00DE0796"/>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MediumGrid3-Accent3">
    <w:name w:val="Medium Grid 3 Accent 3"/>
    <w:basedOn w:val="TableNormal"/>
    <w:uiPriority w:val="69"/>
    <w:rsid w:val="00BB398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List1-Accent5">
    <w:name w:val="Medium List 1 Accent 5"/>
    <w:basedOn w:val="TableNormal"/>
    <w:uiPriority w:val="65"/>
    <w:rsid w:val="00BB3989"/>
    <w:pPr>
      <w:spacing w:after="0" w:line="240" w:lineRule="auto"/>
    </w:pPr>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LightShading2">
    <w:name w:val="Light Shading2"/>
    <w:basedOn w:val="TableNormal"/>
    <w:uiPriority w:val="60"/>
    <w:rsid w:val="0033158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331583"/>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3">
    <w:name w:val="Medium List 1 Accent 3"/>
    <w:basedOn w:val="TableNormal"/>
    <w:uiPriority w:val="65"/>
    <w:rsid w:val="00331583"/>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LightShading-Accent12">
    <w:name w:val="Light Shading - Accent 12"/>
    <w:basedOn w:val="TableNormal"/>
    <w:uiPriority w:val="60"/>
    <w:rsid w:val="008D15E0"/>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Accent4">
    <w:name w:val="Colorful List Accent 4"/>
    <w:basedOn w:val="TableNormal"/>
    <w:uiPriority w:val="72"/>
    <w:rsid w:val="001F5F4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customStyle="1" w:styleId="ColorfulList1">
    <w:name w:val="Colorful List1"/>
    <w:basedOn w:val="TableNormal"/>
    <w:uiPriority w:val="72"/>
    <w:rsid w:val="001F5F4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3">
    <w:name w:val="Colorful List Accent 3"/>
    <w:basedOn w:val="TableNormal"/>
    <w:uiPriority w:val="72"/>
    <w:rsid w:val="001F5F4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1">
    <w:name w:val="Colorful List Accent 1"/>
    <w:basedOn w:val="TableNormal"/>
    <w:uiPriority w:val="72"/>
    <w:rsid w:val="001F5F4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BD2F2C"/>
    <w:rPr>
      <w:sz w:val="16"/>
      <w:szCs w:val="16"/>
    </w:rPr>
  </w:style>
  <w:style w:type="paragraph" w:styleId="CommentSubject">
    <w:name w:val="annotation subject"/>
    <w:basedOn w:val="CommentText"/>
    <w:next w:val="CommentText"/>
    <w:link w:val="CommentSubjectChar"/>
    <w:uiPriority w:val="99"/>
    <w:semiHidden/>
    <w:unhideWhenUsed/>
    <w:rsid w:val="00BD2F2C"/>
    <w:pPr>
      <w:spacing w:after="160"/>
    </w:pPr>
    <w:rPr>
      <w:rFonts w:asciiTheme="minorHAnsi" w:eastAsiaTheme="minorHAnsi" w:hAnsiTheme="minorHAnsi" w:cstheme="minorBidi"/>
      <w:b/>
      <w:bCs/>
      <w:lang w:val="am-ET"/>
    </w:rPr>
  </w:style>
  <w:style w:type="character" w:customStyle="1" w:styleId="CommentSubjectChar">
    <w:name w:val="Comment Subject Char"/>
    <w:basedOn w:val="CommentTextChar"/>
    <w:link w:val="CommentSubject"/>
    <w:uiPriority w:val="99"/>
    <w:semiHidden/>
    <w:rsid w:val="00BD2F2C"/>
    <w:rPr>
      <w:rFonts w:ascii="Calibri" w:eastAsia="Calibri" w:hAnsi="Calibri" w:cs="Times New Roman"/>
      <w:b/>
      <w:bCs/>
      <w:sz w:val="20"/>
      <w:szCs w:val="20"/>
      <w:lang w:val="en-US"/>
    </w:rPr>
  </w:style>
  <w:style w:type="paragraph" w:styleId="Revision">
    <w:name w:val="Revision"/>
    <w:hidden/>
    <w:uiPriority w:val="99"/>
    <w:semiHidden/>
    <w:rsid w:val="00BD2F2C"/>
    <w:pPr>
      <w:spacing w:after="0" w:line="240" w:lineRule="auto"/>
    </w:pPr>
  </w:style>
  <w:style w:type="table" w:customStyle="1" w:styleId="Style1">
    <w:name w:val="Style1"/>
    <w:basedOn w:val="TableNormal"/>
    <w:uiPriority w:val="99"/>
    <w:qFormat/>
    <w:rsid w:val="009E39DD"/>
    <w:pPr>
      <w:spacing w:after="0" w:line="240" w:lineRule="auto"/>
    </w:pPr>
    <w:tblPr>
      <w:tblInd w:w="0" w:type="dxa"/>
      <w:tblCellMar>
        <w:top w:w="0" w:type="dxa"/>
        <w:left w:w="108" w:type="dxa"/>
        <w:bottom w:w="0" w:type="dxa"/>
        <w:right w:w="108" w:type="dxa"/>
      </w:tblCellMar>
    </w:tblPr>
  </w:style>
  <w:style w:type="table" w:customStyle="1" w:styleId="LightList-Accent12">
    <w:name w:val="Light List - Accent 12"/>
    <w:basedOn w:val="TableNormal"/>
    <w:uiPriority w:val="61"/>
    <w:rsid w:val="009E39DD"/>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ghtShading-Accent13">
    <w:name w:val="Light Shading - Accent 13"/>
    <w:basedOn w:val="TableNormal"/>
    <w:uiPriority w:val="60"/>
    <w:rsid w:val="003053C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Shading3">
    <w:name w:val="Light Shading3"/>
    <w:basedOn w:val="TableNormal"/>
    <w:uiPriority w:val="60"/>
    <w:rsid w:val="003053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F94322"/>
    <w:pPr>
      <w:spacing w:after="200"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67920451">
      <w:bodyDiv w:val="1"/>
      <w:marLeft w:val="0"/>
      <w:marRight w:val="0"/>
      <w:marTop w:val="0"/>
      <w:marBottom w:val="0"/>
      <w:divBdr>
        <w:top w:val="none" w:sz="0" w:space="0" w:color="auto"/>
        <w:left w:val="none" w:sz="0" w:space="0" w:color="auto"/>
        <w:bottom w:val="none" w:sz="0" w:space="0" w:color="auto"/>
        <w:right w:val="none" w:sz="0" w:space="0" w:color="auto"/>
      </w:divBdr>
    </w:div>
    <w:div w:id="111166916">
      <w:bodyDiv w:val="1"/>
      <w:marLeft w:val="0"/>
      <w:marRight w:val="0"/>
      <w:marTop w:val="0"/>
      <w:marBottom w:val="0"/>
      <w:divBdr>
        <w:top w:val="none" w:sz="0" w:space="0" w:color="auto"/>
        <w:left w:val="none" w:sz="0" w:space="0" w:color="auto"/>
        <w:bottom w:val="none" w:sz="0" w:space="0" w:color="auto"/>
        <w:right w:val="none" w:sz="0" w:space="0" w:color="auto"/>
      </w:divBdr>
    </w:div>
    <w:div w:id="171602838">
      <w:bodyDiv w:val="1"/>
      <w:marLeft w:val="0"/>
      <w:marRight w:val="0"/>
      <w:marTop w:val="0"/>
      <w:marBottom w:val="0"/>
      <w:divBdr>
        <w:top w:val="none" w:sz="0" w:space="0" w:color="auto"/>
        <w:left w:val="none" w:sz="0" w:space="0" w:color="auto"/>
        <w:bottom w:val="none" w:sz="0" w:space="0" w:color="auto"/>
        <w:right w:val="none" w:sz="0" w:space="0" w:color="auto"/>
      </w:divBdr>
    </w:div>
    <w:div w:id="404306089">
      <w:bodyDiv w:val="1"/>
      <w:marLeft w:val="0"/>
      <w:marRight w:val="0"/>
      <w:marTop w:val="0"/>
      <w:marBottom w:val="0"/>
      <w:divBdr>
        <w:top w:val="none" w:sz="0" w:space="0" w:color="auto"/>
        <w:left w:val="none" w:sz="0" w:space="0" w:color="auto"/>
        <w:bottom w:val="none" w:sz="0" w:space="0" w:color="auto"/>
        <w:right w:val="none" w:sz="0" w:space="0" w:color="auto"/>
      </w:divBdr>
    </w:div>
    <w:div w:id="522476306">
      <w:bodyDiv w:val="1"/>
      <w:marLeft w:val="0"/>
      <w:marRight w:val="0"/>
      <w:marTop w:val="0"/>
      <w:marBottom w:val="0"/>
      <w:divBdr>
        <w:top w:val="none" w:sz="0" w:space="0" w:color="auto"/>
        <w:left w:val="none" w:sz="0" w:space="0" w:color="auto"/>
        <w:bottom w:val="none" w:sz="0" w:space="0" w:color="auto"/>
        <w:right w:val="none" w:sz="0" w:space="0" w:color="auto"/>
      </w:divBdr>
    </w:div>
    <w:div w:id="528953225">
      <w:bodyDiv w:val="1"/>
      <w:marLeft w:val="0"/>
      <w:marRight w:val="0"/>
      <w:marTop w:val="0"/>
      <w:marBottom w:val="0"/>
      <w:divBdr>
        <w:top w:val="none" w:sz="0" w:space="0" w:color="auto"/>
        <w:left w:val="none" w:sz="0" w:space="0" w:color="auto"/>
        <w:bottom w:val="none" w:sz="0" w:space="0" w:color="auto"/>
        <w:right w:val="none" w:sz="0" w:space="0" w:color="auto"/>
      </w:divBdr>
    </w:div>
    <w:div w:id="560093213">
      <w:bodyDiv w:val="1"/>
      <w:marLeft w:val="0"/>
      <w:marRight w:val="0"/>
      <w:marTop w:val="0"/>
      <w:marBottom w:val="0"/>
      <w:divBdr>
        <w:top w:val="none" w:sz="0" w:space="0" w:color="auto"/>
        <w:left w:val="none" w:sz="0" w:space="0" w:color="auto"/>
        <w:bottom w:val="none" w:sz="0" w:space="0" w:color="auto"/>
        <w:right w:val="none" w:sz="0" w:space="0" w:color="auto"/>
      </w:divBdr>
    </w:div>
    <w:div w:id="755130681">
      <w:bodyDiv w:val="1"/>
      <w:marLeft w:val="0"/>
      <w:marRight w:val="0"/>
      <w:marTop w:val="0"/>
      <w:marBottom w:val="0"/>
      <w:divBdr>
        <w:top w:val="none" w:sz="0" w:space="0" w:color="auto"/>
        <w:left w:val="none" w:sz="0" w:space="0" w:color="auto"/>
        <w:bottom w:val="none" w:sz="0" w:space="0" w:color="auto"/>
        <w:right w:val="none" w:sz="0" w:space="0" w:color="auto"/>
      </w:divBdr>
    </w:div>
    <w:div w:id="784694923">
      <w:bodyDiv w:val="1"/>
      <w:marLeft w:val="0"/>
      <w:marRight w:val="0"/>
      <w:marTop w:val="0"/>
      <w:marBottom w:val="0"/>
      <w:divBdr>
        <w:top w:val="none" w:sz="0" w:space="0" w:color="auto"/>
        <w:left w:val="none" w:sz="0" w:space="0" w:color="auto"/>
        <w:bottom w:val="none" w:sz="0" w:space="0" w:color="auto"/>
        <w:right w:val="none" w:sz="0" w:space="0" w:color="auto"/>
      </w:divBdr>
    </w:div>
    <w:div w:id="900941471">
      <w:bodyDiv w:val="1"/>
      <w:marLeft w:val="0"/>
      <w:marRight w:val="0"/>
      <w:marTop w:val="0"/>
      <w:marBottom w:val="0"/>
      <w:divBdr>
        <w:top w:val="none" w:sz="0" w:space="0" w:color="auto"/>
        <w:left w:val="none" w:sz="0" w:space="0" w:color="auto"/>
        <w:bottom w:val="none" w:sz="0" w:space="0" w:color="auto"/>
        <w:right w:val="none" w:sz="0" w:space="0" w:color="auto"/>
      </w:divBdr>
    </w:div>
    <w:div w:id="1047145222">
      <w:bodyDiv w:val="1"/>
      <w:marLeft w:val="0"/>
      <w:marRight w:val="0"/>
      <w:marTop w:val="0"/>
      <w:marBottom w:val="0"/>
      <w:divBdr>
        <w:top w:val="none" w:sz="0" w:space="0" w:color="auto"/>
        <w:left w:val="none" w:sz="0" w:space="0" w:color="auto"/>
        <w:bottom w:val="none" w:sz="0" w:space="0" w:color="auto"/>
        <w:right w:val="none" w:sz="0" w:space="0" w:color="auto"/>
      </w:divBdr>
    </w:div>
    <w:div w:id="1219046806">
      <w:bodyDiv w:val="1"/>
      <w:marLeft w:val="0"/>
      <w:marRight w:val="0"/>
      <w:marTop w:val="0"/>
      <w:marBottom w:val="0"/>
      <w:divBdr>
        <w:top w:val="none" w:sz="0" w:space="0" w:color="auto"/>
        <w:left w:val="none" w:sz="0" w:space="0" w:color="auto"/>
        <w:bottom w:val="none" w:sz="0" w:space="0" w:color="auto"/>
        <w:right w:val="none" w:sz="0" w:space="0" w:color="auto"/>
      </w:divBdr>
    </w:div>
    <w:div w:id="1247420529">
      <w:bodyDiv w:val="1"/>
      <w:marLeft w:val="0"/>
      <w:marRight w:val="0"/>
      <w:marTop w:val="0"/>
      <w:marBottom w:val="0"/>
      <w:divBdr>
        <w:top w:val="none" w:sz="0" w:space="0" w:color="auto"/>
        <w:left w:val="none" w:sz="0" w:space="0" w:color="auto"/>
        <w:bottom w:val="none" w:sz="0" w:space="0" w:color="auto"/>
        <w:right w:val="none" w:sz="0" w:space="0" w:color="auto"/>
      </w:divBdr>
    </w:div>
    <w:div w:id="1534876582">
      <w:bodyDiv w:val="1"/>
      <w:marLeft w:val="0"/>
      <w:marRight w:val="0"/>
      <w:marTop w:val="0"/>
      <w:marBottom w:val="0"/>
      <w:divBdr>
        <w:top w:val="none" w:sz="0" w:space="0" w:color="auto"/>
        <w:left w:val="none" w:sz="0" w:space="0" w:color="auto"/>
        <w:bottom w:val="none" w:sz="0" w:space="0" w:color="auto"/>
        <w:right w:val="none" w:sz="0" w:space="0" w:color="auto"/>
      </w:divBdr>
    </w:div>
    <w:div w:id="1614364772">
      <w:bodyDiv w:val="1"/>
      <w:marLeft w:val="0"/>
      <w:marRight w:val="0"/>
      <w:marTop w:val="0"/>
      <w:marBottom w:val="0"/>
      <w:divBdr>
        <w:top w:val="none" w:sz="0" w:space="0" w:color="auto"/>
        <w:left w:val="none" w:sz="0" w:space="0" w:color="auto"/>
        <w:bottom w:val="none" w:sz="0" w:space="0" w:color="auto"/>
        <w:right w:val="none" w:sz="0" w:space="0" w:color="auto"/>
      </w:divBdr>
    </w:div>
    <w:div w:id="1823043525">
      <w:bodyDiv w:val="1"/>
      <w:marLeft w:val="0"/>
      <w:marRight w:val="0"/>
      <w:marTop w:val="0"/>
      <w:marBottom w:val="0"/>
      <w:divBdr>
        <w:top w:val="none" w:sz="0" w:space="0" w:color="auto"/>
        <w:left w:val="none" w:sz="0" w:space="0" w:color="auto"/>
        <w:bottom w:val="none" w:sz="0" w:space="0" w:color="auto"/>
        <w:right w:val="none" w:sz="0" w:space="0" w:color="auto"/>
      </w:divBdr>
    </w:div>
    <w:div w:id="201379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Utilized</c:v>
                </c:pt>
              </c:strCache>
            </c:strRef>
          </c:tx>
          <c:dLbls>
            <c:spPr>
              <a:noFill/>
              <a:ln>
                <a:noFill/>
              </a:ln>
              <a:effectLst/>
            </c:spPr>
            <c:showVal val="1"/>
            <c:extLst>
              <c:ext xmlns:c15="http://schemas.microsoft.com/office/drawing/2012/chart" uri="{CE6537A1-D6FC-4f65-9D91-7224C49458BB}">
                <c15:showLeaderLines val="0"/>
              </c:ext>
            </c:extLst>
          </c:dLbls>
          <c:cat>
            <c:strRef>
              <c:f>Sheet1!$A$2:$A$4</c:f>
              <c:strCache>
                <c:ptCount val="3"/>
                <c:pt idx="0">
                  <c:v>Health Facility</c:v>
                </c:pt>
                <c:pt idx="1">
                  <c:v>Health offices</c:v>
                </c:pt>
                <c:pt idx="2">
                  <c:v>Over all</c:v>
                </c:pt>
              </c:strCache>
            </c:strRef>
          </c:cat>
          <c:val>
            <c:numRef>
              <c:f>Sheet1!$B$2:$B$4</c:f>
              <c:numCache>
                <c:formatCode>0.00%</c:formatCode>
                <c:ptCount val="3"/>
                <c:pt idx="0">
                  <c:v>0.38730000000000314</c:v>
                </c:pt>
                <c:pt idx="1">
                  <c:v>0.5323</c:v>
                </c:pt>
                <c:pt idx="2">
                  <c:v>0.41590000000000032</c:v>
                </c:pt>
              </c:numCache>
            </c:numRef>
          </c:val>
        </c:ser>
        <c:ser>
          <c:idx val="1"/>
          <c:order val="1"/>
          <c:tx>
            <c:strRef>
              <c:f>Sheet1!$C$1</c:f>
              <c:strCache>
                <c:ptCount val="1"/>
                <c:pt idx="0">
                  <c:v>Not utilized</c:v>
                </c:pt>
              </c:strCache>
            </c:strRef>
          </c:tx>
          <c:dLbls>
            <c:dLbl>
              <c:idx val="1"/>
              <c:layout>
                <c:manualLayout>
                  <c:x val="2.090592334494774E-2"/>
                  <c:y val="2.2222222222222251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Sheet1!$A$2:$A$4</c:f>
              <c:strCache>
                <c:ptCount val="3"/>
                <c:pt idx="0">
                  <c:v>Health Facility</c:v>
                </c:pt>
                <c:pt idx="1">
                  <c:v>Health offices</c:v>
                </c:pt>
                <c:pt idx="2">
                  <c:v>Over all</c:v>
                </c:pt>
              </c:strCache>
            </c:strRef>
          </c:cat>
          <c:val>
            <c:numRef>
              <c:f>Sheet1!$C$2:$C$4</c:f>
              <c:numCache>
                <c:formatCode>0.00%</c:formatCode>
                <c:ptCount val="3"/>
                <c:pt idx="0">
                  <c:v>0.61270000000000491</c:v>
                </c:pt>
                <c:pt idx="1">
                  <c:v>0.4677</c:v>
                </c:pt>
                <c:pt idx="2">
                  <c:v>0.58409999999999951</c:v>
                </c:pt>
              </c:numCache>
            </c:numRef>
          </c:val>
        </c:ser>
        <c:axId val="101486592"/>
        <c:axId val="101489280"/>
      </c:barChart>
      <c:catAx>
        <c:axId val="101486592"/>
        <c:scaling>
          <c:orientation val="minMax"/>
        </c:scaling>
        <c:axPos val="b"/>
        <c:numFmt formatCode="General" sourceLinked="0"/>
        <c:tickLblPos val="nextTo"/>
        <c:crossAx val="101489280"/>
        <c:crosses val="autoZero"/>
        <c:auto val="1"/>
        <c:lblAlgn val="ctr"/>
        <c:lblOffset val="100"/>
      </c:catAx>
      <c:valAx>
        <c:axId val="101489280"/>
        <c:scaling>
          <c:orientation val="minMax"/>
        </c:scaling>
        <c:delete val="1"/>
        <c:axPos val="l"/>
        <c:numFmt formatCode="0.00%" sourceLinked="1"/>
        <c:tickLblPos val="none"/>
        <c:crossAx val="101486592"/>
        <c:crosses val="autoZero"/>
        <c:crossBetween val="between"/>
      </c:valAx>
    </c:plotArea>
    <c:legend>
      <c:legendPos val="r"/>
      <c:layout>
        <c:manualLayout>
          <c:xMode val="edge"/>
          <c:yMode val="edge"/>
          <c:x val="0.83863535350764085"/>
          <c:y val="0.40575459317585688"/>
          <c:w val="0.14742736426239614"/>
          <c:h val="0.24960192475940521"/>
        </c:manualLayout>
      </c:layout>
    </c:legend>
    <c:plotVisOnly val="1"/>
    <c:dispBlanksAs val="gap"/>
  </c:chart>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50B48-EF3D-4BFF-9C48-34CF4A0A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10938</Words>
  <Characters>62352</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ተሰማ</dc:creator>
  <cp:lastModifiedBy>Kapil</cp:lastModifiedBy>
  <cp:revision>8</cp:revision>
  <dcterms:created xsi:type="dcterms:W3CDTF">2021-03-31T01:36:00Z</dcterms:created>
  <dcterms:modified xsi:type="dcterms:W3CDTF">2022-04-06T18:21:00Z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a949a35c-1ede-3981-ad51-e4d48d72f3d2</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