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41" w:rsidRPr="006C1E68" w:rsidRDefault="004F3A41" w:rsidP="004F3A41">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FC17C5" w:rsidRDefault="004F3A41" w:rsidP="00FC17C5">
      <w:pPr>
        <w:spacing w:after="0" w:line="276" w:lineRule="auto"/>
        <w:jc w:val="center"/>
        <w:rPr>
          <w:rFonts w:ascii="Times New Roman" w:hAnsi="Times New Roman" w:cs="Times New Roman"/>
          <w:b/>
          <w:sz w:val="24"/>
          <w:szCs w:val="24"/>
        </w:rPr>
      </w:pPr>
      <w:commentRangeStart w:id="0"/>
      <w:r>
        <w:rPr>
          <w:rFonts w:ascii="Times New Roman" w:hAnsi="Times New Roman" w:cs="Times New Roman"/>
          <w:b/>
          <w:noProof/>
          <w:sz w:val="24"/>
          <w:szCs w:val="24"/>
          <w:lang w:val="en-US"/>
        </w:rPr>
        <w:drawing>
          <wp:inline distT="0" distB="0" distL="0" distR="0">
            <wp:extent cx="5760720" cy="2180703"/>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60720" cy="2180703"/>
                    </a:xfrm>
                    <a:prstGeom prst="rect">
                      <a:avLst/>
                    </a:prstGeom>
                    <a:noFill/>
                    <a:ln w="9525">
                      <a:noFill/>
                      <a:miter lim="800000"/>
                      <a:headEnd/>
                      <a:tailEnd/>
                    </a:ln>
                  </pic:spPr>
                </pic:pic>
              </a:graphicData>
            </a:graphic>
          </wp:inline>
        </w:drawing>
      </w:r>
      <w:commentRangeEnd w:id="0"/>
      <w:r>
        <w:rPr>
          <w:rStyle w:val="CommentReference"/>
        </w:rPr>
        <w:commentReference w:id="0"/>
      </w:r>
    </w:p>
    <w:p w:rsidR="00D30CCB" w:rsidRPr="00797A28" w:rsidRDefault="00E069E5" w:rsidP="00E30392">
      <w:pPr>
        <w:spacing w:after="0" w:line="276" w:lineRule="auto"/>
        <w:jc w:val="center"/>
        <w:rPr>
          <w:rFonts w:ascii="Times New Roman" w:hAnsi="Times New Roman" w:cs="Times New Roman"/>
          <w:b/>
          <w:sz w:val="24"/>
          <w:szCs w:val="24"/>
        </w:rPr>
      </w:pPr>
      <w:commentRangeStart w:id="1"/>
      <w:r w:rsidRPr="00797A28">
        <w:rPr>
          <w:rFonts w:ascii="Times New Roman" w:hAnsi="Times New Roman" w:cs="Times New Roman"/>
          <w:b/>
          <w:sz w:val="24"/>
          <w:szCs w:val="24"/>
        </w:rPr>
        <w:t>RESISTANCE PROFILE OF BACTERIA ISOLATED AT THE SANGMELIMA REFERENCE HOSPITAL, SOUTH CAM</w:t>
      </w:r>
      <w:commentRangeStart w:id="2"/>
      <w:r w:rsidRPr="00797A28">
        <w:rPr>
          <w:rFonts w:ascii="Times New Roman" w:hAnsi="Times New Roman" w:cs="Times New Roman"/>
          <w:b/>
          <w:sz w:val="24"/>
          <w:szCs w:val="24"/>
        </w:rPr>
        <w:t>ERO</w:t>
      </w:r>
      <w:commentRangeEnd w:id="2"/>
      <w:r w:rsidR="00913548">
        <w:rPr>
          <w:rStyle w:val="CommentReference"/>
        </w:rPr>
        <w:commentReference w:id="2"/>
      </w:r>
      <w:r w:rsidRPr="00797A28">
        <w:rPr>
          <w:rFonts w:ascii="Times New Roman" w:hAnsi="Times New Roman" w:cs="Times New Roman"/>
          <w:b/>
          <w:sz w:val="24"/>
          <w:szCs w:val="24"/>
        </w:rPr>
        <w:t>ON REGION : A RETROPROSPECTIVE STUDY</w:t>
      </w:r>
      <w:commentRangeEnd w:id="1"/>
      <w:r>
        <w:rPr>
          <w:rStyle w:val="CommentReference"/>
        </w:rPr>
        <w:commentReference w:id="1"/>
      </w:r>
    </w:p>
    <w:p w:rsidR="00AA63F5" w:rsidRDefault="00AA63F5" w:rsidP="00AA63F5">
      <w:pPr>
        <w:spacing w:after="0" w:line="276" w:lineRule="auto"/>
        <w:rPr>
          <w:rStyle w:val="y2iqfc"/>
          <w:rFonts w:asciiTheme="majorBidi" w:hAnsiTheme="majorBidi" w:cstheme="majorBidi"/>
          <w:b/>
          <w:bCs/>
          <w:sz w:val="24"/>
          <w:szCs w:val="24"/>
        </w:rPr>
      </w:pPr>
    </w:p>
    <w:p w:rsidR="00F95B83" w:rsidRPr="007E4516" w:rsidRDefault="00F95B83" w:rsidP="00FC17C5">
      <w:pPr>
        <w:spacing w:after="0" w:line="276" w:lineRule="auto"/>
        <w:jc w:val="both"/>
        <w:rPr>
          <w:rFonts w:ascii="Times New Roman" w:hAnsi="Times New Roman" w:cs="Times New Roman"/>
          <w:b/>
          <w:sz w:val="24"/>
          <w:szCs w:val="24"/>
          <w:shd w:val="clear" w:color="auto" w:fill="FFFFFF"/>
        </w:rPr>
      </w:pPr>
      <w:r w:rsidRPr="007E4516">
        <w:rPr>
          <w:rFonts w:ascii="Times New Roman" w:hAnsi="Times New Roman" w:cs="Times New Roman"/>
          <w:b/>
          <w:sz w:val="24"/>
          <w:szCs w:val="24"/>
          <w:shd w:val="clear" w:color="auto" w:fill="FFFFFF"/>
        </w:rPr>
        <w:t>Abstract</w:t>
      </w:r>
    </w:p>
    <w:p w:rsidR="006E7D77" w:rsidRDefault="00F95B83" w:rsidP="006E7D77">
      <w:pPr>
        <w:spacing w:after="0" w:line="276" w:lineRule="auto"/>
        <w:jc w:val="both"/>
        <w:rPr>
          <w:rFonts w:ascii="Times New Roman" w:hAnsi="Times New Roman" w:cs="Times New Roman"/>
          <w:sz w:val="24"/>
          <w:szCs w:val="24"/>
        </w:rPr>
      </w:pPr>
      <w:r w:rsidRPr="007E4516">
        <w:rPr>
          <w:rFonts w:ascii="Times New Roman" w:hAnsi="Times New Roman" w:cs="Times New Roman"/>
          <w:b/>
          <w:sz w:val="24"/>
          <w:szCs w:val="24"/>
          <w:shd w:val="clear" w:color="auto" w:fill="FFFFFF"/>
        </w:rPr>
        <w:t xml:space="preserve">Background and objective </w:t>
      </w:r>
      <w:r w:rsidRPr="007E4516">
        <w:rPr>
          <w:rFonts w:ascii="Times New Roman" w:hAnsi="Times New Roman" w:cs="Times New Roman"/>
          <w:sz w:val="24"/>
          <w:szCs w:val="24"/>
          <w:shd w:val="clear" w:color="auto" w:fill="FFFFFF"/>
        </w:rPr>
        <w:t xml:space="preserve">: </w:t>
      </w:r>
      <w:r w:rsidR="00450663" w:rsidRPr="007E4516">
        <w:rPr>
          <w:rFonts w:ascii="Times New Roman" w:hAnsi="Times New Roman" w:cs="Times New Roman"/>
          <w:sz w:val="24"/>
          <w:szCs w:val="24"/>
          <w:shd w:val="clear" w:color="auto" w:fill="FFFFFF"/>
        </w:rPr>
        <w:t>Bacterial resistance to antibiotics is now one of the most serious threats to global health. Knowledge of the main bacterial species responsible for bacteremia and their antibiotic resistance profile makes possible to provide an objective basis for effective antibiotic therapy. However, i</w:t>
      </w:r>
      <w:r w:rsidR="00450663" w:rsidRPr="007E4516">
        <w:rPr>
          <w:rFonts w:ascii="Times New Roman" w:hAnsi="Times New Roman" w:cs="Times New Roman"/>
          <w:sz w:val="24"/>
          <w:szCs w:val="24"/>
        </w:rPr>
        <w:t xml:space="preserve">n the South Cameroon region, microbiological documentation is not always </w:t>
      </w:r>
      <w:commentRangeStart w:id="3"/>
      <w:r w:rsidR="00450663" w:rsidRPr="007E4516">
        <w:rPr>
          <w:rFonts w:ascii="Times New Roman" w:hAnsi="Times New Roman" w:cs="Times New Roman"/>
          <w:sz w:val="24"/>
          <w:szCs w:val="24"/>
        </w:rPr>
        <w:t>present</w:t>
      </w:r>
      <w:commentRangeEnd w:id="3"/>
      <w:r w:rsidR="006E7D77">
        <w:rPr>
          <w:rStyle w:val="CommentReference"/>
        </w:rPr>
        <w:commentReference w:id="3"/>
      </w:r>
      <w:r w:rsidR="00450663" w:rsidRPr="007E4516">
        <w:rPr>
          <w:rFonts w:ascii="Times New Roman" w:hAnsi="Times New Roman" w:cs="Times New Roman"/>
          <w:sz w:val="24"/>
          <w:szCs w:val="24"/>
        </w:rPr>
        <w:t xml:space="preserve">. The objective of </w:t>
      </w:r>
      <w:commentRangeStart w:id="4"/>
      <w:r w:rsidR="00450663" w:rsidRPr="007E4516">
        <w:rPr>
          <w:rFonts w:ascii="Times New Roman" w:hAnsi="Times New Roman" w:cs="Times New Roman"/>
          <w:sz w:val="24"/>
          <w:szCs w:val="24"/>
        </w:rPr>
        <w:t>our</w:t>
      </w:r>
      <w:commentRangeEnd w:id="4"/>
      <w:r w:rsidR="009746A6">
        <w:rPr>
          <w:rStyle w:val="CommentReference"/>
        </w:rPr>
        <w:commentReference w:id="4"/>
      </w:r>
      <w:r w:rsidR="00450663" w:rsidRPr="007E4516">
        <w:rPr>
          <w:rFonts w:ascii="Times New Roman" w:hAnsi="Times New Roman" w:cs="Times New Roman"/>
          <w:sz w:val="24"/>
          <w:szCs w:val="24"/>
        </w:rPr>
        <w:t xml:space="preserve"> study was to determine the resistance profile of bacteria isolated </w:t>
      </w:r>
      <w:commentRangeStart w:id="5"/>
      <w:r w:rsidR="00450663" w:rsidRPr="007E4516">
        <w:rPr>
          <w:rFonts w:ascii="Times New Roman" w:hAnsi="Times New Roman" w:cs="Times New Roman"/>
          <w:sz w:val="24"/>
          <w:szCs w:val="24"/>
        </w:rPr>
        <w:t>at</w:t>
      </w:r>
      <w:commentRangeEnd w:id="5"/>
      <w:r w:rsidR="006E7D77">
        <w:rPr>
          <w:rStyle w:val="CommentReference"/>
        </w:rPr>
        <w:commentReference w:id="5"/>
      </w:r>
      <w:r w:rsidR="00450663" w:rsidRPr="007E4516">
        <w:rPr>
          <w:rFonts w:ascii="Times New Roman" w:hAnsi="Times New Roman" w:cs="Times New Roman"/>
          <w:sz w:val="24"/>
          <w:szCs w:val="24"/>
        </w:rPr>
        <w:t xml:space="preserve"> the Sangmélima Reference Hospital.</w:t>
      </w:r>
    </w:p>
    <w:p w:rsidR="00787554" w:rsidRDefault="00450663" w:rsidP="00787554">
      <w:pPr>
        <w:spacing w:after="0" w:line="276" w:lineRule="auto"/>
        <w:jc w:val="both"/>
        <w:rPr>
          <w:rFonts w:ascii="Times New Roman" w:hAnsi="Times New Roman" w:cs="Times New Roman"/>
          <w:sz w:val="24"/>
          <w:szCs w:val="24"/>
          <w:shd w:val="clear" w:color="auto" w:fill="FFFFFF"/>
        </w:rPr>
      </w:pPr>
      <w:r w:rsidRPr="007E4516">
        <w:rPr>
          <w:rFonts w:ascii="Times New Roman" w:hAnsi="Times New Roman" w:cs="Times New Roman"/>
          <w:sz w:val="24"/>
          <w:szCs w:val="24"/>
        </w:rPr>
        <w:t xml:space="preserve"> </w:t>
      </w:r>
      <w:r w:rsidR="00F95B83" w:rsidRPr="007E4516">
        <w:rPr>
          <w:rFonts w:ascii="Times New Roman" w:hAnsi="Times New Roman" w:cs="Times New Roman"/>
          <w:b/>
          <w:sz w:val="24"/>
          <w:szCs w:val="24"/>
          <w:shd w:val="clear" w:color="auto" w:fill="FFFFFF"/>
        </w:rPr>
        <w:t>Methods </w:t>
      </w:r>
      <w:r w:rsidR="00F95B83" w:rsidRPr="007E4516">
        <w:rPr>
          <w:rFonts w:ascii="Times New Roman" w:hAnsi="Times New Roman" w:cs="Times New Roman"/>
          <w:sz w:val="24"/>
          <w:szCs w:val="24"/>
          <w:shd w:val="clear" w:color="auto" w:fill="FFFFFF"/>
        </w:rPr>
        <w:t xml:space="preserve">: </w:t>
      </w:r>
      <w:r w:rsidR="007E4516" w:rsidRPr="007E4516">
        <w:rPr>
          <w:rFonts w:ascii="Times New Roman" w:hAnsi="Times New Roman" w:cs="Times New Roman"/>
          <w:sz w:val="24"/>
          <w:szCs w:val="24"/>
          <w:shd w:val="clear" w:color="auto" w:fill="FFFFFF"/>
        </w:rPr>
        <w:t>It was a</w:t>
      </w:r>
      <w:r w:rsidRPr="007E4516">
        <w:rPr>
          <w:rFonts w:ascii="Times New Roman" w:hAnsi="Times New Roman" w:cs="Times New Roman"/>
          <w:sz w:val="24"/>
          <w:szCs w:val="24"/>
          <w:shd w:val="clear" w:color="auto" w:fill="FFFFFF"/>
        </w:rPr>
        <w:t xml:space="preserve"> retroprospective study</w:t>
      </w:r>
      <w:r w:rsidR="00787554">
        <w:rPr>
          <w:rFonts w:ascii="Times New Roman" w:hAnsi="Times New Roman" w:cs="Times New Roman"/>
          <w:sz w:val="24"/>
          <w:szCs w:val="24"/>
          <w:shd w:val="clear" w:color="auto" w:fill="FFFFFF"/>
        </w:rPr>
        <w:t xml:space="preserve"> </w:t>
      </w:r>
      <w:commentRangeStart w:id="6"/>
      <w:r w:rsidRPr="007E4516">
        <w:rPr>
          <w:rFonts w:ascii="Times New Roman" w:hAnsi="Times New Roman" w:cs="Times New Roman"/>
          <w:sz w:val="24"/>
          <w:szCs w:val="24"/>
          <w:shd w:val="clear" w:color="auto" w:fill="FFFFFF"/>
        </w:rPr>
        <w:t xml:space="preserve">that examined </w:t>
      </w:r>
      <w:commentRangeEnd w:id="6"/>
      <w:r w:rsidR="00787554">
        <w:rPr>
          <w:rStyle w:val="CommentReference"/>
        </w:rPr>
        <w:commentReference w:id="6"/>
      </w:r>
      <w:r w:rsidRPr="007E4516">
        <w:rPr>
          <w:rFonts w:ascii="Times New Roman" w:hAnsi="Times New Roman" w:cs="Times New Roman"/>
          <w:sz w:val="24"/>
          <w:szCs w:val="24"/>
          <w:shd w:val="clear" w:color="auto" w:fill="FFFFFF"/>
        </w:rPr>
        <w:t xml:space="preserve">biological samples collected from interned and ambulatory patients </w:t>
      </w:r>
      <w:commentRangeStart w:id="7"/>
      <w:r w:rsidRPr="007E4516">
        <w:rPr>
          <w:rFonts w:ascii="Times New Roman" w:hAnsi="Times New Roman" w:cs="Times New Roman"/>
          <w:sz w:val="24"/>
          <w:szCs w:val="24"/>
          <w:shd w:val="clear" w:color="auto" w:fill="FFFFFF"/>
        </w:rPr>
        <w:t xml:space="preserve">who had been </w:t>
      </w:r>
      <w:commentRangeEnd w:id="7"/>
      <w:r w:rsidR="00787554">
        <w:rPr>
          <w:rStyle w:val="CommentReference"/>
        </w:rPr>
        <w:commentReference w:id="7"/>
      </w:r>
      <w:r w:rsidRPr="007E4516">
        <w:rPr>
          <w:rFonts w:ascii="Times New Roman" w:hAnsi="Times New Roman" w:cs="Times New Roman"/>
          <w:sz w:val="24"/>
          <w:szCs w:val="24"/>
          <w:shd w:val="clear" w:color="auto" w:fill="FFFFFF"/>
        </w:rPr>
        <w:t xml:space="preserve">seen at the Sangmélima Reference Hospital during the period from January 2021 to October 2021. The samples were </w:t>
      </w:r>
      <w:commentRangeStart w:id="8"/>
      <w:r w:rsidRPr="007E4516">
        <w:rPr>
          <w:rFonts w:ascii="Times New Roman" w:hAnsi="Times New Roman" w:cs="Times New Roman"/>
          <w:sz w:val="24"/>
          <w:szCs w:val="24"/>
          <w:shd w:val="clear" w:color="auto" w:fill="FFFFFF"/>
        </w:rPr>
        <w:t>grown</w:t>
      </w:r>
      <w:commentRangeEnd w:id="8"/>
      <w:r w:rsidR="00787554">
        <w:rPr>
          <w:rStyle w:val="CommentReference"/>
        </w:rPr>
        <w:commentReference w:id="8"/>
      </w:r>
      <w:r w:rsidRPr="007E4516">
        <w:rPr>
          <w:rFonts w:ascii="Times New Roman" w:hAnsi="Times New Roman" w:cs="Times New Roman"/>
          <w:sz w:val="24"/>
          <w:szCs w:val="24"/>
          <w:shd w:val="clear" w:color="auto" w:fill="FFFFFF"/>
        </w:rPr>
        <w:t xml:space="preserve"> on specific media and the </w:t>
      </w:r>
      <w:commentRangeStart w:id="9"/>
      <w:r w:rsidRPr="007E4516">
        <w:rPr>
          <w:rFonts w:ascii="Times New Roman" w:hAnsi="Times New Roman" w:cs="Times New Roman"/>
          <w:sz w:val="24"/>
          <w:szCs w:val="24"/>
          <w:shd w:val="clear" w:color="auto" w:fill="FFFFFF"/>
        </w:rPr>
        <w:t>strain</w:t>
      </w:r>
      <w:commentRangeEnd w:id="9"/>
      <w:r w:rsidR="00BA4043">
        <w:rPr>
          <w:rStyle w:val="CommentReference"/>
        </w:rPr>
        <w:commentReference w:id="9"/>
      </w:r>
      <w:r w:rsidRPr="007E4516">
        <w:rPr>
          <w:rFonts w:ascii="Times New Roman" w:hAnsi="Times New Roman" w:cs="Times New Roman"/>
          <w:sz w:val="24"/>
          <w:szCs w:val="24"/>
          <w:shd w:val="clear" w:color="auto" w:fill="FFFFFF"/>
        </w:rPr>
        <w:t xml:space="preserve"> susceptibility was carried out on agar media using </w:t>
      </w:r>
      <w:commentRangeStart w:id="10"/>
      <w:r w:rsidRPr="007E4516">
        <w:rPr>
          <w:rFonts w:ascii="Times New Roman" w:hAnsi="Times New Roman" w:cs="Times New Roman"/>
          <w:sz w:val="24"/>
          <w:szCs w:val="24"/>
          <w:shd w:val="clear" w:color="auto" w:fill="FFFFFF"/>
        </w:rPr>
        <w:t>the</w:t>
      </w:r>
      <w:commentRangeEnd w:id="10"/>
      <w:r w:rsidR="00BA4043">
        <w:rPr>
          <w:rStyle w:val="CommentReference"/>
        </w:rPr>
        <w:commentReference w:id="10"/>
      </w:r>
      <w:r w:rsidRPr="007E4516">
        <w:rPr>
          <w:rFonts w:ascii="Times New Roman" w:hAnsi="Times New Roman" w:cs="Times New Roman"/>
          <w:sz w:val="24"/>
          <w:szCs w:val="24"/>
          <w:shd w:val="clear" w:color="auto" w:fill="FFFFFF"/>
        </w:rPr>
        <w:t xml:space="preserve"> Kirby-Bauer technique and </w:t>
      </w:r>
      <w:commentRangeStart w:id="11"/>
      <w:r w:rsidRPr="007E4516">
        <w:rPr>
          <w:rFonts w:ascii="Times New Roman" w:hAnsi="Times New Roman" w:cs="Times New Roman"/>
          <w:sz w:val="24"/>
          <w:szCs w:val="24"/>
          <w:shd w:val="clear" w:color="auto" w:fill="FFFFFF"/>
        </w:rPr>
        <w:t>the interpretation was done according to the guidelines of the CASFM 2020</w:t>
      </w:r>
      <w:commentRangeEnd w:id="11"/>
      <w:r w:rsidR="00BA4043">
        <w:rPr>
          <w:rStyle w:val="CommentReference"/>
        </w:rPr>
        <w:commentReference w:id="11"/>
      </w:r>
      <w:r w:rsidR="007E4516" w:rsidRPr="007E4516">
        <w:rPr>
          <w:rFonts w:ascii="Times New Roman" w:hAnsi="Times New Roman" w:cs="Times New Roman"/>
          <w:sz w:val="24"/>
          <w:szCs w:val="24"/>
          <w:shd w:val="clear" w:color="auto" w:fill="FFFFFF"/>
        </w:rPr>
        <w:t xml:space="preserve">. </w:t>
      </w:r>
    </w:p>
    <w:p w:rsidR="00E069E5" w:rsidRDefault="00F95B83" w:rsidP="00FC17C5">
      <w:pPr>
        <w:spacing w:after="0" w:line="276" w:lineRule="auto"/>
        <w:jc w:val="both"/>
        <w:rPr>
          <w:rFonts w:ascii="Times New Roman" w:hAnsi="Times New Roman" w:cs="Times New Roman"/>
          <w:sz w:val="24"/>
          <w:szCs w:val="24"/>
        </w:rPr>
      </w:pPr>
      <w:r w:rsidRPr="007E4516">
        <w:rPr>
          <w:rFonts w:ascii="Times New Roman" w:hAnsi="Times New Roman" w:cs="Times New Roman"/>
          <w:b/>
          <w:sz w:val="24"/>
          <w:szCs w:val="24"/>
          <w:shd w:val="clear" w:color="auto" w:fill="FFFFFF"/>
        </w:rPr>
        <w:t>Results </w:t>
      </w:r>
      <w:r w:rsidRPr="007E4516">
        <w:rPr>
          <w:rFonts w:ascii="Times New Roman" w:hAnsi="Times New Roman" w:cs="Times New Roman"/>
          <w:sz w:val="24"/>
          <w:szCs w:val="24"/>
          <w:shd w:val="clear" w:color="auto" w:fill="FFFFFF"/>
        </w:rPr>
        <w:t xml:space="preserve">: </w:t>
      </w:r>
      <w:r w:rsidR="007E4516">
        <w:rPr>
          <w:rFonts w:ascii="Times New Roman" w:hAnsi="Times New Roman" w:cs="Times New Roman"/>
          <w:sz w:val="24"/>
          <w:szCs w:val="24"/>
          <w:shd w:val="clear" w:color="auto" w:fill="FFFFFF"/>
        </w:rPr>
        <w:t xml:space="preserve">For the retrospective part, GNB </w:t>
      </w:r>
      <w:r w:rsidR="007E4516" w:rsidRPr="007E4516">
        <w:rPr>
          <w:rFonts w:ascii="Times New Roman" w:hAnsi="Times New Roman" w:cs="Times New Roman"/>
          <w:sz w:val="24"/>
          <w:szCs w:val="24"/>
        </w:rPr>
        <w:t>were most represented (15</w:t>
      </w:r>
      <w:r w:rsidR="007E4516">
        <w:rPr>
          <w:rFonts w:ascii="Times New Roman" w:hAnsi="Times New Roman" w:cs="Times New Roman"/>
          <w:sz w:val="24"/>
          <w:szCs w:val="24"/>
        </w:rPr>
        <w:t>/26</w:t>
      </w:r>
      <w:r w:rsidR="007E4516" w:rsidRPr="007E4516">
        <w:rPr>
          <w:rFonts w:ascii="Times New Roman" w:hAnsi="Times New Roman" w:cs="Times New Roman"/>
          <w:sz w:val="24"/>
          <w:szCs w:val="24"/>
        </w:rPr>
        <w:t xml:space="preserve"> ; 57.7%,) with the </w:t>
      </w:r>
      <w:r w:rsidR="007E4516" w:rsidRPr="007E4516">
        <w:rPr>
          <w:rFonts w:ascii="Times New Roman" w:hAnsi="Times New Roman" w:cs="Times New Roman"/>
          <w:i/>
          <w:sz w:val="24"/>
          <w:szCs w:val="24"/>
        </w:rPr>
        <w:t>E. coli</w:t>
      </w:r>
      <w:r w:rsidR="007E4516" w:rsidRPr="007E4516">
        <w:rPr>
          <w:rFonts w:ascii="Times New Roman" w:hAnsi="Times New Roman" w:cs="Times New Roman"/>
          <w:sz w:val="24"/>
          <w:szCs w:val="24"/>
        </w:rPr>
        <w:t xml:space="preserve"> (n=12</w:t>
      </w:r>
      <w:r w:rsidR="007E4516">
        <w:rPr>
          <w:rFonts w:ascii="Times New Roman" w:hAnsi="Times New Roman" w:cs="Times New Roman"/>
          <w:sz w:val="24"/>
          <w:szCs w:val="24"/>
        </w:rPr>
        <w:t>/15</w:t>
      </w:r>
      <w:r w:rsidR="007E4516" w:rsidRPr="007E4516">
        <w:rPr>
          <w:rFonts w:ascii="Times New Roman" w:hAnsi="Times New Roman" w:cs="Times New Roman"/>
          <w:sz w:val="24"/>
          <w:szCs w:val="24"/>
        </w:rPr>
        <w:t xml:space="preserve">) and only </w:t>
      </w:r>
      <w:r w:rsidR="007E4516" w:rsidRPr="007E4516">
        <w:rPr>
          <w:rFonts w:ascii="Times New Roman" w:hAnsi="Times New Roman" w:cs="Times New Roman"/>
          <w:i/>
          <w:sz w:val="24"/>
          <w:szCs w:val="24"/>
        </w:rPr>
        <w:t>Staphylococcus spp</w:t>
      </w:r>
      <w:r w:rsidR="007E4516" w:rsidRPr="007E4516">
        <w:rPr>
          <w:rFonts w:ascii="Times New Roman" w:hAnsi="Times New Roman" w:cs="Times New Roman"/>
          <w:sz w:val="24"/>
          <w:szCs w:val="24"/>
        </w:rPr>
        <w:t xml:space="preserve"> for </w:t>
      </w:r>
      <w:r w:rsidR="007E4516">
        <w:rPr>
          <w:rFonts w:ascii="Times New Roman" w:hAnsi="Times New Roman" w:cs="Times New Roman"/>
          <w:sz w:val="24"/>
          <w:szCs w:val="24"/>
        </w:rPr>
        <w:t>GPB</w:t>
      </w:r>
      <w:r w:rsidR="007E4516" w:rsidRPr="007E4516">
        <w:rPr>
          <w:rFonts w:ascii="Times New Roman" w:hAnsi="Times New Roman" w:cs="Times New Roman"/>
          <w:sz w:val="24"/>
          <w:szCs w:val="24"/>
        </w:rPr>
        <w:t xml:space="preserve"> (n=11</w:t>
      </w:r>
      <w:r w:rsidR="007E4516">
        <w:rPr>
          <w:rFonts w:ascii="Times New Roman" w:hAnsi="Times New Roman" w:cs="Times New Roman"/>
          <w:sz w:val="24"/>
          <w:szCs w:val="24"/>
        </w:rPr>
        <w:t>/26</w:t>
      </w:r>
      <w:r w:rsidR="007E4516" w:rsidRPr="007E4516">
        <w:rPr>
          <w:rFonts w:ascii="Times New Roman" w:hAnsi="Times New Roman" w:cs="Times New Roman"/>
          <w:sz w:val="24"/>
          <w:szCs w:val="24"/>
        </w:rPr>
        <w:t xml:space="preserve">). Staphylococcus resistance was particularly relevant with 81.81% to erythromycin, 63.63% to cefoxitin and 72.72% to Cotrimoxazole. </w:t>
      </w:r>
      <w:r w:rsidR="007E4516" w:rsidRPr="007E4516">
        <w:rPr>
          <w:rFonts w:ascii="Times New Roman" w:hAnsi="Times New Roman" w:cs="Times New Roman"/>
          <w:i/>
          <w:sz w:val="24"/>
          <w:szCs w:val="24"/>
        </w:rPr>
        <w:t xml:space="preserve">E. coli </w:t>
      </w:r>
      <w:r w:rsidR="007E4516" w:rsidRPr="007E4516">
        <w:rPr>
          <w:rFonts w:ascii="Times New Roman" w:hAnsi="Times New Roman" w:cs="Times New Roman"/>
          <w:sz w:val="24"/>
          <w:szCs w:val="24"/>
        </w:rPr>
        <w:t xml:space="preserve">showed a resistance of 66.66% for augmentin and 83.33% for cefuroxime. </w:t>
      </w:r>
      <w:r w:rsidR="007E4516">
        <w:rPr>
          <w:rFonts w:ascii="Times New Roman" w:hAnsi="Times New Roman" w:cs="Times New Roman"/>
          <w:sz w:val="24"/>
          <w:szCs w:val="24"/>
        </w:rPr>
        <w:t>In the prospective part, GPB wereonly</w:t>
      </w:r>
      <w:r w:rsidR="007E4516" w:rsidRPr="00895649">
        <w:rPr>
          <w:rFonts w:ascii="Times New Roman" w:hAnsi="Times New Roman" w:cs="Times New Roman"/>
          <w:sz w:val="24"/>
          <w:szCs w:val="24"/>
        </w:rPr>
        <w:t xml:space="preserve"> represented by </w:t>
      </w:r>
      <w:r w:rsidR="007E4516" w:rsidRPr="00E25DA4">
        <w:rPr>
          <w:rFonts w:ascii="Times New Roman" w:hAnsi="Times New Roman" w:cs="Times New Roman"/>
          <w:i/>
          <w:sz w:val="24"/>
          <w:szCs w:val="24"/>
        </w:rPr>
        <w:t>Staphylococcus epidermidis</w:t>
      </w:r>
      <w:r w:rsidR="007E4516" w:rsidRPr="00895649">
        <w:rPr>
          <w:rFonts w:ascii="Times New Roman" w:hAnsi="Times New Roman" w:cs="Times New Roman"/>
          <w:sz w:val="24"/>
          <w:szCs w:val="24"/>
        </w:rPr>
        <w:t xml:space="preserve"> (</w:t>
      </w:r>
      <w:r w:rsidR="007E4516">
        <w:rPr>
          <w:rFonts w:ascii="Times New Roman" w:hAnsi="Times New Roman" w:cs="Times New Roman"/>
          <w:sz w:val="24"/>
          <w:szCs w:val="24"/>
        </w:rPr>
        <w:t>7/7 ; 50%</w:t>
      </w:r>
      <w:r w:rsidR="007E4516" w:rsidRPr="00895649">
        <w:rPr>
          <w:rFonts w:ascii="Times New Roman" w:hAnsi="Times New Roman" w:cs="Times New Roman"/>
          <w:sz w:val="24"/>
          <w:szCs w:val="24"/>
        </w:rPr>
        <w:t xml:space="preserve">), </w:t>
      </w:r>
      <w:r w:rsidR="007E4516">
        <w:rPr>
          <w:rFonts w:ascii="Times New Roman" w:hAnsi="Times New Roman" w:cs="Times New Roman"/>
          <w:sz w:val="24"/>
          <w:szCs w:val="24"/>
        </w:rPr>
        <w:t>and GNB</w:t>
      </w:r>
      <w:r w:rsidR="007E4516" w:rsidRPr="00895649">
        <w:rPr>
          <w:rFonts w:ascii="Times New Roman" w:hAnsi="Times New Roman" w:cs="Times New Roman"/>
          <w:sz w:val="24"/>
          <w:szCs w:val="24"/>
        </w:rPr>
        <w:t xml:space="preserve"> included </w:t>
      </w:r>
      <w:r w:rsidR="007E4516">
        <w:rPr>
          <w:rFonts w:ascii="Times New Roman" w:hAnsi="Times New Roman" w:cs="Times New Roman"/>
          <w:i/>
          <w:sz w:val="24"/>
          <w:szCs w:val="24"/>
        </w:rPr>
        <w:t>E.</w:t>
      </w:r>
      <w:r w:rsidR="007E4516" w:rsidRPr="00E25DA4">
        <w:rPr>
          <w:rFonts w:ascii="Times New Roman" w:hAnsi="Times New Roman" w:cs="Times New Roman"/>
          <w:i/>
          <w:sz w:val="24"/>
          <w:szCs w:val="24"/>
        </w:rPr>
        <w:t xml:space="preserve"> coli</w:t>
      </w:r>
      <w:r w:rsidR="007E4516">
        <w:rPr>
          <w:rFonts w:ascii="Times New Roman" w:hAnsi="Times New Roman" w:cs="Times New Roman"/>
          <w:sz w:val="24"/>
          <w:szCs w:val="24"/>
        </w:rPr>
        <w:t>(3/7 ; 21.42%</w:t>
      </w:r>
      <w:r w:rsidR="007E4516" w:rsidRPr="00895649">
        <w:rPr>
          <w:rFonts w:ascii="Times New Roman" w:hAnsi="Times New Roman" w:cs="Times New Roman"/>
          <w:sz w:val="24"/>
          <w:szCs w:val="24"/>
        </w:rPr>
        <w:t xml:space="preserve">), </w:t>
      </w:r>
      <w:r w:rsidR="007E4516">
        <w:rPr>
          <w:rFonts w:ascii="Times New Roman" w:hAnsi="Times New Roman" w:cs="Times New Roman"/>
          <w:i/>
          <w:sz w:val="24"/>
          <w:szCs w:val="24"/>
        </w:rPr>
        <w:t>K.</w:t>
      </w:r>
      <w:r w:rsidR="007E4516" w:rsidRPr="00E25DA4">
        <w:rPr>
          <w:rFonts w:ascii="Times New Roman" w:hAnsi="Times New Roman" w:cs="Times New Roman"/>
          <w:i/>
          <w:sz w:val="24"/>
          <w:szCs w:val="24"/>
        </w:rPr>
        <w:t xml:space="preserve"> pneumoniae</w:t>
      </w:r>
      <w:r w:rsidR="007E4516">
        <w:rPr>
          <w:rFonts w:ascii="Times New Roman" w:hAnsi="Times New Roman" w:cs="Times New Roman"/>
          <w:sz w:val="24"/>
          <w:szCs w:val="24"/>
        </w:rPr>
        <w:t xml:space="preserve">(2/7 ; 14.29%) </w:t>
      </w:r>
      <w:r w:rsidR="007E4516" w:rsidRPr="00895649">
        <w:rPr>
          <w:rFonts w:ascii="Times New Roman" w:hAnsi="Times New Roman" w:cs="Times New Roman"/>
          <w:sz w:val="24"/>
          <w:szCs w:val="24"/>
        </w:rPr>
        <w:t xml:space="preserve">and </w:t>
      </w:r>
      <w:r w:rsidR="007E4516" w:rsidRPr="00E25DA4">
        <w:rPr>
          <w:rFonts w:ascii="Times New Roman" w:hAnsi="Times New Roman" w:cs="Times New Roman"/>
          <w:i/>
          <w:sz w:val="24"/>
          <w:szCs w:val="24"/>
        </w:rPr>
        <w:t>A baumannii</w:t>
      </w:r>
      <w:r w:rsidR="007E4516">
        <w:rPr>
          <w:rFonts w:ascii="Times New Roman" w:hAnsi="Times New Roman" w:cs="Times New Roman"/>
          <w:sz w:val="24"/>
          <w:szCs w:val="24"/>
        </w:rPr>
        <w:t>(2/7 ; 14.29%)</w:t>
      </w:r>
      <w:r w:rsidR="007C7F9F">
        <w:rPr>
          <w:rFonts w:ascii="Times New Roman" w:hAnsi="Times New Roman" w:cs="Times New Roman"/>
          <w:sz w:val="24"/>
          <w:szCs w:val="24"/>
        </w:rPr>
        <w:t xml:space="preserve">. </w:t>
      </w:r>
      <w:r w:rsidR="007E4516" w:rsidRPr="002A74FF">
        <w:rPr>
          <w:rFonts w:ascii="Times New Roman" w:hAnsi="Times New Roman" w:cs="Times New Roman"/>
          <w:sz w:val="24"/>
          <w:szCs w:val="24"/>
        </w:rPr>
        <w:t>For all isolated bacteria strains, a high resistance to the majority of betalactams and penicillin was observed. However, bacteria with greater antibiotic resistance were</w:t>
      </w:r>
      <w:r w:rsidR="007E4516" w:rsidRPr="00B15136">
        <w:rPr>
          <w:rFonts w:ascii="Times New Roman" w:hAnsi="Times New Roman" w:cs="Times New Roman"/>
          <w:sz w:val="24"/>
          <w:szCs w:val="24"/>
        </w:rPr>
        <w:t xml:space="preserve"> Staphylococcus strains, highly resistant to beta-lactams, while </w:t>
      </w:r>
      <w:r w:rsidR="007E4516" w:rsidRPr="002A74FF">
        <w:rPr>
          <w:rFonts w:ascii="Times New Roman" w:hAnsi="Times New Roman" w:cs="Times New Roman"/>
          <w:i/>
          <w:sz w:val="24"/>
          <w:szCs w:val="24"/>
        </w:rPr>
        <w:t xml:space="preserve">A. </w:t>
      </w:r>
      <w:r w:rsidR="007E4516" w:rsidRPr="00E01145">
        <w:rPr>
          <w:rFonts w:ascii="Times New Roman" w:hAnsi="Times New Roman" w:cs="Times New Roman"/>
          <w:i/>
          <w:sz w:val="24"/>
          <w:szCs w:val="24"/>
        </w:rPr>
        <w:t>baumannii</w:t>
      </w:r>
      <w:r w:rsidR="007E4516" w:rsidRPr="00E01145">
        <w:rPr>
          <w:rFonts w:ascii="Times New Roman" w:hAnsi="Times New Roman" w:cs="Times New Roman"/>
          <w:sz w:val="24"/>
          <w:szCs w:val="24"/>
        </w:rPr>
        <w:t xml:space="preserve"> strains showed higher resistance, and</w:t>
      </w:r>
      <w:r w:rsidR="007E4516" w:rsidRPr="00E01145">
        <w:rPr>
          <w:rFonts w:ascii="Times New Roman" w:hAnsi="Times New Roman" w:cs="Times New Roman"/>
          <w:i/>
          <w:sz w:val="24"/>
          <w:szCs w:val="24"/>
        </w:rPr>
        <w:t xml:space="preserve"> E. coli </w:t>
      </w:r>
      <w:r w:rsidR="007E4516" w:rsidRPr="00E01145">
        <w:rPr>
          <w:rFonts w:ascii="Times New Roman" w:hAnsi="Times New Roman" w:cs="Times New Roman"/>
          <w:sz w:val="24"/>
          <w:szCs w:val="24"/>
        </w:rPr>
        <w:t>especially to penicillins and fluoroquinolones.</w:t>
      </w:r>
    </w:p>
    <w:p w:rsidR="007C7F9F" w:rsidRDefault="007C7F9F" w:rsidP="00FC17C5">
      <w:pPr>
        <w:spacing w:after="0" w:line="276" w:lineRule="auto"/>
        <w:jc w:val="both"/>
        <w:rPr>
          <w:rFonts w:ascii="Times New Roman" w:hAnsi="Times New Roman" w:cs="Times New Roman"/>
          <w:color w:val="333333"/>
          <w:sz w:val="24"/>
          <w:szCs w:val="24"/>
          <w:shd w:val="clear" w:color="auto" w:fill="FFFFFF"/>
        </w:rPr>
      </w:pPr>
      <w:r w:rsidRPr="007C7F9F">
        <w:rPr>
          <w:rFonts w:ascii="Times New Roman" w:hAnsi="Times New Roman" w:cs="Times New Roman"/>
          <w:b/>
          <w:sz w:val="24"/>
          <w:szCs w:val="24"/>
        </w:rPr>
        <w:t>Conclusion </w:t>
      </w:r>
      <w:r>
        <w:rPr>
          <w:rFonts w:ascii="Times New Roman" w:hAnsi="Times New Roman" w:cs="Times New Roman"/>
          <w:sz w:val="24"/>
          <w:szCs w:val="24"/>
        </w:rPr>
        <w:t xml:space="preserve">: </w:t>
      </w:r>
      <w:commentRangeStart w:id="12"/>
      <w:r w:rsidRPr="006862B0">
        <w:rPr>
          <w:rFonts w:ascii="Times New Roman" w:hAnsi="Times New Roman" w:cs="Times New Roman"/>
          <w:i/>
          <w:sz w:val="24"/>
          <w:szCs w:val="24"/>
        </w:rPr>
        <w:t>E. coli</w:t>
      </w:r>
      <w:r w:rsidRPr="006862B0">
        <w:rPr>
          <w:rFonts w:ascii="Times New Roman" w:hAnsi="Times New Roman" w:cs="Times New Roman"/>
          <w:sz w:val="24"/>
          <w:szCs w:val="24"/>
        </w:rPr>
        <w:t xml:space="preserve"> and </w:t>
      </w:r>
      <w:r w:rsidRPr="007C7F9F">
        <w:rPr>
          <w:rFonts w:ascii="Times New Roman" w:hAnsi="Times New Roman" w:cs="Times New Roman"/>
          <w:i/>
          <w:sz w:val="24"/>
          <w:szCs w:val="24"/>
        </w:rPr>
        <w:t>Staphylococcus spp</w:t>
      </w:r>
      <w:r w:rsidR="00273F3C">
        <w:rPr>
          <w:rFonts w:ascii="Times New Roman" w:hAnsi="Times New Roman" w:cs="Times New Roman"/>
          <w:i/>
          <w:sz w:val="24"/>
          <w:szCs w:val="24"/>
        </w:rPr>
        <w:t xml:space="preserve"> </w:t>
      </w:r>
      <w:r>
        <w:rPr>
          <w:rFonts w:ascii="Times New Roman" w:hAnsi="Times New Roman" w:cs="Times New Roman"/>
          <w:sz w:val="24"/>
          <w:szCs w:val="24"/>
        </w:rPr>
        <w:t>were more identified and their r</w:t>
      </w:r>
      <w:r w:rsidRPr="00312A5E">
        <w:rPr>
          <w:rFonts w:ascii="Times New Roman" w:hAnsi="Times New Roman" w:cs="Times New Roman"/>
          <w:sz w:val="24"/>
          <w:szCs w:val="24"/>
        </w:rPr>
        <w:t xml:space="preserve">esistance to frequently used antibiotics such as penicillins </w:t>
      </w:r>
      <w:r>
        <w:rPr>
          <w:rFonts w:ascii="Times New Roman" w:hAnsi="Times New Roman" w:cs="Times New Roman"/>
          <w:sz w:val="24"/>
          <w:szCs w:val="24"/>
        </w:rPr>
        <w:t xml:space="preserve">and </w:t>
      </w:r>
      <w:r w:rsidRPr="00312A5E">
        <w:rPr>
          <w:rFonts w:ascii="Times New Roman" w:hAnsi="Times New Roman" w:cs="Times New Roman"/>
          <w:sz w:val="24"/>
          <w:szCs w:val="24"/>
        </w:rPr>
        <w:t xml:space="preserve">beta-lactams </w:t>
      </w:r>
      <w:r>
        <w:rPr>
          <w:rFonts w:ascii="Times New Roman" w:hAnsi="Times New Roman" w:cs="Times New Roman"/>
          <w:sz w:val="24"/>
          <w:szCs w:val="24"/>
        </w:rPr>
        <w:t>was very high</w:t>
      </w:r>
      <w:r w:rsidRPr="00312A5E">
        <w:rPr>
          <w:rFonts w:ascii="Times New Roman" w:hAnsi="Times New Roman" w:cs="Times New Roman"/>
          <w:color w:val="333333"/>
          <w:sz w:val="24"/>
          <w:szCs w:val="24"/>
          <w:shd w:val="clear" w:color="auto" w:fill="FFFFFF"/>
        </w:rPr>
        <w:t>.</w:t>
      </w:r>
      <w:commentRangeEnd w:id="12"/>
      <w:r w:rsidR="00273F3C">
        <w:rPr>
          <w:rStyle w:val="CommentReference"/>
        </w:rPr>
        <w:commentReference w:id="12"/>
      </w:r>
    </w:p>
    <w:p w:rsidR="00273F3C" w:rsidRDefault="00273F3C" w:rsidP="00FC17C5">
      <w:pPr>
        <w:spacing w:after="0" w:line="276" w:lineRule="auto"/>
        <w:jc w:val="both"/>
        <w:rPr>
          <w:rFonts w:ascii="Times New Roman" w:hAnsi="Times New Roman" w:cs="Times New Roman"/>
          <w:color w:val="333333"/>
          <w:sz w:val="24"/>
          <w:szCs w:val="24"/>
          <w:shd w:val="clear" w:color="auto" w:fill="FFFFFF"/>
        </w:rPr>
      </w:pPr>
    </w:p>
    <w:p w:rsidR="00F95B83" w:rsidRPr="004D0E49" w:rsidRDefault="00F95B83" w:rsidP="00FC17C5">
      <w:pPr>
        <w:spacing w:after="0" w:line="276" w:lineRule="auto"/>
        <w:jc w:val="both"/>
        <w:rPr>
          <w:rFonts w:ascii="Times New Roman" w:hAnsi="Times New Roman"/>
          <w:sz w:val="24"/>
          <w:szCs w:val="24"/>
          <w:shd w:val="clear" w:color="auto" w:fill="FFFFFF"/>
        </w:rPr>
      </w:pPr>
      <w:r w:rsidRPr="005766A6">
        <w:rPr>
          <w:rFonts w:ascii="Times New Roman" w:hAnsi="Times New Roman"/>
          <w:b/>
          <w:bCs/>
          <w:sz w:val="24"/>
          <w:szCs w:val="24"/>
          <w:shd w:val="clear" w:color="auto" w:fill="FFFFFF"/>
        </w:rPr>
        <w:t>Keys words</w:t>
      </w:r>
      <w:r w:rsidRPr="004D0E49">
        <w:rPr>
          <w:rFonts w:ascii="Times New Roman" w:hAnsi="Times New Roman"/>
          <w:sz w:val="24"/>
          <w:szCs w:val="24"/>
          <w:shd w:val="clear" w:color="auto" w:fill="FFFFFF"/>
        </w:rPr>
        <w:t xml:space="preserve">: </w:t>
      </w:r>
      <w:commentRangeStart w:id="13"/>
      <w:r w:rsidR="007C7F9F" w:rsidRPr="002A74FF">
        <w:rPr>
          <w:rFonts w:ascii="Times New Roman" w:hAnsi="Times New Roman" w:cs="Times New Roman"/>
          <w:i/>
          <w:sz w:val="24"/>
          <w:szCs w:val="24"/>
        </w:rPr>
        <w:t xml:space="preserve">A. </w:t>
      </w:r>
      <w:r w:rsidR="007C7F9F" w:rsidRPr="00E01145">
        <w:rPr>
          <w:rFonts w:ascii="Times New Roman" w:hAnsi="Times New Roman" w:cs="Times New Roman"/>
          <w:i/>
          <w:sz w:val="24"/>
          <w:szCs w:val="24"/>
        </w:rPr>
        <w:t>baumannii</w:t>
      </w:r>
      <w:r w:rsidR="007C7F9F">
        <w:rPr>
          <w:rFonts w:ascii="Times New Roman" w:hAnsi="Times New Roman" w:cs="Times New Roman"/>
          <w:sz w:val="24"/>
          <w:szCs w:val="24"/>
        </w:rPr>
        <w:t xml:space="preserve">, </w:t>
      </w:r>
      <w:r w:rsidRPr="004D0E49">
        <w:rPr>
          <w:rFonts w:ascii="Times New Roman" w:hAnsi="Times New Roman"/>
          <w:sz w:val="24"/>
          <w:szCs w:val="24"/>
          <w:shd w:val="clear" w:color="auto" w:fill="FFFFFF"/>
        </w:rPr>
        <w:t xml:space="preserve">Antibacterial resistance, </w:t>
      </w:r>
      <w:r w:rsidR="007C7F9F">
        <w:rPr>
          <w:rFonts w:ascii="Times New Roman" w:hAnsi="Times New Roman"/>
          <w:sz w:val="24"/>
          <w:szCs w:val="24"/>
          <w:shd w:val="clear" w:color="auto" w:fill="FFFFFF"/>
        </w:rPr>
        <w:t xml:space="preserve">Cameroon Southern region, </w:t>
      </w:r>
      <w:r w:rsidR="007C7F9F" w:rsidRPr="007C7F9F">
        <w:rPr>
          <w:rFonts w:ascii="Times New Roman" w:hAnsi="Times New Roman"/>
          <w:i/>
          <w:sz w:val="24"/>
          <w:szCs w:val="24"/>
          <w:shd w:val="clear" w:color="auto" w:fill="FFFFFF"/>
        </w:rPr>
        <w:t>E. coli</w:t>
      </w:r>
      <w:r w:rsidR="007C7F9F">
        <w:rPr>
          <w:rFonts w:ascii="Times New Roman" w:hAnsi="Times New Roman"/>
          <w:i/>
          <w:sz w:val="24"/>
          <w:szCs w:val="24"/>
          <w:shd w:val="clear" w:color="auto" w:fill="FFFFFF"/>
        </w:rPr>
        <w:t xml:space="preserve">, </w:t>
      </w:r>
      <w:r w:rsidR="007C7F9F" w:rsidRPr="007C7F9F">
        <w:rPr>
          <w:rFonts w:ascii="Times New Roman" w:hAnsi="Times New Roman" w:cs="Times New Roman"/>
          <w:i/>
          <w:sz w:val="24"/>
          <w:szCs w:val="24"/>
        </w:rPr>
        <w:t>Staphylococcus spp</w:t>
      </w:r>
      <w:commentRangeEnd w:id="13"/>
      <w:r w:rsidR="00A70E46">
        <w:rPr>
          <w:rStyle w:val="CommentReference"/>
        </w:rPr>
        <w:commentReference w:id="13"/>
      </w:r>
    </w:p>
    <w:p w:rsidR="00D37785" w:rsidRDefault="00D37785" w:rsidP="00FC17C5">
      <w:pPr>
        <w:spacing w:after="0" w:line="276" w:lineRule="auto"/>
        <w:jc w:val="both"/>
        <w:rPr>
          <w:rFonts w:ascii="Times New Roman" w:hAnsi="Times New Roman"/>
          <w:b/>
          <w:sz w:val="24"/>
          <w:szCs w:val="24"/>
          <w:shd w:val="clear" w:color="auto" w:fill="FFFFFF"/>
        </w:rPr>
      </w:pPr>
      <w:bookmarkStart w:id="14" w:name="_GoBack"/>
      <w:bookmarkEnd w:id="14"/>
    </w:p>
    <w:p w:rsidR="009746A6" w:rsidRDefault="009746A6" w:rsidP="00FC17C5">
      <w:pPr>
        <w:spacing w:after="0" w:line="276" w:lineRule="auto"/>
        <w:jc w:val="both"/>
        <w:rPr>
          <w:rFonts w:ascii="Times New Roman" w:hAnsi="Times New Roman"/>
          <w:b/>
          <w:sz w:val="24"/>
          <w:szCs w:val="24"/>
          <w:shd w:val="clear" w:color="auto" w:fill="FFFFFF"/>
        </w:rPr>
      </w:pPr>
    </w:p>
    <w:p w:rsidR="009746A6" w:rsidRDefault="009746A6" w:rsidP="00FC17C5">
      <w:pPr>
        <w:spacing w:after="0" w:line="276" w:lineRule="auto"/>
        <w:jc w:val="both"/>
        <w:rPr>
          <w:rFonts w:ascii="Times New Roman" w:hAnsi="Times New Roman"/>
          <w:b/>
          <w:sz w:val="24"/>
          <w:szCs w:val="24"/>
          <w:shd w:val="clear" w:color="auto" w:fill="FFFFFF"/>
        </w:rPr>
      </w:pPr>
    </w:p>
    <w:p w:rsidR="009746A6" w:rsidRDefault="009746A6" w:rsidP="00FC17C5">
      <w:pPr>
        <w:spacing w:after="0" w:line="276" w:lineRule="auto"/>
        <w:jc w:val="both"/>
        <w:rPr>
          <w:rFonts w:ascii="Times New Roman" w:hAnsi="Times New Roman"/>
          <w:b/>
          <w:sz w:val="24"/>
          <w:szCs w:val="24"/>
          <w:shd w:val="clear" w:color="auto" w:fill="FFFFFF"/>
        </w:rPr>
      </w:pPr>
    </w:p>
    <w:p w:rsidR="00797A28" w:rsidRPr="004D0E49" w:rsidRDefault="00797A28" w:rsidP="00D37785">
      <w:pPr>
        <w:spacing w:after="0" w:line="276" w:lineRule="auto"/>
        <w:jc w:val="both"/>
        <w:rPr>
          <w:rFonts w:ascii="Times New Roman" w:hAnsi="Times New Roman"/>
          <w:b/>
          <w:sz w:val="24"/>
          <w:szCs w:val="24"/>
          <w:shd w:val="clear" w:color="auto" w:fill="FFFFFF"/>
        </w:rPr>
      </w:pPr>
      <w:r w:rsidRPr="004D0E49">
        <w:rPr>
          <w:rFonts w:ascii="Times New Roman" w:hAnsi="Times New Roman"/>
          <w:b/>
          <w:sz w:val="24"/>
          <w:szCs w:val="24"/>
          <w:shd w:val="clear" w:color="auto" w:fill="FFFFFF"/>
        </w:rPr>
        <w:lastRenderedPageBreak/>
        <w:t>INTRODUCTION</w:t>
      </w:r>
      <w:r w:rsidR="00A70E46">
        <w:rPr>
          <w:rFonts w:ascii="Times New Roman" w:hAnsi="Times New Roman"/>
          <w:b/>
          <w:sz w:val="24"/>
          <w:szCs w:val="24"/>
          <w:shd w:val="clear" w:color="auto" w:fill="FFFFFF"/>
        </w:rPr>
        <w:t xml:space="preserve"> </w:t>
      </w:r>
    </w:p>
    <w:p w:rsidR="00797A28" w:rsidRDefault="00797A28" w:rsidP="00FC17C5">
      <w:pPr>
        <w:spacing w:after="0" w:line="276" w:lineRule="auto"/>
        <w:jc w:val="both"/>
        <w:rPr>
          <w:rFonts w:ascii="Times New Roman" w:hAnsi="Times New Roman" w:cs="Times New Roman"/>
          <w:sz w:val="24"/>
          <w:szCs w:val="24"/>
        </w:rPr>
      </w:pPr>
      <w:commentRangeStart w:id="15"/>
      <w:r w:rsidRPr="00797A28">
        <w:rPr>
          <w:rFonts w:ascii="Times New Roman" w:hAnsi="Times New Roman" w:cs="Times New Roman"/>
          <w:sz w:val="24"/>
          <w:szCs w:val="24"/>
        </w:rPr>
        <w:t>Bacterial infections are serious conditions, responsible for significant morbidity and mortality worldwide, and are among the most common care-associated infections</w:t>
      </w:r>
      <w:r>
        <w:rPr>
          <w:rFonts w:ascii="Times New Roman" w:hAnsi="Times New Roman" w:cs="Times New Roman"/>
          <w:sz w:val="24"/>
          <w:szCs w:val="24"/>
        </w:rPr>
        <w:t xml:space="preserve">. </w:t>
      </w:r>
      <w:r w:rsidRPr="00797A28">
        <w:rPr>
          <w:rFonts w:ascii="Times New Roman" w:hAnsi="Times New Roman" w:cs="Times New Roman"/>
          <w:sz w:val="24"/>
          <w:szCs w:val="24"/>
        </w:rPr>
        <w:t>In developing countries, these bacteria are currently a major public health problem because their spread is associated with an increase in mortality and morbidity</w:t>
      </w:r>
      <w:r>
        <w:rPr>
          <w:rFonts w:ascii="Times New Roman" w:hAnsi="Times New Roman" w:cs="Times New Roman"/>
          <w:sz w:val="24"/>
          <w:szCs w:val="24"/>
        </w:rPr>
        <w:t xml:space="preserve"> </w:t>
      </w:r>
      <w:commentRangeStart w:id="16"/>
      <w:r>
        <w:rPr>
          <w:rFonts w:ascii="Times New Roman" w:hAnsi="Times New Roman" w:cs="Times New Roman"/>
          <w:sz w:val="24"/>
          <w:szCs w:val="24"/>
        </w:rPr>
        <w:t>(1)</w:t>
      </w:r>
      <w:commentRangeEnd w:id="16"/>
      <w:r w:rsidR="00A07520">
        <w:rPr>
          <w:rStyle w:val="CommentReference"/>
        </w:rPr>
        <w:commentReference w:id="16"/>
      </w:r>
      <w:r>
        <w:rPr>
          <w:rFonts w:ascii="Times New Roman" w:hAnsi="Times New Roman" w:cs="Times New Roman"/>
          <w:sz w:val="24"/>
          <w:szCs w:val="24"/>
        </w:rPr>
        <w:t>. Several</w:t>
      </w:r>
      <w:r w:rsidRPr="00797A28">
        <w:rPr>
          <w:rFonts w:ascii="Times New Roman" w:hAnsi="Times New Roman" w:cs="Times New Roman"/>
          <w:sz w:val="24"/>
          <w:szCs w:val="24"/>
        </w:rPr>
        <w:t xml:space="preserve"> studies conducted in Cameroon demonstrate the frequent involvement of </w:t>
      </w:r>
      <w:r w:rsidRPr="002A687B">
        <w:rPr>
          <w:rFonts w:ascii="Times New Roman" w:hAnsi="Times New Roman" w:cs="Times New Roman"/>
          <w:i/>
          <w:sz w:val="24"/>
          <w:szCs w:val="24"/>
        </w:rPr>
        <w:t>Staphylococcus aureus</w:t>
      </w:r>
      <w:r w:rsidRPr="00797A28">
        <w:rPr>
          <w:rFonts w:ascii="Times New Roman" w:hAnsi="Times New Roman" w:cs="Times New Roman"/>
          <w:sz w:val="24"/>
          <w:szCs w:val="24"/>
        </w:rPr>
        <w:t xml:space="preserve"> in infections associated with a mortality of 15%-60%, </w:t>
      </w:r>
      <w:r w:rsidR="002A687B">
        <w:rPr>
          <w:rFonts w:ascii="Times New Roman" w:hAnsi="Times New Roman" w:cs="Times New Roman"/>
          <w:sz w:val="24"/>
          <w:szCs w:val="24"/>
        </w:rPr>
        <w:t>a full</w:t>
      </w:r>
      <w:r w:rsidRPr="00797A28">
        <w:rPr>
          <w:rFonts w:ascii="Times New Roman" w:hAnsi="Times New Roman" w:cs="Times New Roman"/>
          <w:sz w:val="24"/>
          <w:szCs w:val="24"/>
        </w:rPr>
        <w:t xml:space="preserve"> resistance of </w:t>
      </w:r>
      <w:r w:rsidRPr="002A687B">
        <w:rPr>
          <w:rFonts w:ascii="Times New Roman" w:hAnsi="Times New Roman" w:cs="Times New Roman"/>
          <w:i/>
          <w:sz w:val="24"/>
          <w:szCs w:val="24"/>
        </w:rPr>
        <w:t>Escherichia coli</w:t>
      </w:r>
      <w:r w:rsidRPr="00797A28">
        <w:rPr>
          <w:rFonts w:ascii="Times New Roman" w:hAnsi="Times New Roman" w:cs="Times New Roman"/>
          <w:sz w:val="24"/>
          <w:szCs w:val="24"/>
        </w:rPr>
        <w:t xml:space="preserve"> to amoxicillin and amoxicillin + clavulanic acid. Some lactose-fermenting coccobacilli such as </w:t>
      </w:r>
      <w:commentRangeStart w:id="17"/>
      <w:r w:rsidRPr="002A687B">
        <w:rPr>
          <w:rFonts w:ascii="Times New Roman" w:hAnsi="Times New Roman" w:cs="Times New Roman"/>
          <w:i/>
          <w:sz w:val="24"/>
          <w:szCs w:val="24"/>
        </w:rPr>
        <w:t xml:space="preserve">Acinetobacter baumannii </w:t>
      </w:r>
      <w:commentRangeEnd w:id="17"/>
      <w:r w:rsidR="00ED6599">
        <w:rPr>
          <w:rStyle w:val="CommentReference"/>
        </w:rPr>
        <w:commentReference w:id="17"/>
      </w:r>
      <w:r w:rsidRPr="00797A28">
        <w:rPr>
          <w:rFonts w:ascii="Times New Roman" w:hAnsi="Times New Roman" w:cs="Times New Roman"/>
          <w:sz w:val="24"/>
          <w:szCs w:val="24"/>
        </w:rPr>
        <w:t xml:space="preserve">and </w:t>
      </w:r>
      <w:r w:rsidRPr="002A687B">
        <w:rPr>
          <w:rFonts w:ascii="Times New Roman" w:hAnsi="Times New Roman" w:cs="Times New Roman"/>
          <w:i/>
          <w:sz w:val="24"/>
          <w:szCs w:val="24"/>
        </w:rPr>
        <w:t xml:space="preserve">Pseudomonas </w:t>
      </w:r>
      <w:r w:rsidRPr="001661E1">
        <w:rPr>
          <w:rFonts w:ascii="Times New Roman" w:hAnsi="Times New Roman" w:cs="Times New Roman"/>
          <w:i/>
          <w:sz w:val="24"/>
          <w:szCs w:val="24"/>
        </w:rPr>
        <w:t>aeruginosa</w:t>
      </w:r>
      <w:r w:rsidRPr="001661E1">
        <w:rPr>
          <w:rFonts w:ascii="Times New Roman" w:hAnsi="Times New Roman" w:cs="Times New Roman"/>
          <w:sz w:val="24"/>
          <w:szCs w:val="24"/>
        </w:rPr>
        <w:t xml:space="preserve"> show </w:t>
      </w:r>
      <w:commentRangeEnd w:id="15"/>
      <w:r w:rsidR="009746A6">
        <w:rPr>
          <w:rStyle w:val="CommentReference"/>
        </w:rPr>
        <w:commentReference w:id="15"/>
      </w:r>
      <w:r w:rsidRPr="001661E1">
        <w:rPr>
          <w:rFonts w:ascii="Times New Roman" w:hAnsi="Times New Roman" w:cs="Times New Roman"/>
          <w:sz w:val="24"/>
          <w:szCs w:val="24"/>
        </w:rPr>
        <w:t>a recent increase in resistance to imipene</w:t>
      </w:r>
      <w:r w:rsidR="002A687B" w:rsidRPr="001661E1">
        <w:rPr>
          <w:rFonts w:ascii="Times New Roman" w:hAnsi="Times New Roman" w:cs="Times New Roman"/>
          <w:sz w:val="24"/>
          <w:szCs w:val="24"/>
        </w:rPr>
        <w:t xml:space="preserve">m and piperacillin-tarzobactam </w:t>
      </w:r>
      <w:commentRangeStart w:id="18"/>
      <w:r w:rsidRPr="001661E1">
        <w:rPr>
          <w:rFonts w:ascii="Times New Roman" w:hAnsi="Times New Roman" w:cs="Times New Roman"/>
          <w:sz w:val="24"/>
          <w:szCs w:val="24"/>
        </w:rPr>
        <w:t>(2, 3)</w:t>
      </w:r>
      <w:commentRangeEnd w:id="18"/>
      <w:r w:rsidR="00695B2E">
        <w:rPr>
          <w:rStyle w:val="CommentReference"/>
        </w:rPr>
        <w:commentReference w:id="18"/>
      </w:r>
      <w:r w:rsidRPr="001661E1">
        <w:rPr>
          <w:rFonts w:ascii="Times New Roman" w:hAnsi="Times New Roman" w:cs="Times New Roman"/>
          <w:sz w:val="24"/>
          <w:szCs w:val="24"/>
        </w:rPr>
        <w:t xml:space="preserve">. </w:t>
      </w:r>
      <w:commentRangeStart w:id="19"/>
      <w:r w:rsidR="001661E1" w:rsidRPr="001661E1">
        <w:rPr>
          <w:rFonts w:ascii="Times New Roman" w:hAnsi="Times New Roman" w:cs="Times New Roman"/>
          <w:sz w:val="24"/>
          <w:szCs w:val="24"/>
        </w:rPr>
        <w:t xml:space="preserve">In 2021, Napa </w:t>
      </w:r>
      <w:r w:rsidR="001661E1" w:rsidRPr="001661E1">
        <w:rPr>
          <w:rFonts w:ascii="Times New Roman" w:hAnsi="Times New Roman" w:cs="Times New Roman"/>
          <w:i/>
          <w:sz w:val="24"/>
          <w:szCs w:val="24"/>
        </w:rPr>
        <w:t>et al</w:t>
      </w:r>
      <w:r w:rsidR="001661E1" w:rsidRPr="001661E1">
        <w:rPr>
          <w:rFonts w:ascii="Times New Roman" w:hAnsi="Times New Roman" w:cs="Times New Roman"/>
          <w:sz w:val="24"/>
          <w:szCs w:val="24"/>
        </w:rPr>
        <w:t xml:space="preserve"> demonstrated that </w:t>
      </w:r>
      <w:r w:rsidR="001661E1" w:rsidRPr="001661E1">
        <w:rPr>
          <w:rFonts w:ascii="Times New Roman" w:hAnsi="Times New Roman" w:cs="Times New Roman"/>
          <w:i/>
          <w:sz w:val="24"/>
          <w:szCs w:val="24"/>
        </w:rPr>
        <w:t xml:space="preserve">P. aeruginosa </w:t>
      </w:r>
      <w:r w:rsidR="001661E1" w:rsidRPr="001661E1">
        <w:rPr>
          <w:rFonts w:ascii="Times New Roman" w:hAnsi="Times New Roman" w:cs="Times New Roman"/>
          <w:sz w:val="24"/>
          <w:szCs w:val="24"/>
        </w:rPr>
        <w:t>strains circulating in the Center region have several enzymatic mechanisms of resistance to antibiotics associated with a high production of biofilm</w:t>
      </w:r>
      <w:r w:rsidR="001661E1">
        <w:rPr>
          <w:rFonts w:ascii="Times New Roman" w:hAnsi="Times New Roman" w:cs="Times New Roman"/>
          <w:sz w:val="24"/>
          <w:szCs w:val="24"/>
        </w:rPr>
        <w:t xml:space="preserve"> </w:t>
      </w:r>
      <w:commentRangeStart w:id="20"/>
      <w:r w:rsidR="001661E1">
        <w:rPr>
          <w:rFonts w:ascii="Times New Roman" w:hAnsi="Times New Roman" w:cs="Times New Roman"/>
          <w:sz w:val="24"/>
          <w:szCs w:val="24"/>
        </w:rPr>
        <w:t xml:space="preserve">(4). </w:t>
      </w:r>
      <w:commentRangeEnd w:id="20"/>
      <w:r w:rsidR="00695B2E">
        <w:rPr>
          <w:rStyle w:val="CommentReference"/>
        </w:rPr>
        <w:commentReference w:id="20"/>
      </w:r>
      <w:r w:rsidR="009A6395" w:rsidRPr="001661E1">
        <w:rPr>
          <w:rFonts w:ascii="Times New Roman" w:hAnsi="Times New Roman" w:cs="Times New Roman"/>
          <w:sz w:val="24"/>
          <w:szCs w:val="24"/>
        </w:rPr>
        <w:t>In the South Cameroon region, microbiological documentation is not always present. We</w:t>
      </w:r>
      <w:r w:rsidR="009A6395" w:rsidRPr="009A6395">
        <w:rPr>
          <w:rFonts w:ascii="Times New Roman" w:hAnsi="Times New Roman" w:cs="Times New Roman"/>
          <w:sz w:val="24"/>
          <w:szCs w:val="24"/>
        </w:rPr>
        <w:t xml:space="preserve"> therefore proposed to determine the frequency of bacteria isolated within the Sangmélima Reference Hospital (HRS) and to evaluate their resistance to antibiotics in order to provide a database for future comparative studies, by analyzing hospital statistics over 6 months, in addition to a four-month bench job.</w:t>
      </w:r>
      <w:commentRangeEnd w:id="19"/>
      <w:r w:rsidR="009746A6">
        <w:rPr>
          <w:rStyle w:val="CommentReference"/>
        </w:rPr>
        <w:commentReference w:id="19"/>
      </w:r>
    </w:p>
    <w:p w:rsidR="002A687B" w:rsidRPr="00797A28" w:rsidRDefault="002A687B" w:rsidP="00FC17C5">
      <w:pPr>
        <w:spacing w:after="0" w:line="276" w:lineRule="auto"/>
        <w:jc w:val="both"/>
        <w:rPr>
          <w:rFonts w:ascii="Times New Roman" w:hAnsi="Times New Roman" w:cs="Times New Roman"/>
          <w:sz w:val="24"/>
          <w:szCs w:val="24"/>
        </w:rPr>
      </w:pPr>
    </w:p>
    <w:p w:rsidR="00797A28" w:rsidRDefault="001661E1" w:rsidP="00FC17C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w:t>
      </w:r>
      <w:commentRangeStart w:id="21"/>
      <w:r>
        <w:rPr>
          <w:rFonts w:ascii="Times New Roman" w:hAnsi="Times New Roman" w:cs="Times New Roman"/>
          <w:b/>
          <w:sz w:val="24"/>
          <w:szCs w:val="24"/>
        </w:rPr>
        <w:t>ETHODS</w:t>
      </w:r>
      <w:commentRangeEnd w:id="21"/>
      <w:r w:rsidR="00913548">
        <w:rPr>
          <w:rStyle w:val="CommentReference"/>
        </w:rPr>
        <w:commentReference w:id="21"/>
      </w:r>
    </w:p>
    <w:p w:rsidR="001661E1" w:rsidRDefault="001661E1" w:rsidP="00D37785">
      <w:pPr>
        <w:spacing w:after="0" w:line="276" w:lineRule="auto"/>
        <w:jc w:val="both"/>
        <w:rPr>
          <w:rStyle w:val="Strong"/>
          <w:rFonts w:ascii="Times New Roman" w:hAnsi="Times New Roman"/>
          <w:b w:val="0"/>
          <w:sz w:val="24"/>
          <w:szCs w:val="24"/>
        </w:rPr>
      </w:pPr>
      <w:commentRangeStart w:id="22"/>
      <w:r w:rsidRPr="00725931">
        <w:rPr>
          <w:rStyle w:val="Strong"/>
          <w:rFonts w:ascii="Times New Roman" w:hAnsi="Times New Roman"/>
          <w:i/>
          <w:sz w:val="24"/>
          <w:szCs w:val="24"/>
        </w:rPr>
        <w:t>Study design</w:t>
      </w:r>
      <w:commentRangeEnd w:id="22"/>
      <w:r w:rsidR="005548D2">
        <w:rPr>
          <w:rStyle w:val="CommentReference"/>
        </w:rPr>
        <w:commentReference w:id="22"/>
      </w:r>
      <w:r>
        <w:rPr>
          <w:rStyle w:val="Strong"/>
          <w:rFonts w:ascii="Times New Roman" w:hAnsi="Times New Roman"/>
          <w:i/>
          <w:sz w:val="24"/>
          <w:szCs w:val="24"/>
        </w:rPr>
        <w:t xml:space="preserve">: </w:t>
      </w:r>
      <w:r>
        <w:rPr>
          <w:rStyle w:val="Strong"/>
          <w:rFonts w:ascii="Times New Roman" w:hAnsi="Times New Roman"/>
          <w:b w:val="0"/>
          <w:sz w:val="24"/>
          <w:szCs w:val="24"/>
        </w:rPr>
        <w:t>It was a</w:t>
      </w:r>
      <w:r w:rsidRPr="001661E1">
        <w:rPr>
          <w:rStyle w:val="Strong"/>
          <w:rFonts w:ascii="Times New Roman" w:hAnsi="Times New Roman"/>
          <w:b w:val="0"/>
          <w:sz w:val="24"/>
          <w:szCs w:val="24"/>
        </w:rPr>
        <w:t xml:space="preserve"> ten months </w:t>
      </w:r>
      <w:r>
        <w:rPr>
          <w:rStyle w:val="Strong"/>
          <w:rFonts w:ascii="Times New Roman" w:hAnsi="Times New Roman"/>
          <w:b w:val="0"/>
          <w:sz w:val="24"/>
          <w:szCs w:val="24"/>
        </w:rPr>
        <w:t>period</w:t>
      </w:r>
      <w:r w:rsidRPr="001661E1">
        <w:rPr>
          <w:rStyle w:val="Strong"/>
          <w:rFonts w:ascii="Times New Roman" w:hAnsi="Times New Roman"/>
          <w:b w:val="0"/>
          <w:sz w:val="24"/>
          <w:szCs w:val="24"/>
        </w:rPr>
        <w:t xml:space="preserve"> retro-prospective study carried out in the </w:t>
      </w:r>
      <w:commentRangeStart w:id="23"/>
      <w:r w:rsidRPr="001661E1">
        <w:rPr>
          <w:rStyle w:val="Strong"/>
          <w:rFonts w:ascii="Times New Roman" w:hAnsi="Times New Roman"/>
          <w:b w:val="0"/>
          <w:sz w:val="24"/>
          <w:szCs w:val="24"/>
        </w:rPr>
        <w:t xml:space="preserve">Microbiology Laboratory of the Sangmélima Reference Hospital (HRS), </w:t>
      </w:r>
      <w:r w:rsidR="00AB6BBC">
        <w:rPr>
          <w:rStyle w:val="Strong"/>
          <w:rFonts w:ascii="Times New Roman" w:hAnsi="Times New Roman"/>
          <w:b w:val="0"/>
          <w:sz w:val="24"/>
          <w:szCs w:val="24"/>
        </w:rPr>
        <w:t>Sangmélim</w:t>
      </w:r>
      <w:r w:rsidRPr="001661E1">
        <w:rPr>
          <w:rStyle w:val="Strong"/>
          <w:rFonts w:ascii="Times New Roman" w:hAnsi="Times New Roman"/>
          <w:b w:val="0"/>
          <w:sz w:val="24"/>
          <w:szCs w:val="24"/>
        </w:rPr>
        <w:t xml:space="preserve">a </w:t>
      </w:r>
      <w:r w:rsidR="00AB6BBC">
        <w:rPr>
          <w:rStyle w:val="Strong"/>
          <w:rFonts w:ascii="Times New Roman" w:hAnsi="Times New Roman"/>
          <w:b w:val="0"/>
          <w:sz w:val="24"/>
          <w:szCs w:val="24"/>
        </w:rPr>
        <w:t>being a forest town</w:t>
      </w:r>
      <w:r w:rsidRPr="001661E1">
        <w:rPr>
          <w:rStyle w:val="Strong"/>
          <w:rFonts w:ascii="Times New Roman" w:hAnsi="Times New Roman"/>
          <w:b w:val="0"/>
          <w:sz w:val="24"/>
          <w:szCs w:val="24"/>
        </w:rPr>
        <w:t xml:space="preserve"> located in the Southern Region of Cameroon.</w:t>
      </w:r>
      <w:r w:rsidR="004429DD">
        <w:rPr>
          <w:rStyle w:val="Strong"/>
          <w:rFonts w:ascii="Times New Roman" w:hAnsi="Times New Roman"/>
          <w:b w:val="0"/>
          <w:sz w:val="24"/>
          <w:szCs w:val="24"/>
        </w:rPr>
        <w:t xml:space="preserve"> </w:t>
      </w:r>
      <w:r w:rsidR="0004406B" w:rsidRPr="0004406B">
        <w:rPr>
          <w:rStyle w:val="Strong"/>
          <w:rFonts w:ascii="Times New Roman" w:hAnsi="Times New Roman"/>
          <w:b w:val="0"/>
          <w:sz w:val="24"/>
          <w:szCs w:val="24"/>
        </w:rPr>
        <w:t xml:space="preserve">The retrospective part </w:t>
      </w:r>
      <w:r w:rsidR="0004406B">
        <w:rPr>
          <w:rStyle w:val="Strong"/>
          <w:rFonts w:ascii="Times New Roman" w:hAnsi="Times New Roman"/>
          <w:b w:val="0"/>
          <w:sz w:val="24"/>
          <w:szCs w:val="24"/>
        </w:rPr>
        <w:t xml:space="preserve">(January to June 2021) </w:t>
      </w:r>
      <w:r w:rsidR="0004406B" w:rsidRPr="0004406B">
        <w:rPr>
          <w:rStyle w:val="Strong"/>
          <w:rFonts w:ascii="Times New Roman" w:hAnsi="Times New Roman"/>
          <w:b w:val="0"/>
          <w:sz w:val="24"/>
          <w:szCs w:val="24"/>
        </w:rPr>
        <w:t>was carried out from the registers and antibiograms of the archives of the HRS Microbiology Laboratory. The prospective part was a 4-month bench work (July to October 2021) performed on clinical samples.</w:t>
      </w:r>
      <w:r w:rsidR="004429DD">
        <w:rPr>
          <w:rStyle w:val="Strong"/>
          <w:rFonts w:ascii="Times New Roman" w:hAnsi="Times New Roman"/>
          <w:b w:val="0"/>
          <w:sz w:val="24"/>
          <w:szCs w:val="24"/>
        </w:rPr>
        <w:t xml:space="preserve"> </w:t>
      </w:r>
      <w:r w:rsidR="0004406B" w:rsidRPr="0004406B">
        <w:rPr>
          <w:rStyle w:val="Strong"/>
          <w:rFonts w:ascii="Times New Roman" w:hAnsi="Times New Roman"/>
          <w:b w:val="0"/>
          <w:sz w:val="24"/>
          <w:szCs w:val="24"/>
        </w:rPr>
        <w:t>All isolates came from diagnostic samples of patients hospitalized in the various HRS departments, ambulatory patients and samples from other health facilities in the region</w:t>
      </w:r>
      <w:r w:rsidR="0004406B">
        <w:rPr>
          <w:rStyle w:val="Strong"/>
          <w:rFonts w:ascii="Times New Roman" w:hAnsi="Times New Roman"/>
          <w:b w:val="0"/>
          <w:sz w:val="24"/>
          <w:szCs w:val="24"/>
        </w:rPr>
        <w:t xml:space="preserve">. </w:t>
      </w:r>
      <w:r w:rsidR="0057641F" w:rsidRPr="0057641F">
        <w:rPr>
          <w:rStyle w:val="Strong"/>
          <w:rFonts w:ascii="Times New Roman" w:hAnsi="Times New Roman"/>
          <w:b w:val="0"/>
          <w:sz w:val="24"/>
          <w:szCs w:val="24"/>
        </w:rPr>
        <w:t>Ethical clearance was obtained from</w:t>
      </w:r>
      <w:r w:rsidR="0057641F">
        <w:rPr>
          <w:rStyle w:val="Strong"/>
          <w:rFonts w:ascii="Times New Roman" w:hAnsi="Times New Roman"/>
          <w:b w:val="0"/>
          <w:sz w:val="24"/>
          <w:szCs w:val="24"/>
        </w:rPr>
        <w:t xml:space="preserve"> The Yaoundé 1 University </w:t>
      </w:r>
      <w:r w:rsidR="0057641F" w:rsidRPr="0057641F">
        <w:rPr>
          <w:rStyle w:val="Strong"/>
          <w:rFonts w:ascii="Times New Roman" w:hAnsi="Times New Roman"/>
          <w:b w:val="0"/>
          <w:sz w:val="24"/>
          <w:szCs w:val="24"/>
        </w:rPr>
        <w:t>In</w:t>
      </w:r>
      <w:r w:rsidR="0057641F">
        <w:rPr>
          <w:rStyle w:val="Strong"/>
          <w:rFonts w:ascii="Times New Roman" w:hAnsi="Times New Roman"/>
          <w:b w:val="0"/>
          <w:sz w:val="24"/>
          <w:szCs w:val="24"/>
        </w:rPr>
        <w:t xml:space="preserve">stitutional Ethics </w:t>
      </w:r>
      <w:commentRangeEnd w:id="23"/>
      <w:r w:rsidR="009746A6">
        <w:rPr>
          <w:rStyle w:val="CommentReference"/>
        </w:rPr>
        <w:commentReference w:id="23"/>
      </w:r>
      <w:r w:rsidR="0057641F">
        <w:rPr>
          <w:rStyle w:val="Strong"/>
          <w:rFonts w:ascii="Times New Roman" w:hAnsi="Times New Roman"/>
          <w:b w:val="0"/>
          <w:sz w:val="24"/>
          <w:szCs w:val="24"/>
        </w:rPr>
        <w:t>Committee, a</w:t>
      </w:r>
      <w:r w:rsidR="0057641F" w:rsidRPr="0057641F">
        <w:rPr>
          <w:rStyle w:val="Strong"/>
          <w:rFonts w:ascii="Times New Roman" w:hAnsi="Times New Roman"/>
          <w:b w:val="0"/>
          <w:sz w:val="24"/>
          <w:szCs w:val="24"/>
        </w:rPr>
        <w:t>uthorization to collect samples</w:t>
      </w:r>
      <w:r w:rsidR="0057641F">
        <w:rPr>
          <w:rStyle w:val="Strong"/>
          <w:rFonts w:ascii="Times New Roman" w:hAnsi="Times New Roman"/>
          <w:b w:val="0"/>
          <w:sz w:val="24"/>
          <w:szCs w:val="24"/>
        </w:rPr>
        <w:t xml:space="preserve"> from HRS, and i</w:t>
      </w:r>
      <w:r w:rsidR="0057641F" w:rsidRPr="0057641F">
        <w:rPr>
          <w:rStyle w:val="Strong"/>
          <w:rFonts w:ascii="Times New Roman" w:hAnsi="Times New Roman"/>
          <w:b w:val="0"/>
          <w:sz w:val="24"/>
          <w:szCs w:val="24"/>
        </w:rPr>
        <w:t>nformed consent from all the study participants. Specimens were collected from both in and out patients as described by Rémic</w:t>
      </w:r>
      <w:r w:rsidR="0057641F">
        <w:rPr>
          <w:rStyle w:val="Strong"/>
          <w:rFonts w:ascii="Times New Roman" w:hAnsi="Times New Roman"/>
          <w:b w:val="0"/>
          <w:sz w:val="24"/>
          <w:szCs w:val="24"/>
        </w:rPr>
        <w:t xml:space="preserve"> </w:t>
      </w:r>
      <w:commentRangeStart w:id="24"/>
      <w:r w:rsidR="0057641F">
        <w:rPr>
          <w:rStyle w:val="Strong"/>
          <w:rFonts w:ascii="Times New Roman" w:hAnsi="Times New Roman"/>
          <w:b w:val="0"/>
          <w:sz w:val="24"/>
          <w:szCs w:val="24"/>
        </w:rPr>
        <w:t>(5).</w:t>
      </w:r>
      <w:commentRangeEnd w:id="24"/>
      <w:r w:rsidR="00A05999">
        <w:rPr>
          <w:rStyle w:val="CommentReference"/>
        </w:rPr>
        <w:commentReference w:id="24"/>
      </w:r>
    </w:p>
    <w:p w:rsidR="0057641F" w:rsidRDefault="008C1D62" w:rsidP="00FC17C5">
      <w:pPr>
        <w:spacing w:after="0" w:line="276" w:lineRule="auto"/>
        <w:jc w:val="both"/>
        <w:rPr>
          <w:rStyle w:val="Strong"/>
          <w:rFonts w:ascii="Times New Roman" w:hAnsi="Times New Roman"/>
          <w:b w:val="0"/>
          <w:sz w:val="24"/>
          <w:szCs w:val="24"/>
        </w:rPr>
      </w:pPr>
      <w:commentRangeStart w:id="25"/>
      <w:r w:rsidRPr="008C1D62">
        <w:rPr>
          <w:rStyle w:val="Strong"/>
          <w:rFonts w:ascii="Times New Roman" w:hAnsi="Times New Roman"/>
          <w:i/>
          <w:sz w:val="24"/>
          <w:szCs w:val="24"/>
        </w:rPr>
        <w:t xml:space="preserve">Retrospective </w:t>
      </w:r>
      <w:r w:rsidR="001B4C09">
        <w:rPr>
          <w:rStyle w:val="Strong"/>
          <w:rFonts w:ascii="Times New Roman" w:hAnsi="Times New Roman"/>
          <w:i/>
          <w:sz w:val="24"/>
          <w:szCs w:val="24"/>
        </w:rPr>
        <w:t xml:space="preserve">part </w:t>
      </w:r>
      <w:r w:rsidRPr="008C1D62">
        <w:rPr>
          <w:rStyle w:val="Strong"/>
          <w:rFonts w:ascii="Times New Roman" w:hAnsi="Times New Roman"/>
          <w:i/>
          <w:sz w:val="24"/>
          <w:szCs w:val="24"/>
        </w:rPr>
        <w:t>data collection</w:t>
      </w:r>
      <w:r>
        <w:rPr>
          <w:rStyle w:val="Strong"/>
          <w:rFonts w:ascii="Times New Roman" w:hAnsi="Times New Roman"/>
          <w:b w:val="0"/>
          <w:sz w:val="24"/>
          <w:szCs w:val="24"/>
        </w:rPr>
        <w:t> </w:t>
      </w:r>
      <w:commentRangeEnd w:id="25"/>
      <w:r w:rsidR="005548D2">
        <w:rPr>
          <w:rStyle w:val="CommentReference"/>
        </w:rPr>
        <w:commentReference w:id="25"/>
      </w:r>
      <w:r>
        <w:rPr>
          <w:rStyle w:val="Strong"/>
          <w:rFonts w:ascii="Times New Roman" w:hAnsi="Times New Roman"/>
          <w:b w:val="0"/>
          <w:sz w:val="24"/>
          <w:szCs w:val="24"/>
        </w:rPr>
        <w:t xml:space="preserve">: </w:t>
      </w:r>
      <w:r w:rsidR="0057641F" w:rsidRPr="0057641F">
        <w:rPr>
          <w:rStyle w:val="Strong"/>
          <w:rFonts w:ascii="Times New Roman" w:hAnsi="Times New Roman"/>
          <w:b w:val="0"/>
          <w:sz w:val="24"/>
          <w:szCs w:val="24"/>
        </w:rPr>
        <w:t>It consisted in extracting the results of the tests and antibiograms carried out from January to June 2021, from the bench registers of the Laboratory. The variables collected were:</w:t>
      </w:r>
      <w:r>
        <w:rPr>
          <w:rStyle w:val="Strong"/>
          <w:rFonts w:ascii="Times New Roman" w:hAnsi="Times New Roman"/>
          <w:b w:val="0"/>
          <w:sz w:val="24"/>
          <w:szCs w:val="24"/>
        </w:rPr>
        <w:t xml:space="preserve"> (a)</w:t>
      </w:r>
      <w:r w:rsidR="0057641F" w:rsidRPr="0057641F">
        <w:rPr>
          <w:rStyle w:val="Strong"/>
          <w:rFonts w:ascii="Times New Roman" w:hAnsi="Times New Roman"/>
          <w:b w:val="0"/>
          <w:sz w:val="24"/>
          <w:szCs w:val="24"/>
        </w:rPr>
        <w:t xml:space="preserve"> Freque</w:t>
      </w:r>
      <w:r>
        <w:rPr>
          <w:rStyle w:val="Strong"/>
          <w:rFonts w:ascii="Times New Roman" w:hAnsi="Times New Roman"/>
          <w:b w:val="0"/>
          <w:sz w:val="24"/>
          <w:szCs w:val="24"/>
        </w:rPr>
        <w:t>ncy of examinations requested, (b) Distribution by service, (c) Sex, (d)</w:t>
      </w:r>
      <w:r w:rsidR="00A05999">
        <w:rPr>
          <w:rStyle w:val="Strong"/>
          <w:rFonts w:ascii="Times New Roman" w:hAnsi="Times New Roman"/>
          <w:b w:val="0"/>
          <w:sz w:val="24"/>
          <w:szCs w:val="24"/>
        </w:rPr>
        <w:t xml:space="preserve"> </w:t>
      </w:r>
      <w:r>
        <w:rPr>
          <w:rStyle w:val="Strong"/>
          <w:rFonts w:ascii="Times New Roman" w:hAnsi="Times New Roman"/>
          <w:b w:val="0"/>
          <w:sz w:val="24"/>
          <w:szCs w:val="24"/>
        </w:rPr>
        <w:t xml:space="preserve">Sample type, (e) Isolated germs, (f) </w:t>
      </w:r>
      <w:commentRangeStart w:id="26"/>
      <w:r>
        <w:rPr>
          <w:rStyle w:val="Strong"/>
          <w:rFonts w:ascii="Times New Roman" w:hAnsi="Times New Roman"/>
          <w:b w:val="0"/>
          <w:sz w:val="24"/>
          <w:szCs w:val="24"/>
        </w:rPr>
        <w:t>Iolates</w:t>
      </w:r>
      <w:commentRangeEnd w:id="26"/>
      <w:r w:rsidR="00A05999">
        <w:rPr>
          <w:rStyle w:val="CommentReference"/>
        </w:rPr>
        <w:commentReference w:id="26"/>
      </w:r>
      <w:r>
        <w:rPr>
          <w:rStyle w:val="Strong"/>
          <w:rFonts w:ascii="Times New Roman" w:hAnsi="Times New Roman"/>
          <w:b w:val="0"/>
          <w:sz w:val="24"/>
          <w:szCs w:val="24"/>
        </w:rPr>
        <w:t xml:space="preserve"> Antibiotic susceptibility. </w:t>
      </w:r>
    </w:p>
    <w:p w:rsidR="001B4C09" w:rsidRDefault="001B4C09" w:rsidP="00FC17C5">
      <w:pPr>
        <w:spacing w:after="0" w:line="276" w:lineRule="auto"/>
        <w:jc w:val="both"/>
        <w:rPr>
          <w:rStyle w:val="Strong"/>
          <w:rFonts w:ascii="Times New Roman" w:hAnsi="Times New Roman"/>
          <w:b w:val="0"/>
          <w:sz w:val="24"/>
          <w:szCs w:val="24"/>
        </w:rPr>
      </w:pPr>
      <w:commentRangeStart w:id="27"/>
      <w:r w:rsidRPr="005E1DEA">
        <w:rPr>
          <w:rStyle w:val="Strong"/>
          <w:rFonts w:ascii="Times New Roman" w:hAnsi="Times New Roman"/>
          <w:iCs/>
          <w:sz w:val="24"/>
          <w:szCs w:val="24"/>
        </w:rPr>
        <w:t>Prospective part samples</w:t>
      </w:r>
      <w:r>
        <w:rPr>
          <w:rStyle w:val="Strong"/>
          <w:rFonts w:ascii="Times New Roman" w:hAnsi="Times New Roman"/>
          <w:b w:val="0"/>
          <w:sz w:val="24"/>
          <w:szCs w:val="24"/>
        </w:rPr>
        <w:t xml:space="preserve"> </w:t>
      </w:r>
      <w:commentRangeEnd w:id="27"/>
      <w:r w:rsidR="005548D2">
        <w:rPr>
          <w:rStyle w:val="CommentReference"/>
        </w:rPr>
        <w:commentReference w:id="27"/>
      </w:r>
      <w:r>
        <w:rPr>
          <w:rStyle w:val="Strong"/>
          <w:rFonts w:ascii="Times New Roman" w:hAnsi="Times New Roman"/>
          <w:b w:val="0"/>
          <w:sz w:val="24"/>
          <w:szCs w:val="24"/>
        </w:rPr>
        <w:t xml:space="preserve">: </w:t>
      </w:r>
      <w:r w:rsidRPr="001B4C09">
        <w:rPr>
          <w:rStyle w:val="Strong"/>
          <w:rFonts w:ascii="Times New Roman" w:hAnsi="Times New Roman"/>
          <w:b w:val="0"/>
          <w:sz w:val="24"/>
          <w:szCs w:val="24"/>
        </w:rPr>
        <w:t>Some samples were taken from the laboratory, others from the various departments of the hospital, and some sent from other health facilities in the southern region.</w:t>
      </w:r>
      <w:r>
        <w:rPr>
          <w:rStyle w:val="Strong"/>
          <w:rFonts w:ascii="Times New Roman" w:hAnsi="Times New Roman"/>
          <w:b w:val="0"/>
          <w:sz w:val="24"/>
          <w:szCs w:val="24"/>
        </w:rPr>
        <w:t xml:space="preserve"> These included urine and blood samples, pus and vaginal swabs, </w:t>
      </w:r>
      <w:r w:rsidR="00AF7073">
        <w:rPr>
          <w:rStyle w:val="Strong"/>
          <w:rFonts w:ascii="Times New Roman" w:hAnsi="Times New Roman"/>
          <w:b w:val="0"/>
          <w:sz w:val="24"/>
          <w:szCs w:val="24"/>
        </w:rPr>
        <w:t>puncture fluids and semen.</w:t>
      </w:r>
    </w:p>
    <w:p w:rsidR="00DD1D03" w:rsidRDefault="00AF7073" w:rsidP="005E1DEA">
      <w:pPr>
        <w:spacing w:after="0" w:line="276" w:lineRule="auto"/>
        <w:jc w:val="both"/>
        <w:rPr>
          <w:rFonts w:ascii="Times New Roman" w:hAnsi="Times New Roman" w:cs="Times New Roman"/>
          <w:sz w:val="24"/>
          <w:szCs w:val="24"/>
        </w:rPr>
      </w:pPr>
      <w:commentRangeStart w:id="28"/>
      <w:r w:rsidRPr="005E1DEA">
        <w:rPr>
          <w:rFonts w:ascii="Times New Roman" w:hAnsi="Times New Roman"/>
          <w:b/>
          <w:iCs/>
          <w:sz w:val="24"/>
          <w:szCs w:val="24"/>
        </w:rPr>
        <w:t>Isolation and identification</w:t>
      </w:r>
      <w:r>
        <w:rPr>
          <w:rFonts w:ascii="Times New Roman" w:hAnsi="Times New Roman"/>
          <w:b/>
          <w:i/>
          <w:sz w:val="24"/>
          <w:szCs w:val="24"/>
        </w:rPr>
        <w:t xml:space="preserve"> </w:t>
      </w:r>
      <w:commentRangeEnd w:id="28"/>
      <w:r w:rsidR="005548D2">
        <w:rPr>
          <w:rStyle w:val="CommentReference"/>
        </w:rPr>
        <w:commentReference w:id="28"/>
      </w:r>
      <w:r>
        <w:rPr>
          <w:rFonts w:ascii="Times New Roman" w:hAnsi="Times New Roman"/>
          <w:b/>
          <w:i/>
          <w:sz w:val="24"/>
          <w:szCs w:val="24"/>
        </w:rPr>
        <w:t>:</w:t>
      </w:r>
      <w:r w:rsidR="003E7901">
        <w:rPr>
          <w:rFonts w:ascii="Times New Roman" w:hAnsi="Times New Roman"/>
          <w:sz w:val="24"/>
          <w:szCs w:val="24"/>
        </w:rPr>
        <w:t>D</w:t>
      </w:r>
      <w:r w:rsidR="003E7901" w:rsidRPr="003E7901">
        <w:rPr>
          <w:rFonts w:ascii="Times New Roman" w:hAnsi="Times New Roman"/>
          <w:sz w:val="24"/>
          <w:szCs w:val="24"/>
        </w:rPr>
        <w:t>epending on the type of sample, a macroscopic examination was first carried out, then a stocking done by exhaustion on Chapman agar medium, chocolate +</w:t>
      </w:r>
      <w:r w:rsidR="003E7901" w:rsidRPr="005D4282">
        <w:rPr>
          <w:rFonts w:ascii="Times New Roman" w:hAnsi="Times New Roman" w:cs="Times New Roman"/>
          <w:sz w:val="24"/>
          <w:szCs w:val="24"/>
        </w:rPr>
        <w:t>VCN and fresh blood agar, on EMB, CLED agar, Sabouraud agar, Columbia blood agar, Cooked blood agar + VCN. Each culture was followed by</w:t>
      </w:r>
      <w:r w:rsidR="00197906">
        <w:rPr>
          <w:rFonts w:ascii="Times New Roman" w:hAnsi="Times New Roman" w:cs="Times New Roman"/>
          <w:sz w:val="24"/>
          <w:szCs w:val="24"/>
        </w:rPr>
        <w:t xml:space="preserve"> incubation from 18 to 24 hours </w:t>
      </w:r>
      <w:r w:rsidR="00197906" w:rsidRPr="00725931">
        <w:rPr>
          <w:rFonts w:ascii="Times New Roman" w:hAnsi="Times New Roman"/>
          <w:sz w:val="24"/>
          <w:szCs w:val="24"/>
        </w:rPr>
        <w:t>incubation at 37°C</w:t>
      </w:r>
      <w:r w:rsidR="00197906">
        <w:rPr>
          <w:rFonts w:ascii="Times New Roman" w:hAnsi="Times New Roman"/>
          <w:sz w:val="24"/>
          <w:szCs w:val="24"/>
        </w:rPr>
        <w:t>.</w:t>
      </w:r>
      <w:r w:rsidR="005E1DEA">
        <w:rPr>
          <w:rFonts w:ascii="Times New Roman" w:hAnsi="Times New Roman"/>
          <w:sz w:val="24"/>
          <w:szCs w:val="24"/>
        </w:rPr>
        <w:t xml:space="preserve"> </w:t>
      </w:r>
      <w:commentRangeStart w:id="29"/>
      <w:r w:rsidR="005D4282" w:rsidRPr="005D4282">
        <w:rPr>
          <w:rFonts w:ascii="Times New Roman" w:hAnsi="Times New Roman" w:cs="Times New Roman"/>
          <w:sz w:val="24"/>
          <w:szCs w:val="24"/>
        </w:rPr>
        <w:t>C</w:t>
      </w:r>
      <w:r w:rsidR="003E7901" w:rsidRPr="005D4282">
        <w:rPr>
          <w:rFonts w:ascii="Times New Roman" w:hAnsi="Times New Roman" w:cs="Times New Roman"/>
          <w:sz w:val="24"/>
          <w:szCs w:val="24"/>
        </w:rPr>
        <w:t xml:space="preserve">olonies from </w:t>
      </w:r>
      <w:r w:rsidR="005D4282" w:rsidRPr="005D4282">
        <w:rPr>
          <w:rFonts w:ascii="Times New Roman" w:hAnsi="Times New Roman" w:cs="Times New Roman"/>
          <w:sz w:val="24"/>
          <w:szCs w:val="24"/>
        </w:rPr>
        <w:t xml:space="preserve">positive </w:t>
      </w:r>
      <w:r w:rsidR="003E7901" w:rsidRPr="005D4282">
        <w:rPr>
          <w:rFonts w:ascii="Times New Roman" w:hAnsi="Times New Roman" w:cs="Times New Roman"/>
          <w:sz w:val="24"/>
          <w:szCs w:val="24"/>
        </w:rPr>
        <w:t>primary</w:t>
      </w:r>
      <w:r w:rsidR="009C4CD8">
        <w:rPr>
          <w:rFonts w:ascii="Times New Roman" w:hAnsi="Times New Roman" w:cs="Times New Roman"/>
          <w:sz w:val="24"/>
          <w:szCs w:val="24"/>
        </w:rPr>
        <w:t xml:space="preserve"> </w:t>
      </w:r>
      <w:r w:rsidR="003E7901" w:rsidRPr="005D4282">
        <w:rPr>
          <w:rFonts w:ascii="Times New Roman" w:hAnsi="Times New Roman" w:cs="Times New Roman"/>
          <w:sz w:val="24"/>
          <w:szCs w:val="24"/>
        </w:rPr>
        <w:t>culture</w:t>
      </w:r>
      <w:r w:rsidR="005D4282" w:rsidRPr="005D4282">
        <w:rPr>
          <w:rFonts w:ascii="Times New Roman" w:hAnsi="Times New Roman" w:cs="Times New Roman"/>
          <w:sz w:val="24"/>
          <w:szCs w:val="24"/>
        </w:rPr>
        <w:t>s</w:t>
      </w:r>
      <w:r w:rsidR="003E7901" w:rsidRPr="005D4282">
        <w:rPr>
          <w:rFonts w:ascii="Times New Roman" w:hAnsi="Times New Roman" w:cs="Times New Roman"/>
          <w:sz w:val="24"/>
          <w:szCs w:val="24"/>
        </w:rPr>
        <w:t xml:space="preserve"> were</w:t>
      </w:r>
      <w:r w:rsidR="009C4CD8">
        <w:rPr>
          <w:rFonts w:ascii="Times New Roman" w:hAnsi="Times New Roman" w:cs="Times New Roman"/>
          <w:sz w:val="24"/>
          <w:szCs w:val="24"/>
        </w:rPr>
        <w:t xml:space="preserve"> </w:t>
      </w:r>
      <w:r w:rsidR="005D4282" w:rsidRPr="00790D0B">
        <w:rPr>
          <w:rFonts w:ascii="Times New Roman" w:hAnsi="Times New Roman" w:cs="Times New Roman"/>
          <w:sz w:val="24"/>
          <w:szCs w:val="24"/>
        </w:rPr>
        <w:t>stained with Gram´s method of staining. From the result obtained (Gram-negative bacteria -GNB and Gram-positive bacteria –GPB), biochemical tests were performed</w:t>
      </w:r>
      <w:r w:rsidR="009C4CD8">
        <w:rPr>
          <w:rFonts w:ascii="Times New Roman" w:hAnsi="Times New Roman" w:cs="Times New Roman"/>
          <w:sz w:val="24"/>
          <w:szCs w:val="24"/>
        </w:rPr>
        <w:t xml:space="preserve"> </w:t>
      </w:r>
      <w:r w:rsidR="005D4282" w:rsidRPr="00790D0B">
        <w:rPr>
          <w:rFonts w:ascii="Times New Roman" w:hAnsi="Times New Roman" w:cs="Times New Roman"/>
          <w:sz w:val="24"/>
          <w:szCs w:val="24"/>
        </w:rPr>
        <w:t xml:space="preserve">using </w:t>
      </w:r>
      <w:r w:rsidR="00383DFE">
        <w:rPr>
          <w:rFonts w:ascii="Times New Roman" w:hAnsi="Times New Roman" w:cs="Times New Roman"/>
          <w:sz w:val="24"/>
          <w:szCs w:val="24"/>
        </w:rPr>
        <w:t xml:space="preserve">Oxidase test, </w:t>
      </w:r>
      <w:r w:rsidR="005D4282" w:rsidRPr="00790D0B">
        <w:rPr>
          <w:rFonts w:ascii="Times New Roman" w:hAnsi="Times New Roman" w:cs="Times New Roman"/>
          <w:sz w:val="24"/>
          <w:szCs w:val="24"/>
        </w:rPr>
        <w:t>Catalase test</w:t>
      </w:r>
      <w:r w:rsidR="00790D0B" w:rsidRPr="00790D0B">
        <w:rPr>
          <w:rFonts w:ascii="Times New Roman" w:hAnsi="Times New Roman" w:cs="Times New Roman"/>
          <w:sz w:val="24"/>
          <w:szCs w:val="24"/>
        </w:rPr>
        <w:t>, Coagulase test and DNase test. Identification on gallery API 20 NE (BioMérieux, France) was done, following the manufacturer’s instructions.</w:t>
      </w:r>
      <w:commentRangeEnd w:id="29"/>
      <w:r w:rsidR="00DD1D03">
        <w:rPr>
          <w:rStyle w:val="CommentReference"/>
        </w:rPr>
        <w:commentReference w:id="29"/>
      </w:r>
    </w:p>
    <w:p w:rsidR="00197906" w:rsidRPr="005A51BE" w:rsidRDefault="002C5BF0" w:rsidP="00FC17C5">
      <w:pPr>
        <w:spacing w:after="0" w:line="276" w:lineRule="auto"/>
        <w:jc w:val="both"/>
        <w:rPr>
          <w:rFonts w:ascii="Times New Roman" w:hAnsi="Times New Roman" w:cs="Times New Roman"/>
          <w:sz w:val="24"/>
          <w:szCs w:val="24"/>
        </w:rPr>
      </w:pPr>
      <w:commentRangeStart w:id="30"/>
      <w:r w:rsidRPr="005E1DEA">
        <w:rPr>
          <w:rFonts w:ascii="Times New Roman" w:hAnsi="Times New Roman" w:cs="Times New Roman"/>
          <w:b/>
          <w:bCs/>
          <w:iCs/>
          <w:sz w:val="24"/>
          <w:szCs w:val="24"/>
        </w:rPr>
        <w:lastRenderedPageBreak/>
        <w:t>Antibiotic s</w:t>
      </w:r>
      <w:r w:rsidR="00383DFE" w:rsidRPr="005E1DEA">
        <w:rPr>
          <w:rFonts w:ascii="Times New Roman" w:hAnsi="Times New Roman" w:cs="Times New Roman"/>
          <w:b/>
          <w:bCs/>
          <w:iCs/>
          <w:sz w:val="24"/>
          <w:szCs w:val="24"/>
        </w:rPr>
        <w:t>ensitivity test</w:t>
      </w:r>
      <w:r w:rsidRPr="002C5BF0">
        <w:rPr>
          <w:rFonts w:ascii="Times New Roman" w:hAnsi="Times New Roman" w:cs="Times New Roman"/>
          <w:b/>
          <w:bCs/>
          <w:i/>
          <w:sz w:val="24"/>
          <w:szCs w:val="24"/>
        </w:rPr>
        <w:t xml:space="preserve"> </w:t>
      </w:r>
      <w:commentRangeEnd w:id="30"/>
      <w:r w:rsidR="000E0BDB">
        <w:rPr>
          <w:rStyle w:val="CommentReference"/>
        </w:rPr>
        <w:commentReference w:id="30"/>
      </w:r>
      <w:r w:rsidRPr="002C5BF0">
        <w:rPr>
          <w:rFonts w:ascii="Times New Roman" w:hAnsi="Times New Roman" w:cs="Times New Roman"/>
          <w:b/>
          <w:bCs/>
          <w:i/>
          <w:sz w:val="24"/>
          <w:szCs w:val="24"/>
        </w:rPr>
        <w:t xml:space="preserve">: </w:t>
      </w:r>
      <w:r w:rsidR="00197906" w:rsidRPr="00725931">
        <w:rPr>
          <w:rFonts w:ascii="Times New Roman" w:hAnsi="Times New Roman"/>
          <w:sz w:val="24"/>
          <w:szCs w:val="24"/>
        </w:rPr>
        <w:t xml:space="preserve">The susceptibility test was performed using the Kirby Bauer disk diffusion </w:t>
      </w:r>
      <w:commentRangeStart w:id="31"/>
      <w:r w:rsidR="00197906" w:rsidRPr="00725931">
        <w:rPr>
          <w:rFonts w:ascii="Times New Roman" w:hAnsi="Times New Roman"/>
          <w:sz w:val="24"/>
          <w:szCs w:val="24"/>
        </w:rPr>
        <w:t>method according to the Clinical and Laboratory Standards Institute (CLSI) guidelines. The bacterial inoculum was obtained by using isolated colonies on nutrient agar and homogenized in 5ml of sterile distilled water. This suspension was then adjusted in comparison to the McFarland 0.5 standard. The test was carried out in series of three copies accor</w:t>
      </w:r>
      <w:r w:rsidR="00197906">
        <w:rPr>
          <w:rFonts w:ascii="Times New Roman" w:hAnsi="Times New Roman"/>
          <w:sz w:val="24"/>
          <w:szCs w:val="24"/>
        </w:rPr>
        <w:t>ding to the CLSI protocol M2-A9</w:t>
      </w:r>
      <w:r w:rsidR="005A51BE">
        <w:rPr>
          <w:rFonts w:ascii="Times New Roman" w:hAnsi="Times New Roman"/>
          <w:sz w:val="24"/>
          <w:szCs w:val="24"/>
        </w:rPr>
        <w:t xml:space="preserve"> </w:t>
      </w:r>
      <w:commentRangeStart w:id="32"/>
      <w:r w:rsidR="005A51BE">
        <w:rPr>
          <w:rFonts w:ascii="Times New Roman" w:hAnsi="Times New Roman"/>
          <w:sz w:val="24"/>
          <w:szCs w:val="24"/>
        </w:rPr>
        <w:t>(</w:t>
      </w:r>
      <w:r w:rsidR="00A701C5">
        <w:rPr>
          <w:rFonts w:ascii="Times New Roman" w:hAnsi="Times New Roman"/>
          <w:sz w:val="24"/>
          <w:szCs w:val="24"/>
        </w:rPr>
        <w:t xml:space="preserve">7). </w:t>
      </w:r>
      <w:r w:rsidR="00197906" w:rsidRPr="00725931">
        <w:rPr>
          <w:rFonts w:ascii="Times New Roman" w:hAnsi="Times New Roman"/>
          <w:sz w:val="24"/>
          <w:szCs w:val="24"/>
        </w:rPr>
        <w:t xml:space="preserve"> </w:t>
      </w:r>
      <w:commentRangeEnd w:id="32"/>
      <w:r w:rsidR="005F6238">
        <w:rPr>
          <w:rStyle w:val="CommentReference"/>
        </w:rPr>
        <w:commentReference w:id="32"/>
      </w:r>
      <w:r w:rsidR="00197906" w:rsidRPr="00725931">
        <w:rPr>
          <w:rFonts w:ascii="Times New Roman" w:hAnsi="Times New Roman"/>
          <w:sz w:val="24"/>
          <w:szCs w:val="24"/>
        </w:rPr>
        <w:t>The anti</w:t>
      </w:r>
      <w:r w:rsidR="00A701C5">
        <w:rPr>
          <w:rFonts w:ascii="Times New Roman" w:hAnsi="Times New Roman"/>
          <w:sz w:val="24"/>
          <w:szCs w:val="24"/>
        </w:rPr>
        <w:t>bacterial</w:t>
      </w:r>
      <w:r w:rsidR="00197906" w:rsidRPr="00725931">
        <w:rPr>
          <w:rFonts w:ascii="Times New Roman" w:hAnsi="Times New Roman"/>
          <w:sz w:val="24"/>
          <w:szCs w:val="24"/>
        </w:rPr>
        <w:t xml:space="preserve"> susceptibility of </w:t>
      </w:r>
      <w:r w:rsidR="00A701C5">
        <w:rPr>
          <w:rFonts w:ascii="Times New Roman" w:hAnsi="Times New Roman"/>
          <w:sz w:val="24"/>
          <w:szCs w:val="24"/>
        </w:rPr>
        <w:t>GPB and NGB</w:t>
      </w:r>
      <w:r w:rsidR="00197906" w:rsidRPr="00725931">
        <w:rPr>
          <w:rFonts w:ascii="Times New Roman" w:hAnsi="Times New Roman"/>
          <w:sz w:val="24"/>
          <w:szCs w:val="24"/>
        </w:rPr>
        <w:t xml:space="preserve"> was determined using the antibiotic discs listed </w:t>
      </w:r>
      <w:r w:rsidR="00353D3E">
        <w:rPr>
          <w:rFonts w:ascii="Times New Roman" w:hAnsi="Times New Roman"/>
          <w:sz w:val="24"/>
          <w:szCs w:val="24"/>
        </w:rPr>
        <w:t>below.</w:t>
      </w:r>
      <w:r w:rsidR="009F3007">
        <w:rPr>
          <w:rFonts w:ascii="Times New Roman" w:hAnsi="Times New Roman"/>
          <w:sz w:val="24"/>
          <w:szCs w:val="24"/>
        </w:rPr>
        <w:t xml:space="preserve"> </w:t>
      </w:r>
      <w:r w:rsidR="00A701C5">
        <w:rPr>
          <w:rFonts w:ascii="Times New Roman" w:hAnsi="Times New Roman" w:cs="Times New Roman"/>
          <w:sz w:val="24"/>
          <w:szCs w:val="24"/>
        </w:rPr>
        <w:t>I</w:t>
      </w:r>
      <w:r w:rsidR="00197906" w:rsidRPr="00197906">
        <w:rPr>
          <w:rFonts w:ascii="Times New Roman" w:hAnsi="Times New Roman" w:cs="Times New Roman"/>
          <w:sz w:val="24"/>
          <w:szCs w:val="24"/>
        </w:rPr>
        <w:t xml:space="preserve">nhibition diameters </w:t>
      </w:r>
      <w:r w:rsidR="00A701C5">
        <w:rPr>
          <w:rFonts w:ascii="Times New Roman" w:hAnsi="Times New Roman" w:cs="Times New Roman"/>
          <w:sz w:val="24"/>
          <w:szCs w:val="24"/>
        </w:rPr>
        <w:t>measurement</w:t>
      </w:r>
      <w:r w:rsidR="00197906" w:rsidRPr="00197906">
        <w:rPr>
          <w:rFonts w:ascii="Times New Roman" w:hAnsi="Times New Roman" w:cs="Times New Roman"/>
          <w:sz w:val="24"/>
          <w:szCs w:val="24"/>
        </w:rPr>
        <w:t xml:space="preserve">and </w:t>
      </w:r>
      <w:r w:rsidR="00197906" w:rsidRPr="00324DE0">
        <w:rPr>
          <w:rFonts w:ascii="Times New Roman" w:hAnsi="Times New Roman" w:cs="Times New Roman"/>
          <w:sz w:val="24"/>
          <w:szCs w:val="24"/>
        </w:rPr>
        <w:t>interpretation (sens</w:t>
      </w:r>
      <w:r w:rsidR="00A701C5" w:rsidRPr="00324DE0">
        <w:rPr>
          <w:rFonts w:ascii="Times New Roman" w:hAnsi="Times New Roman" w:cs="Times New Roman"/>
          <w:sz w:val="24"/>
          <w:szCs w:val="24"/>
        </w:rPr>
        <w:t>itive, intermediate, resistant) were</w:t>
      </w:r>
      <w:r w:rsidR="00197906" w:rsidRPr="00324DE0">
        <w:rPr>
          <w:rFonts w:ascii="Times New Roman" w:hAnsi="Times New Roman" w:cs="Times New Roman"/>
          <w:sz w:val="24"/>
          <w:szCs w:val="24"/>
        </w:rPr>
        <w:t xml:space="preserve"> made according to CASFM </w:t>
      </w:r>
      <w:r w:rsidR="00A701C5" w:rsidRPr="00324DE0">
        <w:rPr>
          <w:rFonts w:ascii="Times New Roman" w:hAnsi="Times New Roman" w:cs="Times New Roman"/>
          <w:sz w:val="24"/>
          <w:szCs w:val="24"/>
        </w:rPr>
        <w:t xml:space="preserve">V1.2 </w:t>
      </w:r>
      <w:r w:rsidR="00197906" w:rsidRPr="00324DE0">
        <w:rPr>
          <w:rFonts w:ascii="Times New Roman" w:hAnsi="Times New Roman" w:cs="Times New Roman"/>
          <w:sz w:val="24"/>
          <w:szCs w:val="24"/>
        </w:rPr>
        <w:t>2020</w:t>
      </w:r>
      <w:r w:rsidR="00324DE0" w:rsidRPr="00324DE0">
        <w:rPr>
          <w:rFonts w:ascii="Times New Roman" w:hAnsi="Times New Roman" w:cs="Times New Roman"/>
          <w:sz w:val="24"/>
          <w:szCs w:val="24"/>
        </w:rPr>
        <w:t xml:space="preserve"> (6). </w:t>
      </w:r>
      <w:r w:rsidR="00353D3E" w:rsidRPr="00353D3E">
        <w:rPr>
          <w:rFonts w:ascii="Times New Roman" w:hAnsi="Times New Roman" w:cs="Times New Roman"/>
          <w:sz w:val="24"/>
          <w:szCs w:val="24"/>
        </w:rPr>
        <w:t>BGPs were tested for Amoxicillin, Oxacillin, Cefoxitin, Cefotaxime, Chloramphenicol, Gentamicin, Erythromycin, Clindamycin, Norfloxacin, Fusidic acid, Cotrimoxazole, Rifampicin, Ciprofloxacin, Levofloxacin, Vancomycin, Kanamycin, Tobramycin, Netilmicin, Tetracycline, Minocycline, Tigecycline, Fosfomycin, Novobiocin.NGBs were tested for Amoxicill</w:t>
      </w:r>
      <w:r w:rsidR="004A52CE">
        <w:rPr>
          <w:rFonts w:ascii="Times New Roman" w:hAnsi="Times New Roman" w:cs="Times New Roman"/>
          <w:sz w:val="24"/>
          <w:szCs w:val="24"/>
        </w:rPr>
        <w:t xml:space="preserve">in, Augmentin, Piperacilline,  </w:t>
      </w:r>
      <w:r w:rsidR="00353D3E" w:rsidRPr="00353D3E">
        <w:rPr>
          <w:rFonts w:ascii="Times New Roman" w:hAnsi="Times New Roman" w:cs="Times New Roman"/>
          <w:sz w:val="24"/>
          <w:szCs w:val="24"/>
        </w:rPr>
        <w:t>Ticarcilline+Clavulanic sterile acidevillon, Cefoxitine, Cefotaxime, Cefuroxime, Ceftazidime, Cefepime, Cefixime, Imipenem, Amikacine, Gentamicin</w:t>
      </w:r>
      <w:commentRangeEnd w:id="31"/>
      <w:r w:rsidR="009746A6">
        <w:rPr>
          <w:rStyle w:val="CommentReference"/>
        </w:rPr>
        <w:commentReference w:id="31"/>
      </w:r>
      <w:r w:rsidR="00353D3E" w:rsidRPr="00353D3E">
        <w:rPr>
          <w:rFonts w:ascii="Times New Roman" w:hAnsi="Times New Roman" w:cs="Times New Roman"/>
          <w:sz w:val="24"/>
          <w:szCs w:val="24"/>
        </w:rPr>
        <w:t>, Aztreonam, Nalidic acid, Levofloxacin, Ciprofloxacin, Fosfomycin, Cotrimoxazole, Colistine, Tobramycin, Tetracycline, Netilmycin, Ertapenema.</w:t>
      </w:r>
    </w:p>
    <w:p w:rsidR="00324DE0" w:rsidRDefault="00324DE0" w:rsidP="00FC17C5">
      <w:pPr>
        <w:spacing w:after="0" w:line="276" w:lineRule="auto"/>
        <w:jc w:val="both"/>
        <w:rPr>
          <w:rFonts w:ascii="Times New Roman" w:hAnsi="Times New Roman" w:cs="Times New Roman"/>
          <w:sz w:val="24"/>
          <w:szCs w:val="24"/>
        </w:rPr>
      </w:pPr>
      <w:commentRangeStart w:id="33"/>
      <w:r w:rsidRPr="00146F2D">
        <w:rPr>
          <w:rFonts w:ascii="Times New Roman" w:hAnsi="Times New Roman" w:cs="Times New Roman"/>
          <w:b/>
          <w:iCs/>
          <w:sz w:val="24"/>
          <w:szCs w:val="24"/>
        </w:rPr>
        <w:t>Detection of extended-spectrum beta lactamases</w:t>
      </w:r>
      <w:r w:rsidRPr="005A51BE">
        <w:rPr>
          <w:rFonts w:ascii="Times New Roman" w:hAnsi="Times New Roman" w:cs="Times New Roman"/>
          <w:sz w:val="24"/>
          <w:szCs w:val="24"/>
        </w:rPr>
        <w:t> </w:t>
      </w:r>
      <w:commentRangeEnd w:id="33"/>
      <w:r w:rsidR="000E0BDB">
        <w:rPr>
          <w:rStyle w:val="CommentReference"/>
        </w:rPr>
        <w:commentReference w:id="33"/>
      </w:r>
      <w:r w:rsidRPr="005A51BE">
        <w:rPr>
          <w:rFonts w:ascii="Times New Roman" w:hAnsi="Times New Roman" w:cs="Times New Roman"/>
          <w:sz w:val="24"/>
          <w:szCs w:val="24"/>
        </w:rPr>
        <w:t xml:space="preserve">: Extended-spectrum beta lactamases (ESBLs) are </w:t>
      </w:r>
      <w:commentRangeStart w:id="34"/>
      <w:r w:rsidRPr="005A51BE">
        <w:rPr>
          <w:rFonts w:ascii="Times New Roman" w:hAnsi="Times New Roman" w:cs="Times New Roman"/>
          <w:sz w:val="24"/>
          <w:szCs w:val="24"/>
        </w:rPr>
        <w:t>enzymes found in certain bacteria and are responsible for their resistance to antibiotics such as penicillins and cephalosporins. The double disc synergy was used to screen all the isolates for ESBLs production as recommended by CASFM</w:t>
      </w:r>
      <w:r w:rsidR="005A51BE" w:rsidRPr="005A51BE">
        <w:rPr>
          <w:rFonts w:ascii="Times New Roman" w:hAnsi="Times New Roman" w:cs="Times New Roman"/>
          <w:sz w:val="24"/>
          <w:szCs w:val="24"/>
        </w:rPr>
        <w:t xml:space="preserve"> </w:t>
      </w:r>
      <w:commentRangeStart w:id="35"/>
      <w:r w:rsidR="005A51BE" w:rsidRPr="005A51BE">
        <w:rPr>
          <w:rFonts w:ascii="Times New Roman" w:hAnsi="Times New Roman" w:cs="Times New Roman"/>
          <w:sz w:val="24"/>
          <w:szCs w:val="24"/>
        </w:rPr>
        <w:t xml:space="preserve">(6). </w:t>
      </w:r>
      <w:commentRangeEnd w:id="35"/>
      <w:r w:rsidR="009F3007">
        <w:rPr>
          <w:rStyle w:val="CommentReference"/>
        </w:rPr>
        <w:commentReference w:id="35"/>
      </w:r>
      <w:r w:rsidR="005A51BE" w:rsidRPr="005A51BE">
        <w:rPr>
          <w:rFonts w:ascii="Times New Roman" w:hAnsi="Times New Roman" w:cs="Times New Roman"/>
          <w:sz w:val="24"/>
          <w:szCs w:val="24"/>
        </w:rPr>
        <w:t>Amoxicillin + clavulanic acid disc (30 µg/10 µg) was placed in the centre, equidistant from the ceftazidime disc (30 µg,) cefamin (30 µg) and cefo</w:t>
      </w:r>
      <w:r w:rsidR="004A52CE">
        <w:rPr>
          <w:rFonts w:ascii="Times New Roman" w:hAnsi="Times New Roman" w:cs="Times New Roman"/>
          <w:sz w:val="24"/>
          <w:szCs w:val="24"/>
        </w:rPr>
        <w:t xml:space="preserve">taxime (30 µg). A strain was </w:t>
      </w:r>
      <w:r w:rsidR="005A51BE" w:rsidRPr="005A51BE">
        <w:rPr>
          <w:rFonts w:ascii="Times New Roman" w:hAnsi="Times New Roman" w:cs="Times New Roman"/>
          <w:sz w:val="24"/>
          <w:szCs w:val="24"/>
        </w:rPr>
        <w:t>E</w:t>
      </w:r>
      <w:r w:rsidR="004A52CE">
        <w:rPr>
          <w:rFonts w:ascii="Times New Roman" w:hAnsi="Times New Roman" w:cs="Times New Roman"/>
          <w:sz w:val="24"/>
          <w:szCs w:val="24"/>
        </w:rPr>
        <w:t>SBL</w:t>
      </w:r>
      <w:r w:rsidR="005A51BE" w:rsidRPr="005A51BE">
        <w:rPr>
          <w:rFonts w:ascii="Times New Roman" w:hAnsi="Times New Roman" w:cs="Times New Roman"/>
          <w:sz w:val="24"/>
          <w:szCs w:val="24"/>
        </w:rPr>
        <w:t xml:space="preserve"> positive if the production of inhibition zones in the form of champagne cork was observed between the amoxicillin + clavulanic </w:t>
      </w:r>
      <w:commentRangeEnd w:id="34"/>
      <w:r w:rsidR="009746A6">
        <w:rPr>
          <w:rStyle w:val="CommentReference"/>
        </w:rPr>
        <w:commentReference w:id="34"/>
      </w:r>
      <w:r w:rsidR="005A51BE" w:rsidRPr="005A51BE">
        <w:rPr>
          <w:rFonts w:ascii="Times New Roman" w:hAnsi="Times New Roman" w:cs="Times New Roman"/>
          <w:sz w:val="24"/>
          <w:szCs w:val="24"/>
        </w:rPr>
        <w:t>acid discs and the ceftazidime, cefadepima, cefotaxime discs. Otherw</w:t>
      </w:r>
      <w:r w:rsidR="004A52CE">
        <w:rPr>
          <w:rFonts w:ascii="Times New Roman" w:hAnsi="Times New Roman" w:cs="Times New Roman"/>
          <w:sz w:val="24"/>
          <w:szCs w:val="24"/>
        </w:rPr>
        <w:t xml:space="preserve">ise, the strain was negative </w:t>
      </w:r>
      <w:r w:rsidR="005A51BE" w:rsidRPr="005A51BE">
        <w:rPr>
          <w:rFonts w:ascii="Times New Roman" w:hAnsi="Times New Roman" w:cs="Times New Roman"/>
          <w:sz w:val="24"/>
          <w:szCs w:val="24"/>
        </w:rPr>
        <w:t>E</w:t>
      </w:r>
      <w:r w:rsidR="004A52CE">
        <w:rPr>
          <w:rFonts w:ascii="Times New Roman" w:hAnsi="Times New Roman" w:cs="Times New Roman"/>
          <w:sz w:val="24"/>
          <w:szCs w:val="24"/>
        </w:rPr>
        <w:t>SBL</w:t>
      </w:r>
      <w:r w:rsidR="005A51BE" w:rsidRPr="005A51BE">
        <w:rPr>
          <w:rFonts w:ascii="Times New Roman" w:hAnsi="Times New Roman" w:cs="Times New Roman"/>
          <w:sz w:val="24"/>
          <w:szCs w:val="24"/>
        </w:rPr>
        <w:t>.</w:t>
      </w:r>
    </w:p>
    <w:p w:rsidR="00CD2591" w:rsidRPr="00CD2591" w:rsidRDefault="00CD2591" w:rsidP="00FC17C5">
      <w:pPr>
        <w:autoSpaceDE w:val="0"/>
        <w:autoSpaceDN w:val="0"/>
        <w:adjustRightInd w:val="0"/>
        <w:spacing w:after="0" w:line="276" w:lineRule="auto"/>
        <w:jc w:val="both"/>
        <w:rPr>
          <w:rFonts w:ascii="Times New Roman" w:hAnsi="Times New Roman" w:cs="Times New Roman"/>
          <w:sz w:val="24"/>
          <w:szCs w:val="24"/>
        </w:rPr>
      </w:pPr>
      <w:commentRangeStart w:id="36"/>
      <w:commentRangeStart w:id="37"/>
      <w:r w:rsidRPr="00146F2D">
        <w:rPr>
          <w:rFonts w:ascii="Times New Roman" w:hAnsi="Times New Roman"/>
          <w:b/>
          <w:iCs/>
          <w:sz w:val="24"/>
          <w:szCs w:val="24"/>
        </w:rPr>
        <w:t>Statistical analysis</w:t>
      </w:r>
      <w:r>
        <w:rPr>
          <w:rFonts w:ascii="Times New Roman" w:hAnsi="Times New Roman"/>
          <w:b/>
          <w:i/>
          <w:sz w:val="24"/>
          <w:szCs w:val="24"/>
        </w:rPr>
        <w:t xml:space="preserve"> </w:t>
      </w:r>
      <w:commentRangeEnd w:id="36"/>
      <w:r w:rsidR="005548D2">
        <w:rPr>
          <w:rStyle w:val="CommentReference"/>
        </w:rPr>
        <w:commentReference w:id="36"/>
      </w:r>
      <w:commentRangeEnd w:id="37"/>
      <w:r w:rsidR="00913548">
        <w:rPr>
          <w:rStyle w:val="CommentReference"/>
        </w:rPr>
        <w:commentReference w:id="37"/>
      </w:r>
      <w:r>
        <w:rPr>
          <w:rFonts w:ascii="Times New Roman" w:hAnsi="Times New Roman"/>
          <w:b/>
          <w:i/>
          <w:sz w:val="24"/>
          <w:szCs w:val="24"/>
        </w:rPr>
        <w:t xml:space="preserve">: </w:t>
      </w:r>
      <w:r w:rsidRPr="00725931">
        <w:rPr>
          <w:rFonts w:ascii="Times New Roman" w:hAnsi="Times New Roman"/>
          <w:sz w:val="24"/>
          <w:szCs w:val="24"/>
        </w:rPr>
        <w:t xml:space="preserve">Data was entered on Microsoft Excel 2016.  </w:t>
      </w:r>
      <w:r w:rsidRPr="00CD2591">
        <w:rPr>
          <w:rFonts w:ascii="Times New Roman" w:hAnsi="Times New Roman" w:cs="Times New Roman"/>
          <w:sz w:val="24"/>
          <w:szCs w:val="24"/>
        </w:rPr>
        <w:t>Data analysis was performed with IBM SPSS Statistics Version 22.0. The descriptive data are presented in terms of numbers and percentages. Statistical significance difference was considered at value of p &lt; 0.05.</w:t>
      </w:r>
    </w:p>
    <w:p w:rsidR="00CD2591" w:rsidRPr="00725931" w:rsidRDefault="00CD2591" w:rsidP="00FC17C5">
      <w:pPr>
        <w:spacing w:after="0" w:line="276" w:lineRule="auto"/>
        <w:jc w:val="both"/>
        <w:rPr>
          <w:rFonts w:ascii="Times New Roman" w:hAnsi="Times New Roman"/>
          <w:sz w:val="24"/>
          <w:szCs w:val="24"/>
        </w:rPr>
      </w:pPr>
      <w:commentRangeStart w:id="38"/>
      <w:r w:rsidRPr="00146F2D">
        <w:rPr>
          <w:rFonts w:ascii="Times New Roman" w:hAnsi="Times New Roman"/>
          <w:b/>
          <w:iCs/>
          <w:sz w:val="24"/>
          <w:szCs w:val="24"/>
        </w:rPr>
        <w:t>Ethical considerations</w:t>
      </w:r>
      <w:commentRangeEnd w:id="38"/>
      <w:r w:rsidR="00657FFC">
        <w:rPr>
          <w:rStyle w:val="CommentReference"/>
        </w:rPr>
        <w:commentReference w:id="38"/>
      </w:r>
      <w:r>
        <w:rPr>
          <w:rFonts w:ascii="Times New Roman" w:hAnsi="Times New Roman"/>
          <w:b/>
          <w:i/>
          <w:sz w:val="24"/>
          <w:szCs w:val="24"/>
        </w:rPr>
        <w:t xml:space="preserve">: </w:t>
      </w:r>
      <w:r w:rsidRPr="00725931">
        <w:rPr>
          <w:rFonts w:ascii="Times New Roman" w:hAnsi="Times New Roman"/>
          <w:sz w:val="24"/>
          <w:szCs w:val="24"/>
        </w:rPr>
        <w:t xml:space="preserve">The study was performed after receiving </w:t>
      </w:r>
      <w:r w:rsidR="000E094C">
        <w:rPr>
          <w:rFonts w:ascii="Times New Roman" w:eastAsia="Times New Roman" w:hAnsi="Times New Roman"/>
          <w:sz w:val="24"/>
          <w:szCs w:val="24"/>
          <w:lang w:eastAsia="fr-FR"/>
        </w:rPr>
        <w:t>an ethical clearance from the Joint Institutional Board for Animals &amp; Human Bioethics (JIRB) of the University of Yaoundé 1 (Ref N° BTC-</w:t>
      </w:r>
      <w:r w:rsidR="000E094C" w:rsidRPr="005A6AF3">
        <w:rPr>
          <w:rFonts w:ascii="Times New Roman" w:eastAsia="Times New Roman" w:hAnsi="Times New Roman"/>
          <w:sz w:val="24"/>
          <w:szCs w:val="24"/>
          <w:lang w:eastAsia="fr-FR"/>
        </w:rPr>
        <w:t>JIRB</w:t>
      </w:r>
      <w:r w:rsidR="000E094C">
        <w:rPr>
          <w:rFonts w:ascii="Times New Roman" w:eastAsia="Times New Roman" w:hAnsi="Times New Roman"/>
          <w:sz w:val="24"/>
          <w:szCs w:val="24"/>
          <w:lang w:eastAsia="fr-FR"/>
        </w:rPr>
        <w:t xml:space="preserve">2022-019) and an </w:t>
      </w:r>
      <w:r w:rsidRPr="00725931">
        <w:rPr>
          <w:rFonts w:ascii="Times New Roman" w:hAnsi="Times New Roman"/>
          <w:sz w:val="24"/>
          <w:szCs w:val="24"/>
        </w:rPr>
        <w:t xml:space="preserve">approval from the Ethics Committee </w:t>
      </w:r>
      <w:r w:rsidR="00C36387">
        <w:rPr>
          <w:rFonts w:ascii="Times New Roman" w:hAnsi="Times New Roman"/>
          <w:sz w:val="24"/>
          <w:szCs w:val="24"/>
        </w:rPr>
        <w:t xml:space="preserve">the </w:t>
      </w:r>
      <w:r w:rsidR="00C36387" w:rsidRPr="00725931">
        <w:rPr>
          <w:rFonts w:ascii="Times New Roman" w:hAnsi="Times New Roman"/>
          <w:sz w:val="24"/>
          <w:szCs w:val="24"/>
        </w:rPr>
        <w:t xml:space="preserve">approval </w:t>
      </w:r>
      <w:r w:rsidRPr="00725931">
        <w:rPr>
          <w:rFonts w:ascii="Times New Roman" w:hAnsi="Times New Roman"/>
          <w:sz w:val="24"/>
          <w:szCs w:val="24"/>
        </w:rPr>
        <w:t xml:space="preserve">of </w:t>
      </w:r>
      <w:r w:rsidRPr="00725931">
        <w:rPr>
          <w:rFonts w:ascii="Times New Roman" w:hAnsi="Times New Roman"/>
          <w:sz w:val="24"/>
          <w:szCs w:val="24"/>
          <w:shd w:val="clear" w:color="auto" w:fill="FFFFFF"/>
        </w:rPr>
        <w:t xml:space="preserve">the </w:t>
      </w:r>
      <w:r w:rsidR="00C36387">
        <w:rPr>
          <w:rFonts w:ascii="Times New Roman" w:hAnsi="Times New Roman"/>
          <w:sz w:val="24"/>
          <w:szCs w:val="24"/>
          <w:shd w:val="clear" w:color="auto" w:fill="FFFFFF"/>
        </w:rPr>
        <w:t>Reference Hospital of Sangmelima</w:t>
      </w:r>
      <w:r>
        <w:rPr>
          <w:rFonts w:ascii="Times New Roman" w:hAnsi="Times New Roman"/>
          <w:sz w:val="24"/>
          <w:szCs w:val="24"/>
          <w:shd w:val="clear" w:color="auto" w:fill="FFFFFF"/>
        </w:rPr>
        <w:t xml:space="preserve"> (N°01/021/ARM/MINSANTE/SG/HRS/CM </w:t>
      </w:r>
      <w:r w:rsidRPr="00A53F66">
        <w:rPr>
          <w:rFonts w:ascii="Times New Roman" w:hAnsi="Times New Roman"/>
          <w:i/>
          <w:sz w:val="24"/>
          <w:szCs w:val="24"/>
          <w:shd w:val="clear" w:color="auto" w:fill="FFFFFF"/>
        </w:rPr>
        <w:t xml:space="preserve">du 21 </w:t>
      </w:r>
      <w:r>
        <w:rPr>
          <w:rFonts w:ascii="Times New Roman" w:hAnsi="Times New Roman"/>
          <w:i/>
          <w:sz w:val="24"/>
          <w:szCs w:val="24"/>
          <w:shd w:val="clear" w:color="auto" w:fill="FFFFFF"/>
        </w:rPr>
        <w:t>Juillet</w:t>
      </w:r>
      <w:r w:rsidRPr="00A53F66">
        <w:rPr>
          <w:rFonts w:ascii="Times New Roman" w:hAnsi="Times New Roman"/>
          <w:i/>
          <w:sz w:val="24"/>
          <w:szCs w:val="24"/>
          <w:shd w:val="clear" w:color="auto" w:fill="FFFFFF"/>
        </w:rPr>
        <w:t xml:space="preserve"> 2021</w:t>
      </w:r>
      <w:r w:rsidRPr="000D628F">
        <w:rPr>
          <w:rFonts w:ascii="Times New Roman" w:hAnsi="Times New Roman" w:cs="Times New Roman"/>
          <w:sz w:val="24"/>
          <w:szCs w:val="24"/>
          <w:shd w:val="clear" w:color="auto" w:fill="FFFFFF"/>
        </w:rPr>
        <w:t>).</w:t>
      </w:r>
      <w:r w:rsidR="000D628F" w:rsidRPr="000D628F">
        <w:rPr>
          <w:rFonts w:ascii="Times New Roman" w:hAnsi="Times New Roman" w:cs="Times New Roman"/>
          <w:sz w:val="24"/>
          <w:szCs w:val="24"/>
        </w:rPr>
        <w:t>Anonymity of participants and confidentiality of results were scrupulously respected.</w:t>
      </w:r>
    </w:p>
    <w:p w:rsidR="00CD2591" w:rsidRPr="005A51BE" w:rsidRDefault="00CD2591" w:rsidP="00FC17C5">
      <w:pPr>
        <w:spacing w:after="0" w:line="276" w:lineRule="auto"/>
        <w:jc w:val="both"/>
        <w:rPr>
          <w:rFonts w:ascii="Times New Roman" w:hAnsi="Times New Roman" w:cs="Times New Roman"/>
          <w:sz w:val="24"/>
          <w:szCs w:val="24"/>
        </w:rPr>
      </w:pPr>
    </w:p>
    <w:p w:rsidR="001661E1" w:rsidRPr="006E460E" w:rsidRDefault="006E460E" w:rsidP="00FC17C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797A28" w:rsidRDefault="00A351E4" w:rsidP="00146F2D">
      <w:pPr>
        <w:spacing w:after="0" w:line="276" w:lineRule="auto"/>
        <w:jc w:val="both"/>
        <w:rPr>
          <w:rFonts w:ascii="Times New Roman" w:hAnsi="Times New Roman" w:cs="Times New Roman"/>
          <w:sz w:val="24"/>
          <w:szCs w:val="24"/>
        </w:rPr>
      </w:pPr>
      <w:commentRangeStart w:id="39"/>
      <w:r w:rsidRPr="00A351E4">
        <w:rPr>
          <w:rFonts w:ascii="Times New Roman" w:hAnsi="Times New Roman" w:cs="Times New Roman"/>
          <w:b/>
          <w:i/>
          <w:sz w:val="24"/>
          <w:szCs w:val="24"/>
        </w:rPr>
        <w:t>Retrospectiv</w:t>
      </w:r>
      <w:r w:rsidR="006F6A87" w:rsidRPr="00A351E4">
        <w:rPr>
          <w:rFonts w:ascii="Times New Roman" w:hAnsi="Times New Roman" w:cs="Times New Roman"/>
          <w:b/>
          <w:i/>
          <w:sz w:val="24"/>
          <w:szCs w:val="24"/>
        </w:rPr>
        <w:t>e</w:t>
      </w:r>
      <w:r w:rsidRPr="00A351E4">
        <w:rPr>
          <w:rFonts w:ascii="Times New Roman" w:hAnsi="Times New Roman" w:cs="Times New Roman"/>
          <w:b/>
          <w:i/>
          <w:sz w:val="24"/>
          <w:szCs w:val="24"/>
        </w:rPr>
        <w:t xml:space="preserve"> e</w:t>
      </w:r>
      <w:r w:rsidR="006F6A87" w:rsidRPr="00A351E4">
        <w:rPr>
          <w:rFonts w:ascii="Times New Roman" w:hAnsi="Times New Roman" w:cs="Times New Roman"/>
          <w:b/>
          <w:i/>
          <w:sz w:val="24"/>
          <w:szCs w:val="24"/>
        </w:rPr>
        <w:t>pidemiological profile of samples</w:t>
      </w:r>
      <w:r>
        <w:rPr>
          <w:rFonts w:ascii="Times New Roman" w:hAnsi="Times New Roman" w:cs="Times New Roman"/>
          <w:sz w:val="24"/>
          <w:szCs w:val="24"/>
        </w:rPr>
        <w:t> </w:t>
      </w:r>
      <w:commentRangeEnd w:id="39"/>
      <w:r w:rsidR="00657FFC">
        <w:rPr>
          <w:rStyle w:val="CommentReference"/>
        </w:rPr>
        <w:commentReference w:id="39"/>
      </w:r>
      <w:r>
        <w:rPr>
          <w:rFonts w:ascii="Times New Roman" w:hAnsi="Times New Roman" w:cs="Times New Roman"/>
          <w:sz w:val="24"/>
          <w:szCs w:val="24"/>
        </w:rPr>
        <w:t xml:space="preserve">: </w:t>
      </w:r>
      <w:r w:rsidR="0037753B">
        <w:rPr>
          <w:rFonts w:ascii="Times New Roman" w:hAnsi="Times New Roman" w:cs="Times New Roman"/>
          <w:sz w:val="24"/>
          <w:szCs w:val="24"/>
        </w:rPr>
        <w:t>F</w:t>
      </w:r>
      <w:r w:rsidR="0037753B" w:rsidRPr="0037753B">
        <w:rPr>
          <w:rFonts w:ascii="Times New Roman" w:hAnsi="Times New Roman" w:cs="Times New Roman"/>
          <w:sz w:val="24"/>
          <w:szCs w:val="24"/>
        </w:rPr>
        <w:t xml:space="preserve">rom the bench records of the laboratory </w:t>
      </w:r>
      <w:commentRangeStart w:id="40"/>
      <w:r w:rsidR="0037753B" w:rsidRPr="0037753B">
        <w:rPr>
          <w:rFonts w:ascii="Times New Roman" w:hAnsi="Times New Roman" w:cs="Times New Roman"/>
          <w:sz w:val="24"/>
          <w:szCs w:val="24"/>
        </w:rPr>
        <w:t>the epidemiological profile of samples with identified bacteria could be established</w:t>
      </w:r>
      <w:r w:rsidR="000B0A0E">
        <w:rPr>
          <w:rFonts w:ascii="Times New Roman" w:hAnsi="Times New Roman" w:cs="Times New Roman"/>
          <w:sz w:val="24"/>
          <w:szCs w:val="24"/>
        </w:rPr>
        <w:t xml:space="preserve"> (Table 1). We recorded m</w:t>
      </w:r>
      <w:r w:rsidR="000B0A0E" w:rsidRPr="000B0A0E">
        <w:rPr>
          <w:rFonts w:ascii="Times New Roman" w:hAnsi="Times New Roman" w:cs="Times New Roman"/>
          <w:sz w:val="24"/>
          <w:szCs w:val="24"/>
        </w:rPr>
        <w:t>any sample</w:t>
      </w:r>
      <w:r w:rsidR="00DB1097">
        <w:rPr>
          <w:rFonts w:ascii="Times New Roman" w:hAnsi="Times New Roman" w:cs="Times New Roman"/>
          <w:sz w:val="24"/>
          <w:szCs w:val="24"/>
        </w:rPr>
        <w:t>s, including urine (</w:t>
      </w:r>
      <w:r w:rsidR="00DB1097">
        <w:rPr>
          <w:rFonts w:ascii="Times New Roman" w:eastAsia="SimSun" w:hAnsi="Times New Roman" w:cs="Times New Roman"/>
          <w:kern w:val="24"/>
          <w:sz w:val="24"/>
          <w:szCs w:val="24"/>
          <w:lang w:val="fr-CA" w:eastAsia="fr-FR"/>
        </w:rPr>
        <w:t>n=13 ; 50%)</w:t>
      </w:r>
      <w:r w:rsidR="000B0A0E" w:rsidRPr="000B0A0E">
        <w:rPr>
          <w:rFonts w:ascii="Times New Roman" w:hAnsi="Times New Roman" w:cs="Times New Roman"/>
          <w:sz w:val="24"/>
          <w:szCs w:val="24"/>
        </w:rPr>
        <w:t xml:space="preserve">, vaginal swabs </w:t>
      </w:r>
      <w:r w:rsidR="00DB1097">
        <w:rPr>
          <w:rFonts w:ascii="Times New Roman" w:hAnsi="Times New Roman" w:cs="Times New Roman"/>
          <w:sz w:val="24"/>
          <w:szCs w:val="24"/>
        </w:rPr>
        <w:t>(</w:t>
      </w:r>
      <w:r w:rsidR="00DB1097">
        <w:rPr>
          <w:rFonts w:ascii="Times New Roman" w:eastAsia="SimSun" w:hAnsi="Times New Roman" w:cs="Times New Roman"/>
          <w:kern w:val="24"/>
          <w:sz w:val="24"/>
          <w:szCs w:val="24"/>
          <w:lang w:val="fr-CA" w:eastAsia="fr-FR"/>
        </w:rPr>
        <w:t xml:space="preserve">n=7 ; 26.92%), </w:t>
      </w:r>
      <w:r w:rsidR="000B0A0E" w:rsidRPr="000B0A0E">
        <w:rPr>
          <w:rFonts w:ascii="Times New Roman" w:hAnsi="Times New Roman" w:cs="Times New Roman"/>
          <w:sz w:val="24"/>
          <w:szCs w:val="24"/>
        </w:rPr>
        <w:t xml:space="preserve">stool </w:t>
      </w:r>
      <w:r w:rsidR="00DB1097">
        <w:rPr>
          <w:rFonts w:ascii="Times New Roman" w:hAnsi="Times New Roman" w:cs="Times New Roman"/>
          <w:sz w:val="24"/>
          <w:szCs w:val="24"/>
        </w:rPr>
        <w:t>(</w:t>
      </w:r>
      <w:r w:rsidR="00DB1097" w:rsidRPr="00723E5B">
        <w:rPr>
          <w:rFonts w:ascii="Times New Roman" w:eastAsia="SimSun" w:hAnsi="Times New Roman" w:cs="Times New Roman"/>
          <w:kern w:val="24"/>
          <w:sz w:val="24"/>
          <w:szCs w:val="24"/>
          <w:lang w:val="fr-CA" w:eastAsia="fr-FR"/>
        </w:rPr>
        <w:t>n=3</w:t>
      </w:r>
      <w:r w:rsidR="00DB1097">
        <w:rPr>
          <w:rFonts w:ascii="Times New Roman" w:eastAsia="SimSun" w:hAnsi="Times New Roman" w:cs="Times New Roman"/>
          <w:kern w:val="24"/>
          <w:sz w:val="24"/>
          <w:szCs w:val="24"/>
          <w:lang w:val="fr-CA" w:eastAsia="fr-FR"/>
        </w:rPr>
        <w:t xml:space="preserve"> ; 11.54%) </w:t>
      </w:r>
      <w:r w:rsidR="000B0A0E" w:rsidRPr="000B0A0E">
        <w:rPr>
          <w:rFonts w:ascii="Times New Roman" w:hAnsi="Times New Roman" w:cs="Times New Roman"/>
          <w:sz w:val="24"/>
          <w:szCs w:val="24"/>
        </w:rPr>
        <w:t xml:space="preserve">and </w:t>
      </w:r>
      <w:r w:rsidR="00DB1097">
        <w:rPr>
          <w:rFonts w:ascii="Times New Roman" w:hAnsi="Times New Roman" w:cs="Times New Roman"/>
          <w:sz w:val="24"/>
          <w:szCs w:val="24"/>
        </w:rPr>
        <w:t>urethral secretions (</w:t>
      </w:r>
      <w:r w:rsidR="00DB1097" w:rsidRPr="00723E5B">
        <w:rPr>
          <w:rFonts w:ascii="Times New Roman" w:eastAsia="SimSun" w:hAnsi="Times New Roman" w:cs="Times New Roman"/>
          <w:kern w:val="24"/>
          <w:sz w:val="24"/>
          <w:szCs w:val="24"/>
          <w:lang w:val="fr-CA" w:eastAsia="fr-FR"/>
        </w:rPr>
        <w:t>n=2</w:t>
      </w:r>
      <w:r w:rsidR="00DB1097">
        <w:rPr>
          <w:rFonts w:ascii="Times New Roman" w:eastAsia="SimSun" w:hAnsi="Times New Roman" w:cs="Times New Roman"/>
          <w:kern w:val="24"/>
          <w:sz w:val="24"/>
          <w:szCs w:val="24"/>
          <w:lang w:val="fr-CA" w:eastAsia="fr-FR"/>
        </w:rPr>
        <w:t xml:space="preserve"> ; 7.69%) </w:t>
      </w:r>
      <w:r w:rsidR="000B0A0E" w:rsidRPr="000B0A0E">
        <w:rPr>
          <w:rFonts w:ascii="Times New Roman" w:hAnsi="Times New Roman" w:cs="Times New Roman"/>
          <w:sz w:val="24"/>
          <w:szCs w:val="24"/>
        </w:rPr>
        <w:t>were the most represented.</w:t>
      </w:r>
      <w:r w:rsidR="00E5618D">
        <w:rPr>
          <w:rFonts w:ascii="Times New Roman" w:hAnsi="Times New Roman" w:cs="Times New Roman"/>
          <w:sz w:val="24"/>
          <w:szCs w:val="24"/>
        </w:rPr>
        <w:t xml:space="preserve"> </w:t>
      </w:r>
      <w:r w:rsidR="000B0A0E" w:rsidRPr="000B0A0E">
        <w:rPr>
          <w:rFonts w:ascii="Times New Roman" w:hAnsi="Times New Roman" w:cs="Times New Roman"/>
          <w:sz w:val="24"/>
          <w:szCs w:val="24"/>
        </w:rPr>
        <w:t>Samples from outpatients were the least represented (</w:t>
      </w:r>
      <w:r w:rsidR="00F14C9E" w:rsidRPr="000B0A0E">
        <w:rPr>
          <w:rFonts w:ascii="Times New Roman" w:hAnsi="Times New Roman" w:cs="Times New Roman"/>
          <w:sz w:val="24"/>
          <w:szCs w:val="24"/>
        </w:rPr>
        <w:t>n=7</w:t>
      </w:r>
      <w:r w:rsidR="00F14C9E">
        <w:rPr>
          <w:rFonts w:ascii="Times New Roman" w:hAnsi="Times New Roman" w:cs="Times New Roman"/>
          <w:sz w:val="24"/>
          <w:szCs w:val="24"/>
        </w:rPr>
        <w:t> ; 26.92%) compared to 73.08</w:t>
      </w:r>
      <w:r w:rsidR="000B0A0E" w:rsidRPr="000B0A0E">
        <w:rPr>
          <w:rFonts w:ascii="Times New Roman" w:hAnsi="Times New Roman" w:cs="Times New Roman"/>
          <w:sz w:val="24"/>
          <w:szCs w:val="24"/>
        </w:rPr>
        <w:t xml:space="preserve">% of inpatients (n=19) shared </w:t>
      </w:r>
      <w:r w:rsidR="00F14C9E">
        <w:rPr>
          <w:rFonts w:ascii="Times New Roman" w:hAnsi="Times New Roman" w:cs="Times New Roman"/>
          <w:sz w:val="24"/>
          <w:szCs w:val="24"/>
        </w:rPr>
        <w:t xml:space="preserve">majoritary </w:t>
      </w:r>
      <w:r w:rsidR="000B0A0E" w:rsidRPr="000B0A0E">
        <w:rPr>
          <w:rFonts w:ascii="Times New Roman" w:hAnsi="Times New Roman" w:cs="Times New Roman"/>
          <w:sz w:val="24"/>
          <w:szCs w:val="24"/>
        </w:rPr>
        <w:t>between medical and emergency departments (15.38% and 23.07% respectively)</w:t>
      </w:r>
      <w:r w:rsidR="000B0A0E">
        <w:rPr>
          <w:rFonts w:ascii="Times New Roman" w:hAnsi="Times New Roman" w:cs="Times New Roman"/>
          <w:sz w:val="24"/>
          <w:szCs w:val="24"/>
        </w:rPr>
        <w:t xml:space="preserve">. </w:t>
      </w:r>
      <w:r w:rsidR="000B0A0E" w:rsidRPr="000B0A0E">
        <w:rPr>
          <w:rFonts w:ascii="Times New Roman" w:hAnsi="Times New Roman" w:cs="Times New Roman"/>
          <w:sz w:val="24"/>
          <w:szCs w:val="24"/>
        </w:rPr>
        <w:t xml:space="preserve">We </w:t>
      </w:r>
      <w:r w:rsidR="000B0A0E">
        <w:rPr>
          <w:rFonts w:ascii="Times New Roman" w:hAnsi="Times New Roman" w:cs="Times New Roman"/>
          <w:sz w:val="24"/>
          <w:szCs w:val="24"/>
        </w:rPr>
        <w:t>recorded</w:t>
      </w:r>
      <w:r w:rsidR="00F14C9E">
        <w:rPr>
          <w:rFonts w:ascii="Times New Roman" w:hAnsi="Times New Roman" w:cs="Times New Roman"/>
          <w:sz w:val="24"/>
          <w:szCs w:val="24"/>
        </w:rPr>
        <w:t xml:space="preserve"> 15 samples (57.7</w:t>
      </w:r>
      <w:r w:rsidR="000B0A0E" w:rsidRPr="000B0A0E">
        <w:rPr>
          <w:rFonts w:ascii="Times New Roman" w:hAnsi="Times New Roman" w:cs="Times New Roman"/>
          <w:sz w:val="24"/>
          <w:szCs w:val="24"/>
        </w:rPr>
        <w:t>%) from women and 11 samples (42.30%) from men. The sample most represented in both males(n=7) and females (n=5) was urine</w:t>
      </w:r>
      <w:r w:rsidR="000B0A0E">
        <w:rPr>
          <w:rFonts w:ascii="Times New Roman" w:hAnsi="Times New Roman" w:cs="Times New Roman"/>
          <w:sz w:val="24"/>
          <w:szCs w:val="24"/>
        </w:rPr>
        <w:t xml:space="preserve">, followed by stool. </w:t>
      </w:r>
      <w:r w:rsidR="000B0A0E" w:rsidRPr="000B0A0E">
        <w:rPr>
          <w:rFonts w:ascii="Times New Roman" w:hAnsi="Times New Roman" w:cs="Times New Roman"/>
          <w:sz w:val="24"/>
          <w:szCs w:val="24"/>
        </w:rPr>
        <w:t>Gram-negative baci</w:t>
      </w:r>
      <w:r w:rsidR="00F14C9E">
        <w:rPr>
          <w:rFonts w:ascii="Times New Roman" w:hAnsi="Times New Roman" w:cs="Times New Roman"/>
          <w:sz w:val="24"/>
          <w:szCs w:val="24"/>
        </w:rPr>
        <w:t>lli were most represented (</w:t>
      </w:r>
      <w:r w:rsidR="00F14C9E" w:rsidRPr="000B0A0E">
        <w:rPr>
          <w:rFonts w:ascii="Times New Roman" w:hAnsi="Times New Roman" w:cs="Times New Roman"/>
          <w:sz w:val="24"/>
          <w:szCs w:val="24"/>
        </w:rPr>
        <w:t>n=15</w:t>
      </w:r>
      <w:r w:rsidR="00F14C9E">
        <w:rPr>
          <w:rFonts w:ascii="Times New Roman" w:hAnsi="Times New Roman" w:cs="Times New Roman"/>
          <w:sz w:val="24"/>
          <w:szCs w:val="24"/>
        </w:rPr>
        <w:t> ; 57.7</w:t>
      </w:r>
      <w:r w:rsidR="000B0A0E" w:rsidRPr="000B0A0E">
        <w:rPr>
          <w:rFonts w:ascii="Times New Roman" w:hAnsi="Times New Roman" w:cs="Times New Roman"/>
          <w:sz w:val="24"/>
          <w:szCs w:val="24"/>
        </w:rPr>
        <w:t xml:space="preserve">%,) with the </w:t>
      </w:r>
      <w:r w:rsidR="000B0A0E" w:rsidRPr="000B0A0E">
        <w:rPr>
          <w:rFonts w:ascii="Times New Roman" w:hAnsi="Times New Roman" w:cs="Times New Roman"/>
          <w:i/>
          <w:sz w:val="24"/>
          <w:szCs w:val="24"/>
        </w:rPr>
        <w:t>E. coli</w:t>
      </w:r>
      <w:r w:rsidR="000B0A0E">
        <w:rPr>
          <w:rFonts w:ascii="Times New Roman" w:hAnsi="Times New Roman" w:cs="Times New Roman"/>
          <w:sz w:val="24"/>
          <w:szCs w:val="24"/>
        </w:rPr>
        <w:t>(</w:t>
      </w:r>
      <w:r w:rsidR="000B0A0E" w:rsidRPr="000B0A0E">
        <w:rPr>
          <w:rFonts w:ascii="Times New Roman" w:hAnsi="Times New Roman" w:cs="Times New Roman"/>
          <w:sz w:val="24"/>
          <w:szCs w:val="24"/>
        </w:rPr>
        <w:t xml:space="preserve">n=12) and </w:t>
      </w:r>
      <w:r w:rsidR="000B0A0E">
        <w:rPr>
          <w:rFonts w:ascii="Times New Roman" w:hAnsi="Times New Roman" w:cs="Times New Roman"/>
          <w:sz w:val="24"/>
          <w:szCs w:val="24"/>
        </w:rPr>
        <w:t xml:space="preserve">only </w:t>
      </w:r>
      <w:r w:rsidR="000B0A0E" w:rsidRPr="000B0A0E">
        <w:rPr>
          <w:rFonts w:ascii="Times New Roman" w:hAnsi="Times New Roman" w:cs="Times New Roman"/>
          <w:i/>
          <w:sz w:val="24"/>
          <w:szCs w:val="24"/>
        </w:rPr>
        <w:t>Staphylococcus spp</w:t>
      </w:r>
      <w:r w:rsidR="000B0A0E" w:rsidRPr="000B0A0E">
        <w:rPr>
          <w:rFonts w:ascii="Times New Roman" w:hAnsi="Times New Roman" w:cs="Times New Roman"/>
          <w:sz w:val="24"/>
          <w:szCs w:val="24"/>
        </w:rPr>
        <w:t xml:space="preserve"> for Gram-positive bacilli (n=11).</w:t>
      </w:r>
      <w:r w:rsidR="000B0A0E" w:rsidRPr="000B0A0E">
        <w:rPr>
          <w:rFonts w:ascii="Times New Roman" w:hAnsi="Times New Roman" w:cs="Times New Roman"/>
          <w:i/>
          <w:sz w:val="24"/>
          <w:szCs w:val="24"/>
        </w:rPr>
        <w:t>E. coli</w:t>
      </w:r>
      <w:r w:rsidR="000B0A0E" w:rsidRPr="000B0A0E">
        <w:rPr>
          <w:rFonts w:ascii="Times New Roman" w:hAnsi="Times New Roman" w:cs="Times New Roman"/>
          <w:sz w:val="24"/>
          <w:szCs w:val="24"/>
        </w:rPr>
        <w:t xml:space="preserve"> was the most isolated germ in the samples and was mainly present in urine and vaginal secretions. </w:t>
      </w:r>
      <w:r w:rsidR="000B0A0E" w:rsidRPr="003F231A">
        <w:rPr>
          <w:rFonts w:ascii="Times New Roman" w:hAnsi="Times New Roman" w:cs="Times New Roman"/>
          <w:i/>
          <w:sz w:val="24"/>
          <w:szCs w:val="24"/>
        </w:rPr>
        <w:t xml:space="preserve">Staphylococcus </w:t>
      </w:r>
      <w:commentRangeEnd w:id="40"/>
      <w:r w:rsidR="009746A6">
        <w:rPr>
          <w:rStyle w:val="CommentReference"/>
        </w:rPr>
        <w:commentReference w:id="40"/>
      </w:r>
      <w:r w:rsidR="000B0A0E" w:rsidRPr="003F231A">
        <w:rPr>
          <w:rFonts w:ascii="Times New Roman" w:hAnsi="Times New Roman" w:cs="Times New Roman"/>
          <w:i/>
          <w:sz w:val="24"/>
          <w:szCs w:val="24"/>
        </w:rPr>
        <w:t xml:space="preserve">spp </w:t>
      </w:r>
      <w:r w:rsidR="000B0A0E" w:rsidRPr="000B0A0E">
        <w:rPr>
          <w:rFonts w:ascii="Times New Roman" w:hAnsi="Times New Roman" w:cs="Times New Roman"/>
          <w:sz w:val="24"/>
          <w:szCs w:val="24"/>
        </w:rPr>
        <w:t xml:space="preserve">strains were mostly isolated from urine and urethral </w:t>
      </w:r>
      <w:r w:rsidR="000B0A0E" w:rsidRPr="000B0A0E">
        <w:rPr>
          <w:rFonts w:ascii="Times New Roman" w:hAnsi="Times New Roman" w:cs="Times New Roman"/>
          <w:sz w:val="24"/>
          <w:szCs w:val="24"/>
        </w:rPr>
        <w:lastRenderedPageBreak/>
        <w:t>secretions.</w:t>
      </w:r>
      <w:r w:rsidR="003F231A" w:rsidRPr="003F231A">
        <w:rPr>
          <w:rFonts w:ascii="Times New Roman" w:hAnsi="Times New Roman" w:cs="Times New Roman"/>
          <w:sz w:val="24"/>
          <w:szCs w:val="24"/>
        </w:rPr>
        <w:t>Staphylococcus resistance was particularly relevant with 81.81%</w:t>
      </w:r>
      <w:r w:rsidR="00DF6715">
        <w:rPr>
          <w:rFonts w:ascii="Times New Roman" w:hAnsi="Times New Roman" w:cs="Times New Roman"/>
          <w:sz w:val="24"/>
          <w:szCs w:val="24"/>
        </w:rPr>
        <w:t xml:space="preserve"> to e</w:t>
      </w:r>
      <w:r w:rsidR="003F231A" w:rsidRPr="003F231A">
        <w:rPr>
          <w:rFonts w:ascii="Times New Roman" w:hAnsi="Times New Roman" w:cs="Times New Roman"/>
          <w:sz w:val="24"/>
          <w:szCs w:val="24"/>
        </w:rPr>
        <w:t xml:space="preserve">rythromycin, 63.63% to cefoxitin and </w:t>
      </w:r>
      <w:r w:rsidR="003F231A">
        <w:rPr>
          <w:rFonts w:ascii="Times New Roman" w:hAnsi="Times New Roman" w:cs="Times New Roman"/>
          <w:sz w:val="24"/>
          <w:szCs w:val="24"/>
        </w:rPr>
        <w:t xml:space="preserve">72.72% to Cotrimoxazole. </w:t>
      </w:r>
      <w:r w:rsidR="003F231A" w:rsidRPr="003F231A">
        <w:rPr>
          <w:rFonts w:ascii="Times New Roman" w:hAnsi="Times New Roman" w:cs="Times New Roman"/>
          <w:i/>
          <w:sz w:val="24"/>
          <w:szCs w:val="24"/>
        </w:rPr>
        <w:t xml:space="preserve">E. coli </w:t>
      </w:r>
      <w:r w:rsidR="003F231A" w:rsidRPr="003F231A">
        <w:rPr>
          <w:rFonts w:ascii="Times New Roman" w:hAnsi="Times New Roman" w:cs="Times New Roman"/>
          <w:sz w:val="24"/>
          <w:szCs w:val="24"/>
        </w:rPr>
        <w:t>showed a resistance of 66.66% for augmentin and 83.33% for cefuroxime</w:t>
      </w:r>
      <w:r w:rsidR="00FD5A60">
        <w:rPr>
          <w:rFonts w:ascii="Times New Roman" w:hAnsi="Times New Roman" w:cs="Times New Roman"/>
          <w:sz w:val="24"/>
          <w:szCs w:val="24"/>
        </w:rPr>
        <w:t xml:space="preserve">. </w:t>
      </w:r>
      <w:commentRangeStart w:id="41"/>
    </w:p>
    <w:p w:rsidR="00EE311C" w:rsidRDefault="00EE311C" w:rsidP="00FC17C5">
      <w:pPr>
        <w:spacing w:after="0" w:line="276" w:lineRule="auto"/>
        <w:jc w:val="both"/>
        <w:rPr>
          <w:rFonts w:ascii="Times New Roman" w:hAnsi="Times New Roman" w:cs="Times New Roman"/>
          <w:sz w:val="24"/>
          <w:szCs w:val="24"/>
        </w:rPr>
      </w:pPr>
      <w:commentRangeStart w:id="42"/>
      <w:commentRangeStart w:id="43"/>
      <w:r>
        <w:rPr>
          <w:rFonts w:ascii="Times New Roman" w:hAnsi="Times New Roman" w:cs="Times New Roman"/>
          <w:b/>
          <w:i/>
          <w:sz w:val="24"/>
          <w:szCs w:val="24"/>
        </w:rPr>
        <w:t>Pro</w:t>
      </w:r>
      <w:r w:rsidRPr="00A351E4">
        <w:rPr>
          <w:rFonts w:ascii="Times New Roman" w:hAnsi="Times New Roman" w:cs="Times New Roman"/>
          <w:b/>
          <w:i/>
          <w:sz w:val="24"/>
          <w:szCs w:val="24"/>
        </w:rPr>
        <w:t>spective epidemiological profile of samples</w:t>
      </w:r>
      <w:r>
        <w:rPr>
          <w:rFonts w:ascii="Times New Roman" w:hAnsi="Times New Roman" w:cs="Times New Roman"/>
          <w:sz w:val="24"/>
          <w:szCs w:val="24"/>
        </w:rPr>
        <w:t> </w:t>
      </w:r>
      <w:commentRangeEnd w:id="42"/>
      <w:r w:rsidR="00657FFC">
        <w:rPr>
          <w:rStyle w:val="CommentReference"/>
        </w:rPr>
        <w:commentReference w:id="42"/>
      </w:r>
      <w:commentRangeEnd w:id="43"/>
      <w:r w:rsidR="00657FFC">
        <w:rPr>
          <w:rStyle w:val="CommentReference"/>
        </w:rPr>
        <w:commentReference w:id="43"/>
      </w:r>
      <w:r>
        <w:rPr>
          <w:rFonts w:ascii="Times New Roman" w:hAnsi="Times New Roman" w:cs="Times New Roman"/>
          <w:sz w:val="24"/>
          <w:szCs w:val="24"/>
        </w:rPr>
        <w:t xml:space="preserve">: </w:t>
      </w:r>
      <w:r w:rsidR="00DD1AA4">
        <w:rPr>
          <w:rFonts w:ascii="Times New Roman" w:hAnsi="Times New Roman" w:cs="Times New Roman"/>
          <w:sz w:val="24"/>
          <w:szCs w:val="24"/>
        </w:rPr>
        <w:t>In four months, f</w:t>
      </w:r>
      <w:r w:rsidR="00C344F6">
        <w:rPr>
          <w:rFonts w:ascii="Times New Roman" w:hAnsi="Times New Roman" w:cs="Times New Roman"/>
          <w:sz w:val="24"/>
          <w:szCs w:val="24"/>
        </w:rPr>
        <w:t>ourteen participants were recruited for this study part</w:t>
      </w:r>
      <w:r w:rsidR="00E64604">
        <w:rPr>
          <w:rFonts w:ascii="Times New Roman" w:hAnsi="Times New Roman" w:cs="Times New Roman"/>
          <w:sz w:val="24"/>
          <w:szCs w:val="24"/>
        </w:rPr>
        <w:t>, 12 men for 2 women</w:t>
      </w:r>
      <w:r w:rsidR="00DD1AA4">
        <w:rPr>
          <w:rFonts w:ascii="Times New Roman" w:hAnsi="Times New Roman" w:cs="Times New Roman"/>
          <w:sz w:val="24"/>
          <w:szCs w:val="24"/>
        </w:rPr>
        <w:t>, according to inclusion criteria</w:t>
      </w:r>
      <w:r w:rsidR="00E64604">
        <w:rPr>
          <w:rFonts w:ascii="Times New Roman" w:hAnsi="Times New Roman" w:cs="Times New Roman"/>
          <w:sz w:val="24"/>
          <w:szCs w:val="24"/>
        </w:rPr>
        <w:t xml:space="preserve">. </w:t>
      </w:r>
      <w:r w:rsidR="00895649" w:rsidRPr="00895649">
        <w:rPr>
          <w:rFonts w:ascii="Times New Roman" w:hAnsi="Times New Roman" w:cs="Times New Roman"/>
          <w:sz w:val="24"/>
          <w:szCs w:val="24"/>
        </w:rPr>
        <w:t xml:space="preserve">The average age of the sample donors was 29 years, ranging from 6 days to 78 </w:t>
      </w:r>
      <w:r w:rsidR="00895649" w:rsidRPr="000327AB">
        <w:rPr>
          <w:rFonts w:ascii="Times New Roman" w:hAnsi="Times New Roman" w:cs="Times New Roman"/>
          <w:sz w:val="24"/>
          <w:szCs w:val="24"/>
        </w:rPr>
        <w:t xml:space="preserve">years. Various samples were collected, the majority of which were urethral secretions and urine </w:t>
      </w:r>
      <w:r w:rsidR="00895649" w:rsidRPr="000327AB">
        <w:rPr>
          <w:rFonts w:ascii="Times New Roman" w:eastAsia="SimSun" w:hAnsi="Times New Roman"/>
          <w:kern w:val="24"/>
          <w:sz w:val="24"/>
          <w:szCs w:val="24"/>
          <w:lang w:val="fr-CA" w:eastAsia="fr-FR"/>
        </w:rPr>
        <w:t>(</w:t>
      </w:r>
      <w:r w:rsidR="00DF6715">
        <w:rPr>
          <w:rFonts w:ascii="Times New Roman" w:eastAsia="SimSun" w:hAnsi="Times New Roman" w:cs="Times New Roman"/>
          <w:color w:val="000000"/>
          <w:kern w:val="24"/>
          <w:sz w:val="24"/>
          <w:szCs w:val="24"/>
          <w:lang w:eastAsia="fr-FR"/>
        </w:rPr>
        <w:t>n=4 </w:t>
      </w:r>
      <w:r w:rsidR="00DF6715">
        <w:rPr>
          <w:rFonts w:ascii="Times New Roman" w:hAnsi="Times New Roman" w:cs="Times New Roman"/>
          <w:bCs/>
          <w:sz w:val="24"/>
          <w:szCs w:val="24"/>
        </w:rPr>
        <w:t xml:space="preserve">; 28.57% </w:t>
      </w:r>
      <w:r w:rsidR="00895649" w:rsidRPr="000327AB">
        <w:rPr>
          <w:rFonts w:ascii="Times New Roman" w:eastAsia="SimSun" w:hAnsi="Times New Roman"/>
          <w:kern w:val="24"/>
          <w:sz w:val="24"/>
          <w:szCs w:val="24"/>
          <w:lang w:val="fr-CA" w:eastAsia="fr-FR"/>
        </w:rPr>
        <w:t xml:space="preserve">each) </w:t>
      </w:r>
      <w:r w:rsidR="00DF6715">
        <w:rPr>
          <w:rFonts w:ascii="Times New Roman" w:hAnsi="Times New Roman" w:cs="Times New Roman"/>
          <w:sz w:val="24"/>
          <w:szCs w:val="24"/>
        </w:rPr>
        <w:t>and at lower frequencies blood (</w:t>
      </w:r>
      <w:r w:rsidR="00DF6715">
        <w:rPr>
          <w:rFonts w:ascii="Times New Roman" w:eastAsia="SimSun" w:hAnsi="Times New Roman" w:cs="Times New Roman"/>
          <w:color w:val="000000"/>
          <w:kern w:val="24"/>
          <w:sz w:val="24"/>
          <w:szCs w:val="24"/>
          <w:lang w:eastAsia="fr-FR"/>
        </w:rPr>
        <w:t>n=1 </w:t>
      </w:r>
      <w:r w:rsidR="00DF6715">
        <w:rPr>
          <w:rFonts w:ascii="Times New Roman" w:hAnsi="Times New Roman" w:cs="Times New Roman"/>
          <w:bCs/>
          <w:sz w:val="24"/>
          <w:szCs w:val="24"/>
        </w:rPr>
        <w:t>;</w:t>
      </w:r>
      <w:r w:rsidR="00DF6715" w:rsidRPr="00C10891">
        <w:rPr>
          <w:rFonts w:ascii="Times New Roman" w:hAnsi="Times New Roman" w:cs="Times New Roman"/>
          <w:bCs/>
          <w:sz w:val="24"/>
          <w:szCs w:val="24"/>
        </w:rPr>
        <w:t>7.14</w:t>
      </w:r>
      <w:r w:rsidR="00DF6715">
        <w:rPr>
          <w:rFonts w:ascii="Times New Roman" w:hAnsi="Times New Roman" w:cs="Times New Roman"/>
          <w:bCs/>
          <w:sz w:val="24"/>
          <w:szCs w:val="24"/>
        </w:rPr>
        <w:t>%)</w:t>
      </w:r>
      <w:r w:rsidR="00895649" w:rsidRPr="000327AB">
        <w:rPr>
          <w:rFonts w:ascii="Times New Roman" w:hAnsi="Times New Roman" w:cs="Times New Roman"/>
          <w:sz w:val="24"/>
          <w:szCs w:val="24"/>
        </w:rPr>
        <w:t xml:space="preserve">. The samples were from both hospital outpatients (50%, n=7) and inpatients (50%, n=7). For interned patients, the pediatrics department was in the lead with </w:t>
      </w:r>
      <w:r w:rsidR="00DF6715">
        <w:rPr>
          <w:rFonts w:ascii="Times New Roman" w:hAnsi="Times New Roman" w:cs="Times New Roman"/>
          <w:sz w:val="24"/>
          <w:szCs w:val="24"/>
        </w:rPr>
        <w:t>(n=4 ; 57.14%</w:t>
      </w:r>
      <w:r w:rsidR="00895649" w:rsidRPr="000327AB">
        <w:rPr>
          <w:rFonts w:ascii="Times New Roman" w:hAnsi="Times New Roman" w:cs="Times New Roman"/>
          <w:sz w:val="24"/>
          <w:szCs w:val="24"/>
        </w:rPr>
        <w:t>) of samples</w:t>
      </w:r>
      <w:r w:rsidR="00895649" w:rsidRPr="00895649">
        <w:rPr>
          <w:rFonts w:ascii="Times New Roman" w:hAnsi="Times New Roman" w:cs="Times New Roman"/>
          <w:sz w:val="24"/>
          <w:szCs w:val="24"/>
        </w:rPr>
        <w:t xml:space="preserve"> provided fol</w:t>
      </w:r>
      <w:r w:rsidR="00C344F6">
        <w:rPr>
          <w:rFonts w:ascii="Times New Roman" w:hAnsi="Times New Roman" w:cs="Times New Roman"/>
          <w:sz w:val="24"/>
          <w:szCs w:val="24"/>
        </w:rPr>
        <w:t>lowed by the surgery department</w:t>
      </w:r>
      <w:r w:rsidR="00DF6715">
        <w:rPr>
          <w:rFonts w:ascii="Times New Roman" w:hAnsi="Times New Roman" w:cs="Times New Roman"/>
          <w:sz w:val="24"/>
          <w:szCs w:val="24"/>
        </w:rPr>
        <w:t xml:space="preserve"> (n=2 ; 28.57%)</w:t>
      </w:r>
      <w:r w:rsidR="00C344F6">
        <w:rPr>
          <w:rFonts w:ascii="Times New Roman" w:hAnsi="Times New Roman" w:cs="Times New Roman"/>
          <w:sz w:val="24"/>
          <w:szCs w:val="24"/>
        </w:rPr>
        <w:t xml:space="preserve"> (Table 2).</w:t>
      </w:r>
    </w:p>
    <w:commentRangeEnd w:id="41"/>
    <w:p w:rsidR="00895649" w:rsidRDefault="009746A6" w:rsidP="00FC17C5">
      <w:pPr>
        <w:spacing w:after="0" w:line="276" w:lineRule="auto"/>
        <w:jc w:val="both"/>
        <w:rPr>
          <w:rFonts w:ascii="Times New Roman" w:hAnsi="Times New Roman" w:cs="Times New Roman"/>
          <w:sz w:val="24"/>
          <w:szCs w:val="24"/>
        </w:rPr>
      </w:pPr>
      <w:r>
        <w:rPr>
          <w:rStyle w:val="CommentReference"/>
        </w:rPr>
        <w:commentReference w:id="41"/>
      </w:r>
      <w:r w:rsidR="00895649" w:rsidRPr="00895649">
        <w:rPr>
          <w:rFonts w:ascii="Times New Roman" w:hAnsi="Times New Roman" w:cs="Times New Roman"/>
          <w:sz w:val="24"/>
          <w:szCs w:val="24"/>
        </w:rPr>
        <w:t xml:space="preserve">Four bacterial species were isolated and identified. Half belonged to the Gram-positive coccis group </w:t>
      </w:r>
      <w:commentRangeStart w:id="44"/>
      <w:r w:rsidR="00895649" w:rsidRPr="00895649">
        <w:rPr>
          <w:rFonts w:ascii="Times New Roman" w:hAnsi="Times New Roman" w:cs="Times New Roman"/>
          <w:sz w:val="24"/>
          <w:szCs w:val="24"/>
        </w:rPr>
        <w:t xml:space="preserve">represented by </w:t>
      </w:r>
      <w:r w:rsidR="00895649" w:rsidRPr="00E25DA4">
        <w:rPr>
          <w:rFonts w:ascii="Times New Roman" w:hAnsi="Times New Roman" w:cs="Times New Roman"/>
          <w:i/>
          <w:sz w:val="24"/>
          <w:szCs w:val="24"/>
        </w:rPr>
        <w:t>Staphylococcus epidermidis</w:t>
      </w:r>
      <w:r w:rsidR="00895649" w:rsidRPr="00895649">
        <w:rPr>
          <w:rFonts w:ascii="Times New Roman" w:hAnsi="Times New Roman" w:cs="Times New Roman"/>
          <w:sz w:val="24"/>
          <w:szCs w:val="24"/>
        </w:rPr>
        <w:t xml:space="preserve"> (</w:t>
      </w:r>
      <w:r w:rsidR="00E25DA4" w:rsidRPr="00895649">
        <w:rPr>
          <w:rFonts w:ascii="Times New Roman" w:hAnsi="Times New Roman" w:cs="Times New Roman"/>
          <w:sz w:val="24"/>
          <w:szCs w:val="24"/>
        </w:rPr>
        <w:t>n=7</w:t>
      </w:r>
      <w:r w:rsidR="00E25DA4">
        <w:rPr>
          <w:rFonts w:ascii="Times New Roman" w:hAnsi="Times New Roman" w:cs="Times New Roman"/>
          <w:sz w:val="24"/>
          <w:szCs w:val="24"/>
        </w:rPr>
        <w:t> ; 50%</w:t>
      </w:r>
      <w:r w:rsidR="00895649" w:rsidRPr="00895649">
        <w:rPr>
          <w:rFonts w:ascii="Times New Roman" w:hAnsi="Times New Roman" w:cs="Times New Roman"/>
          <w:sz w:val="24"/>
          <w:szCs w:val="24"/>
        </w:rPr>
        <w:t xml:space="preserve">), the other half belonged to the Gram-negative bacilli group and included </w:t>
      </w:r>
      <w:r w:rsidR="00895649" w:rsidRPr="00E25DA4">
        <w:rPr>
          <w:rFonts w:ascii="Times New Roman" w:hAnsi="Times New Roman" w:cs="Times New Roman"/>
          <w:i/>
          <w:sz w:val="24"/>
          <w:szCs w:val="24"/>
        </w:rPr>
        <w:t>Escherichia coli</w:t>
      </w:r>
      <w:r w:rsidR="00895649" w:rsidRPr="00895649">
        <w:rPr>
          <w:rFonts w:ascii="Times New Roman" w:hAnsi="Times New Roman" w:cs="Times New Roman"/>
          <w:sz w:val="24"/>
          <w:szCs w:val="24"/>
        </w:rPr>
        <w:t xml:space="preserve"> species isolated at a frequency of </w:t>
      </w:r>
      <w:r w:rsidR="00E25DA4">
        <w:rPr>
          <w:rFonts w:ascii="Times New Roman" w:hAnsi="Times New Roman" w:cs="Times New Roman"/>
          <w:sz w:val="24"/>
          <w:szCs w:val="24"/>
        </w:rPr>
        <w:t>(n=3 ; 21.42%</w:t>
      </w:r>
      <w:r w:rsidR="00895649" w:rsidRPr="00895649">
        <w:rPr>
          <w:rFonts w:ascii="Times New Roman" w:hAnsi="Times New Roman" w:cs="Times New Roman"/>
          <w:sz w:val="24"/>
          <w:szCs w:val="24"/>
        </w:rPr>
        <w:t xml:space="preserve">), closely followed by </w:t>
      </w:r>
      <w:commentRangeStart w:id="45"/>
      <w:r w:rsidR="00895649" w:rsidRPr="00E25DA4">
        <w:rPr>
          <w:rFonts w:ascii="Times New Roman" w:hAnsi="Times New Roman" w:cs="Times New Roman"/>
          <w:i/>
          <w:sz w:val="24"/>
          <w:szCs w:val="24"/>
        </w:rPr>
        <w:t>Klebsiella pneumoniae</w:t>
      </w:r>
      <w:r w:rsidR="001F56ED">
        <w:rPr>
          <w:rFonts w:ascii="Times New Roman" w:hAnsi="Times New Roman" w:cs="Times New Roman"/>
          <w:i/>
          <w:sz w:val="24"/>
          <w:szCs w:val="24"/>
        </w:rPr>
        <w:t xml:space="preserve"> </w:t>
      </w:r>
      <w:commentRangeEnd w:id="45"/>
      <w:r w:rsidR="00ED6599">
        <w:rPr>
          <w:rStyle w:val="CommentReference"/>
        </w:rPr>
        <w:commentReference w:id="45"/>
      </w:r>
      <w:r w:rsidR="00E25DA4">
        <w:rPr>
          <w:rFonts w:ascii="Times New Roman" w:hAnsi="Times New Roman" w:cs="Times New Roman"/>
          <w:sz w:val="24"/>
          <w:szCs w:val="24"/>
        </w:rPr>
        <w:t xml:space="preserve">(n=2 ; 14.29%) </w:t>
      </w:r>
      <w:r w:rsidR="00895649" w:rsidRPr="00895649">
        <w:rPr>
          <w:rFonts w:ascii="Times New Roman" w:hAnsi="Times New Roman" w:cs="Times New Roman"/>
          <w:sz w:val="24"/>
          <w:szCs w:val="24"/>
        </w:rPr>
        <w:t xml:space="preserve">and </w:t>
      </w:r>
      <w:commentRangeStart w:id="46"/>
      <w:r w:rsidR="00895649" w:rsidRPr="00E25DA4">
        <w:rPr>
          <w:rFonts w:ascii="Times New Roman" w:hAnsi="Times New Roman" w:cs="Times New Roman"/>
          <w:i/>
          <w:sz w:val="24"/>
          <w:szCs w:val="24"/>
        </w:rPr>
        <w:t>Acinetobacter baumannii</w:t>
      </w:r>
      <w:commentRangeEnd w:id="46"/>
      <w:r w:rsidR="00ED6599">
        <w:rPr>
          <w:rStyle w:val="CommentReference"/>
        </w:rPr>
        <w:commentReference w:id="46"/>
      </w:r>
      <w:r w:rsidR="00E25DA4">
        <w:rPr>
          <w:rFonts w:ascii="Times New Roman" w:hAnsi="Times New Roman" w:cs="Times New Roman"/>
          <w:sz w:val="24"/>
          <w:szCs w:val="24"/>
        </w:rPr>
        <w:t>(n=2 ; 14.29%), as shown in Figure 1.</w:t>
      </w:r>
      <w:r w:rsidR="00895649" w:rsidRPr="00895649">
        <w:rPr>
          <w:rFonts w:ascii="Times New Roman" w:hAnsi="Times New Roman" w:cs="Times New Roman"/>
          <w:sz w:val="24"/>
          <w:szCs w:val="24"/>
        </w:rPr>
        <w:t>Men were the most infected</w:t>
      </w:r>
      <w:r w:rsidR="003836A3">
        <w:rPr>
          <w:rFonts w:ascii="Times New Roman" w:hAnsi="Times New Roman" w:cs="Times New Roman"/>
          <w:sz w:val="24"/>
          <w:szCs w:val="24"/>
        </w:rPr>
        <w:t xml:space="preserve">, mostly by </w:t>
      </w:r>
      <w:r w:rsidR="003836A3" w:rsidRPr="003836A3">
        <w:rPr>
          <w:rFonts w:ascii="Times New Roman" w:hAnsi="Times New Roman" w:cs="Times New Roman"/>
          <w:i/>
          <w:sz w:val="24"/>
          <w:szCs w:val="24"/>
        </w:rPr>
        <w:t>S.</w:t>
      </w:r>
      <w:r w:rsidR="00895649" w:rsidRPr="003836A3">
        <w:rPr>
          <w:rFonts w:ascii="Times New Roman" w:hAnsi="Times New Roman" w:cs="Times New Roman"/>
          <w:i/>
          <w:sz w:val="24"/>
          <w:szCs w:val="24"/>
        </w:rPr>
        <w:t xml:space="preserve"> epidermidis</w:t>
      </w:r>
      <w:r w:rsidR="00895649" w:rsidRPr="00895649">
        <w:rPr>
          <w:rFonts w:ascii="Times New Roman" w:hAnsi="Times New Roman" w:cs="Times New Roman"/>
          <w:sz w:val="24"/>
          <w:szCs w:val="24"/>
        </w:rPr>
        <w:t xml:space="preserve"> (58.33%, n=7</w:t>
      </w:r>
      <w:r w:rsidR="003836A3">
        <w:rPr>
          <w:rFonts w:ascii="Times New Roman" w:hAnsi="Times New Roman" w:cs="Times New Roman"/>
          <w:sz w:val="24"/>
          <w:szCs w:val="24"/>
        </w:rPr>
        <w:t>/12</w:t>
      </w:r>
      <w:r w:rsidR="00895649" w:rsidRPr="00895649">
        <w:rPr>
          <w:rFonts w:ascii="Times New Roman" w:hAnsi="Times New Roman" w:cs="Times New Roman"/>
          <w:sz w:val="24"/>
          <w:szCs w:val="24"/>
        </w:rPr>
        <w:t xml:space="preserve">). In women, however, </w:t>
      </w:r>
      <w:r w:rsidR="00895649" w:rsidRPr="003836A3">
        <w:rPr>
          <w:rFonts w:ascii="Times New Roman" w:hAnsi="Times New Roman" w:cs="Times New Roman"/>
          <w:i/>
          <w:sz w:val="24"/>
          <w:szCs w:val="24"/>
        </w:rPr>
        <w:t>E. coli</w:t>
      </w:r>
      <w:r w:rsidR="00895649" w:rsidRPr="00895649">
        <w:rPr>
          <w:rFonts w:ascii="Times New Roman" w:hAnsi="Times New Roman" w:cs="Times New Roman"/>
          <w:sz w:val="24"/>
          <w:szCs w:val="24"/>
        </w:rPr>
        <w:t xml:space="preserve"> was the most isolated species, at the same frequency as </w:t>
      </w:r>
      <w:r w:rsidR="00895649" w:rsidRPr="003836A3">
        <w:rPr>
          <w:rFonts w:ascii="Times New Roman" w:hAnsi="Times New Roman" w:cs="Times New Roman"/>
          <w:i/>
          <w:sz w:val="24"/>
          <w:szCs w:val="24"/>
        </w:rPr>
        <w:t>A</w:t>
      </w:r>
      <w:r w:rsidR="003836A3" w:rsidRPr="003836A3">
        <w:rPr>
          <w:rFonts w:ascii="Times New Roman" w:hAnsi="Times New Roman" w:cs="Times New Roman"/>
          <w:i/>
          <w:sz w:val="24"/>
          <w:szCs w:val="24"/>
        </w:rPr>
        <w:t>.</w:t>
      </w:r>
      <w:r w:rsidR="00895649" w:rsidRPr="003836A3">
        <w:rPr>
          <w:rFonts w:ascii="Times New Roman" w:hAnsi="Times New Roman" w:cs="Times New Roman"/>
          <w:i/>
          <w:sz w:val="24"/>
          <w:szCs w:val="24"/>
        </w:rPr>
        <w:t xml:space="preserve"> baumannii</w:t>
      </w:r>
      <w:r w:rsidR="00895649" w:rsidRPr="00895649">
        <w:rPr>
          <w:rFonts w:ascii="Times New Roman" w:hAnsi="Times New Roman" w:cs="Times New Roman"/>
          <w:sz w:val="24"/>
          <w:szCs w:val="24"/>
        </w:rPr>
        <w:t>.</w:t>
      </w:r>
      <w:r w:rsidR="003836A3" w:rsidRPr="003836A3">
        <w:rPr>
          <w:rFonts w:ascii="Times New Roman" w:hAnsi="Times New Roman" w:cs="Times New Roman"/>
          <w:i/>
          <w:sz w:val="24"/>
          <w:szCs w:val="24"/>
        </w:rPr>
        <w:t>S.</w:t>
      </w:r>
      <w:r w:rsidR="00895649" w:rsidRPr="003836A3">
        <w:rPr>
          <w:rFonts w:ascii="Times New Roman" w:hAnsi="Times New Roman" w:cs="Times New Roman"/>
          <w:i/>
          <w:sz w:val="24"/>
          <w:szCs w:val="24"/>
        </w:rPr>
        <w:t xml:space="preserve"> epidermidis</w:t>
      </w:r>
      <w:r w:rsidR="00895649" w:rsidRPr="00895649">
        <w:rPr>
          <w:rFonts w:ascii="Times New Roman" w:hAnsi="Times New Roman" w:cs="Times New Roman"/>
          <w:sz w:val="24"/>
          <w:szCs w:val="24"/>
        </w:rPr>
        <w:t xml:space="preserve"> was the bacterial species most isolated from urethral</w:t>
      </w:r>
      <w:r w:rsidR="003836A3">
        <w:rPr>
          <w:rFonts w:ascii="Times New Roman" w:hAnsi="Times New Roman" w:cs="Times New Roman"/>
          <w:sz w:val="24"/>
          <w:szCs w:val="24"/>
        </w:rPr>
        <w:t xml:space="preserve"> secretions (100%), pus (100%). </w:t>
      </w:r>
      <w:r w:rsidR="00895649" w:rsidRPr="00895649">
        <w:rPr>
          <w:rFonts w:ascii="Times New Roman" w:hAnsi="Times New Roman" w:cs="Times New Roman"/>
          <w:sz w:val="24"/>
          <w:szCs w:val="24"/>
        </w:rPr>
        <w:t>E. coli was isolated more fr</w:t>
      </w:r>
      <w:r w:rsidR="003836A3">
        <w:rPr>
          <w:rFonts w:ascii="Times New Roman" w:hAnsi="Times New Roman" w:cs="Times New Roman"/>
          <w:sz w:val="24"/>
          <w:szCs w:val="24"/>
        </w:rPr>
        <w:t xml:space="preserve">equently in vaginal secretions </w:t>
      </w:r>
      <w:r w:rsidR="00895649" w:rsidRPr="00895649">
        <w:rPr>
          <w:rFonts w:ascii="Times New Roman" w:hAnsi="Times New Roman" w:cs="Times New Roman"/>
          <w:sz w:val="24"/>
          <w:szCs w:val="24"/>
        </w:rPr>
        <w:t>and u</w:t>
      </w:r>
      <w:r w:rsidR="00357842">
        <w:rPr>
          <w:rFonts w:ascii="Times New Roman" w:hAnsi="Times New Roman" w:cs="Times New Roman"/>
          <w:sz w:val="24"/>
          <w:szCs w:val="24"/>
        </w:rPr>
        <w:t xml:space="preserve">rine at frequencies of 100% (n=2), 50% (n=2) </w:t>
      </w:r>
      <w:r w:rsidR="00895649" w:rsidRPr="00895649">
        <w:rPr>
          <w:rFonts w:ascii="Times New Roman" w:hAnsi="Times New Roman" w:cs="Times New Roman"/>
          <w:sz w:val="24"/>
          <w:szCs w:val="24"/>
        </w:rPr>
        <w:t>respectively.</w:t>
      </w:r>
    </w:p>
    <w:p w:rsidR="00F91971" w:rsidRPr="00C73AB8" w:rsidRDefault="00F91971" w:rsidP="00FC17C5">
      <w:pPr>
        <w:spacing w:after="0" w:line="276" w:lineRule="auto"/>
        <w:jc w:val="both"/>
        <w:rPr>
          <w:rFonts w:ascii="Times New Roman" w:hAnsi="Times New Roman" w:cs="Times New Roman"/>
          <w:bCs/>
          <w:sz w:val="24"/>
          <w:szCs w:val="24"/>
        </w:rPr>
      </w:pPr>
      <w:commentRangeStart w:id="47"/>
      <w:r w:rsidRPr="002C5BF0">
        <w:rPr>
          <w:rFonts w:ascii="Times New Roman" w:hAnsi="Times New Roman" w:cs="Times New Roman"/>
          <w:b/>
          <w:bCs/>
          <w:i/>
          <w:sz w:val="24"/>
          <w:szCs w:val="24"/>
        </w:rPr>
        <w:t>Antibiotic s</w:t>
      </w:r>
      <w:r>
        <w:rPr>
          <w:rFonts w:ascii="Times New Roman" w:hAnsi="Times New Roman" w:cs="Times New Roman"/>
          <w:b/>
          <w:bCs/>
          <w:i/>
          <w:sz w:val="24"/>
          <w:szCs w:val="24"/>
        </w:rPr>
        <w:t>ensitivity test </w:t>
      </w:r>
      <w:commentRangeEnd w:id="47"/>
      <w:r w:rsidR="005548D2">
        <w:rPr>
          <w:rStyle w:val="CommentReference"/>
        </w:rPr>
        <w:commentReference w:id="47"/>
      </w:r>
      <w:r w:rsidRPr="00353D3E">
        <w:rPr>
          <w:rFonts w:ascii="Times New Roman" w:hAnsi="Times New Roman" w:cs="Times New Roman"/>
          <w:bCs/>
          <w:sz w:val="24"/>
          <w:szCs w:val="24"/>
        </w:rPr>
        <w:t>:</w:t>
      </w:r>
      <w:r w:rsidR="00D9147E" w:rsidRPr="004E5056">
        <w:rPr>
          <w:rFonts w:ascii="Times New Roman" w:hAnsi="Times New Roman" w:cs="Times New Roman"/>
          <w:bCs/>
          <w:i/>
          <w:sz w:val="24"/>
          <w:szCs w:val="24"/>
        </w:rPr>
        <w:t>E. coli</w:t>
      </w:r>
      <w:r w:rsidR="00D9147E" w:rsidRPr="00D9147E">
        <w:rPr>
          <w:rFonts w:ascii="Times New Roman" w:hAnsi="Times New Roman" w:cs="Times New Roman"/>
          <w:bCs/>
          <w:sz w:val="24"/>
          <w:szCs w:val="24"/>
        </w:rPr>
        <w:t xml:space="preserve"> strains</w:t>
      </w:r>
      <w:r w:rsidR="004E5056">
        <w:rPr>
          <w:rFonts w:ascii="Times New Roman" w:hAnsi="Times New Roman" w:cs="Times New Roman"/>
          <w:bCs/>
          <w:sz w:val="24"/>
          <w:szCs w:val="24"/>
        </w:rPr>
        <w:t xml:space="preserve"> resistance</w:t>
      </w:r>
      <w:r w:rsidR="00D9147E" w:rsidRPr="00D9147E">
        <w:rPr>
          <w:rFonts w:ascii="Times New Roman" w:hAnsi="Times New Roman" w:cs="Times New Roman"/>
          <w:bCs/>
          <w:sz w:val="24"/>
          <w:szCs w:val="24"/>
        </w:rPr>
        <w:t xml:space="preserve"> to penicillins remains very high, 100% for amoxicillin and augmentin.The same is true fo</w:t>
      </w:r>
      <w:r w:rsidR="00D9147E">
        <w:rPr>
          <w:rFonts w:ascii="Times New Roman" w:hAnsi="Times New Roman" w:cs="Times New Roman"/>
          <w:bCs/>
          <w:sz w:val="24"/>
          <w:szCs w:val="24"/>
        </w:rPr>
        <w:t>r f</w:t>
      </w:r>
      <w:r w:rsidR="00D9147E" w:rsidRPr="00D9147E">
        <w:rPr>
          <w:rFonts w:ascii="Times New Roman" w:hAnsi="Times New Roman" w:cs="Times New Roman"/>
          <w:bCs/>
          <w:sz w:val="24"/>
          <w:szCs w:val="24"/>
        </w:rPr>
        <w:t>luoroquinolones, particularly levofloxacin and ciprofloxacin, were inneffica</w:t>
      </w:r>
      <w:r w:rsidR="00D9147E">
        <w:rPr>
          <w:rFonts w:ascii="Times New Roman" w:hAnsi="Times New Roman" w:cs="Times New Roman"/>
          <w:bCs/>
          <w:sz w:val="24"/>
          <w:szCs w:val="24"/>
        </w:rPr>
        <w:t>cious with 100% resistance each (Figure 2).</w:t>
      </w:r>
      <w:r w:rsidR="00B2702E" w:rsidRPr="00B2702E">
        <w:rPr>
          <w:rFonts w:ascii="Times New Roman" w:hAnsi="Times New Roman" w:cs="Times New Roman"/>
          <w:bCs/>
          <w:sz w:val="24"/>
          <w:szCs w:val="24"/>
        </w:rPr>
        <w:t xml:space="preserve">All isolated strains of </w:t>
      </w:r>
      <w:r w:rsidR="00B2702E" w:rsidRPr="00B2702E">
        <w:rPr>
          <w:rFonts w:ascii="Times New Roman" w:hAnsi="Times New Roman" w:cs="Times New Roman"/>
          <w:bCs/>
          <w:i/>
          <w:sz w:val="24"/>
          <w:szCs w:val="24"/>
        </w:rPr>
        <w:t>A. baumanii</w:t>
      </w:r>
      <w:r w:rsidR="00B2702E" w:rsidRPr="00B2702E">
        <w:rPr>
          <w:rFonts w:ascii="Times New Roman" w:hAnsi="Times New Roman" w:cs="Times New Roman"/>
          <w:bCs/>
          <w:sz w:val="24"/>
          <w:szCs w:val="24"/>
        </w:rPr>
        <w:t xml:space="preserve"> were resistant to all </w:t>
      </w:r>
      <w:r w:rsidR="00E914D5">
        <w:rPr>
          <w:rFonts w:ascii="Times New Roman" w:hAnsi="Times New Roman" w:cs="Times New Roman"/>
          <w:bCs/>
          <w:sz w:val="24"/>
          <w:szCs w:val="24"/>
        </w:rPr>
        <w:t>ß</w:t>
      </w:r>
      <w:r w:rsidR="00B2702E">
        <w:rPr>
          <w:rFonts w:ascii="Times New Roman" w:hAnsi="Times New Roman" w:cs="Times New Roman"/>
          <w:bCs/>
          <w:sz w:val="24"/>
          <w:szCs w:val="24"/>
        </w:rPr>
        <w:t>-lactam (100%) except ertapenem (Figure 3)</w:t>
      </w:r>
      <w:r w:rsidR="00E914D5">
        <w:rPr>
          <w:rFonts w:ascii="Times New Roman" w:hAnsi="Times New Roman" w:cs="Times New Roman"/>
          <w:bCs/>
          <w:sz w:val="24"/>
          <w:szCs w:val="24"/>
        </w:rPr>
        <w:t>. I</w:t>
      </w:r>
      <w:r w:rsidR="00E914D5" w:rsidRPr="00E914D5">
        <w:rPr>
          <w:rFonts w:ascii="Times New Roman" w:hAnsi="Times New Roman" w:cs="Times New Roman"/>
          <w:bCs/>
          <w:sz w:val="24"/>
          <w:szCs w:val="24"/>
        </w:rPr>
        <w:t xml:space="preserve">solated </w:t>
      </w:r>
      <w:commentRangeStart w:id="48"/>
      <w:r w:rsidR="00E914D5" w:rsidRPr="00E914D5">
        <w:rPr>
          <w:rFonts w:ascii="Times New Roman" w:hAnsi="Times New Roman" w:cs="Times New Roman"/>
          <w:bCs/>
          <w:sz w:val="24"/>
          <w:szCs w:val="24"/>
        </w:rPr>
        <w:t xml:space="preserve">Klebsiella pneumoniae </w:t>
      </w:r>
      <w:commentRangeEnd w:id="48"/>
      <w:r w:rsidR="00ED6599">
        <w:rPr>
          <w:rStyle w:val="CommentReference"/>
        </w:rPr>
        <w:commentReference w:id="48"/>
      </w:r>
      <w:r w:rsidR="00E914D5" w:rsidRPr="00E914D5">
        <w:rPr>
          <w:rFonts w:ascii="Times New Roman" w:hAnsi="Times New Roman" w:cs="Times New Roman"/>
          <w:bCs/>
          <w:sz w:val="24"/>
          <w:szCs w:val="24"/>
        </w:rPr>
        <w:t>strains were resistant to</w:t>
      </w:r>
      <w:r w:rsidR="00E914D5">
        <w:rPr>
          <w:rFonts w:ascii="Times New Roman" w:hAnsi="Times New Roman" w:cs="Times New Roman"/>
          <w:bCs/>
          <w:sz w:val="24"/>
          <w:szCs w:val="24"/>
        </w:rPr>
        <w:t xml:space="preserve"> penicillins (100%) and fosfomycin (100%)</w:t>
      </w:r>
      <w:r w:rsidR="008454E1">
        <w:rPr>
          <w:rFonts w:ascii="Times New Roman" w:hAnsi="Times New Roman" w:cs="Times New Roman"/>
          <w:bCs/>
          <w:sz w:val="24"/>
          <w:szCs w:val="24"/>
        </w:rPr>
        <w:t xml:space="preserve"> (Figure 4).</w:t>
      </w:r>
      <w:r w:rsidR="00C73AB8">
        <w:rPr>
          <w:rFonts w:ascii="Times New Roman" w:hAnsi="Times New Roman" w:cs="Times New Roman"/>
          <w:bCs/>
          <w:sz w:val="24"/>
          <w:szCs w:val="24"/>
        </w:rPr>
        <w:t xml:space="preserve"> For </w:t>
      </w:r>
      <w:r w:rsidR="00C73AB8">
        <w:rPr>
          <w:rFonts w:ascii="Times New Roman" w:hAnsi="Times New Roman" w:cs="Times New Roman"/>
          <w:i/>
          <w:sz w:val="24"/>
          <w:szCs w:val="24"/>
        </w:rPr>
        <w:t>S.</w:t>
      </w:r>
      <w:r w:rsidR="00C73AB8" w:rsidRPr="00E25DA4">
        <w:rPr>
          <w:rFonts w:ascii="Times New Roman" w:hAnsi="Times New Roman" w:cs="Times New Roman"/>
          <w:i/>
          <w:sz w:val="24"/>
          <w:szCs w:val="24"/>
        </w:rPr>
        <w:t xml:space="preserve"> epidermidis</w:t>
      </w:r>
      <w:r w:rsidR="00C73AB8" w:rsidRPr="00C73AB8">
        <w:rPr>
          <w:rFonts w:ascii="Times New Roman" w:hAnsi="Times New Roman" w:cs="Times New Roman"/>
          <w:bCs/>
          <w:sz w:val="24"/>
          <w:szCs w:val="24"/>
        </w:rPr>
        <w:t>, many resistance</w:t>
      </w:r>
      <w:r w:rsidR="00C73AB8">
        <w:rPr>
          <w:rFonts w:ascii="Times New Roman" w:hAnsi="Times New Roman" w:cs="Times New Roman"/>
          <w:bCs/>
          <w:sz w:val="24"/>
          <w:szCs w:val="24"/>
        </w:rPr>
        <w:t>s were observed against all</w:t>
      </w:r>
      <w:r w:rsidR="00C73AB8" w:rsidRPr="00C73AB8">
        <w:rPr>
          <w:rFonts w:ascii="Times New Roman" w:hAnsi="Times New Roman" w:cs="Times New Roman"/>
          <w:bCs/>
          <w:sz w:val="24"/>
          <w:szCs w:val="24"/>
        </w:rPr>
        <w:t xml:space="preserve"> antibiotics</w:t>
      </w:r>
      <w:r w:rsidR="00C73AB8">
        <w:rPr>
          <w:rFonts w:ascii="Times New Roman" w:hAnsi="Times New Roman" w:cs="Times New Roman"/>
          <w:bCs/>
          <w:sz w:val="24"/>
          <w:szCs w:val="24"/>
        </w:rPr>
        <w:t xml:space="preserve"> classes</w:t>
      </w:r>
      <w:r w:rsidR="00C73AB8" w:rsidRPr="00C73AB8">
        <w:rPr>
          <w:rFonts w:ascii="Times New Roman" w:hAnsi="Times New Roman" w:cs="Times New Roman"/>
          <w:bCs/>
          <w:sz w:val="24"/>
          <w:szCs w:val="24"/>
        </w:rPr>
        <w:t xml:space="preserve"> and higher for </w:t>
      </w:r>
      <w:r w:rsidR="00C73AB8">
        <w:rPr>
          <w:rFonts w:ascii="Times New Roman" w:hAnsi="Times New Roman" w:cs="Times New Roman"/>
          <w:bCs/>
          <w:sz w:val="24"/>
          <w:szCs w:val="24"/>
        </w:rPr>
        <w:t>ß</w:t>
      </w:r>
      <w:r w:rsidR="00C73AB8" w:rsidRPr="00C73AB8">
        <w:rPr>
          <w:rFonts w:ascii="Times New Roman" w:hAnsi="Times New Roman" w:cs="Times New Roman"/>
          <w:bCs/>
          <w:sz w:val="24"/>
          <w:szCs w:val="24"/>
        </w:rPr>
        <w:t>-</w:t>
      </w:r>
      <w:commentRangeEnd w:id="44"/>
      <w:r w:rsidR="009746A6">
        <w:rPr>
          <w:rStyle w:val="CommentReference"/>
        </w:rPr>
        <w:commentReference w:id="44"/>
      </w:r>
      <w:r w:rsidR="00C73AB8" w:rsidRPr="00C73AB8">
        <w:rPr>
          <w:rFonts w:ascii="Times New Roman" w:hAnsi="Times New Roman" w:cs="Times New Roman"/>
          <w:bCs/>
          <w:sz w:val="24"/>
          <w:szCs w:val="24"/>
        </w:rPr>
        <w:t>lactam (with a resistance of 71.42% to ce</w:t>
      </w:r>
      <w:r w:rsidR="00C73AB8">
        <w:rPr>
          <w:rFonts w:ascii="Times New Roman" w:hAnsi="Times New Roman" w:cs="Times New Roman"/>
          <w:bCs/>
          <w:sz w:val="24"/>
          <w:szCs w:val="24"/>
        </w:rPr>
        <w:t>foxitin), and tigecyclin (100%) (Figure 5).</w:t>
      </w:r>
    </w:p>
    <w:p w:rsidR="00797A28" w:rsidRDefault="00797A28" w:rsidP="00FC17C5">
      <w:pPr>
        <w:spacing w:after="0" w:line="276" w:lineRule="auto"/>
        <w:jc w:val="both"/>
        <w:rPr>
          <w:rFonts w:ascii="Times New Roman" w:hAnsi="Times New Roman" w:cs="Times New Roman"/>
          <w:sz w:val="24"/>
          <w:szCs w:val="24"/>
        </w:rPr>
      </w:pPr>
    </w:p>
    <w:p w:rsidR="00F07A29" w:rsidRPr="00DD618B" w:rsidRDefault="00F07A29" w:rsidP="00FC17C5">
      <w:pPr>
        <w:spacing w:after="0" w:line="276" w:lineRule="auto"/>
        <w:jc w:val="both"/>
        <w:rPr>
          <w:rFonts w:ascii="Times New Roman" w:hAnsi="Times New Roman" w:cs="Times New Roman"/>
          <w:b/>
          <w:sz w:val="24"/>
          <w:szCs w:val="24"/>
        </w:rPr>
      </w:pPr>
      <w:commentRangeStart w:id="49"/>
      <w:r w:rsidRPr="00DD618B">
        <w:rPr>
          <w:rFonts w:ascii="Times New Roman" w:hAnsi="Times New Roman" w:cs="Times New Roman"/>
          <w:b/>
          <w:sz w:val="24"/>
          <w:szCs w:val="24"/>
        </w:rPr>
        <w:t>DISC</w:t>
      </w:r>
      <w:commentRangeStart w:id="50"/>
      <w:r w:rsidRPr="00DD618B">
        <w:rPr>
          <w:rFonts w:ascii="Times New Roman" w:hAnsi="Times New Roman" w:cs="Times New Roman"/>
          <w:b/>
          <w:sz w:val="24"/>
          <w:szCs w:val="24"/>
        </w:rPr>
        <w:t>US</w:t>
      </w:r>
      <w:commentRangeEnd w:id="50"/>
      <w:r w:rsidR="00913548">
        <w:rPr>
          <w:rStyle w:val="CommentReference"/>
        </w:rPr>
        <w:commentReference w:id="50"/>
      </w:r>
      <w:r w:rsidRPr="00DD618B">
        <w:rPr>
          <w:rFonts w:ascii="Times New Roman" w:hAnsi="Times New Roman" w:cs="Times New Roman"/>
          <w:b/>
          <w:sz w:val="24"/>
          <w:szCs w:val="24"/>
        </w:rPr>
        <w:t>SION</w:t>
      </w:r>
      <w:commentRangeEnd w:id="49"/>
      <w:r w:rsidR="00913548">
        <w:rPr>
          <w:rStyle w:val="CommentReference"/>
        </w:rPr>
        <w:commentReference w:id="49"/>
      </w:r>
    </w:p>
    <w:p w:rsidR="00FC17AF" w:rsidRPr="008C0DAE" w:rsidRDefault="00152434" w:rsidP="003913C1">
      <w:pPr>
        <w:spacing w:after="0" w:line="276" w:lineRule="auto"/>
        <w:jc w:val="both"/>
        <w:rPr>
          <w:rFonts w:ascii="Times New Roman" w:hAnsi="Times New Roman" w:cs="Times New Roman"/>
          <w:sz w:val="24"/>
          <w:szCs w:val="24"/>
        </w:rPr>
      </w:pPr>
      <w:commentRangeStart w:id="51"/>
      <w:r w:rsidRPr="00DD618B">
        <w:rPr>
          <w:rFonts w:ascii="Times New Roman" w:hAnsi="Times New Roman" w:cs="Times New Roman"/>
          <w:sz w:val="24"/>
          <w:szCs w:val="24"/>
        </w:rPr>
        <w:t xml:space="preserve">For the retrospective part, GNB were most represented (57.7%) with </w:t>
      </w:r>
      <w:r w:rsidRPr="00DD618B">
        <w:rPr>
          <w:rFonts w:ascii="Times New Roman" w:hAnsi="Times New Roman" w:cs="Times New Roman"/>
          <w:i/>
          <w:sz w:val="24"/>
          <w:szCs w:val="24"/>
        </w:rPr>
        <w:t>E. coli</w:t>
      </w:r>
      <w:r w:rsidRPr="00DD618B">
        <w:rPr>
          <w:rFonts w:ascii="Times New Roman" w:hAnsi="Times New Roman" w:cs="Times New Roman"/>
          <w:sz w:val="24"/>
          <w:szCs w:val="24"/>
        </w:rPr>
        <w:t xml:space="preserve"> having the highest isolation frequency, followed by </w:t>
      </w:r>
      <w:r w:rsidRPr="00DD618B">
        <w:rPr>
          <w:rFonts w:ascii="Times New Roman" w:eastAsia="SimSun" w:hAnsi="Times New Roman" w:cs="Times New Roman"/>
          <w:i/>
          <w:kern w:val="24"/>
          <w:sz w:val="24"/>
          <w:szCs w:val="24"/>
          <w:lang w:eastAsia="fr-FR"/>
        </w:rPr>
        <w:t>Salmonella spp.</w:t>
      </w:r>
      <w:r w:rsidRPr="00DD618B">
        <w:rPr>
          <w:rFonts w:ascii="Times New Roman" w:eastAsia="SimSun" w:hAnsi="Times New Roman" w:cs="Times New Roman"/>
          <w:kern w:val="24"/>
          <w:sz w:val="24"/>
          <w:szCs w:val="24"/>
          <w:lang w:eastAsia="fr-FR"/>
        </w:rPr>
        <w:t>and</w:t>
      </w:r>
      <w:r w:rsidR="001F56ED">
        <w:rPr>
          <w:rFonts w:ascii="Times New Roman" w:eastAsia="SimSun" w:hAnsi="Times New Roman" w:cs="Times New Roman"/>
          <w:kern w:val="24"/>
          <w:sz w:val="24"/>
          <w:szCs w:val="24"/>
          <w:lang w:eastAsia="fr-FR"/>
        </w:rPr>
        <w:t xml:space="preserve"> </w:t>
      </w:r>
      <w:r w:rsidRPr="00DD618B">
        <w:rPr>
          <w:rFonts w:ascii="Times New Roman" w:eastAsia="SimSun" w:hAnsi="Times New Roman" w:cs="Times New Roman"/>
          <w:i/>
          <w:kern w:val="24"/>
          <w:sz w:val="24"/>
          <w:szCs w:val="24"/>
          <w:lang w:eastAsia="fr-FR"/>
        </w:rPr>
        <w:t>Klebsiella spp.</w:t>
      </w:r>
      <w:r w:rsidRPr="00DD618B">
        <w:rPr>
          <w:rFonts w:ascii="Times New Roman" w:eastAsia="SimSun" w:hAnsi="Times New Roman" w:cs="Times New Roman"/>
          <w:kern w:val="24"/>
          <w:sz w:val="24"/>
          <w:szCs w:val="24"/>
          <w:lang w:eastAsia="fr-FR"/>
        </w:rPr>
        <w:t xml:space="preserve">, </w:t>
      </w:r>
      <w:r w:rsidRPr="00DD618B">
        <w:rPr>
          <w:rFonts w:ascii="Times New Roman" w:hAnsi="Times New Roman" w:cs="Times New Roman"/>
          <w:sz w:val="24"/>
          <w:szCs w:val="24"/>
        </w:rPr>
        <w:t xml:space="preserve">and with GPB, only </w:t>
      </w:r>
      <w:r w:rsidRPr="00DD618B">
        <w:rPr>
          <w:rFonts w:ascii="Times New Roman" w:hAnsi="Times New Roman" w:cs="Times New Roman"/>
          <w:i/>
          <w:sz w:val="24"/>
          <w:szCs w:val="24"/>
        </w:rPr>
        <w:t>Staphylococcus spp</w:t>
      </w:r>
      <w:r w:rsidRPr="00DD618B">
        <w:rPr>
          <w:rFonts w:ascii="Times New Roman" w:hAnsi="Times New Roman" w:cs="Times New Roman"/>
          <w:sz w:val="24"/>
          <w:szCs w:val="24"/>
        </w:rPr>
        <w:t xml:space="preserve">. were isolated. </w:t>
      </w:r>
      <w:r w:rsidR="005C3697" w:rsidRPr="00440E9A">
        <w:rPr>
          <w:rFonts w:ascii="Times New Roman" w:hAnsi="Times New Roman" w:cs="Times New Roman"/>
          <w:sz w:val="24"/>
          <w:szCs w:val="24"/>
        </w:rPr>
        <w:t xml:space="preserve">These results corroborate those of Raed </w:t>
      </w:r>
      <w:r w:rsidR="005C3697" w:rsidRPr="00440E9A">
        <w:rPr>
          <w:rFonts w:ascii="Times New Roman" w:hAnsi="Times New Roman" w:cs="Times New Roman"/>
          <w:i/>
          <w:sz w:val="24"/>
          <w:szCs w:val="24"/>
        </w:rPr>
        <w:t>et al</w:t>
      </w:r>
      <w:r w:rsidR="005C3697" w:rsidRPr="00440E9A">
        <w:rPr>
          <w:rFonts w:ascii="Times New Roman" w:hAnsi="Times New Roman" w:cs="Times New Roman"/>
          <w:sz w:val="24"/>
          <w:szCs w:val="24"/>
        </w:rPr>
        <w:t xml:space="preserve">. </w:t>
      </w:r>
      <w:r w:rsidR="005C3697">
        <w:rPr>
          <w:rFonts w:ascii="Times New Roman" w:hAnsi="Times New Roman" w:cs="Times New Roman"/>
          <w:sz w:val="24"/>
          <w:szCs w:val="24"/>
        </w:rPr>
        <w:t xml:space="preserve">in 2022 </w:t>
      </w:r>
      <w:r w:rsidR="005C3697" w:rsidRPr="00440E9A">
        <w:rPr>
          <w:rFonts w:ascii="Times New Roman" w:hAnsi="Times New Roman" w:cs="Times New Roman"/>
          <w:sz w:val="24"/>
          <w:szCs w:val="24"/>
        </w:rPr>
        <w:t xml:space="preserve">whose work in Jordan reported isolation frequencies of 29%, 14%, 7%, and 3.5% respectively for </w:t>
      </w:r>
      <w:r w:rsidR="005C3697" w:rsidRPr="003152E2">
        <w:rPr>
          <w:rFonts w:ascii="Times New Roman" w:hAnsi="Times New Roman" w:cs="Times New Roman"/>
          <w:i/>
          <w:sz w:val="24"/>
          <w:szCs w:val="24"/>
        </w:rPr>
        <w:t xml:space="preserve">E.coli, </w:t>
      </w:r>
      <w:commentRangeStart w:id="52"/>
      <w:r w:rsidR="005C3697" w:rsidRPr="003152E2">
        <w:rPr>
          <w:rFonts w:ascii="Times New Roman" w:hAnsi="Times New Roman" w:cs="Times New Roman"/>
          <w:i/>
          <w:sz w:val="24"/>
          <w:szCs w:val="24"/>
        </w:rPr>
        <w:t>Klebsiella pneumoniae</w:t>
      </w:r>
      <w:commentRangeEnd w:id="52"/>
      <w:r w:rsidR="00ED6599">
        <w:rPr>
          <w:rStyle w:val="CommentReference"/>
        </w:rPr>
        <w:commentReference w:id="52"/>
      </w:r>
      <w:r w:rsidR="005C3697" w:rsidRPr="003152E2">
        <w:rPr>
          <w:rFonts w:ascii="Times New Roman" w:hAnsi="Times New Roman" w:cs="Times New Roman"/>
          <w:i/>
          <w:sz w:val="24"/>
          <w:szCs w:val="24"/>
        </w:rPr>
        <w:t>, Salmonella enterica,</w:t>
      </w:r>
      <w:r w:rsidR="005C3697">
        <w:rPr>
          <w:rFonts w:ascii="Times New Roman" w:hAnsi="Times New Roman" w:cs="Times New Roman"/>
          <w:sz w:val="24"/>
          <w:szCs w:val="24"/>
        </w:rPr>
        <w:t xml:space="preserve"> and </w:t>
      </w:r>
      <w:r w:rsidR="005C3697" w:rsidRPr="003152E2">
        <w:rPr>
          <w:rFonts w:ascii="Times New Roman" w:hAnsi="Times New Roman" w:cs="Times New Roman"/>
          <w:i/>
          <w:sz w:val="24"/>
          <w:szCs w:val="24"/>
        </w:rPr>
        <w:t>Staph.epidermidis</w:t>
      </w:r>
      <w:r w:rsidR="005C3697">
        <w:rPr>
          <w:rFonts w:ascii="Times New Roman" w:hAnsi="Times New Roman" w:cs="Times New Roman"/>
          <w:sz w:val="24"/>
          <w:szCs w:val="24"/>
        </w:rPr>
        <w:t xml:space="preserve"> </w:t>
      </w:r>
      <w:commentRangeEnd w:id="51"/>
      <w:r w:rsidR="00AE4D90">
        <w:rPr>
          <w:rStyle w:val="CommentReference"/>
        </w:rPr>
        <w:commentReference w:id="51"/>
      </w:r>
      <w:commentRangeStart w:id="53"/>
      <w:r w:rsidR="005C3697">
        <w:rPr>
          <w:rFonts w:ascii="Times New Roman" w:hAnsi="Times New Roman" w:cs="Times New Roman"/>
          <w:sz w:val="24"/>
          <w:szCs w:val="24"/>
        </w:rPr>
        <w:t>(8)</w:t>
      </w:r>
      <w:commentRangeEnd w:id="53"/>
      <w:r w:rsidR="001F56ED">
        <w:rPr>
          <w:rStyle w:val="CommentReference"/>
        </w:rPr>
        <w:commentReference w:id="53"/>
      </w:r>
      <w:r w:rsidR="005C3697">
        <w:rPr>
          <w:rFonts w:ascii="Times New Roman" w:hAnsi="Times New Roman" w:cs="Times New Roman"/>
          <w:sz w:val="24"/>
          <w:szCs w:val="24"/>
        </w:rPr>
        <w:t xml:space="preserve">. </w:t>
      </w:r>
      <w:r w:rsidR="005C3697" w:rsidRPr="00440E9A">
        <w:rPr>
          <w:rFonts w:ascii="Times New Roman" w:hAnsi="Times New Roman" w:cs="Times New Roman"/>
          <w:sz w:val="24"/>
          <w:szCs w:val="24"/>
        </w:rPr>
        <w:t xml:space="preserve">The </w:t>
      </w:r>
      <w:r w:rsidR="005C3697">
        <w:rPr>
          <w:rFonts w:ascii="Times New Roman" w:hAnsi="Times New Roman" w:cs="Times New Roman"/>
          <w:sz w:val="24"/>
          <w:szCs w:val="24"/>
        </w:rPr>
        <w:t xml:space="preserve">frequency </w:t>
      </w:r>
      <w:r w:rsidR="005C3697" w:rsidRPr="00440E9A">
        <w:rPr>
          <w:rFonts w:ascii="Times New Roman" w:hAnsi="Times New Roman" w:cs="Times New Roman"/>
          <w:sz w:val="24"/>
          <w:szCs w:val="24"/>
        </w:rPr>
        <w:t xml:space="preserve">difference observed is due to the nature of the sample. Indeed, germs such as </w:t>
      </w:r>
      <w:r w:rsidR="005C3697" w:rsidRPr="003152E2">
        <w:rPr>
          <w:rFonts w:ascii="Times New Roman" w:hAnsi="Times New Roman" w:cs="Times New Roman"/>
          <w:i/>
          <w:sz w:val="24"/>
          <w:szCs w:val="24"/>
        </w:rPr>
        <w:t>E. coli</w:t>
      </w:r>
      <w:r w:rsidR="005C3697" w:rsidRPr="00440E9A">
        <w:rPr>
          <w:rFonts w:ascii="Times New Roman" w:hAnsi="Times New Roman" w:cs="Times New Roman"/>
          <w:sz w:val="24"/>
          <w:szCs w:val="24"/>
        </w:rPr>
        <w:t xml:space="preserve"> are usually isolated at lower frequencies in wounds than in urine or genital secretions</w:t>
      </w:r>
      <w:r w:rsidR="005C3697">
        <w:rPr>
          <w:rFonts w:ascii="Times New Roman" w:hAnsi="Times New Roman" w:cs="Times New Roman"/>
          <w:sz w:val="24"/>
          <w:szCs w:val="24"/>
        </w:rPr>
        <w:t xml:space="preserve"> as in </w:t>
      </w:r>
      <w:commentRangeStart w:id="54"/>
      <w:r w:rsidR="005C3697">
        <w:rPr>
          <w:rFonts w:ascii="Times New Roman" w:hAnsi="Times New Roman" w:cs="Times New Roman"/>
          <w:sz w:val="24"/>
          <w:szCs w:val="24"/>
        </w:rPr>
        <w:t>our</w:t>
      </w:r>
      <w:commentRangeEnd w:id="54"/>
      <w:r w:rsidR="009746A6">
        <w:rPr>
          <w:rStyle w:val="CommentReference"/>
        </w:rPr>
        <w:commentReference w:id="54"/>
      </w:r>
      <w:r w:rsidR="005C3697">
        <w:rPr>
          <w:rFonts w:ascii="Times New Roman" w:hAnsi="Times New Roman" w:cs="Times New Roman"/>
          <w:sz w:val="24"/>
          <w:szCs w:val="24"/>
        </w:rPr>
        <w:t xml:space="preserve"> </w:t>
      </w:r>
      <w:commentRangeStart w:id="55"/>
      <w:r w:rsidR="005C3697">
        <w:rPr>
          <w:rFonts w:ascii="Times New Roman" w:hAnsi="Times New Roman" w:cs="Times New Roman"/>
          <w:sz w:val="24"/>
          <w:szCs w:val="24"/>
        </w:rPr>
        <w:t>study</w:t>
      </w:r>
      <w:r w:rsidR="005C3697" w:rsidRPr="00440E9A">
        <w:rPr>
          <w:rFonts w:ascii="Times New Roman" w:hAnsi="Times New Roman" w:cs="Times New Roman"/>
          <w:sz w:val="24"/>
          <w:szCs w:val="24"/>
        </w:rPr>
        <w:t>.</w:t>
      </w:r>
      <w:r w:rsidR="00FC17AF" w:rsidRPr="003F231A">
        <w:rPr>
          <w:rFonts w:ascii="Times New Roman" w:hAnsi="Times New Roman" w:cs="Times New Roman"/>
          <w:sz w:val="24"/>
          <w:szCs w:val="24"/>
        </w:rPr>
        <w:t xml:space="preserve">Staphylococcus resistance was particularly relevant with </w:t>
      </w:r>
      <w:r w:rsidR="00FC17AF" w:rsidRPr="008C0DAE">
        <w:rPr>
          <w:rFonts w:ascii="Times New Roman" w:hAnsi="Times New Roman" w:cs="Times New Roman"/>
          <w:sz w:val="24"/>
          <w:szCs w:val="24"/>
        </w:rPr>
        <w:t xml:space="preserve">81.81% to erythromycin, 63.63% to cefoxitin and 72.72% to cotrimoxazole. </w:t>
      </w:r>
      <w:r w:rsidR="00FC17AF" w:rsidRPr="008C0DAE">
        <w:rPr>
          <w:rFonts w:ascii="Times New Roman" w:hAnsi="Times New Roman" w:cs="Times New Roman"/>
          <w:i/>
          <w:sz w:val="24"/>
          <w:szCs w:val="24"/>
        </w:rPr>
        <w:t xml:space="preserve">E. coli </w:t>
      </w:r>
      <w:r w:rsidR="00FC17AF" w:rsidRPr="008C0DAE">
        <w:rPr>
          <w:rFonts w:ascii="Times New Roman" w:hAnsi="Times New Roman" w:cs="Times New Roman"/>
          <w:sz w:val="24"/>
          <w:szCs w:val="24"/>
        </w:rPr>
        <w:t xml:space="preserve">showed a resistance of 66.66% for augmentin and 83.33% for cefuroxime. </w:t>
      </w:r>
      <w:r w:rsidR="008C0DAE" w:rsidRPr="008C0DAE">
        <w:rPr>
          <w:rFonts w:ascii="Times New Roman" w:hAnsi="Times New Roman" w:cs="Times New Roman"/>
          <w:sz w:val="24"/>
          <w:szCs w:val="24"/>
          <w:shd w:val="clear" w:color="auto" w:fill="FFFFFF"/>
        </w:rPr>
        <w:t>These results are in agreement with the reports from Cameroon</w:t>
      </w:r>
      <w:r w:rsidR="008C0DAE">
        <w:rPr>
          <w:rFonts w:ascii="Times New Roman" w:hAnsi="Times New Roman" w:cs="Times New Roman"/>
          <w:sz w:val="24"/>
          <w:szCs w:val="24"/>
          <w:shd w:val="clear" w:color="auto" w:fill="FFFFFF"/>
        </w:rPr>
        <w:t xml:space="preserve"> </w:t>
      </w:r>
      <w:commentRangeStart w:id="56"/>
      <w:r w:rsidR="008C0DAE">
        <w:rPr>
          <w:rFonts w:ascii="Times New Roman" w:hAnsi="Times New Roman" w:cs="Times New Roman"/>
          <w:sz w:val="24"/>
          <w:szCs w:val="24"/>
          <w:shd w:val="clear" w:color="auto" w:fill="FFFFFF"/>
        </w:rPr>
        <w:t>(2)</w:t>
      </w:r>
      <w:r w:rsidR="008C0DAE" w:rsidRPr="008C0DAE">
        <w:rPr>
          <w:rFonts w:ascii="Times New Roman" w:hAnsi="Times New Roman" w:cs="Times New Roman"/>
          <w:sz w:val="24"/>
          <w:szCs w:val="24"/>
          <w:shd w:val="clear" w:color="auto" w:fill="FFFFFF"/>
        </w:rPr>
        <w:t xml:space="preserve"> </w:t>
      </w:r>
      <w:commentRangeEnd w:id="56"/>
      <w:r w:rsidR="006149BB">
        <w:rPr>
          <w:rStyle w:val="CommentReference"/>
        </w:rPr>
        <w:commentReference w:id="56"/>
      </w:r>
      <w:r w:rsidR="008C0DAE" w:rsidRPr="008C0DAE">
        <w:rPr>
          <w:rFonts w:ascii="Times New Roman" w:hAnsi="Times New Roman" w:cs="Times New Roman"/>
          <w:sz w:val="24"/>
          <w:szCs w:val="24"/>
          <w:shd w:val="clear" w:color="auto" w:fill="FFFFFF"/>
        </w:rPr>
        <w:t xml:space="preserve">and other </w:t>
      </w:r>
      <w:r w:rsidR="008C0DAE">
        <w:rPr>
          <w:rFonts w:ascii="Times New Roman" w:hAnsi="Times New Roman" w:cs="Times New Roman"/>
          <w:sz w:val="24"/>
          <w:szCs w:val="24"/>
          <w:shd w:val="clear" w:color="auto" w:fill="FFFFFF"/>
        </w:rPr>
        <w:t xml:space="preserve">african </w:t>
      </w:r>
      <w:r w:rsidR="008C0DAE" w:rsidRPr="008C0DAE">
        <w:rPr>
          <w:rFonts w:ascii="Times New Roman" w:hAnsi="Times New Roman" w:cs="Times New Roman"/>
          <w:sz w:val="24"/>
          <w:szCs w:val="24"/>
          <w:shd w:val="clear" w:color="auto" w:fill="FFFFFF"/>
        </w:rPr>
        <w:t>countries</w:t>
      </w:r>
      <w:r w:rsidR="008C0DAE" w:rsidRPr="008C0DAE">
        <w:rPr>
          <w:rFonts w:ascii="Times New Roman" w:hAnsi="Times New Roman" w:cs="Times New Roman"/>
          <w:sz w:val="24"/>
          <w:szCs w:val="24"/>
        </w:rPr>
        <w:t>, as was the case in</w:t>
      </w:r>
      <w:r w:rsidR="00FC17AF" w:rsidRPr="008C0DAE">
        <w:rPr>
          <w:rFonts w:ascii="Times New Roman" w:hAnsi="Times New Roman" w:cs="Times New Roman"/>
          <w:sz w:val="24"/>
          <w:szCs w:val="24"/>
        </w:rPr>
        <w:t xml:space="preserve"> Ethiopia in 2017</w:t>
      </w:r>
      <w:r w:rsidR="008C0DAE" w:rsidRPr="008C0DAE">
        <w:rPr>
          <w:rFonts w:ascii="Times New Roman" w:hAnsi="Times New Roman" w:cs="Times New Roman"/>
          <w:sz w:val="24"/>
          <w:szCs w:val="24"/>
        </w:rPr>
        <w:t xml:space="preserve"> where</w:t>
      </w:r>
      <w:r w:rsidR="00FC17AF" w:rsidRPr="008C0DAE">
        <w:rPr>
          <w:rFonts w:ascii="Times New Roman" w:hAnsi="Times New Roman" w:cs="Times New Roman"/>
          <w:sz w:val="24"/>
          <w:szCs w:val="24"/>
        </w:rPr>
        <w:t xml:space="preserve"> Mulu </w:t>
      </w:r>
      <w:r w:rsidR="00FC17AF" w:rsidRPr="008C0DAE">
        <w:rPr>
          <w:rFonts w:ascii="Times New Roman" w:hAnsi="Times New Roman" w:cs="Times New Roman"/>
          <w:i/>
          <w:sz w:val="24"/>
          <w:szCs w:val="24"/>
        </w:rPr>
        <w:t>et al.</w:t>
      </w:r>
      <w:r w:rsidR="00FC17AF" w:rsidRPr="008C0DAE">
        <w:rPr>
          <w:rFonts w:ascii="Times New Roman" w:hAnsi="Times New Roman" w:cs="Times New Roman"/>
          <w:sz w:val="24"/>
          <w:szCs w:val="24"/>
        </w:rPr>
        <w:t>revealed GPB</w:t>
      </w:r>
      <w:r w:rsidR="008C0DAE" w:rsidRPr="008C0DAE">
        <w:rPr>
          <w:rFonts w:ascii="Times New Roman" w:hAnsi="Times New Roman" w:cs="Times New Roman"/>
          <w:sz w:val="24"/>
          <w:szCs w:val="24"/>
        </w:rPr>
        <w:t xml:space="preserve"> and GNB</w:t>
      </w:r>
      <w:r w:rsidR="00FC17AF" w:rsidRPr="008C0DAE">
        <w:rPr>
          <w:rFonts w:ascii="Times New Roman" w:hAnsi="Times New Roman" w:cs="Times New Roman"/>
          <w:sz w:val="24"/>
          <w:szCs w:val="24"/>
        </w:rPr>
        <w:t xml:space="preserve"> resistance to cotrimoxazole and penicillin</w:t>
      </w:r>
      <w:r w:rsidR="008C0DAE">
        <w:rPr>
          <w:rFonts w:ascii="Times New Roman" w:hAnsi="Times New Roman" w:cs="Times New Roman"/>
          <w:sz w:val="24"/>
          <w:szCs w:val="24"/>
        </w:rPr>
        <w:t xml:space="preserve"> </w:t>
      </w:r>
      <w:commentRangeStart w:id="57"/>
      <w:r w:rsidR="008C0DAE">
        <w:rPr>
          <w:rFonts w:ascii="Times New Roman" w:hAnsi="Times New Roman" w:cs="Times New Roman"/>
          <w:sz w:val="24"/>
          <w:szCs w:val="24"/>
        </w:rPr>
        <w:t>(9)</w:t>
      </w:r>
      <w:commentRangeEnd w:id="57"/>
      <w:r w:rsidR="006149BB">
        <w:rPr>
          <w:rStyle w:val="CommentReference"/>
        </w:rPr>
        <w:commentReference w:id="57"/>
      </w:r>
      <w:r w:rsidR="008C0DAE" w:rsidRPr="008C0DAE">
        <w:rPr>
          <w:rFonts w:ascii="Times New Roman" w:hAnsi="Times New Roman" w:cs="Times New Roman"/>
          <w:sz w:val="24"/>
          <w:szCs w:val="24"/>
        </w:rPr>
        <w:t xml:space="preserve">. </w:t>
      </w:r>
      <w:r w:rsidR="00B15136">
        <w:rPr>
          <w:rFonts w:ascii="Times New Roman" w:hAnsi="Times New Roman" w:cs="Times New Roman"/>
          <w:sz w:val="24"/>
          <w:szCs w:val="24"/>
        </w:rPr>
        <w:t>I</w:t>
      </w:r>
      <w:r w:rsidR="00B15136" w:rsidRPr="00B15136">
        <w:rPr>
          <w:rFonts w:ascii="Times New Roman" w:hAnsi="Times New Roman" w:cs="Times New Roman"/>
          <w:sz w:val="24"/>
          <w:szCs w:val="24"/>
        </w:rPr>
        <w:t xml:space="preserve">ndeed, these antibiotic </w:t>
      </w:r>
      <w:commentRangeEnd w:id="55"/>
      <w:r w:rsidR="009746A6">
        <w:rPr>
          <w:rStyle w:val="CommentReference"/>
        </w:rPr>
        <w:commentReference w:id="55"/>
      </w:r>
      <w:r w:rsidR="00B15136" w:rsidRPr="00B15136">
        <w:rPr>
          <w:rFonts w:ascii="Times New Roman" w:hAnsi="Times New Roman" w:cs="Times New Roman"/>
          <w:sz w:val="24"/>
          <w:szCs w:val="24"/>
        </w:rPr>
        <w:t xml:space="preserve">families are widely prescribed in the first intension and HRS being a reference structure in the Southern Region, patients often come from other health </w:t>
      </w:r>
      <w:r w:rsidR="00B15136">
        <w:rPr>
          <w:rFonts w:ascii="Times New Roman" w:hAnsi="Times New Roman" w:cs="Times New Roman"/>
          <w:sz w:val="24"/>
          <w:szCs w:val="24"/>
        </w:rPr>
        <w:t xml:space="preserve">structures </w:t>
      </w:r>
      <w:r w:rsidR="00B15136" w:rsidRPr="00B15136">
        <w:rPr>
          <w:rFonts w:ascii="Times New Roman" w:hAnsi="Times New Roman" w:cs="Times New Roman"/>
          <w:sz w:val="24"/>
          <w:szCs w:val="24"/>
        </w:rPr>
        <w:t>where probabilistic treatments based on the use of these molecules have sometimes already been initiated.</w:t>
      </w:r>
    </w:p>
    <w:p w:rsidR="00800A2D" w:rsidRPr="002A74FF" w:rsidRDefault="00DD618B" w:rsidP="00ED6599">
      <w:pPr>
        <w:tabs>
          <w:tab w:val="left" w:pos="1701"/>
        </w:tabs>
        <w:spacing w:after="0" w:line="276" w:lineRule="auto"/>
        <w:jc w:val="both"/>
        <w:rPr>
          <w:rFonts w:ascii="Times New Roman" w:hAnsi="Times New Roman" w:cs="Times New Roman"/>
          <w:sz w:val="24"/>
          <w:szCs w:val="24"/>
        </w:rPr>
      </w:pPr>
      <w:r w:rsidRPr="00DD618B">
        <w:rPr>
          <w:rFonts w:ascii="Times New Roman" w:hAnsi="Times New Roman" w:cs="Times New Roman"/>
          <w:sz w:val="24"/>
          <w:szCs w:val="24"/>
        </w:rPr>
        <w:t>On the bench</w:t>
      </w:r>
      <w:r w:rsidR="00BE0562">
        <w:rPr>
          <w:rFonts w:ascii="Times New Roman" w:hAnsi="Times New Roman" w:cs="Times New Roman"/>
          <w:sz w:val="24"/>
          <w:szCs w:val="24"/>
        </w:rPr>
        <w:t xml:space="preserve"> in the prospective part</w:t>
      </w:r>
      <w:r w:rsidRPr="00DD618B">
        <w:rPr>
          <w:rFonts w:ascii="Times New Roman" w:hAnsi="Times New Roman" w:cs="Times New Roman"/>
          <w:sz w:val="24"/>
          <w:szCs w:val="24"/>
        </w:rPr>
        <w:t xml:space="preserve">, with our own manipulations, </w:t>
      </w:r>
      <w:r w:rsidRPr="002A74FF">
        <w:rPr>
          <w:rFonts w:ascii="Times New Roman" w:hAnsi="Times New Roman" w:cs="Times New Roman"/>
          <w:sz w:val="24"/>
          <w:szCs w:val="24"/>
        </w:rPr>
        <w:t xml:space="preserve">we were able to isolate and identify the </w:t>
      </w:r>
      <w:r w:rsidRPr="002A74FF">
        <w:rPr>
          <w:rFonts w:ascii="Times New Roman" w:hAnsi="Times New Roman" w:cs="Times New Roman"/>
          <w:i/>
          <w:sz w:val="24"/>
          <w:szCs w:val="24"/>
        </w:rPr>
        <w:t>Staphylococcus epidermidis</w:t>
      </w:r>
      <w:r w:rsidRPr="002A74FF">
        <w:rPr>
          <w:rFonts w:ascii="Times New Roman" w:hAnsi="Times New Roman" w:cs="Times New Roman"/>
          <w:sz w:val="24"/>
          <w:szCs w:val="24"/>
        </w:rPr>
        <w:t xml:space="preserve"> (50%), as well as</w:t>
      </w:r>
      <w:r w:rsidRPr="002A74FF">
        <w:rPr>
          <w:rFonts w:ascii="Times New Roman" w:hAnsi="Times New Roman" w:cs="Times New Roman"/>
          <w:i/>
          <w:sz w:val="24"/>
          <w:szCs w:val="24"/>
        </w:rPr>
        <w:t xml:space="preserve"> Escherichia coli </w:t>
      </w:r>
      <w:r w:rsidRPr="002A74FF">
        <w:rPr>
          <w:rFonts w:ascii="Times New Roman" w:hAnsi="Times New Roman" w:cs="Times New Roman"/>
          <w:sz w:val="24"/>
          <w:szCs w:val="24"/>
        </w:rPr>
        <w:t xml:space="preserve">(21.42%), closely followed by </w:t>
      </w:r>
      <w:commentRangeStart w:id="58"/>
      <w:r w:rsidRPr="002A74FF">
        <w:rPr>
          <w:rFonts w:ascii="Times New Roman" w:hAnsi="Times New Roman" w:cs="Times New Roman"/>
          <w:i/>
          <w:sz w:val="24"/>
          <w:szCs w:val="24"/>
        </w:rPr>
        <w:t>Klebsiella pneumoniae</w:t>
      </w:r>
      <w:r w:rsidRPr="002A74FF">
        <w:rPr>
          <w:rFonts w:ascii="Times New Roman" w:hAnsi="Times New Roman" w:cs="Times New Roman"/>
          <w:sz w:val="24"/>
          <w:szCs w:val="24"/>
        </w:rPr>
        <w:t xml:space="preserve"> </w:t>
      </w:r>
      <w:commentRangeEnd w:id="58"/>
      <w:r w:rsidR="00ED6599">
        <w:rPr>
          <w:rStyle w:val="CommentReference"/>
        </w:rPr>
        <w:commentReference w:id="58"/>
      </w:r>
      <w:r w:rsidRPr="002A74FF">
        <w:rPr>
          <w:rFonts w:ascii="Times New Roman" w:hAnsi="Times New Roman" w:cs="Times New Roman"/>
          <w:sz w:val="24"/>
          <w:szCs w:val="24"/>
        </w:rPr>
        <w:t xml:space="preserve">and </w:t>
      </w:r>
      <w:commentRangeStart w:id="59"/>
      <w:r w:rsidRPr="002A74FF">
        <w:rPr>
          <w:rFonts w:ascii="Times New Roman" w:hAnsi="Times New Roman" w:cs="Times New Roman"/>
          <w:i/>
          <w:sz w:val="24"/>
          <w:szCs w:val="24"/>
        </w:rPr>
        <w:t>Acinetobacter baumannii</w:t>
      </w:r>
      <w:commentRangeEnd w:id="59"/>
      <w:r w:rsidR="00ED6599">
        <w:rPr>
          <w:rStyle w:val="CommentReference"/>
        </w:rPr>
        <w:commentReference w:id="59"/>
      </w:r>
      <w:r w:rsidRPr="002A74FF">
        <w:rPr>
          <w:rFonts w:ascii="Times New Roman" w:hAnsi="Times New Roman" w:cs="Times New Roman"/>
          <w:sz w:val="24"/>
          <w:szCs w:val="24"/>
        </w:rPr>
        <w:t>.</w:t>
      </w:r>
      <w:r w:rsidR="006149BB">
        <w:rPr>
          <w:rFonts w:ascii="Times New Roman" w:hAnsi="Times New Roman" w:cs="Times New Roman"/>
          <w:sz w:val="24"/>
          <w:szCs w:val="24"/>
        </w:rPr>
        <w:t xml:space="preserve"> </w:t>
      </w:r>
      <w:r w:rsidR="00CB42C3" w:rsidRPr="002A74FF">
        <w:rPr>
          <w:rFonts w:ascii="Times New Roman" w:hAnsi="Times New Roman" w:cs="Times New Roman"/>
          <w:color w:val="232323"/>
          <w:sz w:val="24"/>
          <w:szCs w:val="24"/>
          <w:shd w:val="clear" w:color="auto" w:fill="FFFFFF"/>
        </w:rPr>
        <w:t xml:space="preserve">These trends are similar to </w:t>
      </w:r>
      <w:r w:rsidR="00CB42C3" w:rsidRPr="002A74FF">
        <w:rPr>
          <w:rFonts w:ascii="Times New Roman" w:hAnsi="Times New Roman" w:cs="Times New Roman"/>
          <w:color w:val="232323"/>
          <w:sz w:val="24"/>
          <w:szCs w:val="24"/>
          <w:shd w:val="clear" w:color="auto" w:fill="FFFFFF"/>
        </w:rPr>
        <w:lastRenderedPageBreak/>
        <w:t xml:space="preserve">previous works </w:t>
      </w:r>
      <w:r w:rsidR="00DB57B7" w:rsidRPr="002A74FF">
        <w:rPr>
          <w:rFonts w:ascii="Times New Roman" w:hAnsi="Times New Roman" w:cs="Times New Roman"/>
          <w:sz w:val="24"/>
          <w:szCs w:val="24"/>
        </w:rPr>
        <w:t xml:space="preserve">elsewhere in Cameroon </w:t>
      </w:r>
      <w:r w:rsidR="00CB42C3" w:rsidRPr="002A74FF">
        <w:rPr>
          <w:rFonts w:ascii="Times New Roman" w:hAnsi="Times New Roman" w:cs="Times New Roman"/>
          <w:sz w:val="24"/>
          <w:szCs w:val="24"/>
        </w:rPr>
        <w:t xml:space="preserve">by </w:t>
      </w:r>
      <w:r w:rsidR="00AE5652" w:rsidRPr="002A74FF">
        <w:rPr>
          <w:rFonts w:ascii="Times New Roman" w:hAnsi="Times New Roman" w:cs="Times New Roman"/>
          <w:sz w:val="24"/>
          <w:szCs w:val="24"/>
        </w:rPr>
        <w:t xml:space="preserve">Ateudjeu </w:t>
      </w:r>
      <w:r w:rsidR="00AE5652" w:rsidRPr="002A74FF">
        <w:rPr>
          <w:rFonts w:ascii="Times New Roman" w:hAnsi="Times New Roman" w:cs="Times New Roman"/>
          <w:i/>
          <w:sz w:val="24"/>
          <w:szCs w:val="24"/>
        </w:rPr>
        <w:t>et al</w:t>
      </w:r>
      <w:r w:rsidR="00AE5652" w:rsidRPr="002A74FF">
        <w:rPr>
          <w:rFonts w:ascii="Times New Roman" w:hAnsi="Times New Roman" w:cs="Times New Roman"/>
          <w:color w:val="232323"/>
          <w:sz w:val="24"/>
          <w:szCs w:val="24"/>
          <w:shd w:val="clear" w:color="auto" w:fill="FFFFFF"/>
        </w:rPr>
        <w:t xml:space="preserve"> for who </w:t>
      </w:r>
      <w:r w:rsidR="00AE5652" w:rsidRPr="002A74FF">
        <w:rPr>
          <w:rFonts w:ascii="Times New Roman" w:hAnsi="Times New Roman" w:cs="Times New Roman"/>
          <w:i/>
          <w:color w:val="232323"/>
          <w:sz w:val="24"/>
          <w:szCs w:val="24"/>
          <w:shd w:val="clear" w:color="auto" w:fill="FFFFFF"/>
        </w:rPr>
        <w:t>E. coli</w:t>
      </w:r>
      <w:r w:rsidR="00AE5652" w:rsidRPr="002A74FF">
        <w:rPr>
          <w:rFonts w:ascii="Times New Roman" w:hAnsi="Times New Roman" w:cs="Times New Roman"/>
          <w:color w:val="232323"/>
          <w:sz w:val="24"/>
          <w:szCs w:val="24"/>
          <w:shd w:val="clear" w:color="auto" w:fill="FFFFFF"/>
        </w:rPr>
        <w:t xml:space="preserve"> had a sample high prevalence while it was in stool</w:t>
      </w:r>
      <w:r w:rsidR="002A74FF" w:rsidRPr="002A74FF">
        <w:rPr>
          <w:rFonts w:ascii="Times New Roman" w:hAnsi="Times New Roman" w:cs="Times New Roman"/>
          <w:color w:val="232323"/>
          <w:sz w:val="24"/>
          <w:szCs w:val="24"/>
          <w:shd w:val="clear" w:color="auto" w:fill="FFFFFF"/>
        </w:rPr>
        <w:t>, Kousseri city (Far North region)</w:t>
      </w:r>
      <w:r w:rsidR="00AE5652" w:rsidRPr="002A74FF">
        <w:rPr>
          <w:rFonts w:ascii="Times New Roman" w:hAnsi="Times New Roman" w:cs="Times New Roman"/>
          <w:color w:val="232323"/>
          <w:sz w:val="24"/>
          <w:szCs w:val="24"/>
          <w:shd w:val="clear" w:color="auto" w:fill="FFFFFF"/>
        </w:rPr>
        <w:t xml:space="preserve"> </w:t>
      </w:r>
      <w:commentRangeStart w:id="60"/>
      <w:r w:rsidR="00AE5652" w:rsidRPr="002A74FF">
        <w:rPr>
          <w:rFonts w:ascii="Times New Roman" w:hAnsi="Times New Roman" w:cs="Times New Roman"/>
          <w:color w:val="232323"/>
          <w:sz w:val="24"/>
          <w:szCs w:val="24"/>
          <w:shd w:val="clear" w:color="auto" w:fill="FFFFFF"/>
        </w:rPr>
        <w:t xml:space="preserve">(3), </w:t>
      </w:r>
      <w:commentRangeEnd w:id="60"/>
      <w:r w:rsidR="006149BB">
        <w:rPr>
          <w:rStyle w:val="CommentReference"/>
        </w:rPr>
        <w:commentReference w:id="60"/>
      </w:r>
      <w:r w:rsidR="00DB57B7" w:rsidRPr="002A74FF">
        <w:rPr>
          <w:rFonts w:ascii="Times New Roman" w:hAnsi="Times New Roman" w:cs="Times New Roman"/>
          <w:color w:val="232323"/>
          <w:sz w:val="24"/>
          <w:szCs w:val="24"/>
          <w:shd w:val="clear" w:color="auto" w:fill="FFFFFF"/>
        </w:rPr>
        <w:t>Mbamyah</w:t>
      </w:r>
      <w:r w:rsidR="00DB57B7" w:rsidRPr="002A74FF">
        <w:rPr>
          <w:rFonts w:ascii="Times New Roman" w:hAnsi="Times New Roman" w:cs="Times New Roman"/>
          <w:i/>
          <w:sz w:val="24"/>
          <w:szCs w:val="24"/>
        </w:rPr>
        <w:t>et al</w:t>
      </w:r>
      <w:r w:rsidR="00327FB8" w:rsidRPr="002A74FF">
        <w:rPr>
          <w:rFonts w:ascii="Times New Roman" w:hAnsi="Times New Roman" w:cs="Times New Roman"/>
          <w:sz w:val="24"/>
          <w:szCs w:val="24"/>
        </w:rPr>
        <w:t xml:space="preserve">who revealed </w:t>
      </w:r>
      <w:commentRangeStart w:id="61"/>
      <w:r w:rsidR="00327FB8" w:rsidRPr="002A74FF">
        <w:rPr>
          <w:rFonts w:ascii="Times New Roman" w:hAnsi="Times New Roman" w:cs="Times New Roman"/>
          <w:i/>
          <w:iCs/>
          <w:color w:val="232323"/>
          <w:sz w:val="24"/>
          <w:szCs w:val="24"/>
          <w:shd w:val="clear" w:color="auto" w:fill="FFFFFF"/>
        </w:rPr>
        <w:t>Klebsiella pneumoniae</w:t>
      </w:r>
      <w:r w:rsidR="00327FB8" w:rsidRPr="002A74FF">
        <w:rPr>
          <w:rFonts w:ascii="Times New Roman" w:hAnsi="Times New Roman" w:cs="Times New Roman"/>
          <w:color w:val="232323"/>
          <w:sz w:val="24"/>
          <w:szCs w:val="24"/>
          <w:shd w:val="clear" w:color="auto" w:fill="FFFFFF"/>
        </w:rPr>
        <w:t> </w:t>
      </w:r>
      <w:commentRangeEnd w:id="61"/>
      <w:r w:rsidR="00ED6599">
        <w:rPr>
          <w:rStyle w:val="CommentReference"/>
        </w:rPr>
        <w:commentReference w:id="61"/>
      </w:r>
      <w:r w:rsidR="00327FB8" w:rsidRPr="002A74FF">
        <w:rPr>
          <w:rFonts w:ascii="Times New Roman" w:hAnsi="Times New Roman" w:cs="Times New Roman"/>
          <w:color w:val="232323"/>
          <w:sz w:val="24"/>
          <w:szCs w:val="24"/>
          <w:shd w:val="clear" w:color="auto" w:fill="FFFFFF"/>
        </w:rPr>
        <w:t>as the most prevalent species isolated</w:t>
      </w:r>
      <w:r w:rsidR="00327FB8" w:rsidRPr="002A74FF">
        <w:rPr>
          <w:rFonts w:ascii="Times New Roman" w:hAnsi="Times New Roman" w:cs="Times New Roman"/>
          <w:sz w:val="24"/>
          <w:szCs w:val="24"/>
        </w:rPr>
        <w:t xml:space="preserve"> from </w:t>
      </w:r>
      <w:r w:rsidR="00327FB8" w:rsidRPr="002A74FF">
        <w:rPr>
          <w:rFonts w:ascii="Times New Roman" w:hAnsi="Times New Roman" w:cs="Times New Roman"/>
          <w:i/>
          <w:iCs/>
          <w:color w:val="232323"/>
          <w:sz w:val="24"/>
          <w:szCs w:val="24"/>
          <w:shd w:val="clear" w:color="auto" w:fill="FFFFFF"/>
        </w:rPr>
        <w:t>Klebsiella</w:t>
      </w:r>
      <w:r w:rsidR="00327FB8" w:rsidRPr="002A74FF">
        <w:rPr>
          <w:rFonts w:ascii="Times New Roman" w:hAnsi="Times New Roman" w:cs="Times New Roman"/>
          <w:color w:val="232323"/>
          <w:sz w:val="24"/>
          <w:szCs w:val="24"/>
          <w:shd w:val="clear" w:color="auto" w:fill="FFFFFF"/>
        </w:rPr>
        <w:t> isolates identified</w:t>
      </w:r>
      <w:r w:rsidR="00DB57B7" w:rsidRPr="002A74FF">
        <w:rPr>
          <w:rFonts w:ascii="Times New Roman" w:hAnsi="Times New Roman" w:cs="Times New Roman"/>
          <w:sz w:val="24"/>
          <w:szCs w:val="24"/>
        </w:rPr>
        <w:t xml:space="preserve">in Yaoundé (Central Region) </w:t>
      </w:r>
      <w:commentRangeStart w:id="62"/>
      <w:r w:rsidR="00327FB8" w:rsidRPr="002A74FF">
        <w:rPr>
          <w:rFonts w:ascii="Times New Roman" w:hAnsi="Times New Roman" w:cs="Times New Roman"/>
          <w:sz w:val="24"/>
          <w:szCs w:val="24"/>
        </w:rPr>
        <w:t>(10)</w:t>
      </w:r>
      <w:r w:rsidR="00AE5652" w:rsidRPr="002A74FF">
        <w:rPr>
          <w:rFonts w:ascii="Times New Roman" w:hAnsi="Times New Roman" w:cs="Times New Roman"/>
          <w:sz w:val="24"/>
          <w:szCs w:val="24"/>
        </w:rPr>
        <w:t xml:space="preserve">, </w:t>
      </w:r>
      <w:commentRangeEnd w:id="62"/>
      <w:r w:rsidR="006149BB">
        <w:rPr>
          <w:rStyle w:val="CommentReference"/>
        </w:rPr>
        <w:commentReference w:id="62"/>
      </w:r>
      <w:r w:rsidR="00AE5652" w:rsidRPr="002A74FF">
        <w:rPr>
          <w:rFonts w:ascii="Times New Roman" w:hAnsi="Times New Roman" w:cs="Times New Roman"/>
          <w:sz w:val="24"/>
          <w:szCs w:val="24"/>
        </w:rPr>
        <w:t xml:space="preserve">and </w:t>
      </w:r>
      <w:r w:rsidR="00DB57B7" w:rsidRPr="002A74FF">
        <w:rPr>
          <w:rFonts w:ascii="Times New Roman" w:hAnsi="Times New Roman" w:cs="Times New Roman"/>
          <w:sz w:val="24"/>
          <w:szCs w:val="24"/>
        </w:rPr>
        <w:t>O</w:t>
      </w:r>
      <w:r w:rsidR="00800A2D" w:rsidRPr="002A74FF">
        <w:rPr>
          <w:rFonts w:ascii="Times New Roman" w:hAnsi="Times New Roman" w:cs="Times New Roman"/>
          <w:sz w:val="24"/>
          <w:szCs w:val="24"/>
        </w:rPr>
        <w:t xml:space="preserve">kalla </w:t>
      </w:r>
      <w:r w:rsidR="00800A2D" w:rsidRPr="002A74FF">
        <w:rPr>
          <w:rFonts w:ascii="Times New Roman" w:hAnsi="Times New Roman" w:cs="Times New Roman"/>
          <w:i/>
          <w:sz w:val="24"/>
          <w:szCs w:val="24"/>
        </w:rPr>
        <w:t>et al</w:t>
      </w:r>
      <w:r w:rsidR="00DB57B7" w:rsidRPr="002A74FF">
        <w:rPr>
          <w:rFonts w:ascii="Times New Roman" w:hAnsi="Times New Roman" w:cs="Times New Roman"/>
          <w:sz w:val="24"/>
          <w:szCs w:val="24"/>
        </w:rPr>
        <w:t>.who</w:t>
      </w:r>
      <w:r w:rsidR="00800A2D" w:rsidRPr="002A74FF">
        <w:rPr>
          <w:rFonts w:ascii="Times New Roman" w:hAnsi="Times New Roman" w:cs="Times New Roman"/>
          <w:sz w:val="24"/>
          <w:szCs w:val="24"/>
        </w:rPr>
        <w:t xml:space="preserve"> showed low rates of </w:t>
      </w:r>
      <w:r w:rsidR="00DB57B7" w:rsidRPr="002A74FF">
        <w:rPr>
          <w:rFonts w:ascii="Times New Roman" w:hAnsi="Times New Roman" w:cs="Times New Roman"/>
          <w:i/>
          <w:sz w:val="24"/>
          <w:szCs w:val="24"/>
        </w:rPr>
        <w:t>A. baumannii</w:t>
      </w:r>
      <w:r w:rsidR="00800A2D" w:rsidRPr="002A74FF">
        <w:rPr>
          <w:rFonts w:ascii="Times New Roman" w:hAnsi="Times New Roman" w:cs="Times New Roman"/>
          <w:sz w:val="24"/>
          <w:szCs w:val="24"/>
        </w:rPr>
        <w:t>(3.8%)</w:t>
      </w:r>
      <w:r w:rsidR="00DB57B7" w:rsidRPr="002A74FF">
        <w:rPr>
          <w:rFonts w:ascii="Times New Roman" w:hAnsi="Times New Roman" w:cs="Times New Roman"/>
          <w:sz w:val="24"/>
          <w:szCs w:val="24"/>
        </w:rPr>
        <w:t xml:space="preserve"> f</w:t>
      </w:r>
      <w:r w:rsidR="00800A2D" w:rsidRPr="002A74FF">
        <w:rPr>
          <w:rFonts w:ascii="Times New Roman" w:hAnsi="Times New Roman" w:cs="Times New Roman"/>
          <w:sz w:val="24"/>
          <w:szCs w:val="24"/>
        </w:rPr>
        <w:t>rom clinical specimens in the city of Douala</w:t>
      </w:r>
      <w:r w:rsidR="00DB57B7" w:rsidRPr="002A74FF">
        <w:rPr>
          <w:rFonts w:ascii="Times New Roman" w:hAnsi="Times New Roman" w:cs="Times New Roman"/>
          <w:sz w:val="24"/>
          <w:szCs w:val="24"/>
        </w:rPr>
        <w:t xml:space="preserve"> (Littoral region)</w:t>
      </w:r>
      <w:r w:rsidR="00327FB8" w:rsidRPr="002A74FF">
        <w:rPr>
          <w:rFonts w:ascii="Times New Roman" w:hAnsi="Times New Roman" w:cs="Times New Roman"/>
          <w:sz w:val="24"/>
          <w:szCs w:val="24"/>
        </w:rPr>
        <w:t xml:space="preserve"> </w:t>
      </w:r>
      <w:commentRangeStart w:id="63"/>
      <w:r w:rsidR="00327FB8" w:rsidRPr="002A74FF">
        <w:rPr>
          <w:rFonts w:ascii="Times New Roman" w:hAnsi="Times New Roman" w:cs="Times New Roman"/>
          <w:sz w:val="24"/>
          <w:szCs w:val="24"/>
        </w:rPr>
        <w:t>(11).</w:t>
      </w:r>
      <w:commentRangeEnd w:id="63"/>
      <w:r w:rsidR="006149BB">
        <w:rPr>
          <w:rStyle w:val="CommentReference"/>
        </w:rPr>
        <w:commentReference w:id="63"/>
      </w:r>
      <w:r w:rsidR="002A74FF" w:rsidRPr="002A74FF">
        <w:rPr>
          <w:rFonts w:ascii="Times New Roman" w:hAnsi="Times New Roman" w:cs="Times New Roman"/>
          <w:sz w:val="24"/>
          <w:szCs w:val="24"/>
        </w:rPr>
        <w:t xml:space="preserve">This can be a </w:t>
      </w:r>
      <w:commentRangeStart w:id="64"/>
      <w:r w:rsidR="002A74FF" w:rsidRPr="002A74FF">
        <w:rPr>
          <w:rFonts w:ascii="Times New Roman" w:hAnsi="Times New Roman" w:cs="Times New Roman"/>
          <w:sz w:val="24"/>
          <w:szCs w:val="24"/>
        </w:rPr>
        <w:t>proof that these strains are circulating in Cameroon.</w:t>
      </w:r>
    </w:p>
    <w:p w:rsidR="00B15136" w:rsidRPr="00BE261D" w:rsidRDefault="00B15136" w:rsidP="00FC17C5">
      <w:pPr>
        <w:spacing w:after="0" w:line="276" w:lineRule="auto"/>
        <w:jc w:val="both"/>
        <w:rPr>
          <w:rFonts w:ascii="Times New Roman" w:hAnsi="Times New Roman" w:cs="Times New Roman"/>
          <w:color w:val="232323"/>
          <w:sz w:val="24"/>
          <w:szCs w:val="24"/>
          <w:shd w:val="clear" w:color="auto" w:fill="FFFFFF"/>
        </w:rPr>
      </w:pPr>
      <w:r w:rsidRPr="002A74FF">
        <w:rPr>
          <w:rFonts w:ascii="Times New Roman" w:hAnsi="Times New Roman" w:cs="Times New Roman"/>
          <w:sz w:val="24"/>
          <w:szCs w:val="24"/>
        </w:rPr>
        <w:t>For all isolated bacteria strains, a high resistance to the majority of betalactams and penicillin was observed. However, bacteria with greater antibiotic resistance were</w:t>
      </w:r>
      <w:r w:rsidRPr="00B15136">
        <w:rPr>
          <w:rFonts w:ascii="Times New Roman" w:hAnsi="Times New Roman" w:cs="Times New Roman"/>
          <w:sz w:val="24"/>
          <w:szCs w:val="24"/>
        </w:rPr>
        <w:t xml:space="preserve"> Staphylococcus strains, highly resistant to beta-lactams, while </w:t>
      </w:r>
      <w:r w:rsidR="006F2F3F" w:rsidRPr="002A74FF">
        <w:rPr>
          <w:rFonts w:ascii="Times New Roman" w:hAnsi="Times New Roman" w:cs="Times New Roman"/>
          <w:i/>
          <w:sz w:val="24"/>
          <w:szCs w:val="24"/>
        </w:rPr>
        <w:t xml:space="preserve">A. </w:t>
      </w:r>
      <w:r w:rsidR="006F2F3F" w:rsidRPr="00E01145">
        <w:rPr>
          <w:rFonts w:ascii="Times New Roman" w:hAnsi="Times New Roman" w:cs="Times New Roman"/>
          <w:i/>
          <w:sz w:val="24"/>
          <w:szCs w:val="24"/>
        </w:rPr>
        <w:t>baumannii</w:t>
      </w:r>
      <w:r w:rsidRPr="00E01145">
        <w:rPr>
          <w:rFonts w:ascii="Times New Roman" w:hAnsi="Times New Roman" w:cs="Times New Roman"/>
          <w:sz w:val="24"/>
          <w:szCs w:val="24"/>
        </w:rPr>
        <w:t xml:space="preserve">strains showed higher resistance, </w:t>
      </w:r>
      <w:r w:rsidR="00E01145" w:rsidRPr="00E01145">
        <w:rPr>
          <w:rFonts w:ascii="Times New Roman" w:hAnsi="Times New Roman" w:cs="Times New Roman"/>
          <w:sz w:val="24"/>
          <w:szCs w:val="24"/>
        </w:rPr>
        <w:t>and</w:t>
      </w:r>
      <w:r w:rsidR="00E01145" w:rsidRPr="00E01145">
        <w:rPr>
          <w:rFonts w:ascii="Times New Roman" w:hAnsi="Times New Roman" w:cs="Times New Roman"/>
          <w:i/>
          <w:sz w:val="24"/>
          <w:szCs w:val="24"/>
        </w:rPr>
        <w:t xml:space="preserve"> E. coli </w:t>
      </w:r>
      <w:r w:rsidRPr="00E01145">
        <w:rPr>
          <w:rFonts w:ascii="Times New Roman" w:hAnsi="Times New Roman" w:cs="Times New Roman"/>
          <w:sz w:val="24"/>
          <w:szCs w:val="24"/>
        </w:rPr>
        <w:t xml:space="preserve">especially to penicillins and fluoroquinolones. </w:t>
      </w:r>
      <w:r w:rsidR="002A74FF" w:rsidRPr="00E01145">
        <w:rPr>
          <w:rFonts w:ascii="Times New Roman" w:hAnsi="Times New Roman" w:cs="Times New Roman"/>
          <w:color w:val="232323"/>
          <w:sz w:val="24"/>
          <w:szCs w:val="24"/>
          <w:shd w:val="clear" w:color="auto" w:fill="FFFFFF"/>
        </w:rPr>
        <w:t xml:space="preserve">This overall high rate of resistance of the isolates to the penicillins could be explained by the over use of these drugs in the treatment of </w:t>
      </w:r>
      <w:r w:rsidR="002A74FF" w:rsidRPr="00BE261D">
        <w:rPr>
          <w:rFonts w:ascii="Times New Roman" w:hAnsi="Times New Roman" w:cs="Times New Roman"/>
          <w:color w:val="232323"/>
          <w:sz w:val="24"/>
          <w:szCs w:val="24"/>
          <w:shd w:val="clear" w:color="auto" w:fill="FFFFFF"/>
        </w:rPr>
        <w:t xml:space="preserve">common infections and ease of drug acquisition without prescription and even from road side vendors </w:t>
      </w:r>
      <w:commentRangeStart w:id="65"/>
      <w:r w:rsidR="002A74FF" w:rsidRPr="00BE261D">
        <w:rPr>
          <w:rFonts w:ascii="Times New Roman" w:hAnsi="Times New Roman" w:cs="Times New Roman"/>
          <w:color w:val="232323"/>
          <w:sz w:val="24"/>
          <w:szCs w:val="24"/>
          <w:shd w:val="clear" w:color="auto" w:fill="FFFFFF"/>
        </w:rPr>
        <w:t xml:space="preserve">(10). </w:t>
      </w:r>
      <w:commentRangeEnd w:id="65"/>
      <w:r w:rsidR="00C03AAB">
        <w:rPr>
          <w:rStyle w:val="CommentReference"/>
        </w:rPr>
        <w:commentReference w:id="65"/>
      </w:r>
      <w:r w:rsidR="00DB66CA" w:rsidRPr="00BE261D">
        <w:rPr>
          <w:rFonts w:ascii="Times New Roman" w:hAnsi="Times New Roman" w:cs="Times New Roman"/>
          <w:color w:val="232323"/>
          <w:sz w:val="24"/>
          <w:szCs w:val="24"/>
          <w:shd w:val="clear" w:color="auto" w:fill="FFFFFF"/>
        </w:rPr>
        <w:t xml:space="preserve">A </w:t>
      </w:r>
      <w:r w:rsidR="00E01145" w:rsidRPr="00BE261D">
        <w:rPr>
          <w:rFonts w:ascii="Times New Roman" w:hAnsi="Times New Roman" w:cs="Times New Roman"/>
          <w:color w:val="232323"/>
          <w:sz w:val="24"/>
          <w:szCs w:val="24"/>
          <w:shd w:val="clear" w:color="auto" w:fill="FFFFFF"/>
        </w:rPr>
        <w:t xml:space="preserve">High resistance to colistin was noted in </w:t>
      </w:r>
      <w:commentRangeStart w:id="66"/>
      <w:r w:rsidR="00E01145" w:rsidRPr="00BE261D">
        <w:rPr>
          <w:rFonts w:ascii="Times New Roman" w:hAnsi="Times New Roman" w:cs="Times New Roman"/>
          <w:color w:val="232323"/>
          <w:sz w:val="24"/>
          <w:szCs w:val="24"/>
          <w:shd w:val="clear" w:color="auto" w:fill="FFFFFF"/>
        </w:rPr>
        <w:t xml:space="preserve">our </w:t>
      </w:r>
      <w:commentRangeEnd w:id="66"/>
      <w:r w:rsidR="009746A6">
        <w:rPr>
          <w:rStyle w:val="CommentReference"/>
        </w:rPr>
        <w:commentReference w:id="66"/>
      </w:r>
      <w:r w:rsidR="00E01145" w:rsidRPr="00BE261D">
        <w:rPr>
          <w:rFonts w:ascii="Times New Roman" w:hAnsi="Times New Roman" w:cs="Times New Roman"/>
          <w:color w:val="232323"/>
          <w:sz w:val="24"/>
          <w:szCs w:val="24"/>
          <w:shd w:val="clear" w:color="auto" w:fill="FFFFFF"/>
        </w:rPr>
        <w:t xml:space="preserve">study, which complicates treatment because colistin is recommended for the treatment of </w:t>
      </w:r>
      <w:r w:rsidR="00E01145" w:rsidRPr="00BE261D">
        <w:rPr>
          <w:rFonts w:ascii="Times New Roman" w:hAnsi="Times New Roman" w:cs="Times New Roman"/>
          <w:i/>
          <w:color w:val="232323"/>
          <w:sz w:val="24"/>
          <w:szCs w:val="24"/>
          <w:shd w:val="clear" w:color="auto" w:fill="FFFFFF"/>
        </w:rPr>
        <w:t>A baumannii</w:t>
      </w:r>
      <w:r w:rsidR="00DB66CA" w:rsidRPr="00BE261D">
        <w:rPr>
          <w:rFonts w:ascii="Times New Roman" w:hAnsi="Times New Roman" w:cs="Times New Roman"/>
          <w:color w:val="232323"/>
          <w:sz w:val="24"/>
          <w:szCs w:val="24"/>
          <w:shd w:val="clear" w:color="auto" w:fill="FFFFFF"/>
        </w:rPr>
        <w:t xml:space="preserve"> infections </w:t>
      </w:r>
      <w:commentRangeStart w:id="67"/>
      <w:r w:rsidR="00DB66CA" w:rsidRPr="00BE261D">
        <w:rPr>
          <w:rFonts w:ascii="Times New Roman" w:hAnsi="Times New Roman" w:cs="Times New Roman"/>
          <w:color w:val="232323"/>
          <w:sz w:val="24"/>
          <w:szCs w:val="24"/>
          <w:shd w:val="clear" w:color="auto" w:fill="FFFFFF"/>
        </w:rPr>
        <w:t>(12)</w:t>
      </w:r>
      <w:commentRangeEnd w:id="67"/>
      <w:r w:rsidR="00C03AAB">
        <w:rPr>
          <w:rStyle w:val="CommentReference"/>
        </w:rPr>
        <w:commentReference w:id="67"/>
      </w:r>
    </w:p>
    <w:commentRangeEnd w:id="64"/>
    <w:p w:rsidR="003F4B9F" w:rsidRDefault="009746A6" w:rsidP="00FC17C5">
      <w:pPr>
        <w:spacing w:after="0" w:line="276" w:lineRule="auto"/>
        <w:jc w:val="both"/>
        <w:rPr>
          <w:rFonts w:ascii="Times New Roman" w:hAnsi="Times New Roman" w:cs="Times New Roman"/>
          <w:b/>
          <w:i/>
          <w:sz w:val="24"/>
          <w:szCs w:val="24"/>
        </w:rPr>
      </w:pPr>
      <w:r>
        <w:rPr>
          <w:rStyle w:val="CommentReference"/>
        </w:rPr>
        <w:commentReference w:id="64"/>
      </w:r>
    </w:p>
    <w:p w:rsidR="00797A28" w:rsidRPr="00BE261D" w:rsidRDefault="00E34F82" w:rsidP="00FC17C5">
      <w:pPr>
        <w:spacing w:after="0" w:line="276" w:lineRule="auto"/>
        <w:jc w:val="both"/>
        <w:rPr>
          <w:rFonts w:ascii="Times New Roman" w:hAnsi="Times New Roman" w:cs="Times New Roman"/>
          <w:sz w:val="24"/>
          <w:szCs w:val="24"/>
        </w:rPr>
      </w:pPr>
      <w:commentRangeStart w:id="68"/>
      <w:commentRangeStart w:id="69"/>
      <w:r w:rsidRPr="00BE261D">
        <w:rPr>
          <w:rFonts w:ascii="Times New Roman" w:hAnsi="Times New Roman" w:cs="Times New Roman"/>
          <w:b/>
          <w:i/>
          <w:sz w:val="24"/>
          <w:szCs w:val="24"/>
        </w:rPr>
        <w:t>Study limitations </w:t>
      </w:r>
      <w:commentRangeEnd w:id="68"/>
      <w:r w:rsidR="00CF6BC4">
        <w:rPr>
          <w:rStyle w:val="CommentReference"/>
        </w:rPr>
        <w:commentReference w:id="68"/>
      </w:r>
      <w:commentRangeEnd w:id="69"/>
      <w:r w:rsidR="00CF6BC4">
        <w:rPr>
          <w:rStyle w:val="CommentReference"/>
        </w:rPr>
        <w:commentReference w:id="69"/>
      </w:r>
      <w:r w:rsidRPr="00BE261D">
        <w:rPr>
          <w:rFonts w:ascii="Times New Roman" w:hAnsi="Times New Roman" w:cs="Times New Roman"/>
          <w:sz w:val="24"/>
          <w:szCs w:val="24"/>
        </w:rPr>
        <w:t xml:space="preserve">: </w:t>
      </w:r>
      <w:r w:rsidRPr="00BE261D">
        <w:rPr>
          <w:rFonts w:ascii="Times New Roman" w:hAnsi="Times New Roman" w:cs="Times New Roman"/>
          <w:color w:val="232323"/>
          <w:sz w:val="24"/>
          <w:szCs w:val="24"/>
          <w:shd w:val="clear" w:color="auto" w:fill="FFFFFF"/>
        </w:rPr>
        <w:t>The sample size was small and isolates were collected from only one hospital, although it is a regional referral hospital. The study needs to be extended to other hospitals in the southern region for a longer period.</w:t>
      </w:r>
    </w:p>
    <w:p w:rsidR="00F07A29" w:rsidRDefault="00F07A29" w:rsidP="00FC17C5">
      <w:pPr>
        <w:spacing w:after="0" w:line="276" w:lineRule="auto"/>
        <w:jc w:val="both"/>
        <w:rPr>
          <w:rFonts w:ascii="Times New Roman" w:hAnsi="Times New Roman" w:cs="Times New Roman"/>
          <w:sz w:val="24"/>
          <w:szCs w:val="24"/>
        </w:rPr>
      </w:pPr>
    </w:p>
    <w:p w:rsidR="004F3A41" w:rsidRDefault="004F3A41" w:rsidP="00FC17C5">
      <w:pPr>
        <w:spacing w:after="0" w:line="276" w:lineRule="auto"/>
        <w:jc w:val="both"/>
        <w:rPr>
          <w:rFonts w:ascii="Times New Roman" w:hAnsi="Times New Roman" w:cs="Times New Roman"/>
          <w:sz w:val="24"/>
          <w:szCs w:val="24"/>
        </w:rPr>
      </w:pPr>
    </w:p>
    <w:p w:rsidR="004F3A41" w:rsidRDefault="004F3A41" w:rsidP="00FC17C5">
      <w:pPr>
        <w:spacing w:after="0" w:line="276" w:lineRule="auto"/>
        <w:jc w:val="both"/>
        <w:rPr>
          <w:rFonts w:ascii="Times New Roman" w:hAnsi="Times New Roman" w:cs="Times New Roman"/>
          <w:sz w:val="24"/>
          <w:szCs w:val="24"/>
        </w:rPr>
      </w:pPr>
    </w:p>
    <w:p w:rsidR="006862B0" w:rsidRPr="006862B0" w:rsidRDefault="006862B0" w:rsidP="00FC17C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1D59E5" w:rsidRDefault="006862B0" w:rsidP="001D59E5">
      <w:pPr>
        <w:spacing w:after="0" w:line="276" w:lineRule="auto"/>
        <w:jc w:val="both"/>
        <w:rPr>
          <w:rFonts w:ascii="Times New Roman" w:hAnsi="Times New Roman" w:cs="Times New Roman"/>
          <w:color w:val="333333"/>
          <w:sz w:val="24"/>
          <w:szCs w:val="24"/>
          <w:shd w:val="clear" w:color="auto" w:fill="FFFFFF"/>
        </w:rPr>
      </w:pPr>
      <w:r w:rsidRPr="006862B0">
        <w:rPr>
          <w:rFonts w:ascii="Times New Roman" w:hAnsi="Times New Roman" w:cs="Times New Roman"/>
          <w:sz w:val="24"/>
          <w:szCs w:val="24"/>
        </w:rPr>
        <w:t xml:space="preserve">The </w:t>
      </w:r>
      <w:commentRangeStart w:id="70"/>
      <w:r w:rsidRPr="006862B0">
        <w:rPr>
          <w:rFonts w:ascii="Times New Roman" w:hAnsi="Times New Roman" w:cs="Times New Roman"/>
          <w:sz w:val="24"/>
          <w:szCs w:val="24"/>
        </w:rPr>
        <w:t>purpose of our study was, on the one hand, to describe the epidemiological profile of the bacte</w:t>
      </w:r>
      <w:r>
        <w:rPr>
          <w:rFonts w:ascii="Times New Roman" w:hAnsi="Times New Roman" w:cs="Times New Roman"/>
          <w:sz w:val="24"/>
          <w:szCs w:val="24"/>
        </w:rPr>
        <w:t>ria identified within the Sangmélima Reference Hospi</w:t>
      </w:r>
      <w:r w:rsidRPr="006862B0">
        <w:rPr>
          <w:rFonts w:ascii="Times New Roman" w:hAnsi="Times New Roman" w:cs="Times New Roman"/>
          <w:sz w:val="24"/>
          <w:szCs w:val="24"/>
        </w:rPr>
        <w:t>t</w:t>
      </w:r>
      <w:r>
        <w:rPr>
          <w:rFonts w:ascii="Times New Roman" w:hAnsi="Times New Roman" w:cs="Times New Roman"/>
          <w:sz w:val="24"/>
          <w:szCs w:val="24"/>
        </w:rPr>
        <w:t>al. It</w:t>
      </w:r>
      <w:r w:rsidRPr="006862B0">
        <w:rPr>
          <w:rFonts w:ascii="Times New Roman" w:hAnsi="Times New Roman" w:cs="Times New Roman"/>
          <w:sz w:val="24"/>
          <w:szCs w:val="24"/>
        </w:rPr>
        <w:t xml:space="preserve"> emerged that the bacteria frequently involved were the </w:t>
      </w:r>
      <w:r>
        <w:rPr>
          <w:rFonts w:ascii="Times New Roman" w:hAnsi="Times New Roman" w:cs="Times New Roman"/>
          <w:sz w:val="24"/>
          <w:szCs w:val="24"/>
        </w:rPr>
        <w:t>GNB</w:t>
      </w:r>
      <w:r w:rsidRPr="006862B0">
        <w:rPr>
          <w:rFonts w:ascii="Times New Roman" w:hAnsi="Times New Roman" w:cs="Times New Roman"/>
          <w:sz w:val="24"/>
          <w:szCs w:val="24"/>
        </w:rPr>
        <w:t xml:space="preserve"> mainly represented by </w:t>
      </w:r>
      <w:r w:rsidRPr="006862B0">
        <w:rPr>
          <w:rFonts w:ascii="Times New Roman" w:hAnsi="Times New Roman" w:cs="Times New Roman"/>
          <w:i/>
          <w:sz w:val="24"/>
          <w:szCs w:val="24"/>
        </w:rPr>
        <w:t>E. coli</w:t>
      </w:r>
      <w:r w:rsidRPr="006862B0">
        <w:rPr>
          <w:rFonts w:ascii="Times New Roman" w:hAnsi="Times New Roman" w:cs="Times New Roman"/>
          <w:sz w:val="24"/>
          <w:szCs w:val="24"/>
        </w:rPr>
        <w:t xml:space="preserve"> and the </w:t>
      </w:r>
      <w:r>
        <w:rPr>
          <w:rFonts w:ascii="Times New Roman" w:hAnsi="Times New Roman" w:cs="Times New Roman"/>
          <w:sz w:val="24"/>
          <w:szCs w:val="24"/>
        </w:rPr>
        <w:t xml:space="preserve">GPBonly </w:t>
      </w:r>
      <w:r w:rsidRPr="006862B0">
        <w:rPr>
          <w:rFonts w:ascii="Times New Roman" w:hAnsi="Times New Roman" w:cs="Times New Roman"/>
          <w:sz w:val="24"/>
          <w:szCs w:val="24"/>
        </w:rPr>
        <w:t>represented by the Staphylococci, and that some tests such as urine</w:t>
      </w:r>
      <w:r w:rsidR="001D59E5">
        <w:rPr>
          <w:rFonts w:ascii="Times New Roman" w:hAnsi="Times New Roman" w:cs="Times New Roman"/>
          <w:sz w:val="24"/>
          <w:szCs w:val="24"/>
        </w:rPr>
        <w:t xml:space="preserve"> </w:t>
      </w:r>
      <w:r w:rsidRPr="00312A5E">
        <w:rPr>
          <w:rFonts w:ascii="Times New Roman" w:hAnsi="Times New Roman" w:cs="Times New Roman"/>
          <w:sz w:val="24"/>
          <w:szCs w:val="24"/>
        </w:rPr>
        <w:t>cultures were the most precribed.</w:t>
      </w:r>
      <w:r w:rsidR="001D59E5">
        <w:rPr>
          <w:rFonts w:ascii="Times New Roman" w:hAnsi="Times New Roman" w:cs="Times New Roman"/>
          <w:sz w:val="24"/>
          <w:szCs w:val="24"/>
        </w:rPr>
        <w:t xml:space="preserve"> </w:t>
      </w:r>
      <w:r w:rsidRPr="00312A5E">
        <w:rPr>
          <w:rFonts w:ascii="Times New Roman" w:hAnsi="Times New Roman" w:cs="Times New Roman"/>
          <w:sz w:val="24"/>
          <w:szCs w:val="24"/>
        </w:rPr>
        <w:t xml:space="preserve">Resistance to frequently used antibiotics such as penicillins was very high, as well as a high level of resistance to beta-lactams were observed. </w:t>
      </w:r>
      <w:r w:rsidR="00312A5E" w:rsidRPr="00312A5E">
        <w:rPr>
          <w:rFonts w:ascii="Times New Roman" w:hAnsi="Times New Roman" w:cs="Times New Roman"/>
          <w:color w:val="333333"/>
          <w:sz w:val="24"/>
          <w:szCs w:val="24"/>
          <w:shd w:val="clear" w:color="auto" w:fill="FFFFFF"/>
        </w:rPr>
        <w:t xml:space="preserve">Therefore, treatment of common bacterial infections </w:t>
      </w:r>
      <w:commentRangeEnd w:id="70"/>
      <w:r w:rsidR="009746A6">
        <w:rPr>
          <w:rStyle w:val="CommentReference"/>
        </w:rPr>
        <w:commentReference w:id="70"/>
      </w:r>
      <w:r w:rsidR="00312A5E" w:rsidRPr="00312A5E">
        <w:rPr>
          <w:rFonts w:ascii="Times New Roman" w:hAnsi="Times New Roman" w:cs="Times New Roman"/>
          <w:color w:val="333333"/>
          <w:sz w:val="24"/>
          <w:szCs w:val="24"/>
          <w:shd w:val="clear" w:color="auto" w:fill="FFFFFF"/>
        </w:rPr>
        <w:t>in the study area needs to be guided by antibiotic susceptibility testings.</w:t>
      </w:r>
    </w:p>
    <w:p w:rsidR="001D59E5" w:rsidRDefault="001D59E5" w:rsidP="001D59E5">
      <w:pPr>
        <w:spacing w:after="0" w:line="276" w:lineRule="auto"/>
        <w:jc w:val="both"/>
        <w:rPr>
          <w:rFonts w:ascii="Times New Roman" w:hAnsi="Times New Roman" w:cs="Times New Roman"/>
          <w:color w:val="333333"/>
          <w:sz w:val="24"/>
          <w:szCs w:val="24"/>
          <w:shd w:val="clear" w:color="auto" w:fill="FFFFFF"/>
        </w:rPr>
      </w:pPr>
    </w:p>
    <w:p w:rsidR="00C36387" w:rsidRPr="00752BBB" w:rsidRDefault="00C36387" w:rsidP="00FC17C5">
      <w:pPr>
        <w:pStyle w:val="NormalWeb"/>
        <w:shd w:val="clear" w:color="auto" w:fill="FFFFFF"/>
        <w:spacing w:before="0" w:beforeAutospacing="0" w:after="0" w:afterAutospacing="0" w:line="276" w:lineRule="auto"/>
        <w:jc w:val="both"/>
        <w:rPr>
          <w:rStyle w:val="Strong"/>
        </w:rPr>
      </w:pPr>
      <w:r w:rsidRPr="00752BBB">
        <w:rPr>
          <w:rStyle w:val="Strong"/>
        </w:rPr>
        <w:t xml:space="preserve">ACKNOWLEDGMENTS </w:t>
      </w:r>
    </w:p>
    <w:p w:rsidR="00C36387" w:rsidRPr="00752BBB" w:rsidRDefault="00C36387" w:rsidP="00FC17C5">
      <w:pPr>
        <w:pStyle w:val="NormalWeb"/>
        <w:shd w:val="clear" w:color="auto" w:fill="FFFFFF"/>
        <w:spacing w:before="0" w:beforeAutospacing="0" w:after="0" w:afterAutospacing="0" w:line="276" w:lineRule="auto"/>
        <w:jc w:val="both"/>
      </w:pPr>
      <w:r w:rsidRPr="00752BBB">
        <w:t xml:space="preserve">We sincerely thank the </w:t>
      </w:r>
      <w:r w:rsidR="000D628F">
        <w:t xml:space="preserve">Sangmelima </w:t>
      </w:r>
      <w:r>
        <w:t>Reference H</w:t>
      </w:r>
      <w:r w:rsidR="000D628F">
        <w:t>ospital staff</w:t>
      </w:r>
      <w:r w:rsidRPr="00752BBB">
        <w:t xml:space="preserve"> which permits us to recruit patients, </w:t>
      </w:r>
      <w:r w:rsidR="000D628F">
        <w:rPr>
          <w:shd w:val="clear" w:color="auto" w:fill="FFFFFF"/>
        </w:rPr>
        <w:t>the Medical Biology L</w:t>
      </w:r>
      <w:r w:rsidRPr="00752BBB">
        <w:rPr>
          <w:shd w:val="clear" w:color="auto" w:fill="FFFFFF"/>
        </w:rPr>
        <w:t xml:space="preserve">aboratory of </w:t>
      </w:r>
      <w:r w:rsidR="000D628F">
        <w:rPr>
          <w:shd w:val="clear" w:color="auto" w:fill="FFFFFF"/>
        </w:rPr>
        <w:t xml:space="preserve">the </w:t>
      </w:r>
      <w:r w:rsidR="000D628F">
        <w:t xml:space="preserve">Mbalmayo District Hospital and the </w:t>
      </w:r>
      <w:r w:rsidRPr="00752BBB">
        <w:rPr>
          <w:shd w:val="clear" w:color="auto" w:fill="FFFFFF"/>
        </w:rPr>
        <w:t>Microbiology</w:t>
      </w:r>
      <w:r w:rsidR="000D628F">
        <w:rPr>
          <w:shd w:val="clear" w:color="auto" w:fill="FFFFFF"/>
        </w:rPr>
        <w:t xml:space="preserve"> laboratory</w:t>
      </w:r>
      <w:r w:rsidRPr="00752BBB">
        <w:rPr>
          <w:shd w:val="clear" w:color="auto" w:fill="FFFFFF"/>
        </w:rPr>
        <w:t xml:space="preserve"> in </w:t>
      </w:r>
      <w:r w:rsidRPr="00752BBB">
        <w:rPr>
          <w:lang w:val="en-GB"/>
        </w:rPr>
        <w:t xml:space="preserve">Faculty of Science of University of Yaoundé I </w:t>
      </w:r>
      <w:r w:rsidRPr="00752BBB">
        <w:t>for providing necessary material, equipments and facilities to carry out the research.</w:t>
      </w:r>
    </w:p>
    <w:p w:rsidR="00C36387" w:rsidRPr="00752BBB" w:rsidRDefault="00C36387" w:rsidP="00FC17C5">
      <w:pPr>
        <w:pStyle w:val="NormalWeb"/>
        <w:shd w:val="clear" w:color="auto" w:fill="FFFFFF"/>
        <w:spacing w:before="0" w:beforeAutospacing="0" w:after="0" w:afterAutospacing="0" w:line="276" w:lineRule="auto"/>
        <w:jc w:val="both"/>
      </w:pPr>
    </w:p>
    <w:p w:rsidR="00C36387" w:rsidRPr="00752BBB" w:rsidRDefault="00C36387" w:rsidP="00FC17C5">
      <w:pPr>
        <w:pStyle w:val="NormalWeb"/>
        <w:shd w:val="clear" w:color="auto" w:fill="FFFFFF"/>
        <w:spacing w:before="0" w:beforeAutospacing="0" w:after="0" w:afterAutospacing="0" w:line="276" w:lineRule="auto"/>
        <w:jc w:val="both"/>
        <w:rPr>
          <w:rStyle w:val="Strong"/>
        </w:rPr>
      </w:pPr>
      <w:r w:rsidRPr="00752BBB">
        <w:rPr>
          <w:rStyle w:val="Strong"/>
        </w:rPr>
        <w:t>CONFLICT OF INTEREST</w:t>
      </w:r>
    </w:p>
    <w:p w:rsidR="00C36387" w:rsidRPr="00752BBB" w:rsidRDefault="00C36387" w:rsidP="00FC17C5">
      <w:pPr>
        <w:pStyle w:val="NormalWeb"/>
        <w:shd w:val="clear" w:color="auto" w:fill="FFFFFF"/>
        <w:spacing w:before="0" w:beforeAutospacing="0" w:after="0" w:afterAutospacing="0" w:line="276" w:lineRule="auto"/>
        <w:jc w:val="both"/>
      </w:pPr>
      <w:r w:rsidRPr="00752BBB">
        <w:t>The authors have declared that there is no conflict of interest associated with this work.</w:t>
      </w:r>
    </w:p>
    <w:p w:rsidR="00C36387" w:rsidRDefault="00C36387" w:rsidP="00FC17C5">
      <w:pPr>
        <w:spacing w:after="0" w:line="276" w:lineRule="auto"/>
        <w:jc w:val="both"/>
        <w:rPr>
          <w:rFonts w:ascii="Times New Roman" w:hAnsi="Times New Roman" w:cs="Times New Roman"/>
          <w:sz w:val="24"/>
          <w:szCs w:val="24"/>
        </w:rPr>
      </w:pPr>
    </w:p>
    <w:p w:rsidR="00085A4F" w:rsidRPr="00E140A7" w:rsidRDefault="00085A4F" w:rsidP="00FC17C5">
      <w:pPr>
        <w:pStyle w:val="NormalWeb"/>
        <w:shd w:val="clear" w:color="auto" w:fill="FFFFFF"/>
        <w:spacing w:before="0" w:beforeAutospacing="0" w:after="0" w:afterAutospacing="0" w:line="276" w:lineRule="auto"/>
        <w:jc w:val="both"/>
      </w:pPr>
      <w:r w:rsidRPr="00E140A7">
        <w:rPr>
          <w:rStyle w:val="Strong"/>
        </w:rPr>
        <w:t>AUTHOR'S CONTRIBUTION</w:t>
      </w:r>
    </w:p>
    <w:p w:rsidR="00085A4F" w:rsidRDefault="00085A4F" w:rsidP="00FC17C5">
      <w:pPr>
        <w:spacing w:after="0" w:line="276" w:lineRule="auto"/>
        <w:jc w:val="both"/>
        <w:rPr>
          <w:rFonts w:ascii="Times New Roman" w:hAnsi="Times New Roman" w:cs="Times New Roman"/>
          <w:sz w:val="24"/>
          <w:szCs w:val="24"/>
        </w:rPr>
      </w:pPr>
      <w:r w:rsidRPr="00DC5C3C">
        <w:rPr>
          <w:rFonts w:ascii="Times New Roman" w:hAnsi="Times New Roman" w:cs="Times New Roman"/>
          <w:b/>
          <w:sz w:val="24"/>
          <w:szCs w:val="24"/>
        </w:rPr>
        <w:t>Protocol design :</w:t>
      </w:r>
      <w:r w:rsidR="00C84190">
        <w:rPr>
          <w:rFonts w:ascii="Times New Roman" w:hAnsi="Times New Roman" w:cs="Times New Roman"/>
          <w:sz w:val="24"/>
          <w:szCs w:val="24"/>
        </w:rPr>
        <w:t>J Njiki Bikoï, EDF Moni Ndedi, SH Riwom Essama, MB Tsanga Manga</w:t>
      </w:r>
    </w:p>
    <w:p w:rsidR="00085A4F" w:rsidRDefault="00085A4F" w:rsidP="00FC17C5">
      <w:pPr>
        <w:spacing w:after="0" w:line="276" w:lineRule="auto"/>
        <w:jc w:val="both"/>
        <w:rPr>
          <w:rFonts w:ascii="Times New Roman" w:hAnsi="Times New Roman" w:cs="Times New Roman"/>
          <w:sz w:val="24"/>
          <w:szCs w:val="24"/>
        </w:rPr>
      </w:pPr>
      <w:r w:rsidRPr="00DC5C3C">
        <w:rPr>
          <w:rFonts w:ascii="Times New Roman" w:hAnsi="Times New Roman" w:cs="Times New Roman"/>
          <w:b/>
          <w:sz w:val="24"/>
          <w:szCs w:val="24"/>
        </w:rPr>
        <w:t>Data collection tools development</w:t>
      </w:r>
      <w:r>
        <w:rPr>
          <w:rFonts w:ascii="Times New Roman" w:hAnsi="Times New Roman" w:cs="Times New Roman"/>
          <w:sz w:val="24"/>
          <w:szCs w:val="24"/>
        </w:rPr>
        <w:t> :</w:t>
      </w:r>
      <w:r w:rsidR="00C84190">
        <w:rPr>
          <w:rFonts w:ascii="Times New Roman" w:hAnsi="Times New Roman" w:cs="Times New Roman"/>
          <w:sz w:val="24"/>
          <w:szCs w:val="24"/>
        </w:rPr>
        <w:t xml:space="preserve"> MB Tsanga Manga, MM Eone, AU Njiki Bikoi, SL </w:t>
      </w:r>
      <w:r w:rsidR="00C84190">
        <w:rPr>
          <w:rFonts w:ascii="Times New Roman" w:hAnsi="Times New Roman"/>
          <w:sz w:val="24"/>
          <w:szCs w:val="24"/>
        </w:rPr>
        <w:t>Koko-Ta, E Makue Nguiffo, AE Membangbi, O Ndongo Bela, DS Mbaga</w:t>
      </w:r>
    </w:p>
    <w:p w:rsidR="00C84190" w:rsidRDefault="00C84190" w:rsidP="00FC17C5">
      <w:pPr>
        <w:spacing w:after="0" w:line="276" w:lineRule="auto"/>
        <w:jc w:val="both"/>
        <w:rPr>
          <w:rFonts w:ascii="Times New Roman" w:hAnsi="Times New Roman" w:cs="Times New Roman"/>
          <w:sz w:val="24"/>
          <w:szCs w:val="24"/>
        </w:rPr>
      </w:pPr>
      <w:r w:rsidRPr="00DC5C3C">
        <w:rPr>
          <w:rFonts w:ascii="Times New Roman" w:hAnsi="Times New Roman" w:cs="Times New Roman"/>
          <w:b/>
          <w:sz w:val="24"/>
          <w:szCs w:val="24"/>
        </w:rPr>
        <w:t>S</w:t>
      </w:r>
      <w:r w:rsidR="00DC5C3C" w:rsidRPr="00DC5C3C">
        <w:rPr>
          <w:rFonts w:ascii="Times New Roman" w:hAnsi="Times New Roman" w:cs="Times New Roman"/>
          <w:b/>
          <w:sz w:val="24"/>
          <w:szCs w:val="24"/>
        </w:rPr>
        <w:t>upervision of data collection</w:t>
      </w:r>
      <w:r>
        <w:rPr>
          <w:rFonts w:ascii="Times New Roman" w:hAnsi="Times New Roman" w:cs="Times New Roman"/>
          <w:sz w:val="24"/>
          <w:szCs w:val="24"/>
        </w:rPr>
        <w:t>: J Njiki Bikoï, EDF Moni Ndedi, SH Riwom Essama</w:t>
      </w:r>
    </w:p>
    <w:p w:rsidR="00C84190" w:rsidRDefault="00C84190" w:rsidP="00FC17C5">
      <w:pPr>
        <w:spacing w:after="0" w:line="276" w:lineRule="auto"/>
        <w:jc w:val="both"/>
        <w:rPr>
          <w:rFonts w:ascii="Times New Roman" w:hAnsi="Times New Roman" w:cs="Times New Roman"/>
          <w:sz w:val="24"/>
          <w:szCs w:val="24"/>
        </w:rPr>
      </w:pPr>
      <w:r w:rsidRPr="00DC5C3C">
        <w:rPr>
          <w:rFonts w:ascii="Times New Roman" w:hAnsi="Times New Roman" w:cs="Times New Roman"/>
          <w:b/>
          <w:sz w:val="24"/>
          <w:szCs w:val="24"/>
        </w:rPr>
        <w:t xml:space="preserve">Data </w:t>
      </w:r>
      <w:r w:rsidR="00085A4F" w:rsidRPr="00DC5C3C">
        <w:rPr>
          <w:rFonts w:ascii="Times New Roman" w:hAnsi="Times New Roman" w:cs="Times New Roman"/>
          <w:b/>
          <w:sz w:val="24"/>
          <w:szCs w:val="24"/>
        </w:rPr>
        <w:t>collectio</w:t>
      </w:r>
      <w:r w:rsidRPr="00DC5C3C">
        <w:rPr>
          <w:rFonts w:ascii="Times New Roman" w:hAnsi="Times New Roman" w:cs="Times New Roman"/>
          <w:b/>
          <w:sz w:val="24"/>
          <w:szCs w:val="24"/>
        </w:rPr>
        <w:t>n, analysis and interpretation</w:t>
      </w:r>
      <w:r>
        <w:rPr>
          <w:rFonts w:ascii="Times New Roman" w:hAnsi="Times New Roman" w:cs="Times New Roman"/>
          <w:sz w:val="24"/>
          <w:szCs w:val="24"/>
        </w:rPr>
        <w:t xml:space="preserve"> : MB Tsanga Manga, MM Eone, SL </w:t>
      </w:r>
      <w:r>
        <w:rPr>
          <w:rFonts w:ascii="Times New Roman" w:hAnsi="Times New Roman"/>
          <w:sz w:val="24"/>
          <w:szCs w:val="24"/>
        </w:rPr>
        <w:t>Koko-Ta, E Makue Nguiffo, AE Membangbi, DS Mbaga, CA Mbongue Minkangue</w:t>
      </w:r>
    </w:p>
    <w:p w:rsidR="00C84190" w:rsidRDefault="00C84190" w:rsidP="00FC17C5">
      <w:pPr>
        <w:spacing w:after="0" w:line="276" w:lineRule="auto"/>
        <w:jc w:val="both"/>
        <w:rPr>
          <w:rFonts w:ascii="Times New Roman" w:hAnsi="Times New Roman" w:cs="Times New Roman"/>
          <w:sz w:val="24"/>
          <w:szCs w:val="24"/>
        </w:rPr>
      </w:pPr>
      <w:r w:rsidRPr="00DC5C3C">
        <w:rPr>
          <w:rFonts w:ascii="Times New Roman" w:hAnsi="Times New Roman" w:cs="Times New Roman"/>
          <w:b/>
          <w:sz w:val="24"/>
          <w:szCs w:val="24"/>
        </w:rPr>
        <w:t>Manuscript writing and review</w:t>
      </w:r>
      <w:r>
        <w:rPr>
          <w:rFonts w:ascii="Times New Roman" w:hAnsi="Times New Roman" w:cs="Times New Roman"/>
          <w:sz w:val="24"/>
          <w:szCs w:val="24"/>
        </w:rPr>
        <w:t xml:space="preserve"> : </w:t>
      </w:r>
      <w:r w:rsidR="00DC5C3C">
        <w:rPr>
          <w:rFonts w:ascii="Times New Roman" w:hAnsi="Times New Roman" w:cs="Times New Roman"/>
          <w:sz w:val="24"/>
          <w:szCs w:val="24"/>
        </w:rPr>
        <w:t>all the authors.</w:t>
      </w:r>
    </w:p>
    <w:p w:rsidR="004F3A41" w:rsidRDefault="004F3A41" w:rsidP="00FC17C5">
      <w:pPr>
        <w:spacing w:after="0" w:line="276" w:lineRule="auto"/>
        <w:jc w:val="both"/>
        <w:rPr>
          <w:rFonts w:ascii="Times New Roman" w:hAnsi="Times New Roman" w:cs="Times New Roman"/>
          <w:b/>
          <w:sz w:val="24"/>
          <w:szCs w:val="24"/>
        </w:rPr>
      </w:pPr>
    </w:p>
    <w:p w:rsidR="004F3A41" w:rsidRDefault="004F3A41" w:rsidP="00FC17C5">
      <w:pPr>
        <w:spacing w:after="0" w:line="276" w:lineRule="auto"/>
        <w:jc w:val="both"/>
        <w:rPr>
          <w:rFonts w:ascii="Times New Roman" w:hAnsi="Times New Roman" w:cs="Times New Roman"/>
          <w:b/>
          <w:sz w:val="24"/>
          <w:szCs w:val="24"/>
        </w:rPr>
      </w:pPr>
    </w:p>
    <w:p w:rsidR="004F3A41" w:rsidRDefault="004F3A41" w:rsidP="00FC17C5">
      <w:pPr>
        <w:spacing w:after="0" w:line="276" w:lineRule="auto"/>
        <w:jc w:val="both"/>
        <w:rPr>
          <w:rFonts w:ascii="Times New Roman" w:hAnsi="Times New Roman" w:cs="Times New Roman"/>
          <w:b/>
          <w:sz w:val="24"/>
          <w:szCs w:val="24"/>
        </w:rPr>
      </w:pPr>
    </w:p>
    <w:p w:rsidR="004F3A41" w:rsidRDefault="004F3A41" w:rsidP="00FC17C5">
      <w:pPr>
        <w:spacing w:after="0" w:line="276" w:lineRule="auto"/>
        <w:jc w:val="both"/>
        <w:rPr>
          <w:rFonts w:ascii="Times New Roman" w:hAnsi="Times New Roman" w:cs="Times New Roman"/>
          <w:b/>
          <w:sz w:val="24"/>
          <w:szCs w:val="24"/>
        </w:rPr>
      </w:pPr>
    </w:p>
    <w:p w:rsidR="00797A28" w:rsidRDefault="003838F9" w:rsidP="00FC17C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REFE</w:t>
      </w:r>
      <w:commentRangeStart w:id="71"/>
      <w:r>
        <w:rPr>
          <w:rFonts w:ascii="Times New Roman" w:hAnsi="Times New Roman" w:cs="Times New Roman"/>
          <w:b/>
          <w:sz w:val="24"/>
          <w:szCs w:val="24"/>
        </w:rPr>
        <w:t>REN</w:t>
      </w:r>
      <w:commentRangeEnd w:id="71"/>
      <w:r w:rsidR="004F3A41">
        <w:rPr>
          <w:rStyle w:val="CommentReference"/>
        </w:rPr>
        <w:commentReference w:id="71"/>
      </w:r>
      <w:r>
        <w:rPr>
          <w:rFonts w:ascii="Times New Roman" w:hAnsi="Times New Roman" w:cs="Times New Roman"/>
          <w:b/>
          <w:sz w:val="24"/>
          <w:szCs w:val="24"/>
        </w:rPr>
        <w:t>CES</w:t>
      </w:r>
    </w:p>
    <w:p w:rsidR="00DB66CA" w:rsidRPr="003838F9" w:rsidRDefault="00DB66CA" w:rsidP="00FC17C5">
      <w:pPr>
        <w:pStyle w:val="ListParagraph"/>
        <w:numPr>
          <w:ilvl w:val="0"/>
          <w:numId w:val="2"/>
        </w:numPr>
        <w:spacing w:after="0"/>
        <w:jc w:val="both"/>
        <w:rPr>
          <w:rFonts w:ascii="Times New Roman" w:eastAsia="Times New Roman" w:hAnsi="Times New Roman"/>
          <w:sz w:val="24"/>
          <w:szCs w:val="24"/>
          <w:lang w:eastAsia="fr-FR"/>
        </w:rPr>
      </w:pPr>
      <w:r w:rsidRPr="003838F9">
        <w:rPr>
          <w:rFonts w:ascii="Times New Roman" w:hAnsi="Times New Roman"/>
          <w:sz w:val="24"/>
          <w:szCs w:val="24"/>
        </w:rPr>
        <w:t>Agyepong N</w:t>
      </w:r>
      <w:r w:rsidR="003838F9" w:rsidRPr="003838F9">
        <w:rPr>
          <w:rFonts w:ascii="Times New Roman" w:hAnsi="Times New Roman"/>
          <w:sz w:val="24"/>
          <w:szCs w:val="24"/>
        </w:rPr>
        <w:t xml:space="preserve">, Govinden U, Owusu-Ofori A, Essack SY. </w:t>
      </w:r>
      <w:r w:rsidRPr="003838F9">
        <w:rPr>
          <w:rFonts w:ascii="Times New Roman" w:hAnsi="Times New Roman"/>
          <w:sz w:val="24"/>
          <w:szCs w:val="24"/>
        </w:rPr>
        <w:t xml:space="preserve">Multidrug-resistant gram-negative bacterial infections in a teaching hospital in Ghana. </w:t>
      </w:r>
      <w:r w:rsidRPr="003838F9">
        <w:rPr>
          <w:rFonts w:ascii="Times New Roman" w:hAnsi="Times New Roman"/>
          <w:i/>
          <w:iCs/>
          <w:sz w:val="24"/>
          <w:szCs w:val="24"/>
        </w:rPr>
        <w:t>Antimicrobial Resistant Infections Control</w:t>
      </w:r>
      <w:r w:rsidR="003838F9" w:rsidRPr="003838F9">
        <w:rPr>
          <w:rFonts w:ascii="Times New Roman" w:hAnsi="Times New Roman"/>
          <w:sz w:val="24"/>
          <w:szCs w:val="24"/>
        </w:rPr>
        <w:t xml:space="preserve"> 2018; </w:t>
      </w:r>
      <w:r w:rsidRPr="003838F9">
        <w:rPr>
          <w:rFonts w:ascii="Times New Roman" w:hAnsi="Times New Roman"/>
          <w:sz w:val="24"/>
          <w:szCs w:val="24"/>
        </w:rPr>
        <w:t>7:37</w:t>
      </w:r>
    </w:p>
    <w:p w:rsidR="003838F9" w:rsidRPr="003838F9" w:rsidRDefault="003838F9" w:rsidP="00FC17C5">
      <w:pPr>
        <w:pStyle w:val="ListParagraph"/>
        <w:numPr>
          <w:ilvl w:val="0"/>
          <w:numId w:val="2"/>
        </w:numPr>
        <w:spacing w:after="0"/>
        <w:jc w:val="both"/>
        <w:rPr>
          <w:rFonts w:ascii="Times New Roman" w:eastAsia="Times New Roman" w:hAnsi="Times New Roman"/>
          <w:sz w:val="24"/>
          <w:szCs w:val="24"/>
          <w:lang w:eastAsia="fr-FR"/>
        </w:rPr>
      </w:pPr>
      <w:r>
        <w:rPr>
          <w:rFonts w:ascii="Times New Roman" w:hAnsi="Times New Roman"/>
          <w:sz w:val="24"/>
          <w:szCs w:val="24"/>
        </w:rPr>
        <w:t xml:space="preserve">Kengne M, Fotsing O, Ndomgue T, Nwobegahay MJ. </w:t>
      </w:r>
      <w:r w:rsidRPr="003838F9">
        <w:rPr>
          <w:rFonts w:ascii="Times New Roman" w:hAnsi="Times New Roman"/>
          <w:bCs/>
          <w:sz w:val="24"/>
          <w:szCs w:val="24"/>
          <w:shd w:val="clear" w:color="auto" w:fill="FFFFFF"/>
        </w:rPr>
        <w:t>Antibiotic susceptibility patterns of </w:t>
      </w:r>
      <w:r w:rsidRPr="003838F9">
        <w:rPr>
          <w:rFonts w:ascii="Times New Roman" w:hAnsi="Times New Roman"/>
          <w:bCs/>
          <w:i/>
          <w:iCs/>
          <w:sz w:val="24"/>
          <w:szCs w:val="24"/>
          <w:shd w:val="clear" w:color="auto" w:fill="FFFFFF"/>
        </w:rPr>
        <w:t>Staphylococcus aureus</w:t>
      </w:r>
      <w:r w:rsidRPr="003838F9">
        <w:rPr>
          <w:rFonts w:ascii="Times New Roman" w:hAnsi="Times New Roman"/>
          <w:bCs/>
          <w:sz w:val="24"/>
          <w:szCs w:val="24"/>
          <w:shd w:val="clear" w:color="auto" w:fill="FFFFFF"/>
        </w:rPr>
        <w:t> strains isolated at the Yaounde Central Hospital, Cameroon: a retro prospective study</w:t>
      </w:r>
      <w:r>
        <w:rPr>
          <w:rFonts w:ascii="Times New Roman" w:hAnsi="Times New Roman"/>
          <w:bCs/>
          <w:sz w:val="24"/>
          <w:szCs w:val="24"/>
          <w:shd w:val="clear" w:color="auto" w:fill="FFFFFF"/>
        </w:rPr>
        <w:t xml:space="preserve">. </w:t>
      </w:r>
      <w:r>
        <w:rPr>
          <w:rFonts w:ascii="Times New Roman" w:hAnsi="Times New Roman"/>
          <w:bCs/>
          <w:i/>
          <w:sz w:val="24"/>
          <w:szCs w:val="24"/>
          <w:shd w:val="clear" w:color="auto" w:fill="FFFFFF"/>
        </w:rPr>
        <w:t xml:space="preserve">Pan African Medical Journal </w:t>
      </w:r>
      <w:r>
        <w:rPr>
          <w:rFonts w:ascii="Times New Roman" w:hAnsi="Times New Roman"/>
          <w:bCs/>
          <w:sz w:val="24"/>
          <w:szCs w:val="24"/>
          <w:shd w:val="clear" w:color="auto" w:fill="FFFFFF"/>
        </w:rPr>
        <w:t>2019; 32:103.</w:t>
      </w:r>
    </w:p>
    <w:p w:rsidR="003838F9" w:rsidRPr="003838F9" w:rsidRDefault="00F9522D" w:rsidP="00FC17C5">
      <w:pPr>
        <w:pStyle w:val="ListParagraph"/>
        <w:numPr>
          <w:ilvl w:val="0"/>
          <w:numId w:val="2"/>
        </w:numPr>
        <w:spacing w:after="0"/>
        <w:jc w:val="both"/>
        <w:rPr>
          <w:rFonts w:ascii="Times New Roman" w:eastAsia="Times New Roman" w:hAnsi="Times New Roman"/>
          <w:sz w:val="24"/>
          <w:szCs w:val="24"/>
          <w:lang w:eastAsia="fr-FR"/>
        </w:rPr>
      </w:pPr>
      <w:r w:rsidRPr="003838F9">
        <w:rPr>
          <w:rFonts w:ascii="Times New Roman" w:hAnsi="Times New Roman"/>
          <w:bCs/>
          <w:sz w:val="24"/>
          <w:szCs w:val="24"/>
          <w:shd w:val="clear" w:color="auto" w:fill="FFFFFF"/>
        </w:rPr>
        <w:t>Ateudjie</w:t>
      </w:r>
      <w:r w:rsidR="003838F9">
        <w:rPr>
          <w:rFonts w:ascii="Times New Roman" w:hAnsi="Times New Roman"/>
          <w:bCs/>
          <w:sz w:val="24"/>
          <w:szCs w:val="24"/>
          <w:shd w:val="clear" w:color="auto" w:fill="FFFFFF"/>
        </w:rPr>
        <w:t>u J, Beyala BL</w:t>
      </w:r>
      <w:r w:rsidRPr="003838F9">
        <w:rPr>
          <w:rFonts w:ascii="Times New Roman" w:hAnsi="Times New Roman"/>
          <w:bCs/>
          <w:sz w:val="24"/>
          <w:szCs w:val="24"/>
          <w:shd w:val="clear" w:color="auto" w:fill="FFFFFF"/>
        </w:rPr>
        <w:t>, Gueno</w:t>
      </w:r>
      <w:r w:rsidR="003838F9">
        <w:rPr>
          <w:rFonts w:ascii="Times New Roman" w:hAnsi="Times New Roman"/>
          <w:bCs/>
          <w:sz w:val="24"/>
          <w:szCs w:val="24"/>
          <w:shd w:val="clear" w:color="auto" w:fill="FFFFFF"/>
        </w:rPr>
        <w:t>u E</w:t>
      </w:r>
      <w:r w:rsidRPr="003838F9">
        <w:rPr>
          <w:rFonts w:ascii="Times New Roman" w:hAnsi="Times New Roman"/>
          <w:bCs/>
          <w:sz w:val="24"/>
          <w:szCs w:val="24"/>
          <w:shd w:val="clear" w:color="auto" w:fill="FFFFFF"/>
        </w:rPr>
        <w:t>, Cheb</w:t>
      </w:r>
      <w:r w:rsidR="003838F9">
        <w:rPr>
          <w:rFonts w:ascii="Times New Roman" w:hAnsi="Times New Roman"/>
          <w:bCs/>
          <w:sz w:val="24"/>
          <w:szCs w:val="24"/>
          <w:shd w:val="clear" w:color="auto" w:fill="FFFFFF"/>
        </w:rPr>
        <w:t>e NA</w:t>
      </w:r>
      <w:r w:rsidRPr="003838F9">
        <w:rPr>
          <w:rFonts w:ascii="Times New Roman" w:hAnsi="Times New Roman"/>
          <w:bCs/>
          <w:sz w:val="24"/>
          <w:szCs w:val="24"/>
          <w:shd w:val="clear" w:color="auto" w:fill="FFFFFF"/>
        </w:rPr>
        <w:t>, Chukuwchindu</w:t>
      </w:r>
      <w:r w:rsidR="003838F9">
        <w:rPr>
          <w:rFonts w:ascii="Times New Roman" w:hAnsi="Times New Roman"/>
          <w:bCs/>
          <w:sz w:val="24"/>
          <w:szCs w:val="24"/>
          <w:shd w:val="clear" w:color="auto" w:fill="FFFFFF"/>
        </w:rPr>
        <w:t>n AB</w:t>
      </w:r>
      <w:r w:rsidRPr="003838F9">
        <w:rPr>
          <w:rFonts w:ascii="Times New Roman" w:hAnsi="Times New Roman"/>
          <w:bCs/>
          <w:sz w:val="24"/>
          <w:szCs w:val="24"/>
          <w:shd w:val="clear" w:color="auto" w:fill="FFFFFF"/>
        </w:rPr>
        <w:t>, Koukou</w:t>
      </w:r>
      <w:r w:rsidR="003838F9">
        <w:rPr>
          <w:rFonts w:ascii="Times New Roman" w:hAnsi="Times New Roman"/>
          <w:bCs/>
          <w:sz w:val="24"/>
          <w:szCs w:val="24"/>
          <w:shd w:val="clear" w:color="auto" w:fill="FFFFFF"/>
        </w:rPr>
        <w:t>m GAP</w:t>
      </w:r>
      <w:r w:rsidRPr="003838F9">
        <w:rPr>
          <w:rFonts w:ascii="Times New Roman" w:hAnsi="Times New Roman"/>
          <w:bCs/>
          <w:sz w:val="24"/>
          <w:szCs w:val="24"/>
          <w:shd w:val="clear" w:color="auto" w:fill="FFFFFF"/>
        </w:rPr>
        <w:t>, Bissec</w:t>
      </w:r>
      <w:r w:rsidR="003838F9">
        <w:rPr>
          <w:rFonts w:ascii="Times New Roman" w:hAnsi="Times New Roman"/>
          <w:bCs/>
          <w:sz w:val="24"/>
          <w:szCs w:val="24"/>
          <w:shd w:val="clear" w:color="auto" w:fill="FFFFFF"/>
        </w:rPr>
        <w:t xml:space="preserve">k ZAC. </w:t>
      </w:r>
      <w:r w:rsidRPr="003838F9">
        <w:rPr>
          <w:rFonts w:ascii="Times New Roman" w:hAnsi="Times New Roman"/>
          <w:bCs/>
          <w:iCs/>
          <w:sz w:val="24"/>
          <w:szCs w:val="24"/>
          <w:shd w:val="clear" w:color="auto" w:fill="FFFFFF"/>
        </w:rPr>
        <w:t>Profile and antibiotic susceptibility pattern of bacterial pathogens associated with diarrheas in patients presenting at the Kou</w:t>
      </w:r>
      <w:r w:rsidR="003838F9">
        <w:rPr>
          <w:rFonts w:ascii="Times New Roman" w:hAnsi="Times New Roman"/>
          <w:bCs/>
          <w:iCs/>
          <w:sz w:val="24"/>
          <w:szCs w:val="24"/>
          <w:shd w:val="clear" w:color="auto" w:fill="FFFFFF"/>
        </w:rPr>
        <w:t xml:space="preserve">sseri Regional Hospital Annex, </w:t>
      </w:r>
      <w:r w:rsidRPr="003838F9">
        <w:rPr>
          <w:rFonts w:ascii="Times New Roman" w:hAnsi="Times New Roman"/>
          <w:bCs/>
          <w:iCs/>
          <w:sz w:val="24"/>
          <w:szCs w:val="24"/>
          <w:shd w:val="clear" w:color="auto" w:fill="FFFFFF"/>
        </w:rPr>
        <w:t>Far North, Cameroo</w:t>
      </w:r>
      <w:r w:rsidR="003838F9">
        <w:rPr>
          <w:rFonts w:ascii="Times New Roman" w:hAnsi="Times New Roman"/>
          <w:bCs/>
          <w:iCs/>
          <w:sz w:val="24"/>
          <w:szCs w:val="24"/>
          <w:shd w:val="clear" w:color="auto" w:fill="FFFFFF"/>
        </w:rPr>
        <w:t xml:space="preserve">n. </w:t>
      </w:r>
      <w:r w:rsidR="003838F9">
        <w:rPr>
          <w:rFonts w:ascii="Times New Roman" w:hAnsi="Times New Roman"/>
          <w:bCs/>
          <w:i/>
          <w:sz w:val="24"/>
          <w:szCs w:val="24"/>
          <w:shd w:val="clear" w:color="auto" w:fill="FFFFFF"/>
        </w:rPr>
        <w:t xml:space="preserve">Pan African Medical Journal </w:t>
      </w:r>
      <w:r w:rsidR="003838F9">
        <w:rPr>
          <w:rFonts w:ascii="Times New Roman" w:hAnsi="Times New Roman"/>
          <w:bCs/>
          <w:sz w:val="24"/>
          <w:szCs w:val="24"/>
          <w:shd w:val="clear" w:color="auto" w:fill="FFFFFF"/>
        </w:rPr>
        <w:t>2018; 29:170.</w:t>
      </w:r>
    </w:p>
    <w:p w:rsidR="006B1F80" w:rsidRPr="006B1F80" w:rsidRDefault="00095C27" w:rsidP="00FC17C5">
      <w:pPr>
        <w:pStyle w:val="ListParagraph"/>
        <w:numPr>
          <w:ilvl w:val="0"/>
          <w:numId w:val="2"/>
        </w:numPr>
        <w:spacing w:after="0"/>
        <w:jc w:val="both"/>
        <w:rPr>
          <w:rFonts w:ascii="Times New Roman" w:eastAsia="Times New Roman" w:hAnsi="Times New Roman"/>
          <w:sz w:val="24"/>
          <w:szCs w:val="24"/>
          <w:lang w:eastAsia="fr-FR"/>
        </w:rPr>
      </w:pPr>
      <w:r>
        <w:t xml:space="preserve">Napa Tchuedji YLG, </w:t>
      </w:r>
      <w:r w:rsidR="003838F9">
        <w:t>Gonsu Kamga</w:t>
      </w:r>
      <w:r>
        <w:t xml:space="preserve"> H, Lyonga Mbamyah E, Chafa Betbeui A, Assana IR, Fonyuy Bongnyang G, Guenou E and Etoa FX</w:t>
      </w:r>
      <w:r>
        <w:rPr>
          <w:rFonts w:ascii="Times New Roman" w:hAnsi="Times New Roman"/>
          <w:sz w:val="24"/>
          <w:szCs w:val="24"/>
        </w:rPr>
        <w:t xml:space="preserve">. </w:t>
      </w:r>
      <w:r w:rsidR="001661E1" w:rsidRPr="003838F9">
        <w:rPr>
          <w:rFonts w:ascii="Times New Roman" w:hAnsi="Times New Roman"/>
          <w:sz w:val="24"/>
          <w:szCs w:val="24"/>
        </w:rPr>
        <w:t>Study of Resistance Mechanisms and Evaluation of Biofilm Detection Tests in Clinical Isolates of Pseudomonas aeruginosa C</w:t>
      </w:r>
      <w:r>
        <w:rPr>
          <w:rFonts w:ascii="Times New Roman" w:hAnsi="Times New Roman"/>
          <w:sz w:val="24"/>
          <w:szCs w:val="24"/>
        </w:rPr>
        <w:t>irculating in Yaounde, Cameroon</w:t>
      </w:r>
      <w:r w:rsidR="001661E1" w:rsidRPr="003838F9">
        <w:rPr>
          <w:rFonts w:ascii="Times New Roman" w:hAnsi="Times New Roman"/>
          <w:sz w:val="24"/>
          <w:szCs w:val="24"/>
        </w:rPr>
        <w:t xml:space="preserve">. </w:t>
      </w:r>
      <w:r w:rsidR="001661E1" w:rsidRPr="00095C27">
        <w:rPr>
          <w:rFonts w:ascii="Times New Roman" w:hAnsi="Times New Roman"/>
          <w:i/>
          <w:sz w:val="24"/>
          <w:szCs w:val="24"/>
        </w:rPr>
        <w:t>Acta Scientific Microbiology</w:t>
      </w:r>
      <w:r>
        <w:rPr>
          <w:rFonts w:ascii="Times New Roman" w:hAnsi="Times New Roman"/>
          <w:sz w:val="24"/>
          <w:szCs w:val="24"/>
        </w:rPr>
        <w:t>2021; 4(12)</w:t>
      </w:r>
      <w:r w:rsidR="001661E1" w:rsidRPr="003838F9">
        <w:rPr>
          <w:rFonts w:ascii="Times New Roman" w:hAnsi="Times New Roman"/>
          <w:sz w:val="24"/>
          <w:szCs w:val="24"/>
        </w:rPr>
        <w:t>: 104-110.</w:t>
      </w:r>
    </w:p>
    <w:p w:rsidR="006B1F80" w:rsidRPr="006B1F80" w:rsidRDefault="0057641F" w:rsidP="00FC17C5">
      <w:pPr>
        <w:pStyle w:val="ListParagraph"/>
        <w:numPr>
          <w:ilvl w:val="0"/>
          <w:numId w:val="2"/>
        </w:numPr>
        <w:spacing w:after="0"/>
        <w:jc w:val="both"/>
        <w:rPr>
          <w:rFonts w:ascii="Times New Roman" w:eastAsia="Times New Roman" w:hAnsi="Times New Roman"/>
          <w:sz w:val="24"/>
          <w:szCs w:val="24"/>
          <w:lang w:eastAsia="fr-FR"/>
        </w:rPr>
      </w:pPr>
      <w:r w:rsidRPr="006B1F80">
        <w:rPr>
          <w:rFonts w:ascii="Times New Roman" w:hAnsi="Times New Roman"/>
          <w:sz w:val="24"/>
          <w:szCs w:val="24"/>
        </w:rPr>
        <w:t>Fnac. Rémic. Référentiel en microbiologie médicale. 4eme édition. 2010.</w:t>
      </w:r>
    </w:p>
    <w:p w:rsidR="006B1F80" w:rsidRPr="006B1F80" w:rsidRDefault="00A701C5" w:rsidP="00FC17C5">
      <w:pPr>
        <w:pStyle w:val="ListParagraph"/>
        <w:numPr>
          <w:ilvl w:val="0"/>
          <w:numId w:val="2"/>
        </w:numPr>
        <w:spacing w:after="0"/>
        <w:jc w:val="both"/>
        <w:rPr>
          <w:rFonts w:ascii="Times New Roman" w:eastAsia="Times New Roman" w:hAnsi="Times New Roman"/>
          <w:sz w:val="24"/>
          <w:szCs w:val="24"/>
          <w:lang w:eastAsia="fr-FR"/>
        </w:rPr>
      </w:pPr>
      <w:r w:rsidRPr="006B1F80">
        <w:rPr>
          <w:rFonts w:ascii="Times New Roman" w:hAnsi="Times New Roman"/>
          <w:sz w:val="24"/>
          <w:szCs w:val="24"/>
          <w:lang w:val="fr-CM"/>
        </w:rPr>
        <w:t>CA-SFM : Comité de l’Antibiogramme de la Société Française de Microbiologie. 2020.  </w:t>
      </w:r>
      <w:hyperlink r:id="rId10" w:history="1">
        <w:r w:rsidRPr="006B1F80">
          <w:rPr>
            <w:rStyle w:val="Hyperlink"/>
            <w:rFonts w:ascii="Times New Roman" w:hAnsi="Times New Roman"/>
            <w:color w:val="auto"/>
            <w:sz w:val="24"/>
            <w:szCs w:val="24"/>
            <w:u w:val="none"/>
            <w:lang w:val="fr-CM"/>
          </w:rPr>
          <w:t>http://www.sfm.asso.fr</w:t>
        </w:r>
      </w:hyperlink>
      <w:r w:rsidRPr="006B1F80">
        <w:rPr>
          <w:rFonts w:ascii="Times New Roman" w:hAnsi="Times New Roman"/>
          <w:sz w:val="24"/>
          <w:szCs w:val="24"/>
          <w:lang w:val="fr-CM"/>
        </w:rPr>
        <w:t xml:space="preserve"> (accessed 17 April 2022).</w:t>
      </w:r>
    </w:p>
    <w:p w:rsidR="006B1F80" w:rsidRPr="006B1F80" w:rsidRDefault="00A701C5" w:rsidP="00FC17C5">
      <w:pPr>
        <w:pStyle w:val="ListParagraph"/>
        <w:numPr>
          <w:ilvl w:val="0"/>
          <w:numId w:val="2"/>
        </w:numPr>
        <w:spacing w:after="0"/>
        <w:jc w:val="both"/>
        <w:rPr>
          <w:rFonts w:ascii="Times New Roman" w:eastAsia="Times New Roman" w:hAnsi="Times New Roman"/>
          <w:sz w:val="24"/>
          <w:szCs w:val="24"/>
          <w:lang w:eastAsia="fr-FR"/>
        </w:rPr>
      </w:pPr>
      <w:r w:rsidRPr="006B1F80">
        <w:rPr>
          <w:rFonts w:ascii="Times New Roman" w:hAnsi="Times New Roman"/>
          <w:sz w:val="24"/>
          <w:szCs w:val="24"/>
        </w:rPr>
        <w:t xml:space="preserve">CLSI (Clinical Laboratory Standards Institute). Performance Standards for Antimicrobial Disc Susceptibility Tests. (11th edn.), Approved standard M02-A11– Publication of Clinical and Laboratory Standards Institute [CLSI), 2012, USA, 32. </w:t>
      </w:r>
    </w:p>
    <w:p w:rsidR="006B1F80" w:rsidRPr="006B1F80" w:rsidRDefault="003152E2" w:rsidP="00FC17C5">
      <w:pPr>
        <w:pStyle w:val="ListParagraph"/>
        <w:numPr>
          <w:ilvl w:val="0"/>
          <w:numId w:val="2"/>
        </w:numPr>
        <w:spacing w:after="0"/>
        <w:jc w:val="both"/>
        <w:rPr>
          <w:rFonts w:ascii="Times New Roman" w:eastAsia="Times New Roman" w:hAnsi="Times New Roman"/>
          <w:sz w:val="24"/>
          <w:szCs w:val="24"/>
          <w:lang w:eastAsia="fr-FR"/>
        </w:rPr>
      </w:pPr>
      <w:r w:rsidRPr="006B1F80">
        <w:rPr>
          <w:rFonts w:ascii="Times New Roman" w:hAnsi="Times New Roman"/>
          <w:sz w:val="24"/>
          <w:szCs w:val="24"/>
          <w:shd w:val="clear" w:color="auto" w:fill="FFFFFF"/>
        </w:rPr>
        <w:t>Ennab R, Al-Momani W, Al-Titi R, Elayan A. Antibiotic Profile of Pathogenic Bacteria Isolated from Postsurgical Site Infections in Public Hospitals in Northern Jordan. </w:t>
      </w:r>
      <w:r w:rsidRPr="006B1F80">
        <w:rPr>
          <w:rFonts w:ascii="Times New Roman" w:hAnsi="Times New Roman"/>
          <w:i/>
          <w:iCs/>
          <w:sz w:val="24"/>
          <w:szCs w:val="24"/>
          <w:bdr w:val="none" w:sz="0" w:space="0" w:color="auto" w:frame="1"/>
          <w:shd w:val="clear" w:color="auto" w:fill="FFFFFF"/>
        </w:rPr>
        <w:t>Infect Drug Resist</w:t>
      </w:r>
      <w:r w:rsidRPr="006B1F80">
        <w:rPr>
          <w:rFonts w:ascii="Times New Roman" w:hAnsi="Times New Roman"/>
          <w:sz w:val="24"/>
          <w:szCs w:val="24"/>
          <w:shd w:val="clear" w:color="auto" w:fill="FFFFFF"/>
        </w:rPr>
        <w:t xml:space="preserve">. 2022;15:359-366. </w:t>
      </w:r>
      <w:hyperlink r:id="rId11" w:history="1">
        <w:r w:rsidR="006B1F80" w:rsidRPr="00145A93">
          <w:rPr>
            <w:rStyle w:val="Hyperlink"/>
            <w:rFonts w:ascii="Times New Roman" w:hAnsi="Times New Roman"/>
            <w:sz w:val="24"/>
            <w:szCs w:val="24"/>
            <w:shd w:val="clear" w:color="auto" w:fill="FFFFFF"/>
          </w:rPr>
          <w:t>https://doi.org/10.2147/IDR.S350406</w:t>
        </w:r>
      </w:hyperlink>
    </w:p>
    <w:p w:rsidR="006B1F80" w:rsidRPr="006B1F80" w:rsidRDefault="006B1F80" w:rsidP="00FC17C5">
      <w:pPr>
        <w:pStyle w:val="ListParagraph"/>
        <w:numPr>
          <w:ilvl w:val="0"/>
          <w:numId w:val="2"/>
        </w:numPr>
        <w:spacing w:after="0"/>
        <w:jc w:val="both"/>
        <w:rPr>
          <w:rFonts w:ascii="Times New Roman" w:eastAsia="Times New Roman" w:hAnsi="Times New Roman"/>
          <w:sz w:val="24"/>
          <w:szCs w:val="24"/>
          <w:lang w:eastAsia="fr-FR"/>
        </w:rPr>
      </w:pPr>
      <w:r>
        <w:rPr>
          <w:rFonts w:ascii="Times New Roman" w:hAnsi="Times New Roman"/>
          <w:sz w:val="24"/>
          <w:szCs w:val="24"/>
          <w:shd w:val="clear" w:color="auto" w:fill="FFFFFF"/>
        </w:rPr>
        <w:t xml:space="preserve">Mulu W, Abera B, Yimer M, </w:t>
      </w:r>
      <w:hyperlink r:id="rId12" w:anchor="auth-Tadesse-Hailu" w:history="1">
        <w:r w:rsidR="008C0DAE" w:rsidRPr="006B1F80">
          <w:rPr>
            <w:rStyle w:val="Hyperlink"/>
            <w:rFonts w:ascii="Times New Roman" w:hAnsi="Times New Roman"/>
            <w:color w:val="auto"/>
            <w:sz w:val="24"/>
            <w:szCs w:val="24"/>
            <w:u w:val="none"/>
          </w:rPr>
          <w:t>Hailu</w:t>
        </w:r>
      </w:hyperlink>
      <w:r>
        <w:rPr>
          <w:rFonts w:ascii="Times New Roman" w:hAnsi="Times New Roman"/>
          <w:sz w:val="24"/>
          <w:szCs w:val="24"/>
        </w:rPr>
        <w:t xml:space="preserve"> T</w:t>
      </w:r>
      <w:r w:rsidR="008C0DAE" w:rsidRPr="006B1F80">
        <w:rPr>
          <w:rFonts w:ascii="Times New Roman" w:hAnsi="Times New Roman"/>
          <w:sz w:val="24"/>
          <w:szCs w:val="24"/>
        </w:rPr>
        <w:t>, </w:t>
      </w:r>
      <w:r>
        <w:rPr>
          <w:rFonts w:ascii="Times New Roman" w:hAnsi="Times New Roman"/>
          <w:sz w:val="24"/>
          <w:szCs w:val="24"/>
        </w:rPr>
        <w:t>Ayele H</w:t>
      </w:r>
      <w:r w:rsidR="008C0DAE" w:rsidRPr="006B1F80">
        <w:rPr>
          <w:rFonts w:ascii="Times New Roman" w:hAnsi="Times New Roman"/>
          <w:sz w:val="24"/>
          <w:szCs w:val="24"/>
        </w:rPr>
        <w:t> &amp;</w:t>
      </w:r>
      <w:r>
        <w:rPr>
          <w:rFonts w:ascii="Times New Roman" w:hAnsi="Times New Roman"/>
          <w:sz w:val="24"/>
          <w:szCs w:val="24"/>
        </w:rPr>
        <w:t xml:space="preserve"> Abate D. </w:t>
      </w:r>
      <w:r w:rsidR="008C0DAE" w:rsidRPr="006B1F80">
        <w:rPr>
          <w:rFonts w:ascii="Times New Roman" w:hAnsi="Times New Roman"/>
          <w:sz w:val="24"/>
          <w:szCs w:val="24"/>
          <w:shd w:val="clear" w:color="auto" w:fill="FFFFFF"/>
        </w:rPr>
        <w:t>Bacterial agents and antibiotic resistance profiles of infections from different sites that occurred among patients at Debre Markos Referral Hospital, Ethiopia: a cross-sectional study. </w:t>
      </w:r>
      <w:r w:rsidR="008C0DAE" w:rsidRPr="006B1F80">
        <w:rPr>
          <w:rFonts w:ascii="Times New Roman" w:hAnsi="Times New Roman"/>
          <w:i/>
          <w:iCs/>
          <w:sz w:val="24"/>
          <w:szCs w:val="24"/>
          <w:shd w:val="clear" w:color="auto" w:fill="FFFFFF"/>
        </w:rPr>
        <w:t>BMC Res</w:t>
      </w:r>
      <w:r>
        <w:rPr>
          <w:rFonts w:ascii="Times New Roman" w:hAnsi="Times New Roman"/>
          <w:i/>
          <w:iCs/>
          <w:sz w:val="24"/>
          <w:szCs w:val="24"/>
          <w:shd w:val="clear" w:color="auto" w:fill="FFFFFF"/>
        </w:rPr>
        <w:t>earch</w:t>
      </w:r>
      <w:r w:rsidR="008C0DAE" w:rsidRPr="006B1F80">
        <w:rPr>
          <w:rFonts w:ascii="Times New Roman" w:hAnsi="Times New Roman"/>
          <w:i/>
          <w:iCs/>
          <w:sz w:val="24"/>
          <w:szCs w:val="24"/>
          <w:shd w:val="clear" w:color="auto" w:fill="FFFFFF"/>
        </w:rPr>
        <w:t xml:space="preserve"> Notes</w:t>
      </w:r>
      <w:r>
        <w:rPr>
          <w:rFonts w:ascii="Times New Roman" w:hAnsi="Times New Roman"/>
          <w:sz w:val="24"/>
          <w:szCs w:val="24"/>
          <w:shd w:val="clear" w:color="auto" w:fill="FFFFFF"/>
        </w:rPr>
        <w:t xml:space="preserve"> 2017; </w:t>
      </w:r>
      <w:r w:rsidR="008C0DAE" w:rsidRPr="006B1F80">
        <w:rPr>
          <w:rFonts w:ascii="Times New Roman" w:hAnsi="Times New Roman"/>
          <w:bCs/>
          <w:sz w:val="24"/>
          <w:szCs w:val="24"/>
          <w:shd w:val="clear" w:color="auto" w:fill="FFFFFF"/>
        </w:rPr>
        <w:t>10, </w:t>
      </w:r>
      <w:r>
        <w:rPr>
          <w:rFonts w:ascii="Times New Roman" w:hAnsi="Times New Roman"/>
          <w:sz w:val="24"/>
          <w:szCs w:val="24"/>
          <w:shd w:val="clear" w:color="auto" w:fill="FFFFFF"/>
        </w:rPr>
        <w:t xml:space="preserve">254. </w:t>
      </w:r>
      <w:hyperlink r:id="rId13" w:history="1">
        <w:r w:rsidRPr="00145A93">
          <w:rPr>
            <w:rStyle w:val="Hyperlink"/>
            <w:rFonts w:ascii="Times New Roman" w:hAnsi="Times New Roman"/>
            <w:sz w:val="24"/>
            <w:szCs w:val="24"/>
            <w:shd w:val="clear" w:color="auto" w:fill="FFFFFF"/>
          </w:rPr>
          <w:t>https://doi.org/10.1186/s13104-017-2584-y</w:t>
        </w:r>
      </w:hyperlink>
    </w:p>
    <w:p w:rsidR="006B1F80" w:rsidRPr="006B1F80" w:rsidRDefault="006B1F80" w:rsidP="00FC17C5">
      <w:pPr>
        <w:pStyle w:val="ListParagraph"/>
        <w:numPr>
          <w:ilvl w:val="0"/>
          <w:numId w:val="2"/>
        </w:numPr>
        <w:spacing w:after="0"/>
        <w:jc w:val="both"/>
        <w:rPr>
          <w:rFonts w:ascii="Times New Roman" w:eastAsia="Times New Roman" w:hAnsi="Times New Roman"/>
          <w:sz w:val="24"/>
          <w:szCs w:val="24"/>
          <w:lang w:eastAsia="fr-FR"/>
        </w:rPr>
      </w:pPr>
      <w:r>
        <w:rPr>
          <w:rFonts w:ascii="Times New Roman" w:hAnsi="Times New Roman"/>
          <w:sz w:val="24"/>
          <w:szCs w:val="24"/>
          <w:shd w:val="clear" w:color="auto" w:fill="FFFFFF"/>
        </w:rPr>
        <w:t>Mbamyah E, Enyeji F, Torimiro J, Mangum P</w:t>
      </w:r>
      <w:r w:rsidR="00CF3571" w:rsidRPr="006B1F80">
        <w:rPr>
          <w:rFonts w:ascii="Times New Roman" w:hAnsi="Times New Roman"/>
          <w:sz w:val="24"/>
          <w:szCs w:val="24"/>
          <w:shd w:val="clear" w:color="auto" w:fill="FFFFFF"/>
        </w:rPr>
        <w:t>, Djuis</w:t>
      </w:r>
      <w:r>
        <w:rPr>
          <w:rFonts w:ascii="Times New Roman" w:hAnsi="Times New Roman"/>
          <w:sz w:val="24"/>
          <w:szCs w:val="24"/>
          <w:shd w:val="clear" w:color="auto" w:fill="FFFFFF"/>
        </w:rPr>
        <w:t xml:space="preserve">si M, Teukam A, Mesembe M, Ikomey G, Betbeui A, Sedena D, Baiye W, Eyoh A and Gonsu H. </w:t>
      </w:r>
      <w:r w:rsidR="00CF3571" w:rsidRPr="006B1F80">
        <w:rPr>
          <w:rFonts w:ascii="Times New Roman" w:hAnsi="Times New Roman"/>
          <w:sz w:val="24"/>
          <w:szCs w:val="24"/>
          <w:shd w:val="clear" w:color="auto" w:fill="FFFFFF"/>
        </w:rPr>
        <w:t>High Prevalence of Multidrug Resistant </w:t>
      </w:r>
      <w:r w:rsidR="00CF3571" w:rsidRPr="006B1F80">
        <w:rPr>
          <w:rFonts w:ascii="Times New Roman" w:hAnsi="Times New Roman"/>
          <w:i/>
          <w:iCs/>
          <w:sz w:val="24"/>
          <w:szCs w:val="24"/>
          <w:shd w:val="clear" w:color="auto" w:fill="FFFFFF"/>
        </w:rPr>
        <w:t>Klebsiella</w:t>
      </w:r>
      <w:r w:rsidR="00CF3571" w:rsidRPr="006B1F80">
        <w:rPr>
          <w:rFonts w:ascii="Times New Roman" w:hAnsi="Times New Roman"/>
          <w:sz w:val="24"/>
          <w:szCs w:val="24"/>
          <w:shd w:val="clear" w:color="auto" w:fill="FFFFFF"/>
        </w:rPr>
        <w:t> Species Isolated from the Yaounde University Teaching Hospital, Cameroon. </w:t>
      </w:r>
      <w:r w:rsidR="00CF3571" w:rsidRPr="006B1F80">
        <w:rPr>
          <w:rFonts w:ascii="Times New Roman" w:hAnsi="Times New Roman"/>
          <w:i/>
          <w:iCs/>
          <w:sz w:val="24"/>
          <w:szCs w:val="24"/>
          <w:shd w:val="clear" w:color="auto" w:fill="FFFFFF"/>
        </w:rPr>
        <w:t>Open Journal of Medical Microbiology</w:t>
      </w:r>
      <w:r>
        <w:rPr>
          <w:rFonts w:ascii="Times New Roman" w:hAnsi="Times New Roman"/>
          <w:sz w:val="24"/>
          <w:szCs w:val="24"/>
          <w:shd w:val="clear" w:color="auto" w:fill="FFFFFF"/>
        </w:rPr>
        <w:t xml:space="preserve"> 2021; </w:t>
      </w:r>
      <w:r w:rsidR="00CF3571" w:rsidRPr="006B1F80">
        <w:rPr>
          <w:rFonts w:ascii="Times New Roman" w:hAnsi="Times New Roman"/>
          <w:bCs/>
          <w:sz w:val="24"/>
          <w:szCs w:val="24"/>
          <w:shd w:val="clear" w:color="auto" w:fill="FFFFFF"/>
        </w:rPr>
        <w:t>11</w:t>
      </w:r>
      <w:r w:rsidR="00CF3571" w:rsidRPr="006B1F80">
        <w:rPr>
          <w:rFonts w:ascii="Times New Roman" w:hAnsi="Times New Roman"/>
          <w:sz w:val="24"/>
          <w:szCs w:val="24"/>
          <w:shd w:val="clear" w:color="auto" w:fill="FFFFFF"/>
        </w:rPr>
        <w:t>, 91-99. doi: </w:t>
      </w:r>
      <w:hyperlink r:id="rId14" w:tgtFrame="_blank" w:history="1">
        <w:r w:rsidR="00CF3571" w:rsidRPr="006B1F80">
          <w:rPr>
            <w:rStyle w:val="Hyperlink"/>
            <w:rFonts w:ascii="Times New Roman" w:hAnsi="Times New Roman"/>
            <w:color w:val="auto"/>
            <w:sz w:val="24"/>
            <w:szCs w:val="24"/>
            <w:u w:val="none"/>
            <w:shd w:val="clear" w:color="auto" w:fill="FFFFFF"/>
          </w:rPr>
          <w:t>10.4236/ojmm.2021.112008</w:t>
        </w:r>
      </w:hyperlink>
    </w:p>
    <w:p w:rsidR="00FA68B7" w:rsidRPr="00FA68B7" w:rsidRDefault="00800A2D" w:rsidP="00FC17C5">
      <w:pPr>
        <w:pStyle w:val="ListParagraph"/>
        <w:numPr>
          <w:ilvl w:val="0"/>
          <w:numId w:val="2"/>
        </w:numPr>
        <w:spacing w:after="0"/>
        <w:jc w:val="both"/>
        <w:rPr>
          <w:rFonts w:ascii="Times New Roman" w:eastAsia="Times New Roman" w:hAnsi="Times New Roman"/>
          <w:sz w:val="24"/>
          <w:szCs w:val="24"/>
          <w:lang w:eastAsia="fr-FR"/>
        </w:rPr>
      </w:pPr>
      <w:r w:rsidRPr="006B1F80">
        <w:rPr>
          <w:rFonts w:ascii="Times New Roman" w:hAnsi="Times New Roman"/>
          <w:sz w:val="24"/>
          <w:szCs w:val="24"/>
        </w:rPr>
        <w:t>Okalla Ebongue</w:t>
      </w:r>
      <w:r w:rsidR="00FA68B7">
        <w:rPr>
          <w:rFonts w:ascii="Times New Roman" w:hAnsi="Times New Roman"/>
          <w:sz w:val="24"/>
          <w:szCs w:val="24"/>
        </w:rPr>
        <w:t xml:space="preserve"> C, </w:t>
      </w:r>
      <w:r w:rsidRPr="006B1F80">
        <w:rPr>
          <w:rFonts w:ascii="Times New Roman" w:hAnsi="Times New Roman"/>
          <w:sz w:val="24"/>
          <w:szCs w:val="24"/>
        </w:rPr>
        <w:t>Mengue</w:t>
      </w:r>
      <w:r w:rsidR="00FA68B7">
        <w:rPr>
          <w:rFonts w:ascii="Times New Roman" w:hAnsi="Times New Roman"/>
          <w:sz w:val="24"/>
          <w:szCs w:val="24"/>
        </w:rPr>
        <w:t xml:space="preserve"> RE, </w:t>
      </w:r>
      <w:r w:rsidRPr="006B1F80">
        <w:rPr>
          <w:rFonts w:ascii="Times New Roman" w:hAnsi="Times New Roman"/>
          <w:sz w:val="24"/>
          <w:szCs w:val="24"/>
        </w:rPr>
        <w:t>Nda Mefo’o</w:t>
      </w:r>
      <w:r w:rsidR="00FA68B7">
        <w:rPr>
          <w:rFonts w:ascii="Times New Roman" w:hAnsi="Times New Roman"/>
          <w:sz w:val="24"/>
          <w:szCs w:val="24"/>
        </w:rPr>
        <w:t xml:space="preserve"> JP, </w:t>
      </w:r>
      <w:r w:rsidRPr="006B1F80">
        <w:rPr>
          <w:rFonts w:ascii="Times New Roman" w:hAnsi="Times New Roman"/>
          <w:sz w:val="24"/>
          <w:szCs w:val="24"/>
        </w:rPr>
        <w:t>Dongmo Tsiazok</w:t>
      </w:r>
      <w:r w:rsidR="00FA68B7">
        <w:rPr>
          <w:rFonts w:ascii="Times New Roman" w:hAnsi="Times New Roman"/>
          <w:sz w:val="24"/>
          <w:szCs w:val="24"/>
        </w:rPr>
        <w:t xml:space="preserve"> M, </w:t>
      </w:r>
      <w:r w:rsidRPr="006B1F80">
        <w:rPr>
          <w:rFonts w:ascii="Times New Roman" w:hAnsi="Times New Roman"/>
          <w:sz w:val="24"/>
          <w:szCs w:val="24"/>
        </w:rPr>
        <w:t>N’guessan Kouassi</w:t>
      </w:r>
      <w:r w:rsidR="00FA68B7">
        <w:rPr>
          <w:rFonts w:ascii="Times New Roman" w:hAnsi="Times New Roman"/>
          <w:sz w:val="24"/>
          <w:szCs w:val="24"/>
        </w:rPr>
        <w:t xml:space="preserve"> R</w:t>
      </w:r>
      <w:r w:rsidRPr="006B1F80">
        <w:rPr>
          <w:rFonts w:ascii="Times New Roman" w:hAnsi="Times New Roman"/>
          <w:sz w:val="24"/>
          <w:szCs w:val="24"/>
        </w:rPr>
        <w:t>,Ngo Bum</w:t>
      </w:r>
      <w:r w:rsidR="00FA68B7">
        <w:rPr>
          <w:rFonts w:ascii="Times New Roman" w:hAnsi="Times New Roman"/>
          <w:sz w:val="24"/>
          <w:szCs w:val="24"/>
        </w:rPr>
        <w:t xml:space="preserve"> E</w:t>
      </w:r>
      <w:r w:rsidRPr="006B1F80">
        <w:rPr>
          <w:rFonts w:ascii="Times New Roman" w:hAnsi="Times New Roman"/>
          <w:sz w:val="24"/>
          <w:szCs w:val="24"/>
        </w:rPr>
        <w:t>. Antimicrobial Multi-Resistance of Acinetobacter baumanii Isolated from Clinical Specimens in Douala (Cameroon).</w:t>
      </w:r>
      <w:r w:rsidRPr="00FA68B7">
        <w:rPr>
          <w:rFonts w:ascii="Times New Roman" w:hAnsi="Times New Roman"/>
          <w:i/>
          <w:sz w:val="24"/>
          <w:szCs w:val="24"/>
        </w:rPr>
        <w:t>Journal of Diseases and Medicinal Plants</w:t>
      </w:r>
      <w:r w:rsidR="00FA68B7">
        <w:rPr>
          <w:rFonts w:ascii="Times New Roman" w:hAnsi="Times New Roman"/>
          <w:sz w:val="24"/>
          <w:szCs w:val="24"/>
        </w:rPr>
        <w:t xml:space="preserve">2015; 1:2, </w:t>
      </w:r>
      <w:r w:rsidRPr="006B1F80">
        <w:rPr>
          <w:rFonts w:ascii="Times New Roman" w:hAnsi="Times New Roman"/>
          <w:sz w:val="24"/>
          <w:szCs w:val="24"/>
        </w:rPr>
        <w:t>pp. 31-36. doi: 10.11648/j.jdmp.20150102.12[accessed Jul 01 2022].</w:t>
      </w:r>
    </w:p>
    <w:p w:rsidR="00A351E4" w:rsidRPr="006B0AA3" w:rsidRDefault="00DB66CA" w:rsidP="00FC17C5">
      <w:pPr>
        <w:pStyle w:val="ListParagraph"/>
        <w:numPr>
          <w:ilvl w:val="0"/>
          <w:numId w:val="2"/>
        </w:numPr>
        <w:autoSpaceDE w:val="0"/>
        <w:autoSpaceDN w:val="0"/>
        <w:adjustRightInd w:val="0"/>
        <w:spacing w:after="0"/>
        <w:jc w:val="both"/>
        <w:rPr>
          <w:rFonts w:ascii="Times New Roman" w:hAnsi="Times New Roman"/>
          <w:b/>
          <w:sz w:val="24"/>
          <w:szCs w:val="24"/>
        </w:rPr>
      </w:pPr>
      <w:r w:rsidRPr="006B0AA3">
        <w:rPr>
          <w:rFonts w:ascii="Times New Roman" w:hAnsi="Times New Roman"/>
          <w:sz w:val="24"/>
          <w:szCs w:val="24"/>
          <w:shd w:val="clear" w:color="auto" w:fill="FFFFFF"/>
        </w:rPr>
        <w:t>Katip W, Meechoui M, Thawornwittayakom P, Chinwong D, Oberdorfer P. Efficacy and Safety of High Loading Dose of Colistin in Multidrug-Resistant </w:t>
      </w:r>
      <w:r w:rsidRPr="006B0AA3">
        <w:rPr>
          <w:rFonts w:ascii="Times New Roman" w:hAnsi="Times New Roman"/>
          <w:i/>
          <w:iCs/>
          <w:sz w:val="24"/>
          <w:szCs w:val="24"/>
          <w:shd w:val="clear" w:color="auto" w:fill="FFFFFF"/>
        </w:rPr>
        <w:t>Acinetobacter baumannii</w:t>
      </w:r>
      <w:r w:rsidRPr="006B0AA3">
        <w:rPr>
          <w:rFonts w:ascii="Times New Roman" w:hAnsi="Times New Roman"/>
          <w:sz w:val="24"/>
          <w:szCs w:val="24"/>
          <w:shd w:val="clear" w:color="auto" w:fill="FFFFFF"/>
        </w:rPr>
        <w:t xml:space="preserve">: A Prospective Cohort Study. </w:t>
      </w:r>
      <w:r w:rsidRPr="006B0AA3">
        <w:rPr>
          <w:rFonts w:ascii="Times New Roman" w:hAnsi="Times New Roman"/>
          <w:i/>
          <w:sz w:val="24"/>
          <w:szCs w:val="24"/>
          <w:shd w:val="clear" w:color="auto" w:fill="FFFFFF"/>
        </w:rPr>
        <w:t>J</w:t>
      </w:r>
      <w:r w:rsidR="006B0AA3" w:rsidRPr="006B0AA3">
        <w:rPr>
          <w:rFonts w:ascii="Times New Roman" w:hAnsi="Times New Roman"/>
          <w:i/>
          <w:sz w:val="24"/>
          <w:szCs w:val="24"/>
          <w:shd w:val="clear" w:color="auto" w:fill="FFFFFF"/>
        </w:rPr>
        <w:t>ournal of</w:t>
      </w:r>
      <w:r w:rsidRPr="006B0AA3">
        <w:rPr>
          <w:rFonts w:ascii="Times New Roman" w:hAnsi="Times New Roman"/>
          <w:i/>
          <w:sz w:val="24"/>
          <w:szCs w:val="24"/>
          <w:shd w:val="clear" w:color="auto" w:fill="FFFFFF"/>
        </w:rPr>
        <w:t xml:space="preserve"> Intensive Care Med</w:t>
      </w:r>
      <w:r w:rsidR="006B0AA3" w:rsidRPr="006B0AA3">
        <w:rPr>
          <w:rFonts w:ascii="Times New Roman" w:hAnsi="Times New Roman"/>
          <w:i/>
          <w:sz w:val="24"/>
          <w:szCs w:val="24"/>
          <w:shd w:val="clear" w:color="auto" w:fill="FFFFFF"/>
        </w:rPr>
        <w:t>icine</w:t>
      </w:r>
      <w:r w:rsidR="006B0AA3" w:rsidRPr="006B0AA3">
        <w:rPr>
          <w:rFonts w:ascii="Times New Roman" w:hAnsi="Times New Roman"/>
          <w:sz w:val="24"/>
          <w:szCs w:val="24"/>
          <w:shd w:val="clear" w:color="auto" w:fill="FFFFFF"/>
        </w:rPr>
        <w:t>. 2019</w:t>
      </w:r>
      <w:r w:rsidRPr="006B0AA3">
        <w:rPr>
          <w:rFonts w:ascii="Times New Roman" w:hAnsi="Times New Roman"/>
          <w:sz w:val="24"/>
          <w:szCs w:val="24"/>
          <w:shd w:val="clear" w:color="auto" w:fill="FFFFFF"/>
        </w:rPr>
        <w:t xml:space="preserve">;34(11-12):996-1002. doi: 10.1177/0885066617725694. </w:t>
      </w:r>
    </w:p>
    <w:p w:rsidR="006B0AA3" w:rsidRDefault="006B0AA3" w:rsidP="00FC17C5">
      <w:pPr>
        <w:autoSpaceDE w:val="0"/>
        <w:autoSpaceDN w:val="0"/>
        <w:adjustRightInd w:val="0"/>
        <w:spacing w:after="0" w:line="276" w:lineRule="auto"/>
        <w:jc w:val="both"/>
        <w:rPr>
          <w:rFonts w:ascii="Times New Roman" w:hAnsi="Times New Roman"/>
          <w:b/>
          <w:sz w:val="24"/>
          <w:szCs w:val="24"/>
        </w:rPr>
      </w:pPr>
    </w:p>
    <w:p w:rsidR="006B0AA3" w:rsidRDefault="006B0AA3" w:rsidP="00FC17C5">
      <w:pPr>
        <w:autoSpaceDE w:val="0"/>
        <w:autoSpaceDN w:val="0"/>
        <w:adjustRightInd w:val="0"/>
        <w:spacing w:after="0" w:line="276" w:lineRule="auto"/>
        <w:jc w:val="both"/>
        <w:rPr>
          <w:rFonts w:ascii="Times New Roman" w:hAnsi="Times New Roman"/>
          <w:b/>
          <w:sz w:val="24"/>
          <w:szCs w:val="24"/>
        </w:rPr>
      </w:pPr>
    </w:p>
    <w:p w:rsidR="006C1FED" w:rsidRDefault="006C1FED">
      <w:pPr>
        <w:rPr>
          <w:rFonts w:ascii="Times New Roman" w:hAnsi="Times New Roman"/>
          <w:b/>
          <w:sz w:val="24"/>
          <w:szCs w:val="24"/>
        </w:rPr>
      </w:pPr>
      <w:r>
        <w:rPr>
          <w:rFonts w:ascii="Times New Roman" w:hAnsi="Times New Roman"/>
          <w:b/>
          <w:sz w:val="24"/>
          <w:szCs w:val="24"/>
        </w:rPr>
        <w:br w:type="page"/>
      </w:r>
    </w:p>
    <w:p w:rsidR="006B0AA3" w:rsidRDefault="006B0AA3" w:rsidP="00FC17C5">
      <w:pPr>
        <w:autoSpaceDE w:val="0"/>
        <w:autoSpaceDN w:val="0"/>
        <w:adjustRightInd w:val="0"/>
        <w:spacing w:after="0" w:line="276" w:lineRule="auto"/>
        <w:jc w:val="both"/>
        <w:rPr>
          <w:rFonts w:ascii="Times New Roman" w:hAnsi="Times New Roman"/>
          <w:b/>
          <w:sz w:val="24"/>
          <w:szCs w:val="24"/>
        </w:rPr>
      </w:pPr>
      <w:r>
        <w:rPr>
          <w:rFonts w:ascii="Times New Roman" w:hAnsi="Times New Roman"/>
          <w:b/>
          <w:sz w:val="24"/>
          <w:szCs w:val="24"/>
        </w:rPr>
        <w:lastRenderedPageBreak/>
        <w:t>TABLES AND FIGURES</w:t>
      </w:r>
    </w:p>
    <w:p w:rsidR="00F71EF0" w:rsidRDefault="00F71EF0">
      <w:pPr>
        <w:rPr>
          <w:rFonts w:ascii="Times New Roman" w:hAnsi="Times New Roman" w:cs="Times New Roman"/>
          <w:b/>
          <w:bCs/>
          <w:sz w:val="24"/>
          <w:szCs w:val="24"/>
        </w:rPr>
      </w:pPr>
    </w:p>
    <w:p w:rsidR="00A351E4" w:rsidRPr="000327AB" w:rsidRDefault="000327AB" w:rsidP="00FC17C5">
      <w:pPr>
        <w:autoSpaceDE w:val="0"/>
        <w:autoSpaceDN w:val="0"/>
        <w:adjustRightInd w:val="0"/>
        <w:spacing w:after="0" w:line="276" w:lineRule="auto"/>
        <w:rPr>
          <w:rFonts w:ascii="Times New Roman" w:hAnsi="Times New Roman" w:cs="Times New Roman"/>
          <w:bCs/>
          <w:sz w:val="24"/>
          <w:szCs w:val="24"/>
        </w:rPr>
      </w:pPr>
      <w:commentRangeStart w:id="72"/>
      <w:r>
        <w:rPr>
          <w:rFonts w:ascii="Times New Roman" w:hAnsi="Times New Roman" w:cs="Times New Roman"/>
          <w:b/>
          <w:bCs/>
          <w:sz w:val="24"/>
          <w:szCs w:val="24"/>
        </w:rPr>
        <w:t>Table 1 </w:t>
      </w:r>
      <w:r w:rsidRPr="000327AB">
        <w:rPr>
          <w:rFonts w:ascii="Times New Roman" w:hAnsi="Times New Roman" w:cs="Times New Roman"/>
          <w:bCs/>
          <w:sz w:val="24"/>
          <w:szCs w:val="24"/>
        </w:rPr>
        <w:t>:</w:t>
      </w:r>
      <w:r w:rsidR="00A351E4" w:rsidRPr="000327AB">
        <w:rPr>
          <w:rFonts w:ascii="Times New Roman" w:hAnsi="Times New Roman" w:cs="Times New Roman"/>
          <w:bCs/>
          <w:sz w:val="24"/>
          <w:szCs w:val="24"/>
        </w:rPr>
        <w:t xml:space="preserve">Retrospective </w:t>
      </w:r>
      <w:commentRangeEnd w:id="72"/>
      <w:r w:rsidR="009746A6">
        <w:rPr>
          <w:rStyle w:val="CommentReference"/>
        </w:rPr>
        <w:commentReference w:id="72"/>
      </w:r>
      <w:r w:rsidR="00A351E4" w:rsidRPr="000327AB">
        <w:rPr>
          <w:rFonts w:ascii="Times New Roman" w:hAnsi="Times New Roman" w:cs="Times New Roman"/>
          <w:bCs/>
          <w:sz w:val="24"/>
          <w:szCs w:val="24"/>
        </w:rPr>
        <w:t>Characterization of samples</w:t>
      </w:r>
    </w:p>
    <w:p w:rsidR="00A351E4" w:rsidRPr="00A351E4" w:rsidRDefault="00A351E4" w:rsidP="00FC17C5">
      <w:pPr>
        <w:autoSpaceDE w:val="0"/>
        <w:autoSpaceDN w:val="0"/>
        <w:adjustRightInd w:val="0"/>
        <w:spacing w:after="0" w:line="276" w:lineRule="auto"/>
        <w:rPr>
          <w:rFonts w:ascii="Times New Roman" w:hAnsi="Times New Roman" w:cs="Times New Roman"/>
          <w:b/>
          <w:bCs/>
          <w:sz w:val="24"/>
          <w:szCs w:val="24"/>
        </w:rPr>
      </w:pPr>
    </w:p>
    <w:tbl>
      <w:tblPr>
        <w:tblStyle w:val="TableGrid"/>
        <w:tblW w:w="0" w:type="auto"/>
        <w:tblLook w:val="04A0"/>
      </w:tblPr>
      <w:tblGrid>
        <w:gridCol w:w="3681"/>
        <w:gridCol w:w="1701"/>
      </w:tblGrid>
      <w:tr w:rsidR="00A351E4" w:rsidRPr="00A351E4" w:rsidTr="000327AB">
        <w:tc>
          <w:tcPr>
            <w:tcW w:w="3681" w:type="dxa"/>
          </w:tcPr>
          <w:p w:rsidR="00A351E4" w:rsidRPr="00A351E4" w:rsidRDefault="00A351E4" w:rsidP="00FC17C5">
            <w:pPr>
              <w:autoSpaceDE w:val="0"/>
              <w:autoSpaceDN w:val="0"/>
              <w:adjustRightInd w:val="0"/>
              <w:spacing w:line="276" w:lineRule="auto"/>
              <w:jc w:val="center"/>
              <w:rPr>
                <w:rFonts w:ascii="Times New Roman" w:hAnsi="Times New Roman" w:cs="Times New Roman"/>
                <w:b/>
                <w:bCs/>
                <w:sz w:val="24"/>
                <w:szCs w:val="24"/>
              </w:rPr>
            </w:pPr>
            <w:r w:rsidRPr="00A351E4">
              <w:rPr>
                <w:rFonts w:ascii="Times New Roman" w:hAnsi="Times New Roman" w:cs="Times New Roman"/>
                <w:b/>
                <w:bCs/>
                <w:sz w:val="24"/>
                <w:szCs w:val="24"/>
              </w:rPr>
              <w:t>Parameters</w:t>
            </w:r>
          </w:p>
        </w:tc>
        <w:tc>
          <w:tcPr>
            <w:tcW w:w="1701" w:type="dxa"/>
          </w:tcPr>
          <w:p w:rsidR="00A351E4" w:rsidRPr="00A351E4" w:rsidRDefault="00A351E4" w:rsidP="00FC17C5">
            <w:pPr>
              <w:autoSpaceDE w:val="0"/>
              <w:autoSpaceDN w:val="0"/>
              <w:adjustRightInd w:val="0"/>
              <w:spacing w:line="276" w:lineRule="auto"/>
              <w:jc w:val="center"/>
              <w:rPr>
                <w:rFonts w:ascii="Times New Roman" w:hAnsi="Times New Roman" w:cs="Times New Roman"/>
                <w:b/>
                <w:bCs/>
                <w:sz w:val="24"/>
                <w:szCs w:val="24"/>
              </w:rPr>
            </w:pPr>
            <w:r w:rsidRPr="00A351E4">
              <w:rPr>
                <w:rFonts w:ascii="Times New Roman" w:hAnsi="Times New Roman" w:cs="Times New Roman"/>
                <w:b/>
                <w:bCs/>
                <w:sz w:val="24"/>
                <w:szCs w:val="24"/>
              </w:rPr>
              <w:t>n (%)</w:t>
            </w:r>
          </w:p>
        </w:tc>
      </w:tr>
      <w:tr w:rsidR="00A351E4" w:rsidRPr="00A351E4" w:rsidTr="000327AB">
        <w:tc>
          <w:tcPr>
            <w:tcW w:w="5382" w:type="dxa"/>
            <w:gridSpan w:val="2"/>
          </w:tcPr>
          <w:p w:rsidR="00A351E4" w:rsidRPr="00A351E4" w:rsidRDefault="00A351E4" w:rsidP="00FC17C5">
            <w:pPr>
              <w:autoSpaceDE w:val="0"/>
              <w:autoSpaceDN w:val="0"/>
              <w:adjustRightInd w:val="0"/>
              <w:spacing w:line="276" w:lineRule="auto"/>
              <w:rPr>
                <w:rFonts w:ascii="Times New Roman" w:hAnsi="Times New Roman" w:cs="Times New Roman"/>
                <w:b/>
                <w:bCs/>
                <w:i/>
                <w:sz w:val="24"/>
                <w:szCs w:val="24"/>
              </w:rPr>
            </w:pPr>
            <w:r w:rsidRPr="00A351E4">
              <w:rPr>
                <w:rFonts w:ascii="Times New Roman" w:hAnsi="Times New Roman" w:cs="Times New Roman"/>
                <w:b/>
                <w:bCs/>
                <w:i/>
                <w:sz w:val="24"/>
                <w:szCs w:val="24"/>
              </w:rPr>
              <w:t>Type of specimen</w:t>
            </w:r>
          </w:p>
        </w:tc>
      </w:tr>
      <w:tr w:rsidR="00A351E4" w:rsidRPr="00A351E4" w:rsidTr="000327AB">
        <w:tc>
          <w:tcPr>
            <w:tcW w:w="3681" w:type="dxa"/>
          </w:tcPr>
          <w:p w:rsidR="00A351E4" w:rsidRPr="00A351E4" w:rsidRDefault="00A351E4"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Cervical spinal fluid</w:t>
            </w:r>
          </w:p>
        </w:tc>
        <w:tc>
          <w:tcPr>
            <w:tcW w:w="1701" w:type="dxa"/>
          </w:tcPr>
          <w:p w:rsidR="00A351E4" w:rsidRPr="000D21B0" w:rsidRDefault="000327AB" w:rsidP="00FC17C5">
            <w:pPr>
              <w:autoSpaceDE w:val="0"/>
              <w:autoSpaceDN w:val="0"/>
              <w:adjustRightInd w:val="0"/>
              <w:spacing w:line="276" w:lineRule="auto"/>
              <w:rPr>
                <w:rFonts w:ascii="Times New Roman" w:hAnsi="Times New Roman" w:cs="Times New Roman"/>
                <w:bCs/>
                <w:sz w:val="24"/>
                <w:szCs w:val="24"/>
              </w:rPr>
            </w:pPr>
            <w:commentRangeStart w:id="73"/>
            <w:r>
              <w:rPr>
                <w:rFonts w:ascii="Times New Roman" w:hAnsi="Times New Roman" w:cs="Times New Roman"/>
                <w:bCs/>
                <w:sz w:val="24"/>
                <w:szCs w:val="24"/>
              </w:rPr>
              <w:t>n=</w:t>
            </w:r>
            <w:commentRangeEnd w:id="73"/>
            <w:r w:rsidR="00F71EF0">
              <w:rPr>
                <w:rStyle w:val="CommentReference"/>
              </w:rPr>
              <w:commentReference w:id="73"/>
            </w:r>
            <w:r>
              <w:rPr>
                <w:rFonts w:ascii="Times New Roman" w:hAnsi="Times New Roman" w:cs="Times New Roman"/>
                <w:bCs/>
                <w:sz w:val="24"/>
                <w:szCs w:val="24"/>
              </w:rPr>
              <w:t xml:space="preserve">1  </w:t>
            </w:r>
            <w:r w:rsidR="003E6D1F">
              <w:rPr>
                <w:rFonts w:ascii="Times New Roman" w:eastAsia="SimSun" w:hAnsi="Times New Roman" w:cs="Times New Roman"/>
                <w:kern w:val="24"/>
                <w:sz w:val="24"/>
                <w:szCs w:val="24"/>
                <w:lang w:val="fr-CA" w:eastAsia="fr-FR"/>
              </w:rPr>
              <w:t>(3</w:t>
            </w:r>
            <w:r w:rsidR="00DB1097">
              <w:rPr>
                <w:rFonts w:ascii="Times New Roman" w:eastAsia="SimSun" w:hAnsi="Times New Roman" w:cs="Times New Roman"/>
                <w:kern w:val="24"/>
                <w:sz w:val="24"/>
                <w:szCs w:val="24"/>
                <w:lang w:val="fr-CA" w:eastAsia="fr-FR"/>
              </w:rPr>
              <w:t>.</w:t>
            </w:r>
            <w:r w:rsidR="003E6D1F">
              <w:rPr>
                <w:rFonts w:ascii="Times New Roman" w:eastAsia="SimSun" w:hAnsi="Times New Roman" w:cs="Times New Roman"/>
                <w:kern w:val="24"/>
                <w:sz w:val="24"/>
                <w:szCs w:val="24"/>
                <w:lang w:val="fr-CA" w:eastAsia="fr-FR"/>
              </w:rPr>
              <w:t>85)</w:t>
            </w:r>
          </w:p>
        </w:tc>
      </w:tr>
      <w:tr w:rsidR="00A351E4" w:rsidRPr="00A351E4" w:rsidTr="000327AB">
        <w:tc>
          <w:tcPr>
            <w:tcW w:w="3681" w:type="dxa"/>
          </w:tcPr>
          <w:p w:rsidR="00A351E4" w:rsidRPr="00A351E4" w:rsidRDefault="00A351E4"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 xml:space="preserve">Stool </w:t>
            </w:r>
          </w:p>
        </w:tc>
        <w:tc>
          <w:tcPr>
            <w:tcW w:w="1701" w:type="dxa"/>
          </w:tcPr>
          <w:p w:rsidR="00A351E4" w:rsidRPr="00A351E4" w:rsidRDefault="000327AB" w:rsidP="00FC17C5">
            <w:pPr>
              <w:autoSpaceDE w:val="0"/>
              <w:autoSpaceDN w:val="0"/>
              <w:adjustRightInd w:val="0"/>
              <w:spacing w:line="276" w:lineRule="auto"/>
              <w:rPr>
                <w:rFonts w:ascii="Times New Roman" w:hAnsi="Times New Roman" w:cs="Times New Roman"/>
                <w:b/>
                <w:bCs/>
                <w:sz w:val="24"/>
                <w:szCs w:val="24"/>
              </w:rPr>
            </w:pPr>
            <w:commentRangeStart w:id="74"/>
            <w:r w:rsidRPr="00723E5B">
              <w:rPr>
                <w:rFonts w:ascii="Times New Roman" w:eastAsia="SimSun" w:hAnsi="Times New Roman" w:cs="Times New Roman"/>
                <w:kern w:val="24"/>
                <w:sz w:val="24"/>
                <w:szCs w:val="24"/>
                <w:lang w:val="fr-CA" w:eastAsia="fr-FR"/>
              </w:rPr>
              <w:t>n=</w:t>
            </w:r>
            <w:commentRangeEnd w:id="74"/>
            <w:r w:rsidR="00F71EF0">
              <w:rPr>
                <w:rStyle w:val="CommentReference"/>
              </w:rPr>
              <w:commentReference w:id="74"/>
            </w:r>
            <w:r w:rsidRPr="00723E5B">
              <w:rPr>
                <w:rFonts w:ascii="Times New Roman" w:eastAsia="SimSun" w:hAnsi="Times New Roman" w:cs="Times New Roman"/>
                <w:kern w:val="24"/>
                <w:sz w:val="24"/>
                <w:szCs w:val="24"/>
                <w:lang w:val="fr-CA" w:eastAsia="fr-FR"/>
              </w:rPr>
              <w:t>3</w:t>
            </w:r>
            <w:r w:rsidR="003E6D1F">
              <w:rPr>
                <w:rFonts w:ascii="Times New Roman" w:eastAsia="SimSun" w:hAnsi="Times New Roman" w:cs="Times New Roman"/>
                <w:kern w:val="24"/>
                <w:sz w:val="24"/>
                <w:szCs w:val="24"/>
                <w:lang w:val="fr-CA" w:eastAsia="fr-FR"/>
              </w:rPr>
              <w:t>(11</w:t>
            </w:r>
            <w:r w:rsidR="00DB1097">
              <w:rPr>
                <w:rFonts w:ascii="Times New Roman" w:eastAsia="SimSun" w:hAnsi="Times New Roman" w:cs="Times New Roman"/>
                <w:kern w:val="24"/>
                <w:sz w:val="24"/>
                <w:szCs w:val="24"/>
                <w:lang w:val="fr-CA" w:eastAsia="fr-FR"/>
              </w:rPr>
              <w:t>.</w:t>
            </w:r>
            <w:r w:rsidR="003E6D1F">
              <w:rPr>
                <w:rFonts w:ascii="Times New Roman" w:eastAsia="SimSun" w:hAnsi="Times New Roman" w:cs="Times New Roman"/>
                <w:kern w:val="24"/>
                <w:sz w:val="24"/>
                <w:szCs w:val="24"/>
                <w:lang w:val="fr-CA" w:eastAsia="fr-FR"/>
              </w:rPr>
              <w:t>54)</w:t>
            </w:r>
          </w:p>
        </w:tc>
      </w:tr>
      <w:tr w:rsidR="00A351E4" w:rsidRPr="00A351E4" w:rsidTr="000327AB">
        <w:tc>
          <w:tcPr>
            <w:tcW w:w="3681" w:type="dxa"/>
          </w:tcPr>
          <w:p w:rsidR="00A351E4" w:rsidRPr="00A351E4" w:rsidRDefault="00C10891"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U</w:t>
            </w:r>
            <w:r w:rsidR="00A351E4" w:rsidRPr="00A351E4">
              <w:rPr>
                <w:rFonts w:ascii="Times New Roman" w:hAnsi="Times New Roman" w:cs="Times New Roman"/>
                <w:bCs/>
                <w:sz w:val="24"/>
                <w:szCs w:val="24"/>
              </w:rPr>
              <w:t xml:space="preserve">rethral secretions </w:t>
            </w:r>
          </w:p>
        </w:tc>
        <w:tc>
          <w:tcPr>
            <w:tcW w:w="1701" w:type="dxa"/>
          </w:tcPr>
          <w:p w:rsidR="00A351E4" w:rsidRPr="00A351E4" w:rsidRDefault="000D21B0" w:rsidP="00FC17C5">
            <w:pPr>
              <w:autoSpaceDE w:val="0"/>
              <w:autoSpaceDN w:val="0"/>
              <w:adjustRightInd w:val="0"/>
              <w:spacing w:line="276" w:lineRule="auto"/>
              <w:rPr>
                <w:rFonts w:ascii="Times New Roman" w:hAnsi="Times New Roman" w:cs="Times New Roman"/>
                <w:b/>
                <w:bCs/>
                <w:sz w:val="24"/>
                <w:szCs w:val="24"/>
              </w:rPr>
            </w:pPr>
            <w:commentRangeStart w:id="75"/>
            <w:r w:rsidRPr="00723E5B">
              <w:rPr>
                <w:rFonts w:ascii="Times New Roman" w:eastAsia="SimSun" w:hAnsi="Times New Roman" w:cs="Times New Roman"/>
                <w:kern w:val="24"/>
                <w:sz w:val="24"/>
                <w:szCs w:val="24"/>
                <w:lang w:val="fr-CA" w:eastAsia="fr-FR"/>
              </w:rPr>
              <w:t>n=</w:t>
            </w:r>
            <w:commentRangeEnd w:id="75"/>
            <w:r w:rsidR="00F71EF0">
              <w:rPr>
                <w:rStyle w:val="CommentReference"/>
              </w:rPr>
              <w:commentReference w:id="75"/>
            </w:r>
            <w:r w:rsidRPr="00723E5B">
              <w:rPr>
                <w:rFonts w:ascii="Times New Roman" w:eastAsia="SimSun" w:hAnsi="Times New Roman" w:cs="Times New Roman"/>
                <w:kern w:val="24"/>
                <w:sz w:val="24"/>
                <w:szCs w:val="24"/>
                <w:lang w:val="fr-CA" w:eastAsia="fr-FR"/>
              </w:rPr>
              <w:t>2</w:t>
            </w:r>
            <w:r w:rsidR="00657DF5">
              <w:rPr>
                <w:rFonts w:ascii="Times New Roman" w:eastAsia="SimSun" w:hAnsi="Times New Roman" w:cs="Times New Roman"/>
                <w:kern w:val="24"/>
                <w:sz w:val="24"/>
                <w:szCs w:val="24"/>
                <w:lang w:val="fr-CA" w:eastAsia="fr-FR"/>
              </w:rPr>
              <w:t xml:space="preserve">  (7</w:t>
            </w:r>
            <w:r w:rsidR="00DB1097">
              <w:rPr>
                <w:rFonts w:ascii="Times New Roman" w:eastAsia="SimSun" w:hAnsi="Times New Roman" w:cs="Times New Roman"/>
                <w:kern w:val="24"/>
                <w:sz w:val="24"/>
                <w:szCs w:val="24"/>
                <w:lang w:val="fr-CA" w:eastAsia="fr-FR"/>
              </w:rPr>
              <w:t>.</w:t>
            </w:r>
            <w:r w:rsidR="003E6D1F">
              <w:rPr>
                <w:rFonts w:ascii="Times New Roman" w:eastAsia="SimSun" w:hAnsi="Times New Roman" w:cs="Times New Roman"/>
                <w:kern w:val="24"/>
                <w:sz w:val="24"/>
                <w:szCs w:val="24"/>
                <w:lang w:val="fr-CA" w:eastAsia="fr-FR"/>
              </w:rPr>
              <w:t>69</w:t>
            </w:r>
            <w:r w:rsidR="00657DF5">
              <w:rPr>
                <w:rFonts w:ascii="Times New Roman" w:eastAsia="SimSun" w:hAnsi="Times New Roman" w:cs="Times New Roman"/>
                <w:kern w:val="24"/>
                <w:sz w:val="24"/>
                <w:szCs w:val="24"/>
                <w:lang w:val="fr-CA" w:eastAsia="fr-FR"/>
              </w:rPr>
              <w:t>)</w:t>
            </w:r>
          </w:p>
        </w:tc>
      </w:tr>
      <w:tr w:rsidR="00A351E4" w:rsidRPr="00A351E4" w:rsidTr="000327AB">
        <w:tc>
          <w:tcPr>
            <w:tcW w:w="3681" w:type="dxa"/>
          </w:tcPr>
          <w:p w:rsidR="00A351E4" w:rsidRPr="00A351E4" w:rsidRDefault="00A351E4"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 xml:space="preserve">Urine </w:t>
            </w:r>
          </w:p>
        </w:tc>
        <w:tc>
          <w:tcPr>
            <w:tcW w:w="1701" w:type="dxa"/>
          </w:tcPr>
          <w:p w:rsidR="00A351E4" w:rsidRPr="00A351E4" w:rsidRDefault="000327AB" w:rsidP="00FC17C5">
            <w:pPr>
              <w:autoSpaceDE w:val="0"/>
              <w:autoSpaceDN w:val="0"/>
              <w:adjustRightInd w:val="0"/>
              <w:spacing w:line="276" w:lineRule="auto"/>
              <w:rPr>
                <w:rFonts w:ascii="Times New Roman" w:hAnsi="Times New Roman" w:cs="Times New Roman"/>
                <w:b/>
                <w:bCs/>
                <w:sz w:val="24"/>
                <w:szCs w:val="24"/>
              </w:rPr>
            </w:pPr>
            <w:commentRangeStart w:id="76"/>
            <w:r>
              <w:rPr>
                <w:rFonts w:ascii="Times New Roman" w:eastAsia="SimSun" w:hAnsi="Times New Roman" w:cs="Times New Roman"/>
                <w:kern w:val="24"/>
                <w:sz w:val="24"/>
                <w:szCs w:val="24"/>
                <w:lang w:val="fr-CA" w:eastAsia="fr-FR"/>
              </w:rPr>
              <w:t>n=</w:t>
            </w:r>
            <w:commentRangeEnd w:id="76"/>
            <w:r w:rsidR="00F71EF0">
              <w:rPr>
                <w:rStyle w:val="CommentReference"/>
              </w:rPr>
              <w:commentReference w:id="76"/>
            </w:r>
            <w:r>
              <w:rPr>
                <w:rFonts w:ascii="Times New Roman" w:eastAsia="SimSun" w:hAnsi="Times New Roman" w:cs="Times New Roman"/>
                <w:kern w:val="24"/>
                <w:sz w:val="24"/>
                <w:szCs w:val="24"/>
                <w:lang w:val="fr-CA" w:eastAsia="fr-FR"/>
              </w:rPr>
              <w:t xml:space="preserve">13 </w:t>
            </w:r>
            <w:r w:rsidR="00657DF5">
              <w:rPr>
                <w:rFonts w:ascii="Times New Roman" w:eastAsia="SimSun" w:hAnsi="Times New Roman" w:cs="Times New Roman"/>
                <w:kern w:val="24"/>
                <w:sz w:val="24"/>
                <w:szCs w:val="24"/>
                <w:lang w:val="fr-CA" w:eastAsia="fr-FR"/>
              </w:rPr>
              <w:t>(50)</w:t>
            </w:r>
          </w:p>
        </w:tc>
      </w:tr>
      <w:tr w:rsidR="00A351E4" w:rsidRPr="00A351E4" w:rsidTr="000327AB">
        <w:tc>
          <w:tcPr>
            <w:tcW w:w="3681" w:type="dxa"/>
          </w:tcPr>
          <w:p w:rsidR="00A351E4" w:rsidRPr="00A351E4" w:rsidRDefault="00A351E4"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Vaginal swab</w:t>
            </w:r>
          </w:p>
        </w:tc>
        <w:tc>
          <w:tcPr>
            <w:tcW w:w="1701" w:type="dxa"/>
          </w:tcPr>
          <w:p w:rsidR="00A351E4" w:rsidRPr="00A351E4" w:rsidRDefault="000327AB" w:rsidP="00FC17C5">
            <w:pPr>
              <w:autoSpaceDE w:val="0"/>
              <w:autoSpaceDN w:val="0"/>
              <w:adjustRightInd w:val="0"/>
              <w:spacing w:line="276" w:lineRule="auto"/>
              <w:rPr>
                <w:rFonts w:ascii="Times New Roman" w:hAnsi="Times New Roman" w:cs="Times New Roman"/>
                <w:b/>
                <w:bCs/>
                <w:sz w:val="24"/>
                <w:szCs w:val="24"/>
              </w:rPr>
            </w:pPr>
            <w:commentRangeStart w:id="77"/>
            <w:r>
              <w:rPr>
                <w:rFonts w:ascii="Times New Roman" w:eastAsia="SimSun" w:hAnsi="Times New Roman" w:cs="Times New Roman"/>
                <w:kern w:val="24"/>
                <w:sz w:val="24"/>
                <w:szCs w:val="24"/>
                <w:lang w:val="fr-CA" w:eastAsia="fr-FR"/>
              </w:rPr>
              <w:t>n=</w:t>
            </w:r>
            <w:commentRangeEnd w:id="77"/>
            <w:r w:rsidR="00F71EF0">
              <w:rPr>
                <w:rStyle w:val="CommentReference"/>
              </w:rPr>
              <w:commentReference w:id="77"/>
            </w:r>
            <w:r>
              <w:rPr>
                <w:rFonts w:ascii="Times New Roman" w:eastAsia="SimSun" w:hAnsi="Times New Roman" w:cs="Times New Roman"/>
                <w:kern w:val="24"/>
                <w:sz w:val="24"/>
                <w:szCs w:val="24"/>
                <w:lang w:val="fr-CA" w:eastAsia="fr-FR"/>
              </w:rPr>
              <w:t>7  (2</w:t>
            </w:r>
            <w:r w:rsidR="003E6D1F">
              <w:rPr>
                <w:rFonts w:ascii="Times New Roman" w:eastAsia="SimSun" w:hAnsi="Times New Roman" w:cs="Times New Roman"/>
                <w:kern w:val="24"/>
                <w:sz w:val="24"/>
                <w:szCs w:val="24"/>
                <w:lang w:val="fr-CA" w:eastAsia="fr-FR"/>
              </w:rPr>
              <w:t>6.92</w:t>
            </w:r>
            <w:r>
              <w:rPr>
                <w:rFonts w:ascii="Times New Roman" w:eastAsia="SimSun" w:hAnsi="Times New Roman" w:cs="Times New Roman"/>
                <w:kern w:val="24"/>
                <w:sz w:val="24"/>
                <w:szCs w:val="24"/>
                <w:lang w:val="fr-CA" w:eastAsia="fr-FR"/>
              </w:rPr>
              <w:t>)</w:t>
            </w:r>
          </w:p>
        </w:tc>
      </w:tr>
      <w:tr w:rsidR="000D21B0" w:rsidRPr="00A351E4" w:rsidTr="000327AB">
        <w:tc>
          <w:tcPr>
            <w:tcW w:w="5382" w:type="dxa"/>
            <w:gridSpan w:val="2"/>
          </w:tcPr>
          <w:p w:rsidR="000D21B0" w:rsidRPr="00A351E4" w:rsidRDefault="000D21B0" w:rsidP="00FC17C5">
            <w:pPr>
              <w:autoSpaceDE w:val="0"/>
              <w:autoSpaceDN w:val="0"/>
              <w:adjustRightInd w:val="0"/>
              <w:spacing w:line="276" w:lineRule="auto"/>
              <w:rPr>
                <w:rFonts w:ascii="Times New Roman" w:hAnsi="Times New Roman" w:cs="Times New Roman"/>
                <w:b/>
                <w:bCs/>
                <w:sz w:val="24"/>
                <w:szCs w:val="24"/>
              </w:rPr>
            </w:pPr>
            <w:r w:rsidRPr="000D21B0">
              <w:rPr>
                <w:rFonts w:ascii="Times New Roman" w:hAnsi="Times New Roman" w:cs="Times New Roman"/>
                <w:b/>
                <w:bCs/>
                <w:i/>
                <w:sz w:val="24"/>
                <w:szCs w:val="24"/>
              </w:rPr>
              <w:t>Sample origin</w:t>
            </w:r>
          </w:p>
        </w:tc>
      </w:tr>
      <w:tr w:rsidR="000D21B0" w:rsidRPr="00A351E4" w:rsidTr="000327AB">
        <w:tc>
          <w:tcPr>
            <w:tcW w:w="3681" w:type="dxa"/>
          </w:tcPr>
          <w:p w:rsidR="000D21B0" w:rsidRPr="00A351E4" w:rsidRDefault="000D21B0"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Outpatients</w:t>
            </w:r>
          </w:p>
        </w:tc>
        <w:tc>
          <w:tcPr>
            <w:tcW w:w="1701" w:type="dxa"/>
          </w:tcPr>
          <w:p w:rsidR="000D21B0" w:rsidRPr="00A351E4" w:rsidRDefault="000327AB" w:rsidP="00FC17C5">
            <w:pPr>
              <w:autoSpaceDE w:val="0"/>
              <w:autoSpaceDN w:val="0"/>
              <w:adjustRightInd w:val="0"/>
              <w:spacing w:line="276" w:lineRule="auto"/>
              <w:rPr>
                <w:rFonts w:ascii="Times New Roman" w:hAnsi="Times New Roman" w:cs="Times New Roman"/>
                <w:b/>
                <w:bCs/>
                <w:sz w:val="24"/>
                <w:szCs w:val="24"/>
              </w:rPr>
            </w:pPr>
            <w:commentRangeStart w:id="78"/>
            <w:r>
              <w:rPr>
                <w:rFonts w:ascii="Times New Roman" w:eastAsia="SimSun" w:hAnsi="Times New Roman" w:cs="Times New Roman"/>
                <w:kern w:val="24"/>
                <w:sz w:val="24"/>
                <w:szCs w:val="24"/>
                <w:lang w:val="fr-CA" w:eastAsia="fr-FR"/>
              </w:rPr>
              <w:t>n=</w:t>
            </w:r>
            <w:commentRangeEnd w:id="78"/>
            <w:r w:rsidR="00F71EF0">
              <w:rPr>
                <w:rStyle w:val="CommentReference"/>
              </w:rPr>
              <w:commentReference w:id="78"/>
            </w:r>
            <w:r>
              <w:rPr>
                <w:rFonts w:ascii="Times New Roman" w:eastAsia="SimSun" w:hAnsi="Times New Roman" w:cs="Times New Roman"/>
                <w:kern w:val="24"/>
                <w:sz w:val="24"/>
                <w:szCs w:val="24"/>
                <w:lang w:val="fr-CA" w:eastAsia="fr-FR"/>
              </w:rPr>
              <w:t>7  (2</w:t>
            </w:r>
            <w:r w:rsidR="003E6D1F">
              <w:rPr>
                <w:rFonts w:ascii="Times New Roman" w:eastAsia="SimSun" w:hAnsi="Times New Roman" w:cs="Times New Roman"/>
                <w:kern w:val="24"/>
                <w:sz w:val="24"/>
                <w:szCs w:val="24"/>
                <w:lang w:val="fr-CA" w:eastAsia="fr-FR"/>
              </w:rPr>
              <w:t>6.92</w:t>
            </w:r>
            <w:r>
              <w:rPr>
                <w:rFonts w:ascii="Times New Roman" w:eastAsia="SimSun" w:hAnsi="Times New Roman" w:cs="Times New Roman"/>
                <w:kern w:val="24"/>
                <w:sz w:val="24"/>
                <w:szCs w:val="24"/>
                <w:lang w:val="fr-CA" w:eastAsia="fr-FR"/>
              </w:rPr>
              <w:t>)</w:t>
            </w:r>
          </w:p>
        </w:tc>
      </w:tr>
      <w:tr w:rsidR="000D21B0" w:rsidRPr="00A351E4" w:rsidTr="000327AB">
        <w:tc>
          <w:tcPr>
            <w:tcW w:w="3681" w:type="dxa"/>
          </w:tcPr>
          <w:p w:rsidR="000D21B0" w:rsidRPr="00A351E4" w:rsidRDefault="000D21B0"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Inpatients </w:t>
            </w:r>
          </w:p>
        </w:tc>
        <w:tc>
          <w:tcPr>
            <w:tcW w:w="1701" w:type="dxa"/>
          </w:tcPr>
          <w:p w:rsidR="000D21B0" w:rsidRPr="00A351E4" w:rsidRDefault="00183730" w:rsidP="00FC17C5">
            <w:pPr>
              <w:autoSpaceDE w:val="0"/>
              <w:autoSpaceDN w:val="0"/>
              <w:adjustRightInd w:val="0"/>
              <w:spacing w:line="276" w:lineRule="auto"/>
              <w:rPr>
                <w:rFonts w:ascii="Times New Roman" w:hAnsi="Times New Roman" w:cs="Times New Roman"/>
                <w:b/>
                <w:bCs/>
                <w:sz w:val="24"/>
                <w:szCs w:val="24"/>
              </w:rPr>
            </w:pPr>
            <w:commentRangeStart w:id="79"/>
            <w:r>
              <w:rPr>
                <w:rFonts w:ascii="Times New Roman" w:eastAsia="SimSun" w:hAnsi="Times New Roman" w:cs="Times New Roman"/>
                <w:color w:val="000000"/>
                <w:kern w:val="24"/>
                <w:sz w:val="24"/>
                <w:szCs w:val="24"/>
                <w:lang w:eastAsia="fr-FR"/>
              </w:rPr>
              <w:t>n=</w:t>
            </w:r>
            <w:commentRangeEnd w:id="79"/>
            <w:r w:rsidR="00F71EF0">
              <w:rPr>
                <w:rStyle w:val="CommentReference"/>
              </w:rPr>
              <w:commentReference w:id="79"/>
            </w:r>
            <w:r>
              <w:rPr>
                <w:rFonts w:ascii="Times New Roman" w:eastAsia="SimSun" w:hAnsi="Times New Roman" w:cs="Times New Roman"/>
                <w:color w:val="000000"/>
                <w:kern w:val="24"/>
                <w:sz w:val="24"/>
                <w:szCs w:val="24"/>
                <w:lang w:eastAsia="fr-FR"/>
              </w:rPr>
              <w:t>19 (73</w:t>
            </w:r>
            <w:r w:rsidR="003E6D1F">
              <w:rPr>
                <w:rFonts w:ascii="Times New Roman" w:eastAsia="SimSun" w:hAnsi="Times New Roman" w:cs="Times New Roman"/>
                <w:color w:val="000000"/>
                <w:kern w:val="24"/>
                <w:sz w:val="24"/>
                <w:szCs w:val="24"/>
                <w:lang w:eastAsia="fr-FR"/>
              </w:rPr>
              <w:t>.08</w:t>
            </w:r>
            <w:r>
              <w:rPr>
                <w:rFonts w:ascii="Times New Roman" w:eastAsia="SimSun" w:hAnsi="Times New Roman" w:cs="Times New Roman"/>
                <w:color w:val="000000"/>
                <w:kern w:val="24"/>
                <w:sz w:val="24"/>
                <w:szCs w:val="24"/>
                <w:lang w:eastAsia="fr-FR"/>
              </w:rPr>
              <w:t>)</w:t>
            </w:r>
          </w:p>
        </w:tc>
      </w:tr>
      <w:tr w:rsidR="000D21B0" w:rsidRPr="00A351E4" w:rsidTr="000327AB">
        <w:tc>
          <w:tcPr>
            <w:tcW w:w="5382" w:type="dxa"/>
            <w:gridSpan w:val="2"/>
          </w:tcPr>
          <w:p w:rsidR="000D21B0" w:rsidRPr="00A351E4" w:rsidRDefault="000D21B0" w:rsidP="00FC17C5">
            <w:pPr>
              <w:autoSpaceDE w:val="0"/>
              <w:autoSpaceDN w:val="0"/>
              <w:adjustRightInd w:val="0"/>
              <w:spacing w:line="276" w:lineRule="auto"/>
              <w:rPr>
                <w:rFonts w:ascii="Times New Roman" w:hAnsi="Times New Roman" w:cs="Times New Roman"/>
                <w:b/>
                <w:bCs/>
                <w:sz w:val="24"/>
                <w:szCs w:val="24"/>
              </w:rPr>
            </w:pPr>
            <w:r w:rsidRPr="000D21B0">
              <w:rPr>
                <w:rFonts w:ascii="Times New Roman" w:hAnsi="Times New Roman" w:cs="Times New Roman"/>
                <w:b/>
                <w:bCs/>
                <w:i/>
                <w:sz w:val="24"/>
                <w:szCs w:val="24"/>
              </w:rPr>
              <w:t xml:space="preserve">Sex </w:t>
            </w:r>
          </w:p>
        </w:tc>
      </w:tr>
      <w:tr w:rsidR="000D21B0" w:rsidRPr="00A351E4" w:rsidTr="000327AB">
        <w:tc>
          <w:tcPr>
            <w:tcW w:w="3681" w:type="dxa"/>
          </w:tcPr>
          <w:p w:rsidR="000D21B0" w:rsidRPr="00A351E4" w:rsidRDefault="000D21B0"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Female</w:t>
            </w:r>
          </w:p>
        </w:tc>
        <w:tc>
          <w:tcPr>
            <w:tcW w:w="1701" w:type="dxa"/>
          </w:tcPr>
          <w:p w:rsidR="000D21B0" w:rsidRPr="00A351E4" w:rsidRDefault="00183730" w:rsidP="00FC17C5">
            <w:pPr>
              <w:autoSpaceDE w:val="0"/>
              <w:autoSpaceDN w:val="0"/>
              <w:adjustRightInd w:val="0"/>
              <w:spacing w:line="276" w:lineRule="auto"/>
              <w:rPr>
                <w:rFonts w:ascii="Times New Roman" w:hAnsi="Times New Roman" w:cs="Times New Roman"/>
                <w:b/>
                <w:bCs/>
                <w:sz w:val="24"/>
                <w:szCs w:val="24"/>
              </w:rPr>
            </w:pPr>
            <w:commentRangeStart w:id="80"/>
            <w:r>
              <w:rPr>
                <w:rFonts w:ascii="Times New Roman" w:eastAsia="SimSun" w:hAnsi="Times New Roman" w:cs="Times New Roman"/>
                <w:kern w:val="24"/>
                <w:sz w:val="24"/>
                <w:szCs w:val="24"/>
                <w:lang w:eastAsia="fr-FR"/>
              </w:rPr>
              <w:t>n=</w:t>
            </w:r>
            <w:commentRangeEnd w:id="80"/>
            <w:r w:rsidR="00F71EF0">
              <w:rPr>
                <w:rStyle w:val="CommentReference"/>
              </w:rPr>
              <w:commentReference w:id="80"/>
            </w:r>
            <w:r>
              <w:rPr>
                <w:rFonts w:ascii="Times New Roman" w:eastAsia="SimSun" w:hAnsi="Times New Roman" w:cs="Times New Roman"/>
                <w:kern w:val="24"/>
                <w:sz w:val="24"/>
                <w:szCs w:val="24"/>
                <w:lang w:eastAsia="fr-FR"/>
              </w:rPr>
              <w:t>15 (</w:t>
            </w:r>
            <w:r w:rsidR="003E6D1F">
              <w:rPr>
                <w:rFonts w:ascii="Times New Roman" w:eastAsia="SimSun" w:hAnsi="Times New Roman" w:cs="Times New Roman"/>
                <w:kern w:val="24"/>
                <w:sz w:val="24"/>
                <w:szCs w:val="24"/>
                <w:lang w:eastAsia="fr-FR"/>
              </w:rPr>
              <w:t>57.</w:t>
            </w:r>
            <w:r w:rsidR="004C3F9F">
              <w:rPr>
                <w:rFonts w:ascii="Times New Roman" w:eastAsia="SimSun" w:hAnsi="Times New Roman" w:cs="Times New Roman"/>
                <w:kern w:val="24"/>
                <w:sz w:val="24"/>
                <w:szCs w:val="24"/>
                <w:lang w:eastAsia="fr-FR"/>
              </w:rPr>
              <w:t>7</w:t>
            </w:r>
            <w:r>
              <w:rPr>
                <w:rFonts w:ascii="Times New Roman" w:eastAsia="SimSun" w:hAnsi="Times New Roman" w:cs="Times New Roman"/>
                <w:kern w:val="24"/>
                <w:sz w:val="24"/>
                <w:szCs w:val="24"/>
                <w:lang w:eastAsia="fr-FR"/>
              </w:rPr>
              <w:t>)</w:t>
            </w:r>
          </w:p>
        </w:tc>
      </w:tr>
      <w:tr w:rsidR="000D21B0" w:rsidRPr="00A351E4" w:rsidTr="000327AB">
        <w:tc>
          <w:tcPr>
            <w:tcW w:w="3681" w:type="dxa"/>
          </w:tcPr>
          <w:p w:rsidR="000D21B0" w:rsidRDefault="000D21B0"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Male </w:t>
            </w:r>
          </w:p>
        </w:tc>
        <w:tc>
          <w:tcPr>
            <w:tcW w:w="1701" w:type="dxa"/>
          </w:tcPr>
          <w:p w:rsidR="000D21B0" w:rsidRPr="00A351E4" w:rsidRDefault="00183730" w:rsidP="00FC17C5">
            <w:pPr>
              <w:autoSpaceDE w:val="0"/>
              <w:autoSpaceDN w:val="0"/>
              <w:adjustRightInd w:val="0"/>
              <w:spacing w:line="276" w:lineRule="auto"/>
              <w:rPr>
                <w:rFonts w:ascii="Times New Roman" w:hAnsi="Times New Roman" w:cs="Times New Roman"/>
                <w:b/>
                <w:bCs/>
                <w:sz w:val="24"/>
                <w:szCs w:val="24"/>
              </w:rPr>
            </w:pPr>
            <w:commentRangeStart w:id="81"/>
            <w:r>
              <w:rPr>
                <w:rFonts w:ascii="Times New Roman" w:eastAsia="SimSun" w:hAnsi="Times New Roman" w:cs="Times New Roman"/>
                <w:kern w:val="24"/>
                <w:sz w:val="24"/>
                <w:szCs w:val="24"/>
                <w:lang w:eastAsia="fr-FR"/>
              </w:rPr>
              <w:t>n=</w:t>
            </w:r>
            <w:commentRangeEnd w:id="81"/>
            <w:r w:rsidR="00F71EF0">
              <w:rPr>
                <w:rStyle w:val="CommentReference"/>
              </w:rPr>
              <w:commentReference w:id="81"/>
            </w:r>
            <w:r>
              <w:rPr>
                <w:rFonts w:ascii="Times New Roman" w:eastAsia="SimSun" w:hAnsi="Times New Roman" w:cs="Times New Roman"/>
                <w:kern w:val="24"/>
                <w:sz w:val="24"/>
                <w:szCs w:val="24"/>
                <w:lang w:eastAsia="fr-FR"/>
              </w:rPr>
              <w:t>11 (42.30)</w:t>
            </w:r>
          </w:p>
        </w:tc>
      </w:tr>
      <w:tr w:rsidR="000D21B0" w:rsidRPr="00A351E4" w:rsidTr="000327AB">
        <w:tc>
          <w:tcPr>
            <w:tcW w:w="5382" w:type="dxa"/>
            <w:gridSpan w:val="2"/>
          </w:tcPr>
          <w:p w:rsidR="000D21B0" w:rsidRPr="000D21B0" w:rsidRDefault="000D21B0" w:rsidP="00FC17C5">
            <w:pPr>
              <w:autoSpaceDE w:val="0"/>
              <w:autoSpaceDN w:val="0"/>
              <w:adjustRightInd w:val="0"/>
              <w:spacing w:line="276" w:lineRule="auto"/>
              <w:rPr>
                <w:rFonts w:ascii="Times New Roman" w:hAnsi="Times New Roman" w:cs="Times New Roman"/>
                <w:b/>
                <w:bCs/>
                <w:i/>
                <w:sz w:val="24"/>
                <w:szCs w:val="24"/>
              </w:rPr>
            </w:pPr>
            <w:r w:rsidRPr="000D21B0">
              <w:rPr>
                <w:rFonts w:ascii="Times New Roman" w:hAnsi="Times New Roman" w:cs="Times New Roman"/>
                <w:b/>
                <w:bCs/>
                <w:i/>
                <w:sz w:val="24"/>
                <w:szCs w:val="24"/>
              </w:rPr>
              <w:t>Bacterial diversity in isolates</w:t>
            </w:r>
          </w:p>
        </w:tc>
      </w:tr>
      <w:tr w:rsidR="000D21B0" w:rsidRPr="00A351E4" w:rsidTr="000327AB">
        <w:tc>
          <w:tcPr>
            <w:tcW w:w="3681" w:type="dxa"/>
          </w:tcPr>
          <w:p w:rsidR="000D21B0" w:rsidRDefault="0037753B"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GNB</w:t>
            </w:r>
          </w:p>
        </w:tc>
        <w:tc>
          <w:tcPr>
            <w:tcW w:w="1701" w:type="dxa"/>
          </w:tcPr>
          <w:p w:rsidR="000D21B0" w:rsidRPr="00A351E4" w:rsidRDefault="00183730" w:rsidP="00FC17C5">
            <w:pPr>
              <w:autoSpaceDE w:val="0"/>
              <w:autoSpaceDN w:val="0"/>
              <w:adjustRightInd w:val="0"/>
              <w:spacing w:line="276" w:lineRule="auto"/>
              <w:rPr>
                <w:rFonts w:ascii="Times New Roman" w:hAnsi="Times New Roman" w:cs="Times New Roman"/>
                <w:b/>
                <w:bCs/>
                <w:sz w:val="24"/>
                <w:szCs w:val="24"/>
              </w:rPr>
            </w:pPr>
            <w:commentRangeStart w:id="82"/>
            <w:r w:rsidRPr="0001791C">
              <w:rPr>
                <w:rFonts w:ascii="Times New Roman" w:eastAsia="SimSun" w:hAnsi="Times New Roman" w:cs="Times New Roman"/>
                <w:kern w:val="24"/>
                <w:sz w:val="24"/>
                <w:szCs w:val="24"/>
                <w:lang w:eastAsia="fr-FR"/>
              </w:rPr>
              <w:t>n=</w:t>
            </w:r>
            <w:commentRangeEnd w:id="82"/>
            <w:r w:rsidR="00F71EF0">
              <w:rPr>
                <w:rStyle w:val="CommentReference"/>
              </w:rPr>
              <w:commentReference w:id="82"/>
            </w:r>
            <w:r w:rsidRPr="0001791C">
              <w:rPr>
                <w:rFonts w:ascii="Times New Roman" w:eastAsia="SimSun" w:hAnsi="Times New Roman" w:cs="Times New Roman"/>
                <w:kern w:val="24"/>
                <w:sz w:val="24"/>
                <w:szCs w:val="24"/>
                <w:lang w:eastAsia="fr-FR"/>
              </w:rPr>
              <w:t>15</w:t>
            </w:r>
            <w:r>
              <w:rPr>
                <w:rFonts w:ascii="Times New Roman" w:eastAsia="SimSun" w:hAnsi="Times New Roman" w:cs="Times New Roman"/>
                <w:kern w:val="24"/>
                <w:sz w:val="24"/>
                <w:szCs w:val="24"/>
                <w:lang w:eastAsia="fr-FR"/>
              </w:rPr>
              <w:t xml:space="preserve"> (57.</w:t>
            </w:r>
            <w:r w:rsidR="004C3F9F">
              <w:rPr>
                <w:rFonts w:ascii="Times New Roman" w:eastAsia="SimSun" w:hAnsi="Times New Roman" w:cs="Times New Roman"/>
                <w:kern w:val="24"/>
                <w:sz w:val="24"/>
                <w:szCs w:val="24"/>
                <w:lang w:eastAsia="fr-FR"/>
              </w:rPr>
              <w:t>7</w:t>
            </w:r>
            <w:r>
              <w:rPr>
                <w:rFonts w:ascii="Times New Roman" w:eastAsia="SimSun" w:hAnsi="Times New Roman" w:cs="Times New Roman"/>
                <w:kern w:val="24"/>
                <w:sz w:val="24"/>
                <w:szCs w:val="24"/>
                <w:lang w:eastAsia="fr-FR"/>
              </w:rPr>
              <w:t>)</w:t>
            </w:r>
          </w:p>
        </w:tc>
      </w:tr>
      <w:tr w:rsidR="000D21B0" w:rsidRPr="00A351E4" w:rsidTr="000327AB">
        <w:tc>
          <w:tcPr>
            <w:tcW w:w="3681" w:type="dxa"/>
          </w:tcPr>
          <w:p w:rsidR="000D21B0" w:rsidRDefault="0037753B"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GPB</w:t>
            </w:r>
          </w:p>
        </w:tc>
        <w:tc>
          <w:tcPr>
            <w:tcW w:w="1701" w:type="dxa"/>
          </w:tcPr>
          <w:p w:rsidR="000D21B0" w:rsidRPr="00A351E4" w:rsidRDefault="00183730" w:rsidP="00FC17C5">
            <w:pPr>
              <w:autoSpaceDE w:val="0"/>
              <w:autoSpaceDN w:val="0"/>
              <w:adjustRightInd w:val="0"/>
              <w:spacing w:line="276" w:lineRule="auto"/>
              <w:rPr>
                <w:rFonts w:ascii="Times New Roman" w:hAnsi="Times New Roman" w:cs="Times New Roman"/>
                <w:b/>
                <w:bCs/>
                <w:sz w:val="24"/>
                <w:szCs w:val="24"/>
              </w:rPr>
            </w:pPr>
            <w:commentRangeStart w:id="83"/>
            <w:r w:rsidRPr="0001791C">
              <w:rPr>
                <w:rFonts w:ascii="Times New Roman" w:eastAsia="SimSun" w:hAnsi="Times New Roman" w:cs="Times New Roman"/>
                <w:kern w:val="24"/>
                <w:sz w:val="24"/>
                <w:szCs w:val="24"/>
                <w:lang w:eastAsia="fr-FR"/>
              </w:rPr>
              <w:t>n=</w:t>
            </w:r>
            <w:commentRangeEnd w:id="83"/>
            <w:r w:rsidR="00F71EF0">
              <w:rPr>
                <w:rStyle w:val="CommentReference"/>
              </w:rPr>
              <w:commentReference w:id="83"/>
            </w:r>
            <w:r w:rsidRPr="0001791C">
              <w:rPr>
                <w:rFonts w:ascii="Times New Roman" w:eastAsia="SimSun" w:hAnsi="Times New Roman" w:cs="Times New Roman"/>
                <w:kern w:val="24"/>
                <w:sz w:val="24"/>
                <w:szCs w:val="24"/>
                <w:lang w:eastAsia="fr-FR"/>
              </w:rPr>
              <w:t>11</w:t>
            </w:r>
            <w:r>
              <w:rPr>
                <w:rFonts w:ascii="Times New Roman" w:eastAsia="SimSun" w:hAnsi="Times New Roman" w:cs="Times New Roman"/>
                <w:kern w:val="24"/>
                <w:sz w:val="24"/>
                <w:szCs w:val="24"/>
                <w:lang w:eastAsia="fr-FR"/>
              </w:rPr>
              <w:t xml:space="preserve"> (42.30)</w:t>
            </w:r>
          </w:p>
        </w:tc>
      </w:tr>
      <w:tr w:rsidR="00F71EF0" w:rsidRPr="00A351E4" w:rsidTr="000327AB">
        <w:tc>
          <w:tcPr>
            <w:tcW w:w="3681" w:type="dxa"/>
          </w:tcPr>
          <w:p w:rsidR="00F71EF0" w:rsidRDefault="00F71EF0" w:rsidP="00FC17C5">
            <w:pPr>
              <w:autoSpaceDE w:val="0"/>
              <w:autoSpaceDN w:val="0"/>
              <w:adjustRightInd w:val="0"/>
              <w:spacing w:line="276" w:lineRule="auto"/>
              <w:rPr>
                <w:rFonts w:ascii="Times New Roman" w:hAnsi="Times New Roman" w:cs="Times New Roman"/>
                <w:bCs/>
                <w:sz w:val="24"/>
                <w:szCs w:val="24"/>
              </w:rPr>
            </w:pPr>
            <w:commentRangeStart w:id="84"/>
            <w:r>
              <w:rPr>
                <w:rFonts w:ascii="Times New Roman" w:hAnsi="Times New Roman" w:cs="Times New Roman"/>
                <w:bCs/>
                <w:sz w:val="24"/>
                <w:szCs w:val="24"/>
              </w:rPr>
              <w:t>Total</w:t>
            </w:r>
          </w:p>
        </w:tc>
        <w:tc>
          <w:tcPr>
            <w:tcW w:w="1701" w:type="dxa"/>
          </w:tcPr>
          <w:p w:rsidR="00F71EF0" w:rsidRPr="0001791C" w:rsidRDefault="00F71EF0" w:rsidP="00FC17C5">
            <w:pPr>
              <w:autoSpaceDE w:val="0"/>
              <w:autoSpaceDN w:val="0"/>
              <w:adjustRightInd w:val="0"/>
              <w:spacing w:line="276" w:lineRule="auto"/>
              <w:rPr>
                <w:rFonts w:ascii="Times New Roman" w:eastAsia="SimSun" w:hAnsi="Times New Roman" w:cs="Times New Roman"/>
                <w:kern w:val="24"/>
                <w:sz w:val="24"/>
                <w:szCs w:val="24"/>
                <w:lang w:eastAsia="fr-FR"/>
              </w:rPr>
            </w:pPr>
            <w:r>
              <w:rPr>
                <w:rFonts w:ascii="Times New Roman" w:eastAsia="SimSun" w:hAnsi="Times New Roman" w:cs="Times New Roman"/>
                <w:kern w:val="24"/>
                <w:sz w:val="24"/>
                <w:szCs w:val="24"/>
                <w:lang w:eastAsia="fr-FR"/>
              </w:rPr>
              <w:t>26 (100)</w:t>
            </w:r>
            <w:commentRangeEnd w:id="84"/>
            <w:r>
              <w:rPr>
                <w:rStyle w:val="CommentReference"/>
              </w:rPr>
              <w:commentReference w:id="84"/>
            </w:r>
          </w:p>
        </w:tc>
      </w:tr>
    </w:tbl>
    <w:p w:rsidR="00A351E4" w:rsidRDefault="00A351E4" w:rsidP="00FC17C5">
      <w:pPr>
        <w:autoSpaceDE w:val="0"/>
        <w:autoSpaceDN w:val="0"/>
        <w:adjustRightInd w:val="0"/>
        <w:spacing w:after="0" w:line="276" w:lineRule="auto"/>
        <w:rPr>
          <w:rFonts w:ascii="Times New Roman" w:hAnsi="Times New Roman" w:cs="Times New Roman"/>
          <w:b/>
          <w:bCs/>
          <w:sz w:val="24"/>
          <w:szCs w:val="24"/>
        </w:rPr>
      </w:pPr>
    </w:p>
    <w:p w:rsidR="00002E90" w:rsidRDefault="00002E90" w:rsidP="00FC17C5">
      <w:pPr>
        <w:autoSpaceDE w:val="0"/>
        <w:autoSpaceDN w:val="0"/>
        <w:adjustRightInd w:val="0"/>
        <w:spacing w:after="0" w:line="276" w:lineRule="auto"/>
        <w:rPr>
          <w:rFonts w:ascii="Times New Roman" w:hAnsi="Times New Roman" w:cs="Times New Roman"/>
          <w:bCs/>
          <w:sz w:val="24"/>
          <w:szCs w:val="24"/>
        </w:rPr>
      </w:pPr>
      <w:r>
        <w:rPr>
          <w:rFonts w:ascii="Times New Roman" w:hAnsi="Times New Roman" w:cs="Times New Roman"/>
          <w:bCs/>
          <w:sz w:val="24"/>
          <w:szCs w:val="24"/>
        </w:rPr>
        <w:t>GNB= Gram-negative bacteria</w:t>
      </w:r>
    </w:p>
    <w:p w:rsidR="00002E90" w:rsidRDefault="00002E90" w:rsidP="00FC17C5">
      <w:pPr>
        <w:autoSpaceDE w:val="0"/>
        <w:autoSpaceDN w:val="0"/>
        <w:adjustRightInd w:val="0"/>
        <w:spacing w:after="0" w:line="276" w:lineRule="auto"/>
        <w:rPr>
          <w:rFonts w:ascii="Times New Roman" w:hAnsi="Times New Roman" w:cs="Times New Roman"/>
          <w:bCs/>
          <w:sz w:val="24"/>
          <w:szCs w:val="24"/>
        </w:rPr>
      </w:pPr>
      <w:r>
        <w:rPr>
          <w:rFonts w:ascii="Times New Roman" w:hAnsi="Times New Roman" w:cs="Times New Roman"/>
          <w:bCs/>
          <w:sz w:val="24"/>
          <w:szCs w:val="24"/>
        </w:rPr>
        <w:t>GPB= Gram-positive bacteria</w:t>
      </w:r>
    </w:p>
    <w:p w:rsidR="00002E90" w:rsidRDefault="00002E90" w:rsidP="00FC17C5">
      <w:pPr>
        <w:autoSpaceDE w:val="0"/>
        <w:autoSpaceDN w:val="0"/>
        <w:adjustRightInd w:val="0"/>
        <w:spacing w:after="0" w:line="276" w:lineRule="auto"/>
        <w:rPr>
          <w:rFonts w:ascii="Times New Roman" w:hAnsi="Times New Roman" w:cs="Times New Roman"/>
          <w:bCs/>
          <w:sz w:val="24"/>
          <w:szCs w:val="24"/>
        </w:rPr>
      </w:pPr>
    </w:p>
    <w:p w:rsidR="00002E90" w:rsidRPr="00002E90" w:rsidRDefault="00002E90" w:rsidP="00FC17C5">
      <w:pPr>
        <w:autoSpaceDE w:val="0"/>
        <w:autoSpaceDN w:val="0"/>
        <w:adjustRightInd w:val="0"/>
        <w:spacing w:after="0" w:line="276" w:lineRule="auto"/>
        <w:rPr>
          <w:rFonts w:ascii="Times New Roman" w:hAnsi="Times New Roman" w:cs="Times New Roman"/>
          <w:bCs/>
          <w:sz w:val="24"/>
          <w:szCs w:val="24"/>
        </w:rPr>
      </w:pPr>
    </w:p>
    <w:p w:rsidR="000327AB" w:rsidRPr="00A351E4" w:rsidRDefault="000327AB" w:rsidP="00FC17C5">
      <w:pPr>
        <w:autoSpaceDE w:val="0"/>
        <w:autoSpaceDN w:val="0"/>
        <w:adjustRightInd w:val="0"/>
        <w:spacing w:after="0" w:line="276" w:lineRule="auto"/>
        <w:rPr>
          <w:rFonts w:ascii="Times New Roman" w:hAnsi="Times New Roman" w:cs="Times New Roman"/>
          <w:b/>
          <w:bCs/>
          <w:sz w:val="24"/>
          <w:szCs w:val="24"/>
        </w:rPr>
      </w:pPr>
      <w:commentRangeStart w:id="85"/>
      <w:r>
        <w:rPr>
          <w:rFonts w:ascii="Times New Roman" w:hAnsi="Times New Roman" w:cs="Times New Roman"/>
          <w:b/>
          <w:bCs/>
          <w:sz w:val="24"/>
          <w:szCs w:val="24"/>
        </w:rPr>
        <w:t>Table 2 </w:t>
      </w:r>
      <w:r w:rsidRPr="000327AB">
        <w:rPr>
          <w:rFonts w:ascii="Times New Roman" w:hAnsi="Times New Roman" w:cs="Times New Roman"/>
          <w:bCs/>
          <w:sz w:val="24"/>
          <w:szCs w:val="24"/>
        </w:rPr>
        <w:t xml:space="preserve">: Prospective </w:t>
      </w:r>
      <w:commentRangeEnd w:id="85"/>
      <w:r w:rsidR="009746A6">
        <w:rPr>
          <w:rStyle w:val="CommentReference"/>
        </w:rPr>
        <w:commentReference w:id="85"/>
      </w:r>
      <w:r w:rsidRPr="000327AB">
        <w:rPr>
          <w:rFonts w:ascii="Times New Roman" w:hAnsi="Times New Roman" w:cs="Times New Roman"/>
          <w:bCs/>
          <w:sz w:val="24"/>
          <w:szCs w:val="24"/>
        </w:rPr>
        <w:t>Characterization of samples</w:t>
      </w:r>
    </w:p>
    <w:p w:rsidR="000327AB" w:rsidRPr="00A351E4" w:rsidRDefault="000327AB" w:rsidP="00FC17C5">
      <w:pPr>
        <w:autoSpaceDE w:val="0"/>
        <w:autoSpaceDN w:val="0"/>
        <w:adjustRightInd w:val="0"/>
        <w:spacing w:after="0" w:line="276" w:lineRule="auto"/>
        <w:rPr>
          <w:rFonts w:ascii="Times New Roman" w:hAnsi="Times New Roman" w:cs="Times New Roman"/>
          <w:b/>
          <w:bCs/>
          <w:sz w:val="24"/>
          <w:szCs w:val="24"/>
        </w:rPr>
      </w:pPr>
    </w:p>
    <w:tbl>
      <w:tblPr>
        <w:tblStyle w:val="TableGrid"/>
        <w:tblW w:w="0" w:type="auto"/>
        <w:tblLook w:val="04A0"/>
      </w:tblPr>
      <w:tblGrid>
        <w:gridCol w:w="3397"/>
        <w:gridCol w:w="1843"/>
      </w:tblGrid>
      <w:tr w:rsidR="006A2F3F" w:rsidRPr="00A351E4" w:rsidTr="00E25DA4">
        <w:tc>
          <w:tcPr>
            <w:tcW w:w="3397" w:type="dxa"/>
          </w:tcPr>
          <w:p w:rsidR="006A2F3F" w:rsidRPr="00A351E4" w:rsidRDefault="006A2F3F" w:rsidP="00FC17C5">
            <w:pPr>
              <w:autoSpaceDE w:val="0"/>
              <w:autoSpaceDN w:val="0"/>
              <w:adjustRightInd w:val="0"/>
              <w:spacing w:line="276" w:lineRule="auto"/>
              <w:jc w:val="center"/>
              <w:rPr>
                <w:rFonts w:ascii="Times New Roman" w:hAnsi="Times New Roman" w:cs="Times New Roman"/>
                <w:b/>
                <w:bCs/>
                <w:sz w:val="24"/>
                <w:szCs w:val="24"/>
              </w:rPr>
            </w:pPr>
            <w:r w:rsidRPr="00A351E4">
              <w:rPr>
                <w:rFonts w:ascii="Times New Roman" w:hAnsi="Times New Roman" w:cs="Times New Roman"/>
                <w:b/>
                <w:bCs/>
                <w:sz w:val="24"/>
                <w:szCs w:val="24"/>
              </w:rPr>
              <w:t>Parameters</w:t>
            </w:r>
          </w:p>
        </w:tc>
        <w:tc>
          <w:tcPr>
            <w:tcW w:w="1843" w:type="dxa"/>
          </w:tcPr>
          <w:p w:rsidR="006A2F3F" w:rsidRPr="00A351E4" w:rsidRDefault="006A2F3F" w:rsidP="00FC17C5">
            <w:pPr>
              <w:autoSpaceDE w:val="0"/>
              <w:autoSpaceDN w:val="0"/>
              <w:adjustRightInd w:val="0"/>
              <w:spacing w:line="276" w:lineRule="auto"/>
              <w:jc w:val="center"/>
              <w:rPr>
                <w:rFonts w:ascii="Times New Roman" w:hAnsi="Times New Roman" w:cs="Times New Roman"/>
                <w:b/>
                <w:bCs/>
                <w:sz w:val="24"/>
                <w:szCs w:val="24"/>
              </w:rPr>
            </w:pPr>
            <w:r w:rsidRPr="00A351E4">
              <w:rPr>
                <w:rFonts w:ascii="Times New Roman" w:hAnsi="Times New Roman" w:cs="Times New Roman"/>
                <w:b/>
                <w:bCs/>
                <w:sz w:val="24"/>
                <w:szCs w:val="24"/>
              </w:rPr>
              <w:t>n (%)</w:t>
            </w:r>
          </w:p>
        </w:tc>
      </w:tr>
      <w:tr w:rsidR="006A2F3F" w:rsidRPr="00A351E4" w:rsidTr="00E25DA4">
        <w:tc>
          <w:tcPr>
            <w:tcW w:w="5240" w:type="dxa"/>
            <w:gridSpan w:val="2"/>
          </w:tcPr>
          <w:p w:rsidR="006A2F3F" w:rsidRPr="00A351E4" w:rsidRDefault="006A2F3F" w:rsidP="00FC17C5">
            <w:pPr>
              <w:autoSpaceDE w:val="0"/>
              <w:autoSpaceDN w:val="0"/>
              <w:adjustRightInd w:val="0"/>
              <w:spacing w:line="276" w:lineRule="auto"/>
              <w:rPr>
                <w:rFonts w:ascii="Times New Roman" w:hAnsi="Times New Roman" w:cs="Times New Roman"/>
                <w:b/>
                <w:bCs/>
                <w:i/>
                <w:sz w:val="24"/>
                <w:szCs w:val="24"/>
              </w:rPr>
            </w:pPr>
            <w:r w:rsidRPr="00A351E4">
              <w:rPr>
                <w:rFonts w:ascii="Times New Roman" w:hAnsi="Times New Roman" w:cs="Times New Roman"/>
                <w:b/>
                <w:bCs/>
                <w:i/>
                <w:sz w:val="24"/>
                <w:szCs w:val="24"/>
              </w:rPr>
              <w:t>Type of specimen</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Blood</w:t>
            </w:r>
          </w:p>
        </w:tc>
        <w:tc>
          <w:tcPr>
            <w:tcW w:w="1843" w:type="dxa"/>
          </w:tcPr>
          <w:p w:rsidR="006A2F3F" w:rsidRPr="00C10891" w:rsidRDefault="006A2F3F" w:rsidP="00FC17C5">
            <w:pPr>
              <w:autoSpaceDE w:val="0"/>
              <w:autoSpaceDN w:val="0"/>
              <w:adjustRightInd w:val="0"/>
              <w:spacing w:line="276" w:lineRule="auto"/>
              <w:jc w:val="both"/>
              <w:rPr>
                <w:rFonts w:ascii="Times New Roman" w:hAnsi="Times New Roman" w:cs="Times New Roman"/>
                <w:bCs/>
                <w:sz w:val="24"/>
                <w:szCs w:val="24"/>
              </w:rPr>
            </w:pPr>
            <w:commentRangeStart w:id="86"/>
            <w:r>
              <w:rPr>
                <w:rFonts w:ascii="Times New Roman" w:eastAsia="SimSun" w:hAnsi="Times New Roman" w:cs="Times New Roman"/>
                <w:color w:val="000000"/>
                <w:kern w:val="24"/>
                <w:sz w:val="24"/>
                <w:szCs w:val="24"/>
                <w:lang w:eastAsia="fr-FR"/>
              </w:rPr>
              <w:t>n=</w:t>
            </w:r>
            <w:commentRangeEnd w:id="86"/>
            <w:r w:rsidR="00610967">
              <w:rPr>
                <w:rStyle w:val="CommentReference"/>
              </w:rPr>
              <w:commentReference w:id="86"/>
            </w:r>
            <w:r>
              <w:rPr>
                <w:rFonts w:ascii="Times New Roman" w:eastAsia="SimSun" w:hAnsi="Times New Roman" w:cs="Times New Roman"/>
                <w:color w:val="000000"/>
                <w:kern w:val="24"/>
                <w:sz w:val="24"/>
                <w:szCs w:val="24"/>
                <w:lang w:eastAsia="fr-FR"/>
              </w:rPr>
              <w:t xml:space="preserve">1 </w:t>
            </w:r>
            <w:r w:rsidRPr="00C10891">
              <w:rPr>
                <w:rFonts w:ascii="Times New Roman" w:hAnsi="Times New Roman" w:cs="Times New Roman"/>
                <w:bCs/>
                <w:sz w:val="24"/>
                <w:szCs w:val="24"/>
              </w:rPr>
              <w:t>(7.14)</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U</w:t>
            </w:r>
            <w:r w:rsidRPr="00A351E4">
              <w:rPr>
                <w:rFonts w:ascii="Times New Roman" w:hAnsi="Times New Roman" w:cs="Times New Roman"/>
                <w:bCs/>
                <w:sz w:val="24"/>
                <w:szCs w:val="24"/>
              </w:rPr>
              <w:t xml:space="preserve">rethral secretions </w:t>
            </w:r>
          </w:p>
        </w:tc>
        <w:tc>
          <w:tcPr>
            <w:tcW w:w="1843" w:type="dxa"/>
          </w:tcPr>
          <w:p w:rsidR="006A2F3F" w:rsidRPr="00C10891" w:rsidRDefault="006A2F3F" w:rsidP="00FC17C5">
            <w:pPr>
              <w:autoSpaceDE w:val="0"/>
              <w:autoSpaceDN w:val="0"/>
              <w:adjustRightInd w:val="0"/>
              <w:spacing w:line="276" w:lineRule="auto"/>
              <w:jc w:val="both"/>
              <w:rPr>
                <w:rFonts w:ascii="Times New Roman" w:hAnsi="Times New Roman" w:cs="Times New Roman"/>
                <w:bCs/>
                <w:sz w:val="24"/>
                <w:szCs w:val="24"/>
              </w:rPr>
            </w:pPr>
            <w:commentRangeStart w:id="87"/>
            <w:r>
              <w:rPr>
                <w:rFonts w:ascii="Times New Roman" w:eastAsia="SimSun" w:hAnsi="Times New Roman" w:cs="Times New Roman"/>
                <w:color w:val="000000"/>
                <w:kern w:val="24"/>
                <w:sz w:val="24"/>
                <w:szCs w:val="24"/>
                <w:lang w:eastAsia="fr-FR"/>
              </w:rPr>
              <w:t>n=</w:t>
            </w:r>
            <w:commentRangeEnd w:id="87"/>
            <w:r w:rsidR="00610967">
              <w:rPr>
                <w:rStyle w:val="CommentReference"/>
              </w:rPr>
              <w:commentReference w:id="87"/>
            </w:r>
            <w:r>
              <w:rPr>
                <w:rFonts w:ascii="Times New Roman" w:eastAsia="SimSun" w:hAnsi="Times New Roman" w:cs="Times New Roman"/>
                <w:color w:val="000000"/>
                <w:kern w:val="24"/>
                <w:sz w:val="24"/>
                <w:szCs w:val="24"/>
                <w:lang w:eastAsia="fr-FR"/>
              </w:rPr>
              <w:t xml:space="preserve">4 </w:t>
            </w:r>
            <w:r w:rsidRPr="00C10891">
              <w:rPr>
                <w:rFonts w:ascii="Times New Roman" w:hAnsi="Times New Roman" w:cs="Times New Roman"/>
                <w:bCs/>
                <w:sz w:val="24"/>
                <w:szCs w:val="24"/>
              </w:rPr>
              <w:t>(</w:t>
            </w:r>
            <w:r>
              <w:rPr>
                <w:rFonts w:ascii="Times New Roman" w:hAnsi="Times New Roman" w:cs="Times New Roman"/>
                <w:bCs/>
                <w:sz w:val="24"/>
                <w:szCs w:val="24"/>
              </w:rPr>
              <w:t>28.57</w:t>
            </w:r>
            <w:r w:rsidRPr="00C10891">
              <w:rPr>
                <w:rFonts w:ascii="Times New Roman" w:hAnsi="Times New Roman" w:cs="Times New Roman"/>
                <w:bCs/>
                <w:sz w:val="24"/>
                <w:szCs w:val="24"/>
              </w:rPr>
              <w:t>)</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 xml:space="preserve">Urine </w:t>
            </w:r>
          </w:p>
        </w:tc>
        <w:tc>
          <w:tcPr>
            <w:tcW w:w="1843" w:type="dxa"/>
          </w:tcPr>
          <w:p w:rsidR="006A2F3F" w:rsidRPr="00C10891" w:rsidRDefault="006A2F3F" w:rsidP="00FC17C5">
            <w:pPr>
              <w:autoSpaceDE w:val="0"/>
              <w:autoSpaceDN w:val="0"/>
              <w:adjustRightInd w:val="0"/>
              <w:spacing w:line="276" w:lineRule="auto"/>
              <w:jc w:val="both"/>
              <w:rPr>
                <w:rFonts w:ascii="Times New Roman" w:hAnsi="Times New Roman" w:cs="Times New Roman"/>
                <w:bCs/>
                <w:sz w:val="24"/>
                <w:szCs w:val="24"/>
              </w:rPr>
            </w:pPr>
            <w:commentRangeStart w:id="88"/>
            <w:r>
              <w:rPr>
                <w:rFonts w:ascii="Times New Roman" w:eastAsia="SimSun" w:hAnsi="Times New Roman" w:cs="Times New Roman"/>
                <w:color w:val="000000"/>
                <w:kern w:val="24"/>
                <w:sz w:val="24"/>
                <w:szCs w:val="24"/>
                <w:lang w:eastAsia="fr-FR"/>
              </w:rPr>
              <w:t>n=</w:t>
            </w:r>
            <w:commentRangeEnd w:id="88"/>
            <w:r w:rsidR="00610967">
              <w:rPr>
                <w:rStyle w:val="CommentReference"/>
              </w:rPr>
              <w:commentReference w:id="88"/>
            </w:r>
            <w:r>
              <w:rPr>
                <w:rFonts w:ascii="Times New Roman" w:eastAsia="SimSun" w:hAnsi="Times New Roman" w:cs="Times New Roman"/>
                <w:color w:val="000000"/>
                <w:kern w:val="24"/>
                <w:sz w:val="24"/>
                <w:szCs w:val="24"/>
                <w:lang w:eastAsia="fr-FR"/>
              </w:rPr>
              <w:t xml:space="preserve">4 </w:t>
            </w:r>
            <w:r w:rsidRPr="00C10891">
              <w:rPr>
                <w:rFonts w:ascii="Times New Roman" w:hAnsi="Times New Roman" w:cs="Times New Roman"/>
                <w:bCs/>
                <w:sz w:val="24"/>
                <w:szCs w:val="24"/>
              </w:rPr>
              <w:t>(</w:t>
            </w:r>
            <w:r>
              <w:rPr>
                <w:rFonts w:ascii="Times New Roman" w:hAnsi="Times New Roman" w:cs="Times New Roman"/>
                <w:bCs/>
                <w:sz w:val="24"/>
                <w:szCs w:val="24"/>
              </w:rPr>
              <w:t>28.57</w:t>
            </w:r>
            <w:r w:rsidRPr="00C10891">
              <w:rPr>
                <w:rFonts w:ascii="Times New Roman" w:hAnsi="Times New Roman" w:cs="Times New Roman"/>
                <w:bCs/>
                <w:sz w:val="24"/>
                <w:szCs w:val="24"/>
              </w:rPr>
              <w:t>)</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Vaginal swab</w:t>
            </w:r>
          </w:p>
        </w:tc>
        <w:tc>
          <w:tcPr>
            <w:tcW w:w="1843" w:type="dxa"/>
          </w:tcPr>
          <w:p w:rsidR="006A2F3F" w:rsidRPr="00C10891" w:rsidRDefault="006A2F3F" w:rsidP="00FC17C5">
            <w:pPr>
              <w:autoSpaceDE w:val="0"/>
              <w:autoSpaceDN w:val="0"/>
              <w:adjustRightInd w:val="0"/>
              <w:spacing w:line="276" w:lineRule="auto"/>
              <w:jc w:val="both"/>
              <w:rPr>
                <w:rFonts w:ascii="Times New Roman" w:hAnsi="Times New Roman" w:cs="Times New Roman"/>
                <w:bCs/>
                <w:sz w:val="24"/>
                <w:szCs w:val="24"/>
              </w:rPr>
            </w:pPr>
            <w:commentRangeStart w:id="89"/>
            <w:r>
              <w:rPr>
                <w:rFonts w:ascii="Times New Roman" w:eastAsia="SimSun" w:hAnsi="Times New Roman" w:cs="Times New Roman"/>
                <w:color w:val="000000"/>
                <w:kern w:val="24"/>
                <w:sz w:val="24"/>
                <w:szCs w:val="24"/>
                <w:lang w:eastAsia="fr-FR"/>
              </w:rPr>
              <w:t>n=</w:t>
            </w:r>
            <w:commentRangeEnd w:id="89"/>
            <w:r w:rsidR="00610967">
              <w:rPr>
                <w:rStyle w:val="CommentReference"/>
              </w:rPr>
              <w:commentReference w:id="89"/>
            </w:r>
            <w:r>
              <w:rPr>
                <w:rFonts w:ascii="Times New Roman" w:eastAsia="SimSun" w:hAnsi="Times New Roman" w:cs="Times New Roman"/>
                <w:color w:val="000000"/>
                <w:kern w:val="24"/>
                <w:sz w:val="24"/>
                <w:szCs w:val="24"/>
                <w:lang w:eastAsia="fr-FR"/>
              </w:rPr>
              <w:t xml:space="preserve">2 </w:t>
            </w:r>
            <w:r w:rsidRPr="00C10891">
              <w:rPr>
                <w:rFonts w:ascii="Times New Roman" w:hAnsi="Times New Roman" w:cs="Times New Roman"/>
                <w:bCs/>
                <w:sz w:val="24"/>
                <w:szCs w:val="24"/>
              </w:rPr>
              <w:t>(</w:t>
            </w:r>
            <w:r>
              <w:rPr>
                <w:rFonts w:ascii="Times New Roman" w:hAnsi="Times New Roman" w:cs="Times New Roman"/>
                <w:bCs/>
                <w:sz w:val="24"/>
                <w:szCs w:val="24"/>
              </w:rPr>
              <w:t>14.29</w:t>
            </w:r>
            <w:r w:rsidRPr="00C10891">
              <w:rPr>
                <w:rFonts w:ascii="Times New Roman" w:hAnsi="Times New Roman" w:cs="Times New Roman"/>
                <w:bCs/>
                <w:sz w:val="24"/>
                <w:szCs w:val="24"/>
              </w:rPr>
              <w:t>)</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Pus</w:t>
            </w:r>
          </w:p>
        </w:tc>
        <w:tc>
          <w:tcPr>
            <w:tcW w:w="1843" w:type="dxa"/>
          </w:tcPr>
          <w:p w:rsidR="006A2F3F" w:rsidRPr="00C10891" w:rsidRDefault="006A2F3F" w:rsidP="00FC17C5">
            <w:pPr>
              <w:autoSpaceDE w:val="0"/>
              <w:autoSpaceDN w:val="0"/>
              <w:adjustRightInd w:val="0"/>
              <w:spacing w:line="276" w:lineRule="auto"/>
              <w:jc w:val="both"/>
              <w:rPr>
                <w:rFonts w:ascii="Times New Roman" w:hAnsi="Times New Roman" w:cs="Times New Roman"/>
                <w:bCs/>
                <w:sz w:val="24"/>
                <w:szCs w:val="24"/>
              </w:rPr>
            </w:pPr>
            <w:commentRangeStart w:id="90"/>
            <w:r>
              <w:rPr>
                <w:rFonts w:ascii="Times New Roman" w:eastAsia="SimSun" w:hAnsi="Times New Roman" w:cs="Times New Roman"/>
                <w:color w:val="000000"/>
                <w:kern w:val="24"/>
                <w:sz w:val="24"/>
                <w:szCs w:val="24"/>
                <w:lang w:eastAsia="fr-FR"/>
              </w:rPr>
              <w:t>n=</w:t>
            </w:r>
            <w:commentRangeEnd w:id="90"/>
            <w:r w:rsidR="00610967">
              <w:rPr>
                <w:rStyle w:val="CommentReference"/>
              </w:rPr>
              <w:commentReference w:id="90"/>
            </w:r>
            <w:r>
              <w:rPr>
                <w:rFonts w:ascii="Times New Roman" w:eastAsia="SimSun" w:hAnsi="Times New Roman" w:cs="Times New Roman"/>
                <w:color w:val="000000"/>
                <w:kern w:val="24"/>
                <w:sz w:val="24"/>
                <w:szCs w:val="24"/>
                <w:lang w:eastAsia="fr-FR"/>
              </w:rPr>
              <w:t xml:space="preserve">3 </w:t>
            </w:r>
            <w:r w:rsidRPr="00C10891">
              <w:rPr>
                <w:rFonts w:ascii="Times New Roman" w:hAnsi="Times New Roman" w:cs="Times New Roman"/>
                <w:bCs/>
                <w:sz w:val="24"/>
                <w:szCs w:val="24"/>
              </w:rPr>
              <w:t>(21</w:t>
            </w:r>
            <w:r>
              <w:rPr>
                <w:rFonts w:ascii="Times New Roman" w:hAnsi="Times New Roman" w:cs="Times New Roman"/>
                <w:bCs/>
                <w:sz w:val="24"/>
                <w:szCs w:val="24"/>
              </w:rPr>
              <w:t>.43</w:t>
            </w:r>
            <w:r w:rsidRPr="00C10891">
              <w:rPr>
                <w:rFonts w:ascii="Times New Roman" w:hAnsi="Times New Roman" w:cs="Times New Roman"/>
                <w:bCs/>
                <w:sz w:val="24"/>
                <w:szCs w:val="24"/>
              </w:rPr>
              <w:t>)</w:t>
            </w:r>
          </w:p>
        </w:tc>
      </w:tr>
      <w:tr w:rsidR="006A2F3F" w:rsidRPr="00A351E4" w:rsidTr="00E25DA4">
        <w:tc>
          <w:tcPr>
            <w:tcW w:w="5240" w:type="dxa"/>
            <w:gridSpan w:val="2"/>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r w:rsidRPr="000D21B0">
              <w:rPr>
                <w:rFonts w:ascii="Times New Roman" w:hAnsi="Times New Roman" w:cs="Times New Roman"/>
                <w:b/>
                <w:bCs/>
                <w:i/>
                <w:sz w:val="24"/>
                <w:szCs w:val="24"/>
              </w:rPr>
              <w:t>Sample origin</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Outpatients</w:t>
            </w:r>
          </w:p>
        </w:tc>
        <w:tc>
          <w:tcPr>
            <w:tcW w:w="1843" w:type="dxa"/>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commentRangeStart w:id="91"/>
            <w:r w:rsidRPr="00C24300">
              <w:rPr>
                <w:rFonts w:ascii="Times New Roman" w:eastAsia="SimSun" w:hAnsi="Times New Roman" w:cs="Times New Roman"/>
                <w:color w:val="000000"/>
                <w:kern w:val="24"/>
                <w:sz w:val="24"/>
                <w:szCs w:val="24"/>
                <w:lang w:eastAsia="fr-FR"/>
              </w:rPr>
              <w:t>n=</w:t>
            </w:r>
            <w:commentRangeEnd w:id="91"/>
            <w:r w:rsidR="00610967">
              <w:rPr>
                <w:rStyle w:val="CommentReference"/>
              </w:rPr>
              <w:commentReference w:id="91"/>
            </w:r>
            <w:r w:rsidRPr="00C24300">
              <w:rPr>
                <w:rFonts w:ascii="Times New Roman" w:eastAsia="SimSun" w:hAnsi="Times New Roman" w:cs="Times New Roman"/>
                <w:color w:val="000000"/>
                <w:kern w:val="24"/>
                <w:sz w:val="24"/>
                <w:szCs w:val="24"/>
                <w:lang w:eastAsia="fr-FR"/>
              </w:rPr>
              <w:t>7</w:t>
            </w:r>
            <w:r>
              <w:rPr>
                <w:rFonts w:ascii="Times New Roman" w:eastAsia="SimSun" w:hAnsi="Times New Roman" w:cs="Times New Roman"/>
                <w:color w:val="000000"/>
                <w:kern w:val="24"/>
                <w:sz w:val="24"/>
                <w:szCs w:val="24"/>
                <w:lang w:eastAsia="fr-FR"/>
              </w:rPr>
              <w:t xml:space="preserve"> (50)</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Inpatients </w:t>
            </w:r>
          </w:p>
        </w:tc>
        <w:tc>
          <w:tcPr>
            <w:tcW w:w="1843" w:type="dxa"/>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commentRangeStart w:id="92"/>
            <w:r w:rsidRPr="00C24300">
              <w:rPr>
                <w:rFonts w:ascii="Times New Roman" w:eastAsia="SimSun" w:hAnsi="Times New Roman" w:cs="Times New Roman"/>
                <w:color w:val="000000"/>
                <w:kern w:val="24"/>
                <w:sz w:val="24"/>
                <w:szCs w:val="24"/>
                <w:lang w:eastAsia="fr-FR"/>
              </w:rPr>
              <w:t>n=</w:t>
            </w:r>
            <w:commentRangeEnd w:id="92"/>
            <w:r w:rsidR="00610967">
              <w:rPr>
                <w:rStyle w:val="CommentReference"/>
              </w:rPr>
              <w:commentReference w:id="92"/>
            </w:r>
            <w:r w:rsidRPr="00C24300">
              <w:rPr>
                <w:rFonts w:ascii="Times New Roman" w:eastAsia="SimSun" w:hAnsi="Times New Roman" w:cs="Times New Roman"/>
                <w:color w:val="000000"/>
                <w:kern w:val="24"/>
                <w:sz w:val="24"/>
                <w:szCs w:val="24"/>
                <w:lang w:eastAsia="fr-FR"/>
              </w:rPr>
              <w:t>7</w:t>
            </w:r>
            <w:r>
              <w:rPr>
                <w:rFonts w:ascii="Times New Roman" w:eastAsia="SimSun" w:hAnsi="Times New Roman" w:cs="Times New Roman"/>
                <w:color w:val="000000"/>
                <w:kern w:val="24"/>
                <w:sz w:val="24"/>
                <w:szCs w:val="24"/>
                <w:lang w:eastAsia="fr-FR"/>
              </w:rPr>
              <w:t xml:space="preserve"> (50)</w:t>
            </w:r>
          </w:p>
        </w:tc>
      </w:tr>
      <w:tr w:rsidR="006A2F3F" w:rsidRPr="00A351E4" w:rsidTr="00E25DA4">
        <w:tc>
          <w:tcPr>
            <w:tcW w:w="5240" w:type="dxa"/>
            <w:gridSpan w:val="2"/>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r w:rsidRPr="000D21B0">
              <w:rPr>
                <w:rFonts w:ascii="Times New Roman" w:hAnsi="Times New Roman" w:cs="Times New Roman"/>
                <w:b/>
                <w:bCs/>
                <w:i/>
                <w:sz w:val="24"/>
                <w:szCs w:val="24"/>
              </w:rPr>
              <w:t xml:space="preserve">Sex </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Female</w:t>
            </w:r>
          </w:p>
        </w:tc>
        <w:tc>
          <w:tcPr>
            <w:tcW w:w="1843" w:type="dxa"/>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commentRangeStart w:id="93"/>
            <w:r>
              <w:rPr>
                <w:rFonts w:ascii="Times New Roman" w:eastAsia="SimSun" w:hAnsi="Times New Roman" w:cs="Times New Roman"/>
                <w:kern w:val="24"/>
                <w:sz w:val="24"/>
                <w:szCs w:val="24"/>
                <w:lang w:eastAsia="fr-FR"/>
              </w:rPr>
              <w:t>n=</w:t>
            </w:r>
            <w:commentRangeEnd w:id="93"/>
            <w:r w:rsidR="00610967">
              <w:rPr>
                <w:rStyle w:val="CommentReference"/>
              </w:rPr>
              <w:commentReference w:id="93"/>
            </w:r>
            <w:r>
              <w:rPr>
                <w:rFonts w:ascii="Times New Roman" w:eastAsia="SimSun" w:hAnsi="Times New Roman" w:cs="Times New Roman"/>
                <w:kern w:val="24"/>
                <w:sz w:val="24"/>
                <w:szCs w:val="24"/>
                <w:lang w:eastAsia="fr-FR"/>
              </w:rPr>
              <w:t>2 (14.29)</w:t>
            </w:r>
          </w:p>
        </w:tc>
      </w:tr>
      <w:tr w:rsidR="006A2F3F" w:rsidRPr="00A351E4" w:rsidTr="00E25DA4">
        <w:tc>
          <w:tcPr>
            <w:tcW w:w="3397" w:type="dxa"/>
          </w:tcPr>
          <w:p w:rsidR="006A2F3F"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Male </w:t>
            </w:r>
          </w:p>
        </w:tc>
        <w:tc>
          <w:tcPr>
            <w:tcW w:w="1843" w:type="dxa"/>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commentRangeStart w:id="94"/>
            <w:r>
              <w:rPr>
                <w:rFonts w:ascii="Times New Roman" w:eastAsia="SimSun" w:hAnsi="Times New Roman" w:cs="Times New Roman"/>
                <w:kern w:val="24"/>
                <w:sz w:val="24"/>
                <w:szCs w:val="24"/>
                <w:lang w:eastAsia="fr-FR"/>
              </w:rPr>
              <w:t>n=</w:t>
            </w:r>
            <w:commentRangeEnd w:id="94"/>
            <w:r w:rsidR="00610967">
              <w:rPr>
                <w:rStyle w:val="CommentReference"/>
              </w:rPr>
              <w:commentReference w:id="94"/>
            </w:r>
            <w:r>
              <w:rPr>
                <w:rFonts w:ascii="Times New Roman" w:eastAsia="SimSun" w:hAnsi="Times New Roman" w:cs="Times New Roman"/>
                <w:kern w:val="24"/>
                <w:sz w:val="24"/>
                <w:szCs w:val="24"/>
                <w:lang w:eastAsia="fr-FR"/>
              </w:rPr>
              <w:t>12 (85.71)</w:t>
            </w:r>
          </w:p>
        </w:tc>
      </w:tr>
      <w:tr w:rsidR="00610967" w:rsidRPr="00A351E4" w:rsidTr="00E25DA4">
        <w:tc>
          <w:tcPr>
            <w:tcW w:w="3397" w:type="dxa"/>
          </w:tcPr>
          <w:p w:rsidR="00610967" w:rsidRDefault="00610967"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Total</w:t>
            </w:r>
          </w:p>
        </w:tc>
        <w:tc>
          <w:tcPr>
            <w:tcW w:w="1843" w:type="dxa"/>
          </w:tcPr>
          <w:p w:rsidR="00610967" w:rsidRDefault="00610967" w:rsidP="00FC17C5">
            <w:pPr>
              <w:autoSpaceDE w:val="0"/>
              <w:autoSpaceDN w:val="0"/>
              <w:adjustRightInd w:val="0"/>
              <w:spacing w:line="276" w:lineRule="auto"/>
              <w:rPr>
                <w:rFonts w:ascii="Times New Roman" w:eastAsia="SimSun" w:hAnsi="Times New Roman" w:cs="Times New Roman"/>
                <w:kern w:val="24"/>
                <w:sz w:val="24"/>
                <w:szCs w:val="24"/>
                <w:lang w:eastAsia="fr-FR"/>
              </w:rPr>
            </w:pPr>
            <w:r>
              <w:rPr>
                <w:rFonts w:ascii="Times New Roman" w:eastAsia="SimSun" w:hAnsi="Times New Roman" w:cs="Times New Roman"/>
                <w:kern w:val="24"/>
                <w:sz w:val="24"/>
                <w:szCs w:val="24"/>
                <w:lang w:eastAsia="fr-FR"/>
              </w:rPr>
              <w:t>14 (100)</w:t>
            </w:r>
          </w:p>
        </w:tc>
      </w:tr>
    </w:tbl>
    <w:p w:rsidR="000327AB" w:rsidRPr="00A351E4" w:rsidRDefault="000327AB" w:rsidP="00FC17C5">
      <w:pPr>
        <w:autoSpaceDE w:val="0"/>
        <w:autoSpaceDN w:val="0"/>
        <w:adjustRightInd w:val="0"/>
        <w:spacing w:after="0" w:line="276" w:lineRule="auto"/>
        <w:rPr>
          <w:rFonts w:ascii="Times New Roman" w:hAnsi="Times New Roman" w:cs="Times New Roman"/>
          <w:b/>
          <w:bCs/>
          <w:sz w:val="24"/>
          <w:szCs w:val="24"/>
        </w:rPr>
      </w:pPr>
    </w:p>
    <w:p w:rsidR="00A351E4" w:rsidRDefault="00A351E4" w:rsidP="00FC17C5">
      <w:pPr>
        <w:autoSpaceDE w:val="0"/>
        <w:autoSpaceDN w:val="0"/>
        <w:adjustRightInd w:val="0"/>
        <w:spacing w:after="0" w:line="276" w:lineRule="auto"/>
        <w:rPr>
          <w:b/>
          <w:bCs/>
          <w:sz w:val="20"/>
          <w:szCs w:val="20"/>
        </w:rPr>
      </w:pPr>
    </w:p>
    <w:p w:rsidR="00170912" w:rsidRDefault="00170912" w:rsidP="00170912">
      <w:commentRangeStart w:id="95"/>
      <w:r>
        <w:t>Table: Frequency and percentage of type of microorganisms in the study</w:t>
      </w:r>
      <w:commentRangeEnd w:id="95"/>
      <w:r>
        <w:rPr>
          <w:rStyle w:val="CommentReference"/>
        </w:rPr>
        <w:commentReference w:id="95"/>
      </w:r>
    </w:p>
    <w:p w:rsidR="00170912" w:rsidRDefault="00170912" w:rsidP="00170912"/>
    <w:tbl>
      <w:tblPr>
        <w:tblStyle w:val="TableGrid"/>
        <w:tblW w:w="0" w:type="auto"/>
        <w:tblLook w:val="04A0"/>
      </w:tblPr>
      <w:tblGrid>
        <w:gridCol w:w="3681"/>
        <w:gridCol w:w="1701"/>
      </w:tblGrid>
      <w:tr w:rsidR="00170912" w:rsidRPr="00A351E4" w:rsidTr="00DE1152">
        <w:tc>
          <w:tcPr>
            <w:tcW w:w="3681" w:type="dxa"/>
          </w:tcPr>
          <w:p w:rsidR="00170912" w:rsidRPr="00A351E4" w:rsidRDefault="00170912" w:rsidP="00DE1152">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Microorganismes</w:t>
            </w:r>
          </w:p>
        </w:tc>
        <w:tc>
          <w:tcPr>
            <w:tcW w:w="1701" w:type="dxa"/>
          </w:tcPr>
          <w:p w:rsidR="00170912" w:rsidRPr="00A351E4" w:rsidRDefault="00170912" w:rsidP="00DE1152">
            <w:pPr>
              <w:autoSpaceDE w:val="0"/>
              <w:autoSpaceDN w:val="0"/>
              <w:adjustRightInd w:val="0"/>
              <w:spacing w:line="276" w:lineRule="auto"/>
              <w:jc w:val="center"/>
              <w:rPr>
                <w:rFonts w:ascii="Times New Roman" w:hAnsi="Times New Roman" w:cs="Times New Roman"/>
                <w:b/>
                <w:bCs/>
                <w:sz w:val="24"/>
                <w:szCs w:val="24"/>
              </w:rPr>
            </w:pPr>
            <w:r w:rsidRPr="00A351E4">
              <w:rPr>
                <w:rFonts w:ascii="Times New Roman" w:hAnsi="Times New Roman" w:cs="Times New Roman"/>
                <w:b/>
                <w:bCs/>
                <w:sz w:val="24"/>
                <w:szCs w:val="24"/>
              </w:rPr>
              <w:t>n (%)</w:t>
            </w:r>
          </w:p>
        </w:tc>
      </w:tr>
      <w:tr w:rsidR="00170912" w:rsidRPr="00A351E4" w:rsidTr="00DE1152">
        <w:tc>
          <w:tcPr>
            <w:tcW w:w="5382" w:type="dxa"/>
            <w:gridSpan w:val="2"/>
          </w:tcPr>
          <w:p w:rsidR="00170912" w:rsidRPr="00A351E4" w:rsidRDefault="00170912" w:rsidP="00DE1152">
            <w:pPr>
              <w:autoSpaceDE w:val="0"/>
              <w:autoSpaceDN w:val="0"/>
              <w:adjustRightInd w:val="0"/>
              <w:spacing w:line="276" w:lineRule="auto"/>
              <w:rPr>
                <w:rFonts w:ascii="Times New Roman" w:hAnsi="Times New Roman" w:cs="Times New Roman"/>
                <w:b/>
                <w:bCs/>
                <w:i/>
                <w:sz w:val="24"/>
                <w:szCs w:val="24"/>
              </w:rPr>
            </w:pPr>
          </w:p>
        </w:tc>
      </w:tr>
      <w:tr w:rsidR="00170912" w:rsidRPr="00A351E4" w:rsidTr="00DE1152">
        <w:tc>
          <w:tcPr>
            <w:tcW w:w="3681" w:type="dxa"/>
          </w:tcPr>
          <w:p w:rsidR="00170912" w:rsidRPr="00A351E4" w:rsidRDefault="00170912" w:rsidP="00DE1152">
            <w:pPr>
              <w:autoSpaceDE w:val="0"/>
              <w:autoSpaceDN w:val="0"/>
              <w:adjustRightInd w:val="0"/>
              <w:spacing w:line="276" w:lineRule="auto"/>
              <w:rPr>
                <w:rFonts w:ascii="Times New Roman" w:hAnsi="Times New Roman" w:cs="Times New Roman"/>
                <w:bCs/>
                <w:sz w:val="24"/>
                <w:szCs w:val="24"/>
              </w:rPr>
            </w:pPr>
            <w:r w:rsidRPr="00E25DA4">
              <w:rPr>
                <w:rFonts w:ascii="Times New Roman" w:hAnsi="Times New Roman" w:cs="Times New Roman"/>
                <w:i/>
                <w:sz w:val="24"/>
                <w:szCs w:val="24"/>
              </w:rPr>
              <w:t>Staphylococcus epidermidis</w:t>
            </w:r>
          </w:p>
        </w:tc>
        <w:tc>
          <w:tcPr>
            <w:tcW w:w="1701" w:type="dxa"/>
          </w:tcPr>
          <w:p w:rsidR="00170912" w:rsidRPr="000D21B0" w:rsidRDefault="00170912" w:rsidP="00DE1152">
            <w:pPr>
              <w:autoSpaceDE w:val="0"/>
              <w:autoSpaceDN w:val="0"/>
              <w:adjustRightInd w:val="0"/>
              <w:spacing w:line="276" w:lineRule="auto"/>
              <w:rPr>
                <w:rFonts w:ascii="Times New Roman" w:hAnsi="Times New Roman" w:cs="Times New Roman"/>
                <w:bCs/>
                <w:sz w:val="24"/>
                <w:szCs w:val="24"/>
              </w:rPr>
            </w:pPr>
          </w:p>
        </w:tc>
      </w:tr>
      <w:tr w:rsidR="00170912" w:rsidRPr="00A351E4" w:rsidTr="00DE1152">
        <w:tc>
          <w:tcPr>
            <w:tcW w:w="3681" w:type="dxa"/>
          </w:tcPr>
          <w:p w:rsidR="00170912" w:rsidRPr="00A351E4" w:rsidRDefault="00170912" w:rsidP="00DE1152">
            <w:pPr>
              <w:autoSpaceDE w:val="0"/>
              <w:autoSpaceDN w:val="0"/>
              <w:adjustRightInd w:val="0"/>
              <w:spacing w:line="276" w:lineRule="auto"/>
              <w:rPr>
                <w:rFonts w:ascii="Times New Roman" w:hAnsi="Times New Roman" w:cs="Times New Roman"/>
                <w:bCs/>
                <w:sz w:val="24"/>
                <w:szCs w:val="24"/>
              </w:rPr>
            </w:pPr>
            <w:r w:rsidRPr="00E25DA4">
              <w:rPr>
                <w:rFonts w:ascii="Times New Roman" w:hAnsi="Times New Roman" w:cs="Times New Roman"/>
                <w:i/>
                <w:sz w:val="24"/>
                <w:szCs w:val="24"/>
              </w:rPr>
              <w:t>Escherichia coli</w:t>
            </w:r>
          </w:p>
        </w:tc>
        <w:tc>
          <w:tcPr>
            <w:tcW w:w="1701" w:type="dxa"/>
          </w:tcPr>
          <w:p w:rsidR="00170912" w:rsidRPr="00A351E4" w:rsidRDefault="00170912" w:rsidP="00DE1152">
            <w:pPr>
              <w:autoSpaceDE w:val="0"/>
              <w:autoSpaceDN w:val="0"/>
              <w:adjustRightInd w:val="0"/>
              <w:spacing w:line="276" w:lineRule="auto"/>
              <w:rPr>
                <w:rFonts w:ascii="Times New Roman" w:hAnsi="Times New Roman" w:cs="Times New Roman"/>
                <w:b/>
                <w:bCs/>
                <w:sz w:val="24"/>
                <w:szCs w:val="24"/>
              </w:rPr>
            </w:pPr>
          </w:p>
        </w:tc>
      </w:tr>
      <w:tr w:rsidR="00170912" w:rsidRPr="00A351E4" w:rsidTr="00DE1152">
        <w:tc>
          <w:tcPr>
            <w:tcW w:w="3681" w:type="dxa"/>
          </w:tcPr>
          <w:p w:rsidR="00170912" w:rsidRPr="004E391D" w:rsidRDefault="00170912" w:rsidP="00DE1152">
            <w:pPr>
              <w:autoSpaceDE w:val="0"/>
              <w:autoSpaceDN w:val="0"/>
              <w:adjustRightInd w:val="0"/>
              <w:spacing w:line="276" w:lineRule="auto"/>
              <w:rPr>
                <w:rFonts w:ascii="Times New Roman" w:hAnsi="Times New Roman" w:cs="Times New Roman"/>
                <w:sz w:val="24"/>
                <w:szCs w:val="24"/>
              </w:rPr>
            </w:pPr>
            <w:commentRangeStart w:id="96"/>
            <w:r w:rsidRPr="00E25DA4">
              <w:rPr>
                <w:rFonts w:ascii="Times New Roman" w:hAnsi="Times New Roman" w:cs="Times New Roman"/>
                <w:i/>
                <w:sz w:val="24"/>
                <w:szCs w:val="24"/>
              </w:rPr>
              <w:t>Klebsiella pneumoniae</w:t>
            </w:r>
            <w:commentRangeEnd w:id="96"/>
            <w:r w:rsidR="00ED6599">
              <w:rPr>
                <w:rStyle w:val="CommentReference"/>
              </w:rPr>
              <w:commentReference w:id="96"/>
            </w:r>
          </w:p>
        </w:tc>
        <w:tc>
          <w:tcPr>
            <w:tcW w:w="1701" w:type="dxa"/>
          </w:tcPr>
          <w:p w:rsidR="00170912" w:rsidRPr="00A351E4" w:rsidRDefault="00170912" w:rsidP="00DE1152">
            <w:pPr>
              <w:autoSpaceDE w:val="0"/>
              <w:autoSpaceDN w:val="0"/>
              <w:adjustRightInd w:val="0"/>
              <w:spacing w:line="276" w:lineRule="auto"/>
              <w:rPr>
                <w:rFonts w:ascii="Times New Roman" w:hAnsi="Times New Roman" w:cs="Times New Roman"/>
                <w:b/>
                <w:bCs/>
                <w:sz w:val="24"/>
                <w:szCs w:val="24"/>
              </w:rPr>
            </w:pPr>
          </w:p>
        </w:tc>
      </w:tr>
      <w:tr w:rsidR="00170912" w:rsidRPr="00A351E4" w:rsidTr="00DE1152">
        <w:tc>
          <w:tcPr>
            <w:tcW w:w="3681" w:type="dxa"/>
          </w:tcPr>
          <w:p w:rsidR="00170912" w:rsidRPr="00A351E4" w:rsidRDefault="00170912" w:rsidP="00DE1152">
            <w:pPr>
              <w:autoSpaceDE w:val="0"/>
              <w:autoSpaceDN w:val="0"/>
              <w:adjustRightInd w:val="0"/>
              <w:spacing w:line="276" w:lineRule="auto"/>
              <w:rPr>
                <w:rFonts w:ascii="Times New Roman" w:hAnsi="Times New Roman" w:cs="Times New Roman"/>
                <w:bCs/>
                <w:sz w:val="24"/>
                <w:szCs w:val="24"/>
              </w:rPr>
            </w:pPr>
            <w:commentRangeStart w:id="97"/>
            <w:r w:rsidRPr="00E25DA4">
              <w:rPr>
                <w:rFonts w:ascii="Times New Roman" w:hAnsi="Times New Roman" w:cs="Times New Roman"/>
                <w:i/>
                <w:sz w:val="24"/>
                <w:szCs w:val="24"/>
              </w:rPr>
              <w:t>Acinetobacter baumannii</w:t>
            </w:r>
            <w:commentRangeEnd w:id="97"/>
            <w:r w:rsidR="00ED6599">
              <w:rPr>
                <w:rStyle w:val="CommentReference"/>
              </w:rPr>
              <w:commentReference w:id="97"/>
            </w:r>
          </w:p>
        </w:tc>
        <w:tc>
          <w:tcPr>
            <w:tcW w:w="1701" w:type="dxa"/>
          </w:tcPr>
          <w:p w:rsidR="00170912" w:rsidRPr="00A351E4" w:rsidRDefault="00170912" w:rsidP="00DE1152">
            <w:pPr>
              <w:autoSpaceDE w:val="0"/>
              <w:autoSpaceDN w:val="0"/>
              <w:adjustRightInd w:val="0"/>
              <w:spacing w:line="276" w:lineRule="auto"/>
              <w:rPr>
                <w:rFonts w:ascii="Times New Roman" w:hAnsi="Times New Roman" w:cs="Times New Roman"/>
                <w:b/>
                <w:bCs/>
                <w:sz w:val="24"/>
                <w:szCs w:val="24"/>
              </w:rPr>
            </w:pPr>
          </w:p>
        </w:tc>
      </w:tr>
      <w:tr w:rsidR="00170912" w:rsidRPr="00A351E4" w:rsidTr="00DE1152">
        <w:tc>
          <w:tcPr>
            <w:tcW w:w="3681" w:type="dxa"/>
          </w:tcPr>
          <w:p w:rsidR="00170912" w:rsidRDefault="00170912" w:rsidP="00DE1152">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Total</w:t>
            </w:r>
          </w:p>
        </w:tc>
        <w:tc>
          <w:tcPr>
            <w:tcW w:w="1701" w:type="dxa"/>
          </w:tcPr>
          <w:p w:rsidR="00170912" w:rsidRPr="0001791C" w:rsidRDefault="00170912" w:rsidP="00DE1152">
            <w:pPr>
              <w:autoSpaceDE w:val="0"/>
              <w:autoSpaceDN w:val="0"/>
              <w:adjustRightInd w:val="0"/>
              <w:spacing w:line="276" w:lineRule="auto"/>
              <w:rPr>
                <w:rFonts w:ascii="Times New Roman" w:eastAsia="SimSun" w:hAnsi="Times New Roman" w:cs="Times New Roman"/>
                <w:kern w:val="24"/>
                <w:sz w:val="24"/>
                <w:szCs w:val="24"/>
                <w:lang w:eastAsia="fr-FR"/>
              </w:rPr>
            </w:pPr>
          </w:p>
        </w:tc>
      </w:tr>
    </w:tbl>
    <w:p w:rsidR="00170912" w:rsidRDefault="00170912" w:rsidP="00170912"/>
    <w:p w:rsidR="00170912" w:rsidRDefault="00170912" w:rsidP="00170912">
      <w:pPr>
        <w:rPr>
          <w:rFonts w:ascii="Times New Roman" w:hAnsi="Times New Roman" w:cs="Times New Roman"/>
          <w:b/>
          <w:sz w:val="24"/>
          <w:szCs w:val="24"/>
        </w:rPr>
      </w:pPr>
    </w:p>
    <w:p w:rsidR="00A351E4" w:rsidRDefault="00A351E4" w:rsidP="00FC17C5">
      <w:pPr>
        <w:autoSpaceDE w:val="0"/>
        <w:autoSpaceDN w:val="0"/>
        <w:adjustRightInd w:val="0"/>
        <w:spacing w:after="0" w:line="276" w:lineRule="auto"/>
        <w:rPr>
          <w:b/>
          <w:bCs/>
          <w:sz w:val="20"/>
          <w:szCs w:val="20"/>
        </w:rPr>
      </w:pPr>
    </w:p>
    <w:p w:rsidR="00A351E4" w:rsidRDefault="00C344F6" w:rsidP="00FC17C5">
      <w:pPr>
        <w:autoSpaceDE w:val="0"/>
        <w:autoSpaceDN w:val="0"/>
        <w:adjustRightInd w:val="0"/>
        <w:spacing w:after="0" w:line="276" w:lineRule="auto"/>
        <w:rPr>
          <w:rFonts w:ascii="Times New Roman" w:hAnsi="Times New Roman" w:cs="Times New Roman"/>
          <w:b/>
          <w:sz w:val="24"/>
          <w:szCs w:val="24"/>
        </w:rPr>
      </w:pPr>
      <w:r>
        <w:rPr>
          <w:noProof/>
          <w:lang w:val="en-US"/>
        </w:rPr>
        <w:drawing>
          <wp:inline distT="0" distB="0" distL="0" distR="0">
            <wp:extent cx="5400675" cy="2933700"/>
            <wp:effectExtent l="0" t="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44F6" w:rsidRDefault="00C344F6" w:rsidP="00FC17C5">
      <w:pPr>
        <w:autoSpaceDE w:val="0"/>
        <w:autoSpaceDN w:val="0"/>
        <w:adjustRightInd w:val="0"/>
        <w:spacing w:after="0" w:line="276" w:lineRule="auto"/>
        <w:rPr>
          <w:rFonts w:ascii="Times New Roman" w:hAnsi="Times New Roman" w:cs="Times New Roman"/>
          <w:b/>
          <w:sz w:val="24"/>
          <w:szCs w:val="24"/>
        </w:rPr>
      </w:pPr>
    </w:p>
    <w:p w:rsidR="00C344F6" w:rsidRDefault="00C344F6" w:rsidP="00FC17C5">
      <w:pPr>
        <w:autoSpaceDE w:val="0"/>
        <w:autoSpaceDN w:val="0"/>
        <w:adjustRightInd w:val="0"/>
        <w:spacing w:after="0" w:line="276" w:lineRule="auto"/>
        <w:rPr>
          <w:rFonts w:ascii="Times New Roman" w:hAnsi="Times New Roman" w:cs="Times New Roman"/>
          <w:b/>
          <w:sz w:val="24"/>
          <w:szCs w:val="24"/>
        </w:rPr>
      </w:pPr>
      <w:commentRangeStart w:id="98"/>
      <w:r w:rsidRPr="00C344F6">
        <w:rPr>
          <w:rFonts w:ascii="Times New Roman" w:hAnsi="Times New Roman" w:cs="Times New Roman"/>
          <w:sz w:val="24"/>
          <w:szCs w:val="24"/>
        </w:rPr>
        <w:t>Figure 1 :</w:t>
      </w:r>
      <w:r w:rsidRPr="00C344F6">
        <w:rPr>
          <w:rFonts w:ascii="Times New Roman" w:hAnsi="Times New Roman" w:cs="Times New Roman"/>
          <w:b/>
          <w:sz w:val="24"/>
          <w:szCs w:val="24"/>
        </w:rPr>
        <w:t xml:space="preserve">General </w:t>
      </w:r>
      <w:commentRangeEnd w:id="98"/>
      <w:r w:rsidR="009746A6">
        <w:rPr>
          <w:rStyle w:val="CommentReference"/>
        </w:rPr>
        <w:commentReference w:id="98"/>
      </w:r>
      <w:r w:rsidRPr="00C344F6">
        <w:rPr>
          <w:rFonts w:ascii="Times New Roman" w:hAnsi="Times New Roman" w:cs="Times New Roman"/>
          <w:b/>
          <w:sz w:val="24"/>
          <w:szCs w:val="24"/>
        </w:rPr>
        <w:t>frequency of isolated and identified bacteria</w:t>
      </w:r>
    </w:p>
    <w:p w:rsidR="00C344F6" w:rsidRDefault="00C344F6" w:rsidP="00FC17C5">
      <w:pPr>
        <w:autoSpaceDE w:val="0"/>
        <w:autoSpaceDN w:val="0"/>
        <w:adjustRightInd w:val="0"/>
        <w:spacing w:after="0" w:line="276" w:lineRule="auto"/>
        <w:rPr>
          <w:rFonts w:ascii="Times New Roman" w:hAnsi="Times New Roman" w:cs="Times New Roman"/>
          <w:sz w:val="24"/>
          <w:szCs w:val="24"/>
        </w:rPr>
      </w:pPr>
    </w:p>
    <w:p w:rsidR="00E25DA4" w:rsidRDefault="0040188C" w:rsidP="00FC17C5">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Staph.epi.=</w:t>
      </w:r>
      <w:r w:rsidR="00E25DA4" w:rsidRPr="00E25DA4">
        <w:rPr>
          <w:rFonts w:ascii="Times New Roman" w:hAnsi="Times New Roman" w:cs="Times New Roman"/>
          <w:i/>
          <w:sz w:val="24"/>
          <w:szCs w:val="24"/>
        </w:rPr>
        <w:t>Staphylococcus epidermidis</w:t>
      </w:r>
      <w:r w:rsidR="00E25DA4" w:rsidRPr="00895649">
        <w:rPr>
          <w:rFonts w:ascii="Times New Roman" w:hAnsi="Times New Roman" w:cs="Times New Roman"/>
          <w:sz w:val="24"/>
          <w:szCs w:val="24"/>
        </w:rPr>
        <w:t xml:space="preserve">, </w:t>
      </w:r>
      <w:r>
        <w:rPr>
          <w:rFonts w:ascii="Times New Roman" w:hAnsi="Times New Roman" w:cs="Times New Roman"/>
          <w:sz w:val="24"/>
          <w:szCs w:val="24"/>
        </w:rPr>
        <w:t>E.coli=</w:t>
      </w:r>
      <w:r w:rsidR="00E25DA4" w:rsidRPr="00E25DA4">
        <w:rPr>
          <w:rFonts w:ascii="Times New Roman" w:hAnsi="Times New Roman" w:cs="Times New Roman"/>
          <w:i/>
          <w:sz w:val="24"/>
          <w:szCs w:val="24"/>
        </w:rPr>
        <w:t>Escherichia coli</w:t>
      </w:r>
      <w:r>
        <w:rPr>
          <w:rFonts w:ascii="Times New Roman" w:hAnsi="Times New Roman" w:cs="Times New Roman"/>
          <w:sz w:val="24"/>
          <w:szCs w:val="24"/>
        </w:rPr>
        <w:t>, Kleb.pneu.=</w:t>
      </w:r>
      <w:r w:rsidR="00E25DA4" w:rsidRPr="00E25DA4">
        <w:rPr>
          <w:rFonts w:ascii="Times New Roman" w:hAnsi="Times New Roman" w:cs="Times New Roman"/>
          <w:i/>
          <w:sz w:val="24"/>
          <w:szCs w:val="24"/>
        </w:rPr>
        <w:t>Klebsiella pneumoniae</w:t>
      </w:r>
      <w:r>
        <w:rPr>
          <w:rFonts w:ascii="Times New Roman" w:hAnsi="Times New Roman" w:cs="Times New Roman"/>
          <w:sz w:val="24"/>
          <w:szCs w:val="24"/>
        </w:rPr>
        <w:t>, Acineto.bau=</w:t>
      </w:r>
      <w:r w:rsidR="00E25DA4" w:rsidRPr="00E25DA4">
        <w:rPr>
          <w:rFonts w:ascii="Times New Roman" w:hAnsi="Times New Roman" w:cs="Times New Roman"/>
          <w:i/>
          <w:sz w:val="24"/>
          <w:szCs w:val="24"/>
        </w:rPr>
        <w:t>Acinetobacter baumannii</w:t>
      </w: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D9147E" w:rsidP="00FC17C5">
      <w:pPr>
        <w:autoSpaceDE w:val="0"/>
        <w:autoSpaceDN w:val="0"/>
        <w:adjustRightInd w:val="0"/>
        <w:spacing w:after="0" w:line="276" w:lineRule="auto"/>
        <w:rPr>
          <w:rFonts w:ascii="Times New Roman" w:hAnsi="Times New Roman" w:cs="Times New Roman"/>
          <w:sz w:val="24"/>
          <w:szCs w:val="24"/>
        </w:rPr>
      </w:pPr>
      <w:r w:rsidRPr="00C11844">
        <w:rPr>
          <w:noProof/>
          <w:lang w:val="en-US"/>
        </w:rPr>
        <w:drawing>
          <wp:inline distT="0" distB="0" distL="0" distR="0">
            <wp:extent cx="5760720" cy="2908691"/>
            <wp:effectExtent l="0" t="0" r="11430" b="6350"/>
            <wp:docPr id="2"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D9147E" w:rsidP="00FC17C5">
      <w:pPr>
        <w:autoSpaceDE w:val="0"/>
        <w:autoSpaceDN w:val="0"/>
        <w:adjustRightInd w:val="0"/>
        <w:spacing w:after="0" w:line="276" w:lineRule="auto"/>
        <w:rPr>
          <w:rFonts w:ascii="Times New Roman" w:hAnsi="Times New Roman" w:cs="Times New Roman"/>
          <w:b/>
          <w:sz w:val="24"/>
          <w:szCs w:val="24"/>
        </w:rPr>
      </w:pPr>
      <w:commentRangeStart w:id="99"/>
      <w:r>
        <w:rPr>
          <w:rFonts w:ascii="Times New Roman" w:hAnsi="Times New Roman" w:cs="Times New Roman"/>
          <w:sz w:val="24"/>
          <w:szCs w:val="24"/>
        </w:rPr>
        <w:lastRenderedPageBreak/>
        <w:t xml:space="preserve">Figure 2 : </w:t>
      </w:r>
      <w:r w:rsidRPr="00D9147E">
        <w:rPr>
          <w:rFonts w:ascii="Times New Roman" w:hAnsi="Times New Roman" w:cs="Times New Roman"/>
          <w:b/>
          <w:i/>
          <w:sz w:val="24"/>
          <w:szCs w:val="24"/>
        </w:rPr>
        <w:t xml:space="preserve">Escherichia </w:t>
      </w:r>
      <w:commentRangeEnd w:id="99"/>
      <w:r w:rsidR="009746A6">
        <w:rPr>
          <w:rStyle w:val="CommentReference"/>
        </w:rPr>
        <w:commentReference w:id="99"/>
      </w:r>
      <w:r w:rsidRPr="00D9147E">
        <w:rPr>
          <w:rFonts w:ascii="Times New Roman" w:hAnsi="Times New Roman" w:cs="Times New Roman"/>
          <w:b/>
          <w:i/>
          <w:sz w:val="24"/>
          <w:szCs w:val="24"/>
        </w:rPr>
        <w:t>coli</w:t>
      </w:r>
      <w:r w:rsidRPr="00D9147E">
        <w:rPr>
          <w:rFonts w:ascii="Times New Roman" w:hAnsi="Times New Roman" w:cs="Times New Roman"/>
          <w:b/>
          <w:sz w:val="24"/>
          <w:szCs w:val="24"/>
        </w:rPr>
        <w:t xml:space="preserve"> antibiotic resistance profile</w:t>
      </w: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B2702E" w:rsidP="00FC17C5">
      <w:pPr>
        <w:autoSpaceDE w:val="0"/>
        <w:autoSpaceDN w:val="0"/>
        <w:adjustRightInd w:val="0"/>
        <w:spacing w:after="0" w:line="276" w:lineRule="auto"/>
        <w:rPr>
          <w:rFonts w:ascii="Times New Roman" w:hAnsi="Times New Roman" w:cs="Times New Roman"/>
          <w:sz w:val="24"/>
          <w:szCs w:val="24"/>
        </w:rPr>
      </w:pPr>
      <w:r w:rsidRPr="000C409B">
        <w:rPr>
          <w:rFonts w:ascii="Times New Roman" w:hAnsi="Times New Roman" w:cs="Times New Roman"/>
          <w:noProof/>
          <w:lang w:val="en-US"/>
        </w:rPr>
        <w:drawing>
          <wp:inline distT="0" distB="0" distL="0" distR="0">
            <wp:extent cx="5581650" cy="3143250"/>
            <wp:effectExtent l="0" t="0" r="0" b="0"/>
            <wp:docPr id="3"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702E" w:rsidRDefault="00B2702E" w:rsidP="00FC17C5">
      <w:pPr>
        <w:autoSpaceDE w:val="0"/>
        <w:autoSpaceDN w:val="0"/>
        <w:adjustRightInd w:val="0"/>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Figure 3 : </w:t>
      </w:r>
      <w:commentRangeStart w:id="100"/>
      <w:r w:rsidRPr="000C409B">
        <w:rPr>
          <w:rFonts w:ascii="Times New Roman" w:hAnsi="Times New Roman" w:cs="Times New Roman"/>
          <w:b/>
          <w:i/>
        </w:rPr>
        <w:t>Acinetobacter baumannii</w:t>
      </w:r>
      <w:r w:rsidRPr="00D9147E">
        <w:rPr>
          <w:rFonts w:ascii="Times New Roman" w:hAnsi="Times New Roman" w:cs="Times New Roman"/>
          <w:b/>
          <w:sz w:val="24"/>
          <w:szCs w:val="24"/>
        </w:rPr>
        <w:t xml:space="preserve"> </w:t>
      </w:r>
      <w:commentRangeEnd w:id="100"/>
      <w:r w:rsidR="00ED6599">
        <w:rPr>
          <w:rStyle w:val="CommentReference"/>
        </w:rPr>
        <w:commentReference w:id="100"/>
      </w:r>
      <w:r w:rsidRPr="00D9147E">
        <w:rPr>
          <w:rFonts w:ascii="Times New Roman" w:hAnsi="Times New Roman" w:cs="Times New Roman"/>
          <w:b/>
          <w:sz w:val="24"/>
          <w:szCs w:val="24"/>
        </w:rPr>
        <w:t>antibiotic resistance profile</w:t>
      </w:r>
    </w:p>
    <w:p w:rsidR="00B2702E" w:rsidRDefault="00B2702E" w:rsidP="00FC17C5">
      <w:pPr>
        <w:autoSpaceDE w:val="0"/>
        <w:autoSpaceDN w:val="0"/>
        <w:adjustRightInd w:val="0"/>
        <w:spacing w:after="0" w:line="276" w:lineRule="auto"/>
        <w:rPr>
          <w:rFonts w:ascii="Times New Roman" w:hAnsi="Times New Roman" w:cs="Times New Roman"/>
          <w:sz w:val="24"/>
          <w:szCs w:val="24"/>
        </w:rPr>
      </w:pPr>
    </w:p>
    <w:p w:rsidR="00B2702E" w:rsidRDefault="00B2702E" w:rsidP="00FC17C5">
      <w:pPr>
        <w:autoSpaceDE w:val="0"/>
        <w:autoSpaceDN w:val="0"/>
        <w:adjustRightInd w:val="0"/>
        <w:spacing w:after="0" w:line="276" w:lineRule="auto"/>
        <w:rPr>
          <w:rFonts w:ascii="Times New Roman" w:hAnsi="Times New Roman" w:cs="Times New Roman"/>
          <w:sz w:val="24"/>
          <w:szCs w:val="24"/>
        </w:rPr>
      </w:pPr>
    </w:p>
    <w:p w:rsidR="00B2702E" w:rsidRDefault="00B2702E" w:rsidP="00FC17C5">
      <w:pPr>
        <w:autoSpaceDE w:val="0"/>
        <w:autoSpaceDN w:val="0"/>
        <w:adjustRightInd w:val="0"/>
        <w:spacing w:after="0" w:line="276" w:lineRule="auto"/>
        <w:rPr>
          <w:rFonts w:ascii="Times New Roman" w:hAnsi="Times New Roman" w:cs="Times New Roman"/>
          <w:sz w:val="24"/>
          <w:szCs w:val="24"/>
        </w:rPr>
      </w:pPr>
    </w:p>
    <w:p w:rsidR="00B2702E" w:rsidRDefault="00D34F08" w:rsidP="00FC17C5">
      <w:pPr>
        <w:autoSpaceDE w:val="0"/>
        <w:autoSpaceDN w:val="0"/>
        <w:adjustRightInd w:val="0"/>
        <w:spacing w:after="0" w:line="276" w:lineRule="auto"/>
        <w:rPr>
          <w:rFonts w:ascii="Times New Roman" w:hAnsi="Times New Roman" w:cs="Times New Roman"/>
          <w:sz w:val="24"/>
          <w:szCs w:val="24"/>
        </w:rPr>
      </w:pPr>
      <w:r w:rsidRPr="000C409B">
        <w:rPr>
          <w:rFonts w:ascii="Times New Roman" w:hAnsi="Times New Roman"/>
          <w:noProof/>
          <w:lang w:val="en-US"/>
        </w:rPr>
        <w:drawing>
          <wp:inline distT="0" distB="0" distL="0" distR="0">
            <wp:extent cx="5238750" cy="3209925"/>
            <wp:effectExtent l="0" t="0" r="0" b="0"/>
            <wp:docPr id="4"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4F08" w:rsidRDefault="00D34F08" w:rsidP="00FC17C5">
      <w:pPr>
        <w:autoSpaceDE w:val="0"/>
        <w:autoSpaceDN w:val="0"/>
        <w:adjustRightInd w:val="0"/>
        <w:spacing w:after="0" w:line="276" w:lineRule="auto"/>
        <w:rPr>
          <w:rFonts w:ascii="Times New Roman" w:hAnsi="Times New Roman" w:cs="Times New Roman"/>
          <w:sz w:val="24"/>
          <w:szCs w:val="24"/>
        </w:rPr>
      </w:pPr>
    </w:p>
    <w:p w:rsidR="00D34F08" w:rsidRDefault="00D34F08" w:rsidP="00FC17C5">
      <w:pPr>
        <w:autoSpaceDE w:val="0"/>
        <w:autoSpaceDN w:val="0"/>
        <w:adjustRightInd w:val="0"/>
        <w:spacing w:after="0" w:line="276" w:lineRule="auto"/>
        <w:rPr>
          <w:rFonts w:ascii="Times New Roman" w:hAnsi="Times New Roman" w:cs="Times New Roman"/>
          <w:b/>
          <w:sz w:val="24"/>
          <w:szCs w:val="24"/>
        </w:rPr>
      </w:pPr>
      <w:r>
        <w:rPr>
          <w:rFonts w:ascii="Times New Roman" w:hAnsi="Times New Roman" w:cs="Times New Roman"/>
          <w:sz w:val="24"/>
          <w:szCs w:val="24"/>
        </w:rPr>
        <w:t>Fi</w:t>
      </w:r>
      <w:commentRangeStart w:id="101"/>
      <w:r>
        <w:rPr>
          <w:rFonts w:ascii="Times New Roman" w:hAnsi="Times New Roman" w:cs="Times New Roman"/>
          <w:sz w:val="24"/>
          <w:szCs w:val="24"/>
        </w:rPr>
        <w:t>gur</w:t>
      </w:r>
      <w:commentRangeEnd w:id="101"/>
      <w:r w:rsidR="009746A6">
        <w:rPr>
          <w:rStyle w:val="CommentReference"/>
        </w:rPr>
        <w:commentReference w:id="101"/>
      </w:r>
      <w:r>
        <w:rPr>
          <w:rFonts w:ascii="Times New Roman" w:hAnsi="Times New Roman" w:cs="Times New Roman"/>
          <w:sz w:val="24"/>
          <w:szCs w:val="24"/>
        </w:rPr>
        <w:t xml:space="preserve">e 4 : </w:t>
      </w:r>
      <w:commentRangeStart w:id="102"/>
      <w:r w:rsidRPr="000C409B">
        <w:rPr>
          <w:rFonts w:ascii="Times New Roman" w:hAnsi="Times New Roman" w:cs="Times New Roman"/>
          <w:b/>
          <w:i/>
        </w:rPr>
        <w:t>Klebsiella pneumoniae</w:t>
      </w:r>
      <w:r w:rsidR="00936B3C">
        <w:rPr>
          <w:rFonts w:ascii="Times New Roman" w:hAnsi="Times New Roman" w:cs="Times New Roman"/>
          <w:b/>
          <w:i/>
        </w:rPr>
        <w:t xml:space="preserve"> </w:t>
      </w:r>
      <w:commentRangeEnd w:id="102"/>
      <w:r w:rsidR="00ED6599">
        <w:rPr>
          <w:rStyle w:val="CommentReference"/>
        </w:rPr>
        <w:commentReference w:id="102"/>
      </w:r>
      <w:r w:rsidRPr="00D9147E">
        <w:rPr>
          <w:rFonts w:ascii="Times New Roman" w:hAnsi="Times New Roman" w:cs="Times New Roman"/>
          <w:b/>
          <w:sz w:val="24"/>
          <w:szCs w:val="24"/>
        </w:rPr>
        <w:t>antibiotic resistance profile</w:t>
      </w:r>
    </w:p>
    <w:p w:rsidR="00D34F08" w:rsidRDefault="00D34F08" w:rsidP="00FC17C5">
      <w:pPr>
        <w:autoSpaceDE w:val="0"/>
        <w:autoSpaceDN w:val="0"/>
        <w:adjustRightInd w:val="0"/>
        <w:spacing w:after="0" w:line="276" w:lineRule="auto"/>
        <w:rPr>
          <w:rFonts w:ascii="Times New Roman" w:hAnsi="Times New Roman" w:cs="Times New Roman"/>
          <w:b/>
          <w:sz w:val="24"/>
          <w:szCs w:val="24"/>
        </w:rPr>
      </w:pPr>
    </w:p>
    <w:p w:rsidR="00D34F08" w:rsidRDefault="00D34F08" w:rsidP="00FC17C5">
      <w:pPr>
        <w:autoSpaceDE w:val="0"/>
        <w:autoSpaceDN w:val="0"/>
        <w:adjustRightInd w:val="0"/>
        <w:spacing w:after="0" w:line="276" w:lineRule="auto"/>
        <w:rPr>
          <w:rFonts w:ascii="Times New Roman" w:hAnsi="Times New Roman" w:cs="Times New Roman"/>
          <w:sz w:val="24"/>
          <w:szCs w:val="24"/>
        </w:rPr>
      </w:pPr>
    </w:p>
    <w:p w:rsidR="00C73AB8" w:rsidRPr="000C409B" w:rsidRDefault="00C73AB8" w:rsidP="00FC17C5">
      <w:pPr>
        <w:spacing w:after="0" w:line="276" w:lineRule="auto"/>
        <w:jc w:val="both"/>
        <w:rPr>
          <w:rFonts w:ascii="Times New Roman" w:hAnsi="Times New Roman" w:cs="Times New Roman"/>
          <w:sz w:val="24"/>
          <w:szCs w:val="24"/>
        </w:rPr>
      </w:pPr>
    </w:p>
    <w:p w:rsidR="00C73AB8" w:rsidRDefault="00C73AB8" w:rsidP="00FC17C5">
      <w:pPr>
        <w:pStyle w:val="Caption"/>
        <w:spacing w:after="0" w:line="276" w:lineRule="auto"/>
        <w:jc w:val="center"/>
        <w:rPr>
          <w:rFonts w:ascii="Times New Roman" w:hAnsi="Times New Roman" w:cs="Times New Roman"/>
          <w:sz w:val="22"/>
          <w:szCs w:val="22"/>
        </w:rPr>
      </w:pPr>
      <w:bookmarkStart w:id="103" w:name="_Toc86937100"/>
      <w:r w:rsidRPr="00C11844">
        <w:rPr>
          <w:noProof/>
          <w:lang w:val="en-US"/>
        </w:rPr>
        <w:lastRenderedPageBreak/>
        <w:drawing>
          <wp:inline distT="0" distB="0" distL="0" distR="0">
            <wp:extent cx="5810250" cy="2886075"/>
            <wp:effectExtent l="0" t="0" r="0" b="9525"/>
            <wp:docPr id="5"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73AB8" w:rsidRDefault="00C73AB8" w:rsidP="00FC17C5">
      <w:pPr>
        <w:autoSpaceDE w:val="0"/>
        <w:autoSpaceDN w:val="0"/>
        <w:adjustRightInd w:val="0"/>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Figure 5 : </w:t>
      </w:r>
      <w:r w:rsidRPr="00C73AB8">
        <w:rPr>
          <w:rFonts w:ascii="Times New Roman" w:hAnsi="Times New Roman" w:cs="Times New Roman"/>
          <w:b/>
          <w:i/>
          <w:noProof/>
        </w:rPr>
        <w:t>Staphylococcus epidermidis</w:t>
      </w:r>
      <w:r w:rsidRPr="00D9147E">
        <w:rPr>
          <w:rFonts w:ascii="Times New Roman" w:hAnsi="Times New Roman" w:cs="Times New Roman"/>
          <w:b/>
          <w:sz w:val="24"/>
          <w:szCs w:val="24"/>
        </w:rPr>
        <w:t xml:space="preserve"> </w:t>
      </w:r>
      <w:commentRangeStart w:id="104"/>
      <w:r w:rsidRPr="00D9147E">
        <w:rPr>
          <w:rFonts w:ascii="Times New Roman" w:hAnsi="Times New Roman" w:cs="Times New Roman"/>
          <w:b/>
          <w:sz w:val="24"/>
          <w:szCs w:val="24"/>
        </w:rPr>
        <w:t>antibiotic resistance profile</w:t>
      </w:r>
      <w:commentRangeEnd w:id="104"/>
      <w:r w:rsidR="009746A6">
        <w:rPr>
          <w:rStyle w:val="CommentReference"/>
        </w:rPr>
        <w:commentReference w:id="104"/>
      </w:r>
    </w:p>
    <w:p w:rsidR="006D1B4F" w:rsidRDefault="006D1B4F" w:rsidP="00FC17C5">
      <w:pPr>
        <w:autoSpaceDE w:val="0"/>
        <w:autoSpaceDN w:val="0"/>
        <w:adjustRightInd w:val="0"/>
        <w:spacing w:after="0" w:line="276" w:lineRule="auto"/>
        <w:rPr>
          <w:rFonts w:ascii="Times New Roman" w:hAnsi="Times New Roman" w:cs="Times New Roman"/>
          <w:b/>
          <w:sz w:val="24"/>
          <w:szCs w:val="24"/>
        </w:rPr>
      </w:pPr>
    </w:p>
    <w:bookmarkEnd w:id="103"/>
    <w:p w:rsidR="006D1B4F" w:rsidRDefault="006D1B4F" w:rsidP="00FC17C5">
      <w:pPr>
        <w:autoSpaceDE w:val="0"/>
        <w:autoSpaceDN w:val="0"/>
        <w:adjustRightInd w:val="0"/>
        <w:spacing w:after="0" w:line="276" w:lineRule="auto"/>
        <w:rPr>
          <w:rFonts w:ascii="Times New Roman" w:hAnsi="Times New Roman" w:cs="Times New Roman"/>
          <w:b/>
          <w:sz w:val="24"/>
          <w:szCs w:val="24"/>
        </w:rPr>
      </w:pPr>
    </w:p>
    <w:sectPr w:rsidR="006D1B4F" w:rsidSect="00FC17C5">
      <w:headerReference w:type="even" r:id="rId20"/>
      <w:headerReference w:type="default" r:id="rId21"/>
      <w:footerReference w:type="even" r:id="rId22"/>
      <w:footerReference w:type="default" r:id="rId23"/>
      <w:headerReference w:type="first" r:id="rId24"/>
      <w:footerReference w:type="first" r:id="rId25"/>
      <w:pgSz w:w="11906" w:h="16838"/>
      <w:pgMar w:top="426" w:right="1417" w:bottom="426" w:left="1417" w:header="421" w:footer="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7-04T11:12:00Z" w:initials="DKK">
    <w:p w:rsidR="004F3A41" w:rsidRDefault="004F3A41" w:rsidP="004F3A41">
      <w:pPr>
        <w:spacing w:after="0" w:line="240" w:lineRule="auto"/>
        <w:rPr>
          <w:rFonts w:ascii="Bookman Old Style" w:hAnsi="Bookman Old Style" w:cs="Times New Roman"/>
        </w:rPr>
      </w:pPr>
      <w:r>
        <w:rPr>
          <w:rStyle w:val="CommentReference"/>
        </w:rPr>
        <w:annotationRef/>
      </w:r>
      <w:r w:rsidRPr="005573CC">
        <w:rPr>
          <w:rFonts w:ascii="Bookman Old Style" w:hAnsi="Bookman Old Style" w:cs="Times New Roman"/>
          <w:noProof/>
          <w:lang w:val="en-US"/>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F3A41" w:rsidRPr="00B07E1A" w:rsidRDefault="004F3A41" w:rsidP="004F3A41">
      <w:pPr>
        <w:spacing w:after="0"/>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7178B2">
          <w:rPr>
            <w:rStyle w:val="Hyperlink"/>
            <w:rFonts w:ascii="Bookman Old Style" w:hAnsi="Bookman Old Style" w:cs="Times New Roman"/>
          </w:rPr>
          <w:t>Turnitin</w:t>
        </w:r>
      </w:hyperlink>
      <w:r w:rsidRPr="007178B2">
        <w:rPr>
          <w:rFonts w:ascii="Bookman Old Style" w:hAnsi="Bookman Old Style" w:cs="Times New Roman"/>
          <w:highlight w:val="green"/>
        </w:rPr>
        <w:t>=  1</w:t>
      </w:r>
      <w:r>
        <w:rPr>
          <w:rFonts w:ascii="Bookman Old Style" w:hAnsi="Bookman Old Style" w:cs="Times New Roman"/>
          <w:highlight w:val="green"/>
        </w:rPr>
        <w:t>1</w:t>
      </w:r>
      <w:r w:rsidRPr="007178B2">
        <w:rPr>
          <w:rFonts w:ascii="Bookman Old Style" w:hAnsi="Bookman Old Style" w:cs="Times New Roman"/>
          <w:highlight w:val="green"/>
        </w:rPr>
        <w:t>%</w:t>
      </w:r>
      <w:r w:rsidRPr="00B07E1A">
        <w:rPr>
          <w:rFonts w:ascii="Bookman Old Style" w:hAnsi="Bookman Old Style" w:cs="Times New Roman"/>
        </w:rPr>
        <w:t xml:space="preserve"> </w:t>
      </w:r>
    </w:p>
    <w:p w:rsidR="004F3A41" w:rsidRDefault="004F3A41" w:rsidP="004F3A41">
      <w:pPr>
        <w:spacing w:after="0"/>
        <w:rPr>
          <w:rFonts w:ascii="Bookman Old Style" w:hAnsi="Bookman Old Style" w:cs="Times New Roman"/>
        </w:rPr>
      </w:pPr>
      <w:r w:rsidRPr="00B07E1A">
        <w:rPr>
          <w:rFonts w:ascii="Bookman Old Style" w:hAnsi="Bookman Old Style" w:cs="Times New Roman"/>
        </w:rPr>
        <w:t>It is under acceptable range</w:t>
      </w:r>
      <w:r>
        <w:rPr>
          <w:rFonts w:ascii="Bookman Old Style" w:hAnsi="Bookman Old Style" w:cs="Times New Roman"/>
        </w:rPr>
        <w:t xml:space="preserve"> and indicate work is original.</w:t>
      </w:r>
    </w:p>
    <w:p w:rsidR="004F3A41" w:rsidRDefault="004F3A41">
      <w:pPr>
        <w:pStyle w:val="CommentText"/>
      </w:pPr>
    </w:p>
  </w:comment>
  <w:comment w:id="2" w:author="Dr. Kapil Kumar" w:date="2022-07-04T11:34:00Z" w:initials="DKK">
    <w:p w:rsidR="00913548" w:rsidRDefault="00913548">
      <w:pPr>
        <w:pStyle w:val="CommentText"/>
        <w:rPr>
          <w:rFonts w:ascii="inherit" w:hAnsi="inherit"/>
          <w:color w:val="202124"/>
        </w:rPr>
      </w:pPr>
      <w:r>
        <w:rPr>
          <w:rStyle w:val="CommentReference"/>
        </w:rPr>
        <w:annotationRef/>
      </w:r>
    </w:p>
    <w:p w:rsidR="00913548" w:rsidRDefault="00913548">
      <w:pPr>
        <w:pStyle w:val="CommentText"/>
        <w:rPr>
          <w:rFonts w:ascii="inherit" w:hAnsi="inherit"/>
          <w:color w:val="202124"/>
        </w:rPr>
      </w:pPr>
      <w:r w:rsidRPr="00913548">
        <w:rPr>
          <w:rFonts w:ascii="inherit" w:hAnsi="inherit"/>
          <w:color w:val="202124"/>
          <w:highlight w:val="yellow"/>
        </w:rPr>
        <w:t>Please justify it</w:t>
      </w:r>
    </w:p>
    <w:p w:rsidR="00913548" w:rsidRDefault="00913548">
      <w:pPr>
        <w:pStyle w:val="CommentText"/>
        <w:rPr>
          <w:rFonts w:ascii="inherit" w:hAnsi="inherit"/>
          <w:color w:val="202124"/>
        </w:rPr>
      </w:pPr>
    </w:p>
    <w:p w:rsidR="00913548" w:rsidRDefault="00913548">
      <w:pPr>
        <w:pStyle w:val="CommentText"/>
        <w:rPr>
          <w:rFonts w:ascii="inherit" w:hAnsi="inherit"/>
          <w:color w:val="202124"/>
        </w:rPr>
      </w:pPr>
      <w:r w:rsidRPr="001771C6">
        <w:rPr>
          <w:rFonts w:ascii="inherit" w:hAnsi="inherit"/>
          <w:color w:val="202124"/>
        </w:rPr>
        <w:t>The sample size is too small (26 samples not enough),</w:t>
      </w:r>
    </w:p>
    <w:p w:rsidR="00913548" w:rsidRDefault="00913548">
      <w:pPr>
        <w:pStyle w:val="CommentText"/>
      </w:pPr>
      <w:r w:rsidRPr="001771C6">
        <w:rPr>
          <w:rFonts w:ascii="inherit" w:hAnsi="inherit"/>
          <w:color w:val="202124"/>
        </w:rPr>
        <w:t>The sample size should not be less than 200 samples</w:t>
      </w:r>
    </w:p>
  </w:comment>
  <w:comment w:id="1" w:author="DELL" w:date="2022-07-02T19:49:00Z" w:initials="D">
    <w:p w:rsidR="00E069E5" w:rsidRDefault="00E069E5" w:rsidP="00E069E5">
      <w:pPr>
        <w:spacing w:after="0" w:line="276" w:lineRule="auto"/>
        <w:rPr>
          <w:rStyle w:val="y2iqfc"/>
          <w:rFonts w:asciiTheme="majorBidi" w:hAnsiTheme="majorBidi" w:cstheme="majorBidi"/>
          <w:b/>
          <w:bCs/>
          <w:sz w:val="24"/>
          <w:szCs w:val="24"/>
        </w:rPr>
      </w:pPr>
      <w:r>
        <w:rPr>
          <w:rStyle w:val="CommentReference"/>
        </w:rPr>
        <w:annotationRef/>
      </w:r>
      <w:r w:rsidRPr="00E069E5">
        <w:rPr>
          <w:highlight w:val="yellow"/>
        </w:rPr>
        <w:t>This is better :</w:t>
      </w:r>
      <w:r>
        <w:t xml:space="preserve"> </w:t>
      </w:r>
      <w:r w:rsidRPr="00E069E5">
        <w:rPr>
          <w:rStyle w:val="y2iqfc"/>
          <w:rFonts w:asciiTheme="majorBidi" w:hAnsiTheme="majorBidi" w:cstheme="majorBidi"/>
          <w:b/>
          <w:bCs/>
          <w:sz w:val="24"/>
          <w:szCs w:val="24"/>
        </w:rPr>
        <w:t>RESISTANCE PROFILE OF ISOLATED BACTERIA IN SANGMELIMA REFERENCE HOSPITAL, SOUTH CAMERON REGION: A RETROSPECTIVE STUDY</w:t>
      </w:r>
    </w:p>
    <w:p w:rsidR="00AA63F5" w:rsidRDefault="00AA63F5" w:rsidP="00E069E5">
      <w:pPr>
        <w:spacing w:after="0" w:line="276" w:lineRule="auto"/>
        <w:rPr>
          <w:rStyle w:val="y2iqfc"/>
          <w:rFonts w:asciiTheme="majorBidi" w:hAnsiTheme="majorBidi" w:cstheme="majorBidi"/>
          <w:b/>
          <w:bCs/>
          <w:sz w:val="24"/>
          <w:szCs w:val="24"/>
        </w:rPr>
      </w:pPr>
    </w:p>
    <w:p w:rsidR="00AA63F5" w:rsidRDefault="00AA63F5" w:rsidP="00AA63F5">
      <w:pPr>
        <w:spacing w:after="0" w:line="276" w:lineRule="auto"/>
        <w:rPr>
          <w:rStyle w:val="y2iqfc"/>
          <w:rFonts w:asciiTheme="majorBidi" w:hAnsiTheme="majorBidi" w:cstheme="majorBidi"/>
          <w:b/>
          <w:bCs/>
          <w:sz w:val="24"/>
          <w:szCs w:val="24"/>
        </w:rPr>
      </w:pPr>
      <w:r w:rsidRPr="00AA63F5">
        <w:rPr>
          <w:rStyle w:val="y2iqfc"/>
          <w:rFonts w:asciiTheme="majorBidi" w:hAnsiTheme="majorBidi" w:cstheme="majorBidi"/>
          <w:b/>
          <w:bCs/>
          <w:sz w:val="24"/>
          <w:szCs w:val="24"/>
        </w:rPr>
        <w:t>Or:</w:t>
      </w:r>
      <w:r>
        <w:rPr>
          <w:rStyle w:val="y2iqfc"/>
          <w:rFonts w:asciiTheme="majorBidi" w:hAnsiTheme="majorBidi" w:cstheme="majorBidi"/>
          <w:b/>
          <w:bCs/>
          <w:sz w:val="24"/>
          <w:szCs w:val="24"/>
        </w:rPr>
        <w:t xml:space="preserve"> ANTIBIOTIC </w:t>
      </w:r>
      <w:r w:rsidRPr="00E069E5">
        <w:rPr>
          <w:rStyle w:val="y2iqfc"/>
          <w:rFonts w:asciiTheme="majorBidi" w:hAnsiTheme="majorBidi" w:cstheme="majorBidi"/>
          <w:b/>
          <w:bCs/>
          <w:sz w:val="24"/>
          <w:szCs w:val="24"/>
        </w:rPr>
        <w:t>RESISTANCE PROFILE OF ISOLATED BACTERIA IN SANGMELIMA REFERENCE HOSPITAL, SOUTH CAMERON REGION: A RETROSPECTIVE STUDY</w:t>
      </w:r>
    </w:p>
    <w:p w:rsidR="00AA63F5" w:rsidRPr="00AA63F5" w:rsidRDefault="00AA63F5" w:rsidP="00E069E5">
      <w:pPr>
        <w:spacing w:after="0" w:line="276" w:lineRule="auto"/>
        <w:rPr>
          <w:rFonts w:ascii="Times New Roman" w:hAnsi="Times New Roman" w:cs="Times New Roman"/>
          <w:b/>
          <w:bCs/>
          <w:sz w:val="24"/>
          <w:szCs w:val="24"/>
        </w:rPr>
      </w:pPr>
    </w:p>
  </w:comment>
  <w:comment w:id="3" w:author="DELL" w:date="2022-07-02T19:58:00Z" w:initials="D">
    <w:p w:rsidR="006E7D77" w:rsidRDefault="006E7D77" w:rsidP="006E7D77">
      <w:pPr>
        <w:pStyle w:val="CommentText"/>
      </w:pPr>
      <w:r>
        <w:rPr>
          <w:rStyle w:val="CommentReference"/>
        </w:rPr>
        <w:annotationRef/>
      </w:r>
      <w:r w:rsidRPr="00A17346">
        <w:rPr>
          <w:rStyle w:val="y2iqfc"/>
          <w:rFonts w:asciiTheme="majorBidi" w:hAnsiTheme="majorBidi" w:cstheme="majorBidi"/>
          <w:sz w:val="24"/>
          <w:szCs w:val="24"/>
        </w:rPr>
        <w:t>available</w:t>
      </w:r>
      <w:r>
        <w:t xml:space="preserve">  </w:t>
      </w:r>
    </w:p>
  </w:comment>
  <w:comment w:id="4" w:author="Kapil" w:date="2022-07-10T22:49:00Z" w:initials="K">
    <w:p w:rsidR="009746A6" w:rsidRDefault="009746A6">
      <w:pPr>
        <w:pStyle w:val="CommentText"/>
      </w:pPr>
      <w:r>
        <w:rPr>
          <w:rStyle w:val="CommentReference"/>
        </w:rPr>
        <w:annotationRef/>
      </w:r>
      <w:r>
        <w:t>current</w:t>
      </w:r>
    </w:p>
    <w:p w:rsidR="009746A6" w:rsidRPr="00712EAB" w:rsidRDefault="009746A6" w:rsidP="009746A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9746A6" w:rsidRDefault="009746A6">
      <w:pPr>
        <w:pStyle w:val="CommentText"/>
      </w:pPr>
    </w:p>
  </w:comment>
  <w:comment w:id="5" w:author="DELL" w:date="2022-07-02T19:59:00Z" w:initials="D">
    <w:p w:rsidR="006E7D77" w:rsidRDefault="006E7D77">
      <w:pPr>
        <w:pStyle w:val="CommentText"/>
      </w:pPr>
      <w:r>
        <w:rPr>
          <w:rStyle w:val="CommentReference"/>
        </w:rPr>
        <w:annotationRef/>
      </w:r>
      <w:r>
        <w:t>in</w:t>
      </w:r>
    </w:p>
  </w:comment>
  <w:comment w:id="6" w:author="DELL" w:date="2022-07-02T20:02:00Z" w:initials="D">
    <w:p w:rsidR="00787554" w:rsidRDefault="00787554">
      <w:pPr>
        <w:pStyle w:val="CommentText"/>
      </w:pPr>
      <w:r>
        <w:rPr>
          <w:rStyle w:val="CommentReference"/>
        </w:rPr>
        <w:annotationRef/>
      </w:r>
      <w:r w:rsidRPr="00787554">
        <w:rPr>
          <w:rStyle w:val="y2iqfc"/>
          <w:rFonts w:asciiTheme="majorBidi" w:hAnsiTheme="majorBidi" w:cstheme="majorBidi"/>
          <w:sz w:val="24"/>
          <w:szCs w:val="24"/>
        </w:rPr>
        <w:t>examining</w:t>
      </w:r>
    </w:p>
  </w:comment>
  <w:comment w:id="7" w:author="DELL" w:date="2022-07-02T20:03:00Z" w:initials="D">
    <w:p w:rsidR="00787554" w:rsidRDefault="00787554">
      <w:pPr>
        <w:pStyle w:val="CommentText"/>
      </w:pPr>
      <w:r>
        <w:rPr>
          <w:rStyle w:val="CommentReference"/>
        </w:rPr>
        <w:annotationRef/>
      </w:r>
      <w:r>
        <w:t xml:space="preserve">delete </w:t>
      </w:r>
    </w:p>
  </w:comment>
  <w:comment w:id="8" w:author="DELL" w:date="2022-07-02T20:04:00Z" w:initials="D">
    <w:p w:rsidR="00787554" w:rsidRDefault="00787554">
      <w:pPr>
        <w:pStyle w:val="CommentText"/>
      </w:pPr>
      <w:r>
        <w:rPr>
          <w:rStyle w:val="CommentReference"/>
        </w:rPr>
        <w:annotationRef/>
      </w:r>
      <w:r w:rsidRPr="00787554">
        <w:rPr>
          <w:rStyle w:val="y2iqfc"/>
          <w:rFonts w:asciiTheme="majorBidi" w:hAnsiTheme="majorBidi" w:cstheme="majorBidi"/>
          <w:sz w:val="24"/>
          <w:szCs w:val="24"/>
        </w:rPr>
        <w:t>cultured</w:t>
      </w:r>
    </w:p>
  </w:comment>
  <w:comment w:id="9" w:author="DELL" w:date="2022-07-02T20:05:00Z" w:initials="D">
    <w:p w:rsidR="00BA4043" w:rsidRDefault="00BA4043">
      <w:pPr>
        <w:pStyle w:val="CommentText"/>
      </w:pPr>
      <w:r>
        <w:rPr>
          <w:rStyle w:val="CommentReference"/>
        </w:rPr>
        <w:annotationRef/>
      </w:r>
      <w:r>
        <w:t>delete</w:t>
      </w:r>
    </w:p>
  </w:comment>
  <w:comment w:id="10" w:author="DELL" w:date="2022-07-02T20:06:00Z" w:initials="D">
    <w:p w:rsidR="00BA4043" w:rsidRDefault="00BA4043">
      <w:pPr>
        <w:pStyle w:val="CommentText"/>
      </w:pPr>
      <w:r>
        <w:rPr>
          <w:rStyle w:val="CommentReference"/>
        </w:rPr>
        <w:annotationRef/>
      </w:r>
      <w:r>
        <w:t>delete</w:t>
      </w:r>
    </w:p>
  </w:comment>
  <w:comment w:id="11" w:author="DELL" w:date="2022-07-02T20:07:00Z" w:initials="D">
    <w:p w:rsidR="00BA4043" w:rsidRPr="00787554" w:rsidRDefault="00BA4043" w:rsidP="00BA4043">
      <w:pPr>
        <w:spacing w:after="0" w:line="276" w:lineRule="auto"/>
        <w:jc w:val="both"/>
        <w:rPr>
          <w:rFonts w:ascii="Times New Roman" w:hAnsi="Times New Roman" w:cs="Times New Roman"/>
          <w:sz w:val="24"/>
          <w:szCs w:val="24"/>
          <w:shd w:val="clear" w:color="auto" w:fill="FFFFFF"/>
        </w:rPr>
      </w:pPr>
      <w:r>
        <w:rPr>
          <w:rStyle w:val="CommentReference"/>
        </w:rPr>
        <w:annotationRef/>
      </w:r>
      <w:r>
        <w:rPr>
          <w:rStyle w:val="y2iqfc"/>
          <w:rFonts w:asciiTheme="majorBidi" w:hAnsiTheme="majorBidi" w:cstheme="majorBidi"/>
          <w:sz w:val="24"/>
          <w:szCs w:val="24"/>
        </w:rPr>
        <w:t>i</w:t>
      </w:r>
      <w:r w:rsidRPr="00787554">
        <w:rPr>
          <w:rStyle w:val="y2iqfc"/>
          <w:rFonts w:asciiTheme="majorBidi" w:hAnsiTheme="majorBidi" w:cstheme="majorBidi"/>
          <w:sz w:val="24"/>
          <w:szCs w:val="24"/>
        </w:rPr>
        <w:t>nterpretation according to the 2020 CASFM Guidelines.</w:t>
      </w:r>
    </w:p>
    <w:p w:rsidR="00BA4043" w:rsidRDefault="00BA4043">
      <w:pPr>
        <w:pStyle w:val="CommentText"/>
      </w:pPr>
    </w:p>
  </w:comment>
  <w:comment w:id="12" w:author="DELL" w:date="2022-07-03T16:50:00Z" w:initials="D">
    <w:p w:rsidR="00273F3C" w:rsidRPr="00273F3C" w:rsidRDefault="00273F3C" w:rsidP="00273F3C">
      <w:pPr>
        <w:pStyle w:val="HTMLPreformatted"/>
        <w:shd w:val="clear" w:color="auto" w:fill="F8F9FA"/>
        <w:spacing w:line="276" w:lineRule="auto"/>
        <w:rPr>
          <w:rFonts w:asciiTheme="majorBidi" w:hAnsiTheme="majorBidi" w:cstheme="majorBidi"/>
          <w:color w:val="202124"/>
          <w:sz w:val="24"/>
          <w:szCs w:val="24"/>
        </w:rPr>
      </w:pPr>
      <w:r>
        <w:rPr>
          <w:rStyle w:val="CommentReference"/>
        </w:rPr>
        <w:annotationRef/>
      </w:r>
      <w:r>
        <w:t xml:space="preserve">Change to : </w:t>
      </w:r>
      <w:r w:rsidRPr="00273F3C">
        <w:rPr>
          <w:rStyle w:val="y2iqfc"/>
          <w:rFonts w:asciiTheme="majorBidi" w:hAnsiTheme="majorBidi" w:cstheme="majorBidi"/>
          <w:i/>
          <w:iCs/>
          <w:color w:val="202124"/>
          <w:sz w:val="24"/>
          <w:szCs w:val="24"/>
        </w:rPr>
        <w:t>E. coli</w:t>
      </w:r>
      <w:r w:rsidRPr="00273F3C">
        <w:rPr>
          <w:rStyle w:val="y2iqfc"/>
          <w:rFonts w:asciiTheme="majorBidi" w:hAnsiTheme="majorBidi" w:cstheme="majorBidi"/>
          <w:color w:val="202124"/>
          <w:sz w:val="24"/>
          <w:szCs w:val="24"/>
        </w:rPr>
        <w:t xml:space="preserve"> and </w:t>
      </w:r>
      <w:r w:rsidRPr="00273F3C">
        <w:rPr>
          <w:rStyle w:val="y2iqfc"/>
          <w:rFonts w:asciiTheme="majorBidi" w:hAnsiTheme="majorBidi" w:cstheme="majorBidi"/>
          <w:i/>
          <w:iCs/>
          <w:color w:val="202124"/>
          <w:sz w:val="24"/>
          <w:szCs w:val="24"/>
        </w:rPr>
        <w:t xml:space="preserve">Staphylococcus </w:t>
      </w:r>
      <w:r w:rsidRPr="00273F3C">
        <w:rPr>
          <w:rStyle w:val="y2iqfc"/>
          <w:rFonts w:asciiTheme="majorBidi" w:hAnsiTheme="majorBidi" w:cstheme="majorBidi"/>
          <w:color w:val="202124"/>
          <w:sz w:val="24"/>
          <w:szCs w:val="24"/>
        </w:rPr>
        <w:t>spp were predominant isolated bacteria with high rate of resistance to antibiotics frequently used in hospital. Strict adherence to infection prevention practices and judicious use of antibiotics are recommended to slow the spread of antimicrobial resistance (AMR).</w:t>
      </w:r>
      <w:r>
        <w:rPr>
          <w:rStyle w:val="y2iqfc"/>
          <w:rFonts w:asciiTheme="majorBidi" w:hAnsiTheme="majorBidi" w:cstheme="majorBidi"/>
          <w:color w:val="202124"/>
          <w:sz w:val="24"/>
          <w:szCs w:val="24"/>
        </w:rPr>
        <w:t xml:space="preserve"> </w:t>
      </w:r>
    </w:p>
  </w:comment>
  <w:comment w:id="13" w:author="DELL" w:date="2022-07-03T16:55:00Z" w:initials="D">
    <w:p w:rsidR="00A70E46" w:rsidRPr="00A70E46" w:rsidRDefault="00A70E46" w:rsidP="00A70E46">
      <w:pPr>
        <w:pStyle w:val="HTMLPreformatted"/>
        <w:shd w:val="clear" w:color="auto" w:fill="F8F9FA"/>
        <w:spacing w:line="489" w:lineRule="atLeast"/>
        <w:rPr>
          <w:rFonts w:ascii="inherit" w:hAnsi="inherit"/>
          <w:color w:val="202124"/>
          <w:sz w:val="38"/>
          <w:szCs w:val="38"/>
        </w:rPr>
      </w:pPr>
      <w:r>
        <w:rPr>
          <w:rStyle w:val="CommentReference"/>
        </w:rPr>
        <w:annotationRef/>
      </w:r>
      <w:r w:rsidRPr="00A70E46">
        <w:rPr>
          <w:rStyle w:val="y2iqfc"/>
          <w:rFonts w:ascii="inherit" w:hAnsi="inherit"/>
          <w:color w:val="202124"/>
          <w:sz w:val="38"/>
          <w:szCs w:val="38"/>
        </w:rPr>
        <w:t>alphabetical order</w:t>
      </w:r>
    </w:p>
  </w:comment>
  <w:comment w:id="16" w:author="DELL" w:date="2022-07-02T20:36:00Z" w:initials="D">
    <w:p w:rsidR="00A07520" w:rsidRDefault="00A07520" w:rsidP="00A07520">
      <w:pPr>
        <w:pStyle w:val="CommentText"/>
      </w:pPr>
      <w:r>
        <w:rPr>
          <w:rStyle w:val="CommentReference"/>
        </w:rPr>
        <w:annotationRef/>
      </w:r>
      <w:r>
        <w:t xml:space="preserve">Superscript  without () for all ref in the text. </w:t>
      </w:r>
    </w:p>
  </w:comment>
  <w:comment w:id="17" w:author="Dr. Kapil Kumar" w:date="2022-07-04T11:40:00Z" w:initials="DKK">
    <w:p w:rsidR="00ED6599" w:rsidRDefault="00ED6599">
      <w:pPr>
        <w:pStyle w:val="CommentText"/>
      </w:pPr>
      <w:r>
        <w:rPr>
          <w:rStyle w:val="CommentReference"/>
        </w:rPr>
        <w:annotationRef/>
      </w:r>
      <w:r w:rsidRPr="002A74FF">
        <w:rPr>
          <w:rFonts w:ascii="Times New Roman" w:hAnsi="Times New Roman" w:cs="Times New Roman"/>
          <w:i/>
          <w:sz w:val="24"/>
          <w:szCs w:val="24"/>
        </w:rPr>
        <w:t>A</w:t>
      </w:r>
      <w:r>
        <w:rPr>
          <w:rFonts w:ascii="Times New Roman" w:hAnsi="Times New Roman" w:cs="Times New Roman"/>
          <w:i/>
          <w:sz w:val="24"/>
          <w:szCs w:val="24"/>
        </w:rPr>
        <w:t>.</w:t>
      </w:r>
      <w:r w:rsidRPr="002A74FF">
        <w:rPr>
          <w:rFonts w:ascii="Times New Roman" w:hAnsi="Times New Roman" w:cs="Times New Roman"/>
          <w:i/>
          <w:sz w:val="24"/>
          <w:szCs w:val="24"/>
        </w:rPr>
        <w:t>baumannii</w:t>
      </w:r>
    </w:p>
  </w:comment>
  <w:comment w:id="15" w:author="Kapil" w:date="2022-07-10T22:45:00Z" w:initials="K">
    <w:p w:rsidR="009746A6" w:rsidRPr="006D6FEF" w:rsidRDefault="009746A6" w:rsidP="009746A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Introduction</w:t>
      </w:r>
      <w:r w:rsidRPr="006D6FEF">
        <w:rPr>
          <w:rFonts w:ascii="Bookman Old Style" w:hAnsi="Bookman Old Style" w:cs="Times New Roman"/>
        </w:rPr>
        <w:t xml:space="preserve"> also covers the research area sufficiently with suitable evidences and documentation of statements.</w:t>
      </w:r>
    </w:p>
    <w:p w:rsidR="009746A6" w:rsidRDefault="009746A6">
      <w:pPr>
        <w:pStyle w:val="CommentText"/>
      </w:pPr>
    </w:p>
  </w:comment>
  <w:comment w:id="18" w:author="DELL" w:date="2022-07-02T20:37:00Z" w:initials="D">
    <w:p w:rsidR="00695B2E" w:rsidRDefault="00695B2E">
      <w:pPr>
        <w:pStyle w:val="CommentText"/>
      </w:pPr>
      <w:r>
        <w:rPr>
          <w:rStyle w:val="CommentReference"/>
        </w:rPr>
        <w:annotationRef/>
      </w:r>
      <w:r>
        <w:t>As above</w:t>
      </w:r>
    </w:p>
  </w:comment>
  <w:comment w:id="20" w:author="DELL" w:date="2022-07-02T20:37:00Z" w:initials="D">
    <w:p w:rsidR="00695B2E" w:rsidRDefault="00695B2E">
      <w:pPr>
        <w:pStyle w:val="CommentText"/>
      </w:pPr>
      <w:r>
        <w:rPr>
          <w:rStyle w:val="CommentReference"/>
        </w:rPr>
        <w:annotationRef/>
      </w:r>
      <w:r>
        <w:t>As above</w:t>
      </w:r>
    </w:p>
  </w:comment>
  <w:comment w:id="19" w:author="Kapil" w:date="2022-07-10T22:46:00Z" w:initials="K">
    <w:p w:rsidR="009746A6" w:rsidRDefault="009746A6" w:rsidP="009746A6">
      <w:pPr>
        <w:spacing w:after="0"/>
        <w:rPr>
          <w:rFonts w:ascii="Bookman Old Style" w:hAnsi="Bookman Old Style" w:cs="Times New Roman"/>
        </w:rPr>
      </w:pPr>
      <w:r>
        <w:rPr>
          <w:rStyle w:val="CommentReference"/>
        </w:rPr>
        <w:annotationRef/>
      </w:r>
      <w:r w:rsidRPr="00EF03F5">
        <w:rPr>
          <w:rFonts w:ascii="Bookman Old Style" w:hAnsi="Bookman Old Style" w:cs="Times New Roman"/>
        </w:rPr>
        <w:t>Acceptable but needs to emphasis more on the value of the problem that leads all those researchers to evaluate the technique</w:t>
      </w:r>
      <w:r>
        <w:rPr>
          <w:rFonts w:ascii="Bookman Old Style" w:hAnsi="Bookman Old Style" w:cs="Times New Roman"/>
        </w:rPr>
        <w:t>.</w:t>
      </w:r>
    </w:p>
    <w:p w:rsidR="009746A6" w:rsidRDefault="009746A6">
      <w:pPr>
        <w:pStyle w:val="CommentText"/>
      </w:pPr>
    </w:p>
  </w:comment>
  <w:comment w:id="21" w:author="Dr. Kapil Kumar" w:date="2022-07-04T11:34:00Z" w:initials="DKK">
    <w:p w:rsidR="00913548" w:rsidRDefault="00913548">
      <w:pPr>
        <w:pStyle w:val="CommentText"/>
        <w:rPr>
          <w:rFonts w:ascii="inherit" w:hAnsi="inherit"/>
          <w:color w:val="202124"/>
        </w:rPr>
      </w:pPr>
      <w:r>
        <w:rPr>
          <w:rStyle w:val="CommentReference"/>
        </w:rPr>
        <w:annotationRef/>
      </w:r>
    </w:p>
    <w:p w:rsidR="00913548" w:rsidRDefault="00913548">
      <w:pPr>
        <w:pStyle w:val="CommentText"/>
        <w:rPr>
          <w:rFonts w:ascii="inherit" w:hAnsi="inherit"/>
          <w:color w:val="202124"/>
        </w:rPr>
      </w:pPr>
      <w:r w:rsidRPr="00913548">
        <w:rPr>
          <w:rFonts w:ascii="inherit" w:hAnsi="inherit"/>
          <w:color w:val="202124"/>
          <w:highlight w:val="yellow"/>
        </w:rPr>
        <w:t>Please justify it</w:t>
      </w:r>
    </w:p>
    <w:p w:rsidR="00913548" w:rsidRDefault="00913548">
      <w:pPr>
        <w:pStyle w:val="CommentText"/>
        <w:rPr>
          <w:rFonts w:ascii="inherit" w:hAnsi="inherit"/>
          <w:color w:val="202124"/>
        </w:rPr>
      </w:pPr>
    </w:p>
    <w:p w:rsidR="00913548" w:rsidRDefault="00913548">
      <w:pPr>
        <w:pStyle w:val="CommentText"/>
        <w:rPr>
          <w:rFonts w:ascii="inherit" w:hAnsi="inherit"/>
          <w:color w:val="202124"/>
        </w:rPr>
      </w:pPr>
      <w:r w:rsidRPr="001771C6">
        <w:rPr>
          <w:rFonts w:ascii="inherit" w:hAnsi="inherit"/>
          <w:color w:val="202124"/>
        </w:rPr>
        <w:t>The study period was very long, and it is not reasonable that these few samples take this period of study</w:t>
      </w:r>
    </w:p>
    <w:p w:rsidR="00913548" w:rsidRDefault="00913548">
      <w:pPr>
        <w:pStyle w:val="CommentText"/>
        <w:rPr>
          <w:rFonts w:ascii="inherit" w:hAnsi="inherit"/>
          <w:color w:val="202124"/>
        </w:rPr>
      </w:pPr>
    </w:p>
    <w:p w:rsidR="00913548" w:rsidRDefault="00913548">
      <w:pPr>
        <w:pStyle w:val="CommentText"/>
      </w:pPr>
    </w:p>
  </w:comment>
  <w:comment w:id="22" w:author="DELL" w:date="2022-07-03T17:13:00Z" w:initials="D">
    <w:p w:rsidR="005548D2" w:rsidRDefault="005548D2">
      <w:pPr>
        <w:pStyle w:val="CommentText"/>
      </w:pPr>
      <w:r>
        <w:rPr>
          <w:rStyle w:val="CommentReference"/>
        </w:rPr>
        <w:annotationRef/>
      </w:r>
      <w:r>
        <w:t>No italic</w:t>
      </w:r>
    </w:p>
  </w:comment>
  <w:comment w:id="23" w:author="Kapil" w:date="2022-07-10T22:46:00Z" w:initials="K">
    <w:p w:rsidR="009746A6" w:rsidRDefault="009746A6" w:rsidP="009746A6">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9746A6" w:rsidRDefault="009746A6">
      <w:pPr>
        <w:pStyle w:val="CommentText"/>
      </w:pPr>
    </w:p>
  </w:comment>
  <w:comment w:id="24" w:author="DELL" w:date="2022-07-02T20:40:00Z" w:initials="D">
    <w:p w:rsidR="00A05999" w:rsidRDefault="00A05999">
      <w:pPr>
        <w:pStyle w:val="CommentText"/>
      </w:pPr>
      <w:r>
        <w:rPr>
          <w:rStyle w:val="CommentReference"/>
        </w:rPr>
        <w:annotationRef/>
      </w:r>
      <w:r>
        <w:t>As above</w:t>
      </w:r>
    </w:p>
  </w:comment>
  <w:comment w:id="25" w:author="DELL" w:date="2022-07-03T17:12:00Z" w:initials="D">
    <w:p w:rsidR="005548D2" w:rsidRDefault="005548D2">
      <w:pPr>
        <w:pStyle w:val="CommentText"/>
      </w:pPr>
      <w:r>
        <w:rPr>
          <w:rStyle w:val="CommentReference"/>
        </w:rPr>
        <w:annotationRef/>
      </w:r>
      <w:r>
        <w:t>No italic</w:t>
      </w:r>
    </w:p>
  </w:comment>
  <w:comment w:id="26" w:author="DELL" w:date="2022-07-02T20:42:00Z" w:initials="D">
    <w:p w:rsidR="00A05999" w:rsidRDefault="00A05999">
      <w:pPr>
        <w:pStyle w:val="CommentText"/>
      </w:pPr>
      <w:r>
        <w:rPr>
          <w:rStyle w:val="CommentReference"/>
        </w:rPr>
        <w:annotationRef/>
      </w:r>
      <w:r>
        <w:t>????</w:t>
      </w:r>
    </w:p>
  </w:comment>
  <w:comment w:id="27" w:author="DELL" w:date="2022-07-03T17:12:00Z" w:initials="D">
    <w:p w:rsidR="005548D2" w:rsidRDefault="005548D2">
      <w:pPr>
        <w:pStyle w:val="CommentText"/>
      </w:pPr>
      <w:r>
        <w:rPr>
          <w:rStyle w:val="CommentReference"/>
        </w:rPr>
        <w:annotationRef/>
      </w:r>
      <w:r>
        <w:t>No italic</w:t>
      </w:r>
    </w:p>
  </w:comment>
  <w:comment w:id="28" w:author="DELL" w:date="2022-07-03T17:12:00Z" w:initials="D">
    <w:p w:rsidR="005548D2" w:rsidRDefault="005548D2">
      <w:pPr>
        <w:pStyle w:val="CommentText"/>
      </w:pPr>
      <w:r>
        <w:rPr>
          <w:rStyle w:val="CommentReference"/>
        </w:rPr>
        <w:annotationRef/>
      </w:r>
      <w:r>
        <w:t>No italic</w:t>
      </w:r>
    </w:p>
  </w:comment>
  <w:comment w:id="29" w:author="DELL" w:date="2022-07-03T17:08:00Z" w:initials="D">
    <w:p w:rsidR="00DD1D03" w:rsidRPr="00DD1D03" w:rsidRDefault="00DD1D03" w:rsidP="00DD1D03">
      <w:pPr>
        <w:autoSpaceDE w:val="0"/>
        <w:autoSpaceDN w:val="0"/>
        <w:adjustRightInd w:val="0"/>
        <w:spacing w:after="0" w:line="276" w:lineRule="auto"/>
        <w:jc w:val="both"/>
        <w:rPr>
          <w:rFonts w:ascii="Times New Roman" w:hAnsi="Times New Roman" w:cs="Times New Roman"/>
          <w:sz w:val="24"/>
          <w:szCs w:val="24"/>
        </w:rPr>
      </w:pPr>
      <w:r>
        <w:rPr>
          <w:rStyle w:val="CommentReference"/>
        </w:rPr>
        <w:annotationRef/>
      </w:r>
      <w:r>
        <w:t xml:space="preserve">Change to : </w:t>
      </w:r>
      <w:r w:rsidRPr="00DD1D03">
        <w:rPr>
          <w:rStyle w:val="y2iqfc"/>
          <w:rFonts w:asciiTheme="majorBidi" w:hAnsiTheme="majorBidi" w:cstheme="majorBidi"/>
          <w:sz w:val="24"/>
          <w:szCs w:val="24"/>
        </w:rPr>
        <w:t xml:space="preserve">Colonies from positive primary cultures were stained using the Gram staining method. From the obtained results (Gram-negative bacteria - GNB bacteria and Gram-positive bacteria - GPB) biochemical tests were carried out using oxidase </w:t>
      </w:r>
      <w:r>
        <w:rPr>
          <w:rStyle w:val="y2iqfc"/>
          <w:rFonts w:asciiTheme="majorBidi" w:hAnsiTheme="majorBidi" w:cstheme="majorBidi"/>
          <w:sz w:val="24"/>
          <w:szCs w:val="24"/>
        </w:rPr>
        <w:t>test</w:t>
      </w:r>
      <w:r w:rsidRPr="00DD1D03">
        <w:rPr>
          <w:rStyle w:val="y2iqfc"/>
          <w:rFonts w:asciiTheme="majorBidi" w:hAnsiTheme="majorBidi" w:cstheme="majorBidi"/>
          <w:sz w:val="24"/>
          <w:szCs w:val="24"/>
        </w:rPr>
        <w:t xml:space="preserve">, Catalase </w:t>
      </w:r>
      <w:r>
        <w:rPr>
          <w:rStyle w:val="y2iqfc"/>
          <w:rFonts w:asciiTheme="majorBidi" w:hAnsiTheme="majorBidi" w:cstheme="majorBidi"/>
          <w:sz w:val="24"/>
          <w:szCs w:val="24"/>
        </w:rPr>
        <w:t>test</w:t>
      </w:r>
      <w:r w:rsidRPr="00DD1D03">
        <w:rPr>
          <w:rStyle w:val="y2iqfc"/>
          <w:rFonts w:asciiTheme="majorBidi" w:hAnsiTheme="majorBidi" w:cstheme="majorBidi"/>
          <w:sz w:val="24"/>
          <w:szCs w:val="24"/>
        </w:rPr>
        <w:t xml:space="preserve">, Coagulase </w:t>
      </w:r>
      <w:r>
        <w:rPr>
          <w:rStyle w:val="y2iqfc"/>
          <w:rFonts w:asciiTheme="majorBidi" w:hAnsiTheme="majorBidi" w:cstheme="majorBidi"/>
          <w:sz w:val="24"/>
          <w:szCs w:val="24"/>
        </w:rPr>
        <w:t>test</w:t>
      </w:r>
      <w:r w:rsidRPr="00DD1D03">
        <w:rPr>
          <w:rStyle w:val="y2iqfc"/>
          <w:rFonts w:asciiTheme="majorBidi" w:hAnsiTheme="majorBidi" w:cstheme="majorBidi"/>
          <w:sz w:val="24"/>
          <w:szCs w:val="24"/>
        </w:rPr>
        <w:t xml:space="preserve"> and DNase </w:t>
      </w:r>
      <w:r>
        <w:rPr>
          <w:rStyle w:val="y2iqfc"/>
          <w:rFonts w:asciiTheme="majorBidi" w:hAnsiTheme="majorBidi" w:cstheme="majorBidi"/>
          <w:sz w:val="24"/>
          <w:szCs w:val="24"/>
        </w:rPr>
        <w:t>test</w:t>
      </w:r>
      <w:r w:rsidRPr="00DD1D03">
        <w:rPr>
          <w:rStyle w:val="y2iqfc"/>
          <w:rFonts w:asciiTheme="majorBidi" w:hAnsiTheme="majorBidi" w:cstheme="majorBidi"/>
          <w:sz w:val="24"/>
          <w:szCs w:val="24"/>
        </w:rPr>
        <w:t>. Identification</w:t>
      </w:r>
      <w:r w:rsidR="005E1DEA">
        <w:rPr>
          <w:rStyle w:val="y2iqfc"/>
          <w:rFonts w:asciiTheme="majorBidi" w:hAnsiTheme="majorBidi" w:cstheme="majorBidi"/>
          <w:sz w:val="24"/>
          <w:szCs w:val="24"/>
        </w:rPr>
        <w:t xml:space="preserve"> of bacterial strian</w:t>
      </w:r>
      <w:r w:rsidRPr="00DD1D03">
        <w:rPr>
          <w:rStyle w:val="y2iqfc"/>
          <w:rFonts w:asciiTheme="majorBidi" w:hAnsiTheme="majorBidi" w:cstheme="majorBidi"/>
          <w:sz w:val="24"/>
          <w:szCs w:val="24"/>
        </w:rPr>
        <w:t xml:space="preserve"> was made </w:t>
      </w:r>
      <w:r>
        <w:rPr>
          <w:rStyle w:val="y2iqfc"/>
          <w:rFonts w:asciiTheme="majorBidi" w:hAnsiTheme="majorBidi" w:cstheme="majorBidi"/>
          <w:sz w:val="24"/>
          <w:szCs w:val="24"/>
        </w:rPr>
        <w:t>by</w:t>
      </w:r>
      <w:r w:rsidRPr="00DD1D03">
        <w:rPr>
          <w:rStyle w:val="y2iqfc"/>
          <w:rFonts w:asciiTheme="majorBidi" w:hAnsiTheme="majorBidi" w:cstheme="majorBidi"/>
          <w:sz w:val="24"/>
          <w:szCs w:val="24"/>
        </w:rPr>
        <w:t xml:space="preserve"> API 20 NE (BioMérieux, France), following the manufacturer's instructions.</w:t>
      </w:r>
    </w:p>
  </w:comment>
  <w:comment w:id="30" w:author="DELL" w:date="2022-07-03T17:11:00Z" w:initials="D">
    <w:p w:rsidR="000E0BDB" w:rsidRDefault="000E0BDB">
      <w:pPr>
        <w:pStyle w:val="CommentText"/>
      </w:pPr>
      <w:r>
        <w:rPr>
          <w:rStyle w:val="CommentReference"/>
        </w:rPr>
        <w:annotationRef/>
      </w:r>
      <w:r>
        <w:t>No italic</w:t>
      </w:r>
    </w:p>
  </w:comment>
  <w:comment w:id="32" w:author="DELL" w:date="2022-07-02T20:46:00Z" w:initials="D">
    <w:p w:rsidR="005F6238" w:rsidRDefault="005F6238">
      <w:pPr>
        <w:pStyle w:val="CommentText"/>
      </w:pPr>
      <w:r>
        <w:rPr>
          <w:rStyle w:val="CommentReference"/>
        </w:rPr>
        <w:annotationRef/>
      </w:r>
      <w:r>
        <w:t>As above</w:t>
      </w:r>
    </w:p>
  </w:comment>
  <w:comment w:id="31" w:author="Kapil" w:date="2022-07-10T22:46:00Z" w:initials="K">
    <w:p w:rsidR="009746A6" w:rsidRDefault="009746A6" w:rsidP="009746A6">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9746A6" w:rsidRDefault="009746A6">
      <w:pPr>
        <w:pStyle w:val="CommentText"/>
      </w:pPr>
    </w:p>
  </w:comment>
  <w:comment w:id="33" w:author="DELL" w:date="2022-07-03T17:11:00Z" w:initials="D">
    <w:p w:rsidR="000E0BDB" w:rsidRDefault="000E0BDB">
      <w:pPr>
        <w:pStyle w:val="CommentText"/>
      </w:pPr>
      <w:r>
        <w:rPr>
          <w:rStyle w:val="CommentReference"/>
        </w:rPr>
        <w:annotationRef/>
      </w:r>
      <w:r>
        <w:t>No italic</w:t>
      </w:r>
    </w:p>
  </w:comment>
  <w:comment w:id="35" w:author="DELL" w:date="2022-07-02T20:48:00Z" w:initials="D">
    <w:p w:rsidR="009F3007" w:rsidRDefault="009F3007">
      <w:pPr>
        <w:pStyle w:val="CommentText"/>
      </w:pPr>
      <w:r>
        <w:rPr>
          <w:rStyle w:val="CommentReference"/>
        </w:rPr>
        <w:annotationRef/>
      </w:r>
      <w:r>
        <w:t>As above</w:t>
      </w:r>
    </w:p>
  </w:comment>
  <w:comment w:id="34" w:author="Kapil" w:date="2022-07-10T22:46:00Z" w:initials="K">
    <w:p w:rsidR="009746A6" w:rsidRDefault="009746A6" w:rsidP="009746A6">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9746A6" w:rsidRDefault="009746A6">
      <w:pPr>
        <w:pStyle w:val="CommentText"/>
      </w:pPr>
    </w:p>
  </w:comment>
  <w:comment w:id="36" w:author="DELL" w:date="2022-07-03T17:13:00Z" w:initials="D">
    <w:p w:rsidR="005548D2" w:rsidRDefault="005548D2">
      <w:pPr>
        <w:pStyle w:val="CommentText"/>
      </w:pPr>
      <w:r>
        <w:rPr>
          <w:rStyle w:val="CommentReference"/>
        </w:rPr>
        <w:annotationRef/>
      </w:r>
      <w:r>
        <w:t>No italic</w:t>
      </w:r>
    </w:p>
  </w:comment>
  <w:comment w:id="37" w:author="Dr. Kapil Kumar" w:date="2022-07-04T11:36:00Z" w:initials="DKK">
    <w:p w:rsidR="00913548" w:rsidRDefault="00913548" w:rsidP="00913548">
      <w:pPr>
        <w:pStyle w:val="NormalWeb"/>
        <w:spacing w:before="0" w:beforeAutospacing="0" w:after="0" w:afterAutospacing="0" w:line="276" w:lineRule="auto"/>
        <w:jc w:val="both"/>
        <w:rPr>
          <w:rFonts w:ascii="inherit" w:hAnsi="inherit"/>
          <w:color w:val="202124"/>
        </w:rPr>
      </w:pPr>
      <w:r>
        <w:rPr>
          <w:rStyle w:val="CommentReference"/>
        </w:rPr>
        <w:annotationRef/>
      </w:r>
    </w:p>
    <w:p w:rsidR="00913548" w:rsidRDefault="00913548" w:rsidP="00913548">
      <w:pPr>
        <w:pStyle w:val="NormalWeb"/>
        <w:spacing w:before="0" w:beforeAutospacing="0" w:after="0" w:afterAutospacing="0" w:line="276" w:lineRule="auto"/>
        <w:jc w:val="both"/>
        <w:rPr>
          <w:rFonts w:ascii="inherit" w:hAnsi="inherit"/>
          <w:color w:val="202124"/>
        </w:rPr>
      </w:pPr>
      <w:r w:rsidRPr="00913548">
        <w:rPr>
          <w:rFonts w:ascii="inherit" w:hAnsi="inherit"/>
          <w:color w:val="202124"/>
          <w:highlight w:val="yellow"/>
        </w:rPr>
        <w:t>Please justify it</w:t>
      </w:r>
    </w:p>
    <w:p w:rsidR="00913548" w:rsidRDefault="00913548" w:rsidP="00913548">
      <w:pPr>
        <w:pStyle w:val="NormalWeb"/>
        <w:spacing w:before="0" w:beforeAutospacing="0" w:after="0" w:afterAutospacing="0" w:line="276" w:lineRule="auto"/>
        <w:jc w:val="both"/>
        <w:rPr>
          <w:rFonts w:ascii="inherit" w:hAnsi="inherit"/>
          <w:color w:val="202124"/>
        </w:rPr>
      </w:pPr>
    </w:p>
    <w:p w:rsidR="00913548" w:rsidRPr="001771C6" w:rsidRDefault="00913548" w:rsidP="00913548">
      <w:pPr>
        <w:pStyle w:val="NormalWeb"/>
        <w:spacing w:before="0" w:beforeAutospacing="0" w:after="0" w:afterAutospacing="0" w:line="276" w:lineRule="auto"/>
        <w:jc w:val="both"/>
        <w:rPr>
          <w:rFonts w:ascii="inherit" w:hAnsi="inherit"/>
          <w:color w:val="202124"/>
        </w:rPr>
      </w:pPr>
      <w:r w:rsidRPr="001771C6">
        <w:rPr>
          <w:rFonts w:ascii="inherit" w:hAnsi="inherit"/>
          <w:color w:val="202124"/>
        </w:rPr>
        <w:t>Authors mentioned statistical analysis which is used for large results and eventually the results of  statistical analysis were absent.</w:t>
      </w:r>
    </w:p>
    <w:p w:rsidR="00913548" w:rsidRDefault="00913548">
      <w:pPr>
        <w:pStyle w:val="CommentText"/>
      </w:pPr>
    </w:p>
  </w:comment>
  <w:comment w:id="38" w:author="DELL" w:date="2022-07-03T17:11:00Z" w:initials="D">
    <w:p w:rsidR="00657FFC" w:rsidRDefault="00657FFC">
      <w:pPr>
        <w:pStyle w:val="CommentText"/>
      </w:pPr>
      <w:r>
        <w:rPr>
          <w:rStyle w:val="CommentReference"/>
        </w:rPr>
        <w:annotationRef/>
      </w:r>
      <w:r w:rsidR="000E0BDB">
        <w:t>No italic</w:t>
      </w:r>
    </w:p>
  </w:comment>
  <w:comment w:id="39" w:author="DELL" w:date="2022-07-03T17:10:00Z" w:initials="D">
    <w:p w:rsidR="00657FFC" w:rsidRDefault="00657FFC" w:rsidP="00657FFC">
      <w:pPr>
        <w:pStyle w:val="CommentText"/>
      </w:pPr>
      <w:r>
        <w:rPr>
          <w:rStyle w:val="CommentReference"/>
        </w:rPr>
        <w:annotationRef/>
      </w:r>
      <w:r>
        <w:t>No italic</w:t>
      </w:r>
    </w:p>
  </w:comment>
  <w:comment w:id="40" w:author="Kapil" w:date="2022-07-10T22:46:00Z" w:initials="K">
    <w:p w:rsidR="009746A6" w:rsidRDefault="009746A6" w:rsidP="009746A6">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9746A6" w:rsidRDefault="009746A6">
      <w:pPr>
        <w:pStyle w:val="CommentText"/>
      </w:pPr>
    </w:p>
  </w:comment>
  <w:comment w:id="42" w:author="DELL" w:date="2022-07-03T17:10:00Z" w:initials="D">
    <w:p w:rsidR="00657FFC" w:rsidRDefault="00657FFC">
      <w:pPr>
        <w:pStyle w:val="CommentText"/>
      </w:pPr>
      <w:r>
        <w:rPr>
          <w:rStyle w:val="CommentReference"/>
        </w:rPr>
        <w:annotationRef/>
      </w:r>
    </w:p>
  </w:comment>
  <w:comment w:id="43" w:author="DELL" w:date="2022-07-03T17:10:00Z" w:initials="D">
    <w:p w:rsidR="00657FFC" w:rsidRDefault="00657FFC">
      <w:pPr>
        <w:pStyle w:val="CommentText"/>
      </w:pPr>
      <w:r>
        <w:rPr>
          <w:rStyle w:val="CommentReference"/>
        </w:rPr>
        <w:annotationRef/>
      </w:r>
      <w:r>
        <w:t>No ialic</w:t>
      </w:r>
    </w:p>
  </w:comment>
  <w:comment w:id="41" w:author="Kapil" w:date="2022-07-10T22:47:00Z" w:initials="K">
    <w:p w:rsidR="009746A6" w:rsidRPr="00BB0FA3" w:rsidRDefault="009746A6" w:rsidP="009746A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9746A6" w:rsidRDefault="009746A6">
      <w:pPr>
        <w:pStyle w:val="CommentText"/>
      </w:pPr>
    </w:p>
  </w:comment>
  <w:comment w:id="45" w:author="Dr. Kapil Kumar" w:date="2022-07-04T11:39:00Z" w:initials="DKK">
    <w:p w:rsidR="00ED6599" w:rsidRDefault="00ED6599">
      <w:pPr>
        <w:pStyle w:val="CommentText"/>
      </w:pPr>
      <w:r>
        <w:rPr>
          <w:rStyle w:val="CommentReference"/>
        </w:rPr>
        <w:annotationRef/>
      </w:r>
      <w:r w:rsidRPr="003152E2">
        <w:rPr>
          <w:rFonts w:ascii="Times New Roman" w:hAnsi="Times New Roman" w:cs="Times New Roman"/>
          <w:i/>
          <w:sz w:val="24"/>
          <w:szCs w:val="24"/>
        </w:rPr>
        <w:t>K</w:t>
      </w:r>
      <w:r>
        <w:rPr>
          <w:rFonts w:ascii="Times New Roman" w:hAnsi="Times New Roman" w:cs="Times New Roman"/>
          <w:i/>
          <w:sz w:val="24"/>
          <w:szCs w:val="24"/>
        </w:rPr>
        <w:t>.</w:t>
      </w:r>
      <w:r w:rsidRPr="003152E2">
        <w:rPr>
          <w:rFonts w:ascii="Times New Roman" w:hAnsi="Times New Roman" w:cs="Times New Roman"/>
          <w:i/>
          <w:sz w:val="24"/>
          <w:szCs w:val="24"/>
        </w:rPr>
        <w:t>pneumoniae</w:t>
      </w:r>
    </w:p>
  </w:comment>
  <w:comment w:id="46" w:author="Dr. Kapil Kumar" w:date="2022-07-04T11:41:00Z" w:initials="DKK">
    <w:p w:rsidR="00ED6599" w:rsidRDefault="00ED6599">
      <w:pPr>
        <w:pStyle w:val="CommentText"/>
      </w:pPr>
      <w:r>
        <w:rPr>
          <w:rStyle w:val="CommentReference"/>
        </w:rPr>
        <w:annotationRef/>
      </w:r>
      <w:r w:rsidRPr="002A74FF">
        <w:rPr>
          <w:rFonts w:ascii="Times New Roman" w:hAnsi="Times New Roman" w:cs="Times New Roman"/>
          <w:i/>
          <w:sz w:val="24"/>
          <w:szCs w:val="24"/>
        </w:rPr>
        <w:t>A</w:t>
      </w:r>
      <w:r>
        <w:rPr>
          <w:rFonts w:ascii="Times New Roman" w:hAnsi="Times New Roman" w:cs="Times New Roman"/>
          <w:i/>
          <w:sz w:val="24"/>
          <w:szCs w:val="24"/>
        </w:rPr>
        <w:t>.</w:t>
      </w:r>
      <w:r w:rsidRPr="002A74FF">
        <w:rPr>
          <w:rFonts w:ascii="Times New Roman" w:hAnsi="Times New Roman" w:cs="Times New Roman"/>
          <w:i/>
          <w:sz w:val="24"/>
          <w:szCs w:val="24"/>
        </w:rPr>
        <w:t>baumannii</w:t>
      </w:r>
    </w:p>
  </w:comment>
  <w:comment w:id="47" w:author="DELL" w:date="2022-07-03T17:14:00Z" w:initials="D">
    <w:p w:rsidR="005548D2" w:rsidRDefault="005548D2">
      <w:pPr>
        <w:pStyle w:val="CommentText"/>
      </w:pPr>
      <w:r>
        <w:rPr>
          <w:rStyle w:val="CommentReference"/>
        </w:rPr>
        <w:annotationRef/>
      </w:r>
      <w:r>
        <w:t>No italic</w:t>
      </w:r>
    </w:p>
  </w:comment>
  <w:comment w:id="48" w:author="Dr. Kapil Kumar" w:date="2022-07-04T11:39:00Z" w:initials="DKK">
    <w:p w:rsidR="00ED6599" w:rsidRDefault="00ED6599">
      <w:pPr>
        <w:pStyle w:val="CommentText"/>
      </w:pPr>
      <w:r>
        <w:rPr>
          <w:rStyle w:val="CommentReference"/>
        </w:rPr>
        <w:annotationRef/>
      </w:r>
      <w:r w:rsidRPr="003152E2">
        <w:rPr>
          <w:rFonts w:ascii="Times New Roman" w:hAnsi="Times New Roman" w:cs="Times New Roman"/>
          <w:i/>
          <w:sz w:val="24"/>
          <w:szCs w:val="24"/>
        </w:rPr>
        <w:t>K</w:t>
      </w:r>
      <w:r>
        <w:rPr>
          <w:rFonts w:ascii="Times New Roman" w:hAnsi="Times New Roman" w:cs="Times New Roman"/>
          <w:i/>
          <w:sz w:val="24"/>
          <w:szCs w:val="24"/>
        </w:rPr>
        <w:t>.</w:t>
      </w:r>
      <w:r w:rsidRPr="003152E2">
        <w:rPr>
          <w:rFonts w:ascii="Times New Roman" w:hAnsi="Times New Roman" w:cs="Times New Roman"/>
          <w:i/>
          <w:sz w:val="24"/>
          <w:szCs w:val="24"/>
        </w:rPr>
        <w:t>pneumoniae</w:t>
      </w:r>
    </w:p>
  </w:comment>
  <w:comment w:id="44" w:author="Kapil" w:date="2022-07-10T22:47:00Z" w:initials="K">
    <w:p w:rsidR="009746A6" w:rsidRDefault="009746A6" w:rsidP="009746A6">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9746A6" w:rsidRDefault="009746A6">
      <w:pPr>
        <w:pStyle w:val="CommentText"/>
      </w:pPr>
    </w:p>
  </w:comment>
  <w:comment w:id="50" w:author="Dr. Kapil Kumar" w:date="2022-07-04T11:37:00Z" w:initials="DKK">
    <w:p w:rsidR="00913548" w:rsidRDefault="00913548">
      <w:pPr>
        <w:pStyle w:val="CommentText"/>
      </w:pPr>
      <w:r>
        <w:rPr>
          <w:rStyle w:val="CommentReference"/>
        </w:rPr>
        <w:annotationRef/>
      </w:r>
      <w:r w:rsidRPr="00913548">
        <w:t>Discussion is unreasonable to compare between this study with a small sample and other studies with large samples.</w:t>
      </w:r>
    </w:p>
  </w:comment>
  <w:comment w:id="49" w:author="Dr. Kapil Kumar" w:date="2022-07-04T11:35:00Z" w:initials="DKK">
    <w:p w:rsidR="00913548" w:rsidRDefault="00913548" w:rsidP="00913548">
      <w:pPr>
        <w:pStyle w:val="NormalWeb"/>
        <w:spacing w:before="0" w:beforeAutospacing="0" w:after="0" w:afterAutospacing="0" w:line="276" w:lineRule="auto"/>
        <w:jc w:val="both"/>
        <w:rPr>
          <w:rFonts w:ascii="inherit" w:hAnsi="inherit"/>
          <w:color w:val="202124"/>
        </w:rPr>
      </w:pPr>
      <w:r>
        <w:rPr>
          <w:rStyle w:val="CommentReference"/>
        </w:rPr>
        <w:annotationRef/>
      </w:r>
    </w:p>
    <w:p w:rsidR="00913548" w:rsidRDefault="00913548" w:rsidP="00913548">
      <w:pPr>
        <w:pStyle w:val="NormalWeb"/>
        <w:spacing w:before="0" w:beforeAutospacing="0" w:after="0" w:afterAutospacing="0" w:line="276" w:lineRule="auto"/>
        <w:jc w:val="both"/>
        <w:rPr>
          <w:rFonts w:ascii="inherit" w:hAnsi="inherit"/>
          <w:color w:val="202124"/>
        </w:rPr>
      </w:pPr>
    </w:p>
    <w:p w:rsidR="00913548" w:rsidRDefault="00913548" w:rsidP="00913548">
      <w:pPr>
        <w:pStyle w:val="NormalWeb"/>
        <w:spacing w:before="0" w:beforeAutospacing="0" w:after="0" w:afterAutospacing="0" w:line="276" w:lineRule="auto"/>
        <w:jc w:val="both"/>
        <w:rPr>
          <w:rFonts w:ascii="inherit" w:hAnsi="inherit"/>
          <w:color w:val="202124"/>
        </w:rPr>
      </w:pPr>
      <w:r w:rsidRPr="00913548">
        <w:rPr>
          <w:rFonts w:ascii="inherit" w:hAnsi="inherit"/>
          <w:color w:val="202124"/>
          <w:highlight w:val="yellow"/>
        </w:rPr>
        <w:t>Please</w:t>
      </w:r>
      <w:r>
        <w:rPr>
          <w:rFonts w:ascii="inherit" w:hAnsi="inherit"/>
          <w:color w:val="202124"/>
          <w:highlight w:val="yellow"/>
        </w:rPr>
        <w:t xml:space="preserve"> </w:t>
      </w:r>
      <w:r w:rsidRPr="00913548">
        <w:rPr>
          <w:rFonts w:ascii="inherit" w:hAnsi="inherit"/>
          <w:color w:val="202124"/>
          <w:highlight w:val="yellow"/>
        </w:rPr>
        <w:t xml:space="preserve"> justify it</w:t>
      </w:r>
    </w:p>
    <w:p w:rsidR="00913548" w:rsidRDefault="00913548" w:rsidP="00913548">
      <w:pPr>
        <w:pStyle w:val="NormalWeb"/>
        <w:spacing w:before="0" w:beforeAutospacing="0" w:after="0" w:afterAutospacing="0" w:line="276" w:lineRule="auto"/>
        <w:jc w:val="both"/>
        <w:rPr>
          <w:rFonts w:ascii="inherit" w:hAnsi="inherit"/>
          <w:color w:val="202124"/>
        </w:rPr>
      </w:pPr>
    </w:p>
    <w:p w:rsidR="00913548" w:rsidRDefault="00913548" w:rsidP="00913548">
      <w:pPr>
        <w:pStyle w:val="NormalWeb"/>
        <w:spacing w:before="0" w:beforeAutospacing="0" w:after="0" w:afterAutospacing="0" w:line="276" w:lineRule="auto"/>
        <w:jc w:val="both"/>
        <w:rPr>
          <w:rFonts w:ascii="inherit" w:hAnsi="inherit"/>
          <w:color w:val="202124"/>
        </w:rPr>
      </w:pPr>
      <w:r w:rsidRPr="001771C6">
        <w:rPr>
          <w:rFonts w:ascii="inherit" w:hAnsi="inherit"/>
          <w:color w:val="202124"/>
        </w:rPr>
        <w:t>The authors discussed their findings of small samples with studies that had a very large sample size and it is unreasonable to compare and release some judgments between different findings with different sample sizes used in study.</w:t>
      </w:r>
    </w:p>
    <w:p w:rsidR="00913548" w:rsidRDefault="00913548">
      <w:pPr>
        <w:pStyle w:val="CommentText"/>
      </w:pPr>
    </w:p>
  </w:comment>
  <w:comment w:id="52" w:author="Dr. Kapil Kumar" w:date="2022-07-04T11:39:00Z" w:initials="DKK">
    <w:p w:rsidR="00ED6599" w:rsidRDefault="00ED6599">
      <w:pPr>
        <w:pStyle w:val="CommentText"/>
      </w:pPr>
      <w:r>
        <w:rPr>
          <w:rStyle w:val="CommentReference"/>
        </w:rPr>
        <w:annotationRef/>
      </w:r>
      <w:r w:rsidRPr="003152E2">
        <w:rPr>
          <w:rFonts w:ascii="Times New Roman" w:hAnsi="Times New Roman" w:cs="Times New Roman"/>
          <w:i/>
          <w:sz w:val="24"/>
          <w:szCs w:val="24"/>
        </w:rPr>
        <w:t>K</w:t>
      </w:r>
      <w:r>
        <w:rPr>
          <w:rFonts w:ascii="Times New Roman" w:hAnsi="Times New Roman" w:cs="Times New Roman"/>
          <w:i/>
          <w:sz w:val="24"/>
          <w:szCs w:val="24"/>
        </w:rPr>
        <w:t>.</w:t>
      </w:r>
      <w:r w:rsidRPr="003152E2">
        <w:rPr>
          <w:rFonts w:ascii="Times New Roman" w:hAnsi="Times New Roman" w:cs="Times New Roman"/>
          <w:i/>
          <w:sz w:val="24"/>
          <w:szCs w:val="24"/>
        </w:rPr>
        <w:t>pneumoniae</w:t>
      </w:r>
    </w:p>
  </w:comment>
  <w:comment w:id="51" w:author="DELL" w:date="2022-07-03T17:21:00Z" w:initials="D">
    <w:p w:rsidR="00AE4D90" w:rsidRPr="00AE4D90" w:rsidRDefault="00AE4D90" w:rsidP="00AE4D90">
      <w:pPr>
        <w:spacing w:after="0" w:line="276" w:lineRule="auto"/>
        <w:jc w:val="both"/>
        <w:rPr>
          <w:rFonts w:ascii="Times New Roman" w:hAnsi="Times New Roman" w:cs="Times New Roman"/>
          <w:sz w:val="24"/>
          <w:szCs w:val="24"/>
        </w:rPr>
      </w:pPr>
      <w:r>
        <w:rPr>
          <w:rStyle w:val="CommentReference"/>
        </w:rPr>
        <w:annotationRef/>
      </w:r>
      <w:r w:rsidRPr="00AE4D90">
        <w:rPr>
          <w:highlight w:val="yellow"/>
        </w:rPr>
        <w:t>Change to</w:t>
      </w:r>
      <w:r>
        <w:t xml:space="preserve"> : </w:t>
      </w:r>
      <w:r w:rsidRPr="005548D2">
        <w:rPr>
          <w:rStyle w:val="y2iqfc"/>
          <w:rFonts w:asciiTheme="majorBidi" w:hAnsiTheme="majorBidi" w:cstheme="majorBidi"/>
          <w:sz w:val="24"/>
          <w:szCs w:val="24"/>
        </w:rPr>
        <w:t xml:space="preserve">For the retrospective fraction, GNB was more represented (57.7%) with the highest isolation frequency for </w:t>
      </w:r>
      <w:r w:rsidRPr="005548D2">
        <w:rPr>
          <w:rStyle w:val="y2iqfc"/>
          <w:rFonts w:asciiTheme="majorBidi" w:hAnsiTheme="majorBidi" w:cstheme="majorBidi"/>
          <w:i/>
          <w:iCs/>
          <w:sz w:val="24"/>
          <w:szCs w:val="24"/>
        </w:rPr>
        <w:t>Escherichia coli</w:t>
      </w:r>
      <w:r w:rsidRPr="005548D2">
        <w:rPr>
          <w:rStyle w:val="y2iqfc"/>
          <w:rFonts w:asciiTheme="majorBidi" w:hAnsiTheme="majorBidi" w:cstheme="majorBidi"/>
          <w:sz w:val="24"/>
          <w:szCs w:val="24"/>
        </w:rPr>
        <w:t xml:space="preserve">, followed by </w:t>
      </w:r>
      <w:r w:rsidRPr="005548D2">
        <w:rPr>
          <w:rStyle w:val="y2iqfc"/>
          <w:rFonts w:asciiTheme="majorBidi" w:hAnsiTheme="majorBidi" w:cstheme="majorBidi"/>
          <w:i/>
          <w:iCs/>
          <w:sz w:val="24"/>
          <w:szCs w:val="24"/>
        </w:rPr>
        <w:t>Salmonella</w:t>
      </w:r>
      <w:r w:rsidRPr="005548D2">
        <w:rPr>
          <w:rStyle w:val="y2iqfc"/>
          <w:rFonts w:asciiTheme="majorBidi" w:hAnsiTheme="majorBidi" w:cstheme="majorBidi"/>
          <w:sz w:val="24"/>
          <w:szCs w:val="24"/>
        </w:rPr>
        <w:t xml:space="preserve"> spp and </w:t>
      </w:r>
      <w:r w:rsidRPr="005548D2">
        <w:rPr>
          <w:rStyle w:val="y2iqfc"/>
          <w:rFonts w:asciiTheme="majorBidi" w:hAnsiTheme="majorBidi" w:cstheme="majorBidi"/>
          <w:i/>
          <w:iCs/>
          <w:sz w:val="24"/>
          <w:szCs w:val="24"/>
        </w:rPr>
        <w:t xml:space="preserve">Klebsiella </w:t>
      </w:r>
      <w:r w:rsidRPr="005548D2">
        <w:rPr>
          <w:rStyle w:val="y2iqfc"/>
          <w:rFonts w:asciiTheme="majorBidi" w:hAnsiTheme="majorBidi" w:cstheme="majorBidi"/>
          <w:sz w:val="24"/>
          <w:szCs w:val="24"/>
        </w:rPr>
        <w:t xml:space="preserve">spp. , and with GPB, only </w:t>
      </w:r>
      <w:r w:rsidRPr="005548D2">
        <w:rPr>
          <w:rStyle w:val="y2iqfc"/>
          <w:rFonts w:asciiTheme="majorBidi" w:hAnsiTheme="majorBidi" w:cstheme="majorBidi"/>
          <w:i/>
          <w:iCs/>
          <w:sz w:val="24"/>
          <w:szCs w:val="24"/>
        </w:rPr>
        <w:t>Staphylococcus</w:t>
      </w:r>
      <w:r w:rsidRPr="005548D2">
        <w:rPr>
          <w:rStyle w:val="y2iqfc"/>
          <w:rFonts w:asciiTheme="majorBidi" w:hAnsiTheme="majorBidi" w:cstheme="majorBidi"/>
          <w:sz w:val="24"/>
          <w:szCs w:val="24"/>
        </w:rPr>
        <w:t xml:space="preserve"> spp. w</w:t>
      </w:r>
      <w:r>
        <w:rPr>
          <w:rStyle w:val="y2iqfc"/>
          <w:rFonts w:asciiTheme="majorBidi" w:hAnsiTheme="majorBidi" w:cstheme="majorBidi"/>
          <w:sz w:val="24"/>
          <w:szCs w:val="24"/>
        </w:rPr>
        <w:t>as</w:t>
      </w:r>
      <w:r w:rsidRPr="005548D2">
        <w:rPr>
          <w:rStyle w:val="y2iqfc"/>
          <w:rFonts w:asciiTheme="majorBidi" w:hAnsiTheme="majorBidi" w:cstheme="majorBidi"/>
          <w:sz w:val="24"/>
          <w:szCs w:val="24"/>
        </w:rPr>
        <w:t xml:space="preserve"> isolated. These res</w:t>
      </w:r>
      <w:r>
        <w:rPr>
          <w:rStyle w:val="y2iqfc"/>
          <w:rFonts w:asciiTheme="majorBidi" w:hAnsiTheme="majorBidi" w:cstheme="majorBidi"/>
          <w:sz w:val="24"/>
          <w:szCs w:val="24"/>
        </w:rPr>
        <w:t>ults confirm the findings of Rae</w:t>
      </w:r>
      <w:r w:rsidRPr="005548D2">
        <w:rPr>
          <w:rStyle w:val="y2iqfc"/>
          <w:rFonts w:asciiTheme="majorBidi" w:hAnsiTheme="majorBidi" w:cstheme="majorBidi"/>
          <w:sz w:val="24"/>
          <w:szCs w:val="24"/>
        </w:rPr>
        <w:t xml:space="preserve">d </w:t>
      </w:r>
      <w:r w:rsidRPr="005548D2">
        <w:rPr>
          <w:rStyle w:val="y2iqfc"/>
          <w:rFonts w:asciiTheme="majorBidi" w:hAnsiTheme="majorBidi" w:cstheme="majorBidi"/>
          <w:i/>
          <w:iCs/>
          <w:sz w:val="24"/>
          <w:szCs w:val="24"/>
        </w:rPr>
        <w:t>et al.</w:t>
      </w:r>
      <w:r w:rsidRPr="005548D2">
        <w:rPr>
          <w:rStyle w:val="y2iqfc"/>
          <w:rFonts w:asciiTheme="majorBidi" w:hAnsiTheme="majorBidi" w:cstheme="majorBidi"/>
          <w:sz w:val="24"/>
          <w:szCs w:val="24"/>
        </w:rPr>
        <w:t xml:space="preserve"> </w:t>
      </w:r>
      <w:r>
        <w:rPr>
          <w:rStyle w:val="y2iqfc"/>
          <w:rFonts w:asciiTheme="majorBidi" w:hAnsiTheme="majorBidi" w:cstheme="majorBidi"/>
          <w:sz w:val="24"/>
          <w:szCs w:val="24"/>
        </w:rPr>
        <w:t>i</w:t>
      </w:r>
      <w:r w:rsidRPr="005548D2">
        <w:rPr>
          <w:rStyle w:val="y2iqfc"/>
          <w:rFonts w:asciiTheme="majorBidi" w:hAnsiTheme="majorBidi" w:cstheme="majorBidi"/>
          <w:sz w:val="24"/>
          <w:szCs w:val="24"/>
        </w:rPr>
        <w:t xml:space="preserve">n 2022, in Jordan reported isolation frequencies of 29%, 14%, 7% and 3.5%, respectively, for </w:t>
      </w:r>
      <w:r w:rsidRPr="005548D2">
        <w:rPr>
          <w:rStyle w:val="y2iqfc"/>
          <w:rFonts w:asciiTheme="majorBidi" w:hAnsiTheme="majorBidi" w:cstheme="majorBidi"/>
          <w:i/>
          <w:iCs/>
          <w:sz w:val="24"/>
          <w:szCs w:val="24"/>
        </w:rPr>
        <w:t>Escherichia coli</w:t>
      </w:r>
      <w:r w:rsidRPr="005548D2">
        <w:rPr>
          <w:rStyle w:val="y2iqfc"/>
          <w:rFonts w:asciiTheme="majorBidi" w:hAnsiTheme="majorBidi" w:cstheme="majorBidi"/>
          <w:sz w:val="24"/>
          <w:szCs w:val="24"/>
        </w:rPr>
        <w:t xml:space="preserve">, </w:t>
      </w:r>
      <w:r w:rsidRPr="005548D2">
        <w:rPr>
          <w:rStyle w:val="y2iqfc"/>
          <w:rFonts w:asciiTheme="majorBidi" w:hAnsiTheme="majorBidi" w:cstheme="majorBidi"/>
          <w:i/>
          <w:iCs/>
          <w:sz w:val="24"/>
          <w:szCs w:val="24"/>
        </w:rPr>
        <w:t>Klebsiella pneumoniae</w:t>
      </w:r>
      <w:r w:rsidRPr="005548D2">
        <w:rPr>
          <w:rStyle w:val="y2iqfc"/>
          <w:rFonts w:asciiTheme="majorBidi" w:hAnsiTheme="majorBidi" w:cstheme="majorBidi"/>
          <w:sz w:val="24"/>
          <w:szCs w:val="24"/>
        </w:rPr>
        <w:t xml:space="preserve">, </w:t>
      </w:r>
      <w:r w:rsidRPr="005548D2">
        <w:rPr>
          <w:rStyle w:val="y2iqfc"/>
          <w:rFonts w:asciiTheme="majorBidi" w:hAnsiTheme="majorBidi" w:cstheme="majorBidi"/>
          <w:i/>
          <w:iCs/>
          <w:sz w:val="24"/>
          <w:szCs w:val="24"/>
        </w:rPr>
        <w:t>Salmonella enterica</w:t>
      </w:r>
      <w:r w:rsidRPr="005548D2">
        <w:rPr>
          <w:rStyle w:val="y2iqfc"/>
          <w:rFonts w:asciiTheme="majorBidi" w:hAnsiTheme="majorBidi" w:cstheme="majorBidi"/>
          <w:sz w:val="24"/>
          <w:szCs w:val="24"/>
        </w:rPr>
        <w:t xml:space="preserve">, and </w:t>
      </w:r>
      <w:r w:rsidRPr="005548D2">
        <w:rPr>
          <w:rStyle w:val="y2iqfc"/>
          <w:rFonts w:asciiTheme="majorBidi" w:hAnsiTheme="majorBidi" w:cstheme="majorBidi"/>
          <w:i/>
          <w:iCs/>
          <w:sz w:val="24"/>
          <w:szCs w:val="24"/>
        </w:rPr>
        <w:t>Staphylococcus epidermidis</w:t>
      </w:r>
      <w:r w:rsidRPr="005548D2">
        <w:rPr>
          <w:rStyle w:val="y2iqfc"/>
          <w:rFonts w:asciiTheme="majorBidi" w:hAnsiTheme="majorBidi" w:cstheme="majorBidi"/>
          <w:sz w:val="24"/>
          <w:szCs w:val="24"/>
        </w:rPr>
        <w:t xml:space="preserve"> </w:t>
      </w:r>
      <w:r w:rsidRPr="005548D2">
        <w:rPr>
          <w:rStyle w:val="y2iqfc"/>
          <w:rFonts w:asciiTheme="majorBidi" w:hAnsiTheme="majorBidi" w:cstheme="majorBidi"/>
          <w:sz w:val="24"/>
          <w:szCs w:val="24"/>
          <w:vertAlign w:val="superscript"/>
        </w:rPr>
        <w:t>8</w:t>
      </w:r>
      <w:r w:rsidRPr="005548D2">
        <w:rPr>
          <w:rStyle w:val="y2iqfc"/>
          <w:rFonts w:asciiTheme="majorBidi" w:hAnsiTheme="majorBidi" w:cstheme="majorBidi"/>
          <w:sz w:val="24"/>
          <w:szCs w:val="24"/>
        </w:rPr>
        <w:t>.</w:t>
      </w:r>
    </w:p>
  </w:comment>
  <w:comment w:id="53" w:author="DELL" w:date="2022-07-02T20:54:00Z" w:initials="D">
    <w:p w:rsidR="001F56ED" w:rsidRDefault="001F56ED">
      <w:pPr>
        <w:pStyle w:val="CommentText"/>
      </w:pPr>
      <w:r>
        <w:rPr>
          <w:rStyle w:val="CommentReference"/>
        </w:rPr>
        <w:annotationRef/>
      </w:r>
      <w:r>
        <w:t xml:space="preserve">As above </w:t>
      </w:r>
    </w:p>
  </w:comment>
  <w:comment w:id="54" w:author="Kapil" w:date="2022-07-10T22:50:00Z" w:initials="K">
    <w:p w:rsidR="009746A6" w:rsidRDefault="009746A6" w:rsidP="009746A6">
      <w:pPr>
        <w:pStyle w:val="CommentText"/>
      </w:pPr>
      <w:r>
        <w:rPr>
          <w:rStyle w:val="CommentReference"/>
        </w:rPr>
        <w:annotationRef/>
      </w:r>
      <w:r>
        <w:t>current</w:t>
      </w:r>
    </w:p>
    <w:p w:rsidR="009746A6" w:rsidRPr="00712EAB" w:rsidRDefault="009746A6" w:rsidP="009746A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9746A6" w:rsidRDefault="009746A6">
      <w:pPr>
        <w:pStyle w:val="CommentText"/>
      </w:pPr>
    </w:p>
  </w:comment>
  <w:comment w:id="56" w:author="DELL" w:date="2022-07-02T20:54:00Z" w:initials="D">
    <w:p w:rsidR="006149BB" w:rsidRDefault="006149BB">
      <w:pPr>
        <w:pStyle w:val="CommentText"/>
      </w:pPr>
      <w:r>
        <w:rPr>
          <w:rStyle w:val="CommentReference"/>
        </w:rPr>
        <w:annotationRef/>
      </w:r>
      <w:r>
        <w:t>As above</w:t>
      </w:r>
    </w:p>
  </w:comment>
  <w:comment w:id="57" w:author="DELL" w:date="2022-07-02T20:55:00Z" w:initials="D">
    <w:p w:rsidR="006149BB" w:rsidRDefault="006149BB">
      <w:pPr>
        <w:pStyle w:val="CommentText"/>
      </w:pPr>
      <w:r>
        <w:rPr>
          <w:rStyle w:val="CommentReference"/>
        </w:rPr>
        <w:annotationRef/>
      </w:r>
      <w:r>
        <w:t>As above</w:t>
      </w:r>
    </w:p>
  </w:comment>
  <w:comment w:id="55" w:author="Kapil" w:date="2022-07-10T22:47:00Z" w:initials="K">
    <w:p w:rsidR="009746A6" w:rsidRDefault="009746A6" w:rsidP="009746A6">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9746A6" w:rsidRDefault="009746A6">
      <w:pPr>
        <w:pStyle w:val="CommentText"/>
      </w:pPr>
    </w:p>
  </w:comment>
  <w:comment w:id="58" w:author="Dr. Kapil Kumar" w:date="2022-07-04T11:39:00Z" w:initials="DKK">
    <w:p w:rsidR="00ED6599" w:rsidRDefault="00ED6599">
      <w:pPr>
        <w:pStyle w:val="CommentText"/>
      </w:pPr>
      <w:r>
        <w:rPr>
          <w:rStyle w:val="CommentReference"/>
        </w:rPr>
        <w:annotationRef/>
      </w:r>
      <w:r w:rsidRPr="003152E2">
        <w:rPr>
          <w:rFonts w:ascii="Times New Roman" w:hAnsi="Times New Roman" w:cs="Times New Roman"/>
          <w:i/>
          <w:sz w:val="24"/>
          <w:szCs w:val="24"/>
        </w:rPr>
        <w:t>K</w:t>
      </w:r>
      <w:r>
        <w:rPr>
          <w:rFonts w:ascii="Times New Roman" w:hAnsi="Times New Roman" w:cs="Times New Roman"/>
          <w:i/>
          <w:sz w:val="24"/>
          <w:szCs w:val="24"/>
        </w:rPr>
        <w:t>.</w:t>
      </w:r>
      <w:r w:rsidRPr="003152E2">
        <w:rPr>
          <w:rFonts w:ascii="Times New Roman" w:hAnsi="Times New Roman" w:cs="Times New Roman"/>
          <w:i/>
          <w:sz w:val="24"/>
          <w:szCs w:val="24"/>
        </w:rPr>
        <w:t>pneumoniae</w:t>
      </w:r>
    </w:p>
  </w:comment>
  <w:comment w:id="59" w:author="Dr. Kapil Kumar" w:date="2022-07-04T11:41:00Z" w:initials="DKK">
    <w:p w:rsidR="00ED6599" w:rsidRDefault="00ED6599">
      <w:pPr>
        <w:pStyle w:val="CommentText"/>
      </w:pPr>
      <w:r>
        <w:rPr>
          <w:rStyle w:val="CommentReference"/>
        </w:rPr>
        <w:annotationRef/>
      </w:r>
      <w:r w:rsidRPr="002A74FF">
        <w:rPr>
          <w:rFonts w:ascii="Times New Roman" w:hAnsi="Times New Roman" w:cs="Times New Roman"/>
          <w:i/>
          <w:sz w:val="24"/>
          <w:szCs w:val="24"/>
        </w:rPr>
        <w:t>A</w:t>
      </w:r>
      <w:r>
        <w:rPr>
          <w:rFonts w:ascii="Times New Roman" w:hAnsi="Times New Roman" w:cs="Times New Roman"/>
          <w:i/>
          <w:sz w:val="24"/>
          <w:szCs w:val="24"/>
        </w:rPr>
        <w:t>.</w:t>
      </w:r>
      <w:r w:rsidRPr="002A74FF">
        <w:rPr>
          <w:rFonts w:ascii="Times New Roman" w:hAnsi="Times New Roman" w:cs="Times New Roman"/>
          <w:i/>
          <w:sz w:val="24"/>
          <w:szCs w:val="24"/>
        </w:rPr>
        <w:t>baumannii</w:t>
      </w:r>
    </w:p>
  </w:comment>
  <w:comment w:id="60" w:author="DELL" w:date="2022-07-02T20:56:00Z" w:initials="D">
    <w:p w:rsidR="006149BB" w:rsidRDefault="006149BB">
      <w:pPr>
        <w:pStyle w:val="CommentText"/>
      </w:pPr>
      <w:r>
        <w:rPr>
          <w:rStyle w:val="CommentReference"/>
        </w:rPr>
        <w:annotationRef/>
      </w:r>
      <w:r>
        <w:t xml:space="preserve">As above </w:t>
      </w:r>
    </w:p>
  </w:comment>
  <w:comment w:id="61" w:author="Dr. Kapil Kumar" w:date="2022-07-04T11:39:00Z" w:initials="DKK">
    <w:p w:rsidR="00ED6599" w:rsidRDefault="00ED6599">
      <w:pPr>
        <w:pStyle w:val="CommentText"/>
      </w:pPr>
      <w:r>
        <w:rPr>
          <w:rStyle w:val="CommentReference"/>
        </w:rPr>
        <w:annotationRef/>
      </w:r>
      <w:r w:rsidRPr="003152E2">
        <w:rPr>
          <w:rFonts w:ascii="Times New Roman" w:hAnsi="Times New Roman" w:cs="Times New Roman"/>
          <w:i/>
          <w:sz w:val="24"/>
          <w:szCs w:val="24"/>
        </w:rPr>
        <w:t>K</w:t>
      </w:r>
      <w:r>
        <w:rPr>
          <w:rFonts w:ascii="Times New Roman" w:hAnsi="Times New Roman" w:cs="Times New Roman"/>
          <w:i/>
          <w:sz w:val="24"/>
          <w:szCs w:val="24"/>
        </w:rPr>
        <w:t>.</w:t>
      </w:r>
      <w:r w:rsidRPr="003152E2">
        <w:rPr>
          <w:rFonts w:ascii="Times New Roman" w:hAnsi="Times New Roman" w:cs="Times New Roman"/>
          <w:i/>
          <w:sz w:val="24"/>
          <w:szCs w:val="24"/>
        </w:rPr>
        <w:t>pneumoniae</w:t>
      </w:r>
    </w:p>
  </w:comment>
  <w:comment w:id="62" w:author="DELL" w:date="2022-07-02T20:56:00Z" w:initials="D">
    <w:p w:rsidR="006149BB" w:rsidRDefault="006149BB">
      <w:pPr>
        <w:pStyle w:val="CommentText"/>
      </w:pPr>
      <w:r>
        <w:rPr>
          <w:rStyle w:val="CommentReference"/>
        </w:rPr>
        <w:annotationRef/>
      </w:r>
      <w:r>
        <w:t>As above</w:t>
      </w:r>
    </w:p>
  </w:comment>
  <w:comment w:id="63" w:author="DELL" w:date="2022-07-02T20:56:00Z" w:initials="D">
    <w:p w:rsidR="006149BB" w:rsidRDefault="006149BB">
      <w:pPr>
        <w:pStyle w:val="CommentText"/>
      </w:pPr>
      <w:r>
        <w:rPr>
          <w:rStyle w:val="CommentReference"/>
        </w:rPr>
        <w:annotationRef/>
      </w:r>
      <w:r>
        <w:t>As above</w:t>
      </w:r>
    </w:p>
  </w:comment>
  <w:comment w:id="65" w:author="DELL" w:date="2022-07-02T20:58:00Z" w:initials="D">
    <w:p w:rsidR="00C03AAB" w:rsidRDefault="00C03AAB">
      <w:pPr>
        <w:pStyle w:val="CommentText"/>
      </w:pPr>
      <w:r>
        <w:rPr>
          <w:rStyle w:val="CommentReference"/>
        </w:rPr>
        <w:annotationRef/>
      </w:r>
      <w:r>
        <w:t>As above</w:t>
      </w:r>
    </w:p>
  </w:comment>
  <w:comment w:id="66" w:author="Kapil" w:date="2022-07-10T22:50:00Z" w:initials="K">
    <w:p w:rsidR="009746A6" w:rsidRDefault="009746A6" w:rsidP="009746A6">
      <w:pPr>
        <w:pStyle w:val="CommentText"/>
      </w:pPr>
      <w:r>
        <w:rPr>
          <w:rStyle w:val="CommentReference"/>
        </w:rPr>
        <w:annotationRef/>
      </w:r>
      <w:r>
        <w:t>current</w:t>
      </w:r>
    </w:p>
    <w:p w:rsidR="009746A6" w:rsidRPr="00712EAB" w:rsidRDefault="009746A6" w:rsidP="009746A6">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9746A6" w:rsidRDefault="009746A6">
      <w:pPr>
        <w:pStyle w:val="CommentText"/>
      </w:pPr>
    </w:p>
  </w:comment>
  <w:comment w:id="67" w:author="DELL" w:date="2022-07-02T20:58:00Z" w:initials="D">
    <w:p w:rsidR="00C03AAB" w:rsidRDefault="00C03AAB">
      <w:pPr>
        <w:pStyle w:val="CommentText"/>
      </w:pPr>
      <w:r>
        <w:rPr>
          <w:rStyle w:val="CommentReference"/>
        </w:rPr>
        <w:annotationRef/>
      </w:r>
      <w:r>
        <w:t>As above</w:t>
      </w:r>
    </w:p>
  </w:comment>
  <w:comment w:id="64" w:author="Kapil" w:date="2022-07-10T22:48:00Z" w:initials="K">
    <w:p w:rsidR="009746A6" w:rsidRDefault="009746A6" w:rsidP="009746A6">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9746A6" w:rsidRDefault="009746A6">
      <w:pPr>
        <w:pStyle w:val="CommentText"/>
      </w:pPr>
    </w:p>
  </w:comment>
  <w:comment w:id="68" w:author="DELL" w:date="2022-07-03T17:22:00Z" w:initials="D">
    <w:p w:rsidR="00CF6BC4" w:rsidRDefault="00CF6BC4">
      <w:pPr>
        <w:pStyle w:val="CommentText"/>
      </w:pPr>
      <w:r>
        <w:rPr>
          <w:rStyle w:val="CommentReference"/>
        </w:rPr>
        <w:annotationRef/>
      </w:r>
    </w:p>
  </w:comment>
  <w:comment w:id="69" w:author="DELL" w:date="2022-07-03T17:22:00Z" w:initials="D">
    <w:p w:rsidR="00CF6BC4" w:rsidRDefault="00CF6BC4">
      <w:pPr>
        <w:pStyle w:val="CommentText"/>
      </w:pPr>
      <w:r>
        <w:rPr>
          <w:rStyle w:val="CommentReference"/>
        </w:rPr>
        <w:annotationRef/>
      </w:r>
      <w:r>
        <w:t>No italic</w:t>
      </w:r>
    </w:p>
  </w:comment>
  <w:comment w:id="70" w:author="Kapil" w:date="2022-07-10T22:48:00Z" w:initials="K">
    <w:p w:rsidR="009746A6" w:rsidRPr="006E378D" w:rsidRDefault="009746A6" w:rsidP="009746A6">
      <w:pPr>
        <w:spacing w:after="0"/>
        <w:rPr>
          <w:rFonts w:ascii="Bookman Old Style" w:hAnsi="Bookman Old Style"/>
        </w:rPr>
      </w:pPr>
      <w:r>
        <w:rPr>
          <w:rStyle w:val="CommentReference"/>
        </w:rPr>
        <w:annotationRef/>
      </w:r>
      <w:r w:rsidRPr="00567272">
        <w:rPr>
          <w:rFonts w:ascii="Bookman Old Style" w:hAnsi="Bookman Old Style"/>
        </w:rPr>
        <w:t>The conclusion is accurate and supported by the content.</w:t>
      </w:r>
      <w:r>
        <w:rPr>
          <w:rFonts w:ascii="Bookman Old Style" w:hAnsi="Bookman Old Style"/>
        </w:rPr>
        <w:t xml:space="preserve"> It </w:t>
      </w:r>
      <w:r>
        <w:rPr>
          <w:rFonts w:ascii="Bookman Old Style" w:hAnsi="Bookman Old Style" w:cs="Times New Roman"/>
        </w:rPr>
        <w:t>is summarized very well in the scientific way.</w:t>
      </w:r>
    </w:p>
    <w:p w:rsidR="009746A6" w:rsidRDefault="009746A6">
      <w:pPr>
        <w:pStyle w:val="CommentText"/>
      </w:pPr>
    </w:p>
  </w:comment>
  <w:comment w:id="71" w:author="Dr. Kapil Kumar" w:date="2022-07-04T11:13:00Z" w:initials="DKK">
    <w:p w:rsidR="004F3A41" w:rsidRPr="006212BC" w:rsidRDefault="004F3A41" w:rsidP="004F3A41">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F3A41" w:rsidRDefault="004F3A41" w:rsidP="004F3A41">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4F3A41" w:rsidRDefault="004F3A41">
      <w:pPr>
        <w:pStyle w:val="CommentText"/>
      </w:pPr>
    </w:p>
  </w:comment>
  <w:comment w:id="72" w:author="Kapil" w:date="2022-07-10T22:48:00Z" w:initials="K">
    <w:p w:rsidR="009746A6" w:rsidRDefault="009746A6" w:rsidP="009746A6">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9746A6" w:rsidRDefault="009746A6">
      <w:pPr>
        <w:pStyle w:val="CommentText"/>
      </w:pPr>
    </w:p>
  </w:comment>
  <w:comment w:id="73" w:author="DELL" w:date="2022-07-02T21:02:00Z" w:initials="D">
    <w:p w:rsidR="00F71EF0" w:rsidRDefault="00F71EF0">
      <w:pPr>
        <w:pStyle w:val="CommentText"/>
      </w:pPr>
      <w:r>
        <w:rPr>
          <w:rStyle w:val="CommentReference"/>
        </w:rPr>
        <w:annotationRef/>
      </w:r>
      <w:r>
        <w:t>delete</w:t>
      </w:r>
    </w:p>
  </w:comment>
  <w:comment w:id="74" w:author="DELL" w:date="2022-07-02T21:03:00Z" w:initials="D">
    <w:p w:rsidR="00F71EF0" w:rsidRDefault="00F71EF0">
      <w:pPr>
        <w:pStyle w:val="CommentText"/>
      </w:pPr>
      <w:r>
        <w:rPr>
          <w:rStyle w:val="CommentReference"/>
        </w:rPr>
        <w:annotationRef/>
      </w:r>
      <w:r>
        <w:t>as above</w:t>
      </w:r>
    </w:p>
  </w:comment>
  <w:comment w:id="75" w:author="DELL" w:date="2022-07-02T21:03:00Z" w:initials="D">
    <w:p w:rsidR="00F71EF0" w:rsidRDefault="00F71EF0">
      <w:pPr>
        <w:pStyle w:val="CommentText"/>
      </w:pPr>
      <w:r>
        <w:rPr>
          <w:rStyle w:val="CommentReference"/>
        </w:rPr>
        <w:annotationRef/>
      </w:r>
    </w:p>
  </w:comment>
  <w:comment w:id="76" w:author="DELL" w:date="2022-07-02T21:03:00Z" w:initials="D">
    <w:p w:rsidR="00F71EF0" w:rsidRDefault="00F71EF0">
      <w:pPr>
        <w:pStyle w:val="CommentText"/>
      </w:pPr>
      <w:r>
        <w:rPr>
          <w:rStyle w:val="CommentReference"/>
        </w:rPr>
        <w:annotationRef/>
      </w:r>
    </w:p>
  </w:comment>
  <w:comment w:id="77" w:author="DELL" w:date="2022-07-02T21:03:00Z" w:initials="D">
    <w:p w:rsidR="00F71EF0" w:rsidRDefault="00F71EF0">
      <w:pPr>
        <w:pStyle w:val="CommentText"/>
      </w:pPr>
      <w:r>
        <w:rPr>
          <w:rStyle w:val="CommentReference"/>
        </w:rPr>
        <w:annotationRef/>
      </w:r>
    </w:p>
  </w:comment>
  <w:comment w:id="78" w:author="DELL" w:date="2022-07-02T21:03:00Z" w:initials="D">
    <w:p w:rsidR="00F71EF0" w:rsidRDefault="00F71EF0">
      <w:pPr>
        <w:pStyle w:val="CommentText"/>
      </w:pPr>
      <w:r>
        <w:rPr>
          <w:rStyle w:val="CommentReference"/>
        </w:rPr>
        <w:annotationRef/>
      </w:r>
    </w:p>
  </w:comment>
  <w:comment w:id="79" w:author="DELL" w:date="2022-07-02T21:03:00Z" w:initials="D">
    <w:p w:rsidR="00F71EF0" w:rsidRDefault="00F71EF0">
      <w:pPr>
        <w:pStyle w:val="CommentText"/>
      </w:pPr>
      <w:r>
        <w:rPr>
          <w:rStyle w:val="CommentReference"/>
        </w:rPr>
        <w:annotationRef/>
      </w:r>
    </w:p>
  </w:comment>
  <w:comment w:id="80" w:author="DELL" w:date="2022-07-02T21:04:00Z" w:initials="D">
    <w:p w:rsidR="00F71EF0" w:rsidRDefault="00F71EF0">
      <w:pPr>
        <w:pStyle w:val="CommentText"/>
      </w:pPr>
      <w:r>
        <w:rPr>
          <w:rStyle w:val="CommentReference"/>
        </w:rPr>
        <w:annotationRef/>
      </w:r>
    </w:p>
  </w:comment>
  <w:comment w:id="81" w:author="DELL" w:date="2022-07-02T21:04:00Z" w:initials="D">
    <w:p w:rsidR="00F71EF0" w:rsidRDefault="00F71EF0">
      <w:pPr>
        <w:pStyle w:val="CommentText"/>
      </w:pPr>
      <w:r>
        <w:rPr>
          <w:rStyle w:val="CommentReference"/>
        </w:rPr>
        <w:annotationRef/>
      </w:r>
    </w:p>
  </w:comment>
  <w:comment w:id="82" w:author="DELL" w:date="2022-07-02T21:04:00Z" w:initials="D">
    <w:p w:rsidR="00F71EF0" w:rsidRDefault="00F71EF0">
      <w:pPr>
        <w:pStyle w:val="CommentText"/>
      </w:pPr>
      <w:r>
        <w:rPr>
          <w:rStyle w:val="CommentReference"/>
        </w:rPr>
        <w:annotationRef/>
      </w:r>
    </w:p>
  </w:comment>
  <w:comment w:id="83" w:author="DELL" w:date="2022-07-02T21:04:00Z" w:initials="D">
    <w:p w:rsidR="00F71EF0" w:rsidRDefault="00F71EF0">
      <w:pPr>
        <w:pStyle w:val="CommentText"/>
      </w:pPr>
      <w:r>
        <w:rPr>
          <w:rStyle w:val="CommentReference"/>
        </w:rPr>
        <w:annotationRef/>
      </w:r>
    </w:p>
  </w:comment>
  <w:comment w:id="84" w:author="DELL" w:date="2022-07-02T21:05:00Z" w:initials="D">
    <w:p w:rsidR="00F71EF0" w:rsidRDefault="00F71EF0">
      <w:pPr>
        <w:pStyle w:val="CommentText"/>
      </w:pPr>
      <w:r>
        <w:rPr>
          <w:rStyle w:val="CommentReference"/>
        </w:rPr>
        <w:annotationRef/>
      </w:r>
      <w:r>
        <w:t>Add this</w:t>
      </w:r>
    </w:p>
  </w:comment>
  <w:comment w:id="85" w:author="Kapil" w:date="2022-07-10T22:48:00Z" w:initials="K">
    <w:p w:rsidR="009746A6" w:rsidRDefault="009746A6" w:rsidP="009746A6">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9746A6" w:rsidRDefault="009746A6">
      <w:pPr>
        <w:pStyle w:val="CommentText"/>
      </w:pPr>
    </w:p>
  </w:comment>
  <w:comment w:id="86" w:author="DELL" w:date="2022-07-02T21:07:00Z" w:initials="D">
    <w:p w:rsidR="00610967" w:rsidRDefault="00610967">
      <w:pPr>
        <w:pStyle w:val="CommentText"/>
      </w:pPr>
      <w:r>
        <w:rPr>
          <w:rStyle w:val="CommentReference"/>
        </w:rPr>
        <w:annotationRef/>
      </w:r>
      <w:r>
        <w:t xml:space="preserve">Delete as above </w:t>
      </w:r>
    </w:p>
  </w:comment>
  <w:comment w:id="87" w:author="DELL" w:date="2022-07-02T21:07:00Z" w:initials="D">
    <w:p w:rsidR="00610967" w:rsidRDefault="00610967">
      <w:pPr>
        <w:pStyle w:val="CommentText"/>
      </w:pPr>
      <w:r>
        <w:rPr>
          <w:rStyle w:val="CommentReference"/>
        </w:rPr>
        <w:annotationRef/>
      </w:r>
    </w:p>
  </w:comment>
  <w:comment w:id="88" w:author="DELL" w:date="2022-07-02T21:07:00Z" w:initials="D">
    <w:p w:rsidR="00610967" w:rsidRDefault="00610967">
      <w:pPr>
        <w:pStyle w:val="CommentText"/>
      </w:pPr>
      <w:r>
        <w:rPr>
          <w:rStyle w:val="CommentReference"/>
        </w:rPr>
        <w:annotationRef/>
      </w:r>
    </w:p>
  </w:comment>
  <w:comment w:id="89" w:author="DELL" w:date="2022-07-02T21:07:00Z" w:initials="D">
    <w:p w:rsidR="00610967" w:rsidRDefault="00610967">
      <w:pPr>
        <w:pStyle w:val="CommentText"/>
      </w:pPr>
      <w:r>
        <w:rPr>
          <w:rStyle w:val="CommentReference"/>
        </w:rPr>
        <w:annotationRef/>
      </w:r>
    </w:p>
  </w:comment>
  <w:comment w:id="90" w:author="DELL" w:date="2022-07-02T21:07:00Z" w:initials="D">
    <w:p w:rsidR="00610967" w:rsidRDefault="00610967">
      <w:pPr>
        <w:pStyle w:val="CommentText"/>
      </w:pPr>
      <w:r>
        <w:rPr>
          <w:rStyle w:val="CommentReference"/>
        </w:rPr>
        <w:annotationRef/>
      </w:r>
    </w:p>
  </w:comment>
  <w:comment w:id="91" w:author="DELL" w:date="2022-07-02T21:07:00Z" w:initials="D">
    <w:p w:rsidR="00610967" w:rsidRDefault="00610967">
      <w:pPr>
        <w:pStyle w:val="CommentText"/>
      </w:pPr>
      <w:r>
        <w:rPr>
          <w:rStyle w:val="CommentReference"/>
        </w:rPr>
        <w:annotationRef/>
      </w:r>
    </w:p>
  </w:comment>
  <w:comment w:id="92" w:author="DELL" w:date="2022-07-02T21:07:00Z" w:initials="D">
    <w:p w:rsidR="00610967" w:rsidRDefault="00610967">
      <w:pPr>
        <w:pStyle w:val="CommentText"/>
      </w:pPr>
      <w:r>
        <w:rPr>
          <w:rStyle w:val="CommentReference"/>
        </w:rPr>
        <w:annotationRef/>
      </w:r>
    </w:p>
  </w:comment>
  <w:comment w:id="93" w:author="DELL" w:date="2022-07-02T21:07:00Z" w:initials="D">
    <w:p w:rsidR="00610967" w:rsidRDefault="00610967">
      <w:pPr>
        <w:pStyle w:val="CommentText"/>
      </w:pPr>
      <w:r>
        <w:rPr>
          <w:rStyle w:val="CommentReference"/>
        </w:rPr>
        <w:annotationRef/>
      </w:r>
    </w:p>
  </w:comment>
  <w:comment w:id="94" w:author="DELL" w:date="2022-07-02T21:07:00Z" w:initials="D">
    <w:p w:rsidR="00610967" w:rsidRDefault="00610967">
      <w:pPr>
        <w:pStyle w:val="CommentText"/>
      </w:pPr>
      <w:r>
        <w:rPr>
          <w:rStyle w:val="CommentReference"/>
        </w:rPr>
        <w:annotationRef/>
      </w:r>
    </w:p>
  </w:comment>
  <w:comment w:id="95" w:author="DELL" w:date="2022-07-02T21:22:00Z" w:initials="D">
    <w:p w:rsidR="00170912" w:rsidRDefault="00170912" w:rsidP="00170912">
      <w:pPr>
        <w:pStyle w:val="CommentText"/>
      </w:pPr>
      <w:r>
        <w:rPr>
          <w:rStyle w:val="CommentReference"/>
        </w:rPr>
        <w:annotationRef/>
      </w:r>
      <w:r>
        <w:t>Add table like this.</w:t>
      </w:r>
    </w:p>
  </w:comment>
  <w:comment w:id="96" w:author="Dr. Kapil Kumar" w:date="2022-07-04T11:39:00Z" w:initials="DKK">
    <w:p w:rsidR="00ED6599" w:rsidRDefault="00ED6599">
      <w:pPr>
        <w:pStyle w:val="CommentText"/>
      </w:pPr>
      <w:r>
        <w:rPr>
          <w:rStyle w:val="CommentReference"/>
        </w:rPr>
        <w:annotationRef/>
      </w:r>
      <w:r w:rsidRPr="003152E2">
        <w:rPr>
          <w:rFonts w:ascii="Times New Roman" w:hAnsi="Times New Roman" w:cs="Times New Roman"/>
          <w:i/>
          <w:sz w:val="24"/>
          <w:szCs w:val="24"/>
        </w:rPr>
        <w:t>K</w:t>
      </w:r>
      <w:r>
        <w:rPr>
          <w:rFonts w:ascii="Times New Roman" w:hAnsi="Times New Roman" w:cs="Times New Roman"/>
          <w:i/>
          <w:sz w:val="24"/>
          <w:szCs w:val="24"/>
        </w:rPr>
        <w:t>.</w:t>
      </w:r>
      <w:r w:rsidRPr="003152E2">
        <w:rPr>
          <w:rFonts w:ascii="Times New Roman" w:hAnsi="Times New Roman" w:cs="Times New Roman"/>
          <w:i/>
          <w:sz w:val="24"/>
          <w:szCs w:val="24"/>
        </w:rPr>
        <w:t>pneumoniae</w:t>
      </w:r>
    </w:p>
  </w:comment>
  <w:comment w:id="97" w:author="Dr. Kapil Kumar" w:date="2022-07-04T11:40:00Z" w:initials="DKK">
    <w:p w:rsidR="00ED6599" w:rsidRDefault="00ED6599">
      <w:pPr>
        <w:pStyle w:val="CommentText"/>
      </w:pPr>
      <w:r>
        <w:rPr>
          <w:rStyle w:val="CommentReference"/>
        </w:rPr>
        <w:annotationRef/>
      </w:r>
      <w:r w:rsidRPr="002A74FF">
        <w:rPr>
          <w:rFonts w:ascii="Times New Roman" w:hAnsi="Times New Roman" w:cs="Times New Roman"/>
          <w:i/>
          <w:sz w:val="24"/>
          <w:szCs w:val="24"/>
        </w:rPr>
        <w:t>A</w:t>
      </w:r>
      <w:r>
        <w:rPr>
          <w:rFonts w:ascii="Times New Roman" w:hAnsi="Times New Roman" w:cs="Times New Roman"/>
          <w:i/>
          <w:sz w:val="24"/>
          <w:szCs w:val="24"/>
        </w:rPr>
        <w:t>.</w:t>
      </w:r>
      <w:r w:rsidRPr="002A74FF">
        <w:rPr>
          <w:rFonts w:ascii="Times New Roman" w:hAnsi="Times New Roman" w:cs="Times New Roman"/>
          <w:i/>
          <w:sz w:val="24"/>
          <w:szCs w:val="24"/>
        </w:rPr>
        <w:t>baumannii</w:t>
      </w:r>
    </w:p>
  </w:comment>
  <w:comment w:id="98" w:author="Kapil" w:date="2022-07-10T22:48:00Z" w:initials="K">
    <w:p w:rsidR="009746A6" w:rsidRDefault="009746A6" w:rsidP="009746A6">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near to the place mentioned in text. </w:t>
      </w:r>
    </w:p>
    <w:p w:rsidR="009746A6" w:rsidRDefault="009746A6">
      <w:pPr>
        <w:pStyle w:val="CommentText"/>
      </w:pPr>
    </w:p>
  </w:comment>
  <w:comment w:id="99" w:author="Kapil" w:date="2022-07-10T22:49:00Z" w:initials="K">
    <w:p w:rsidR="009746A6" w:rsidRDefault="009746A6" w:rsidP="009746A6">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near to the place mentioned in text. </w:t>
      </w:r>
    </w:p>
    <w:p w:rsidR="009746A6" w:rsidRDefault="009746A6">
      <w:pPr>
        <w:pStyle w:val="CommentText"/>
      </w:pPr>
    </w:p>
  </w:comment>
  <w:comment w:id="100" w:author="Dr. Kapil Kumar" w:date="2022-07-04T11:40:00Z" w:initials="DKK">
    <w:p w:rsidR="00ED6599" w:rsidRDefault="00ED6599">
      <w:pPr>
        <w:pStyle w:val="CommentText"/>
      </w:pPr>
      <w:r>
        <w:rPr>
          <w:rStyle w:val="CommentReference"/>
        </w:rPr>
        <w:annotationRef/>
      </w:r>
      <w:r w:rsidRPr="002A74FF">
        <w:rPr>
          <w:rFonts w:ascii="Times New Roman" w:hAnsi="Times New Roman" w:cs="Times New Roman"/>
          <w:i/>
          <w:sz w:val="24"/>
          <w:szCs w:val="24"/>
        </w:rPr>
        <w:t>A</w:t>
      </w:r>
      <w:r>
        <w:rPr>
          <w:rFonts w:ascii="Times New Roman" w:hAnsi="Times New Roman" w:cs="Times New Roman"/>
          <w:i/>
          <w:sz w:val="24"/>
          <w:szCs w:val="24"/>
        </w:rPr>
        <w:t>.</w:t>
      </w:r>
      <w:r w:rsidRPr="002A74FF">
        <w:rPr>
          <w:rFonts w:ascii="Times New Roman" w:hAnsi="Times New Roman" w:cs="Times New Roman"/>
          <w:i/>
          <w:sz w:val="24"/>
          <w:szCs w:val="24"/>
        </w:rPr>
        <w:t>baumannii</w:t>
      </w:r>
    </w:p>
  </w:comment>
  <w:comment w:id="101" w:author="Kapil" w:date="2022-07-10T22:49:00Z" w:initials="K">
    <w:p w:rsidR="009746A6" w:rsidRDefault="009746A6" w:rsidP="009746A6">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figure near to the place mentioned in text. </w:t>
      </w:r>
    </w:p>
    <w:p w:rsidR="009746A6" w:rsidRDefault="009746A6">
      <w:pPr>
        <w:pStyle w:val="CommentText"/>
      </w:pPr>
    </w:p>
  </w:comment>
  <w:comment w:id="102" w:author="Dr. Kapil Kumar" w:date="2022-07-04T11:39:00Z" w:initials="DKK">
    <w:p w:rsidR="00ED6599" w:rsidRDefault="00ED6599">
      <w:pPr>
        <w:pStyle w:val="CommentText"/>
      </w:pPr>
      <w:r>
        <w:rPr>
          <w:rStyle w:val="CommentReference"/>
        </w:rPr>
        <w:annotationRef/>
      </w:r>
      <w:r w:rsidRPr="003152E2">
        <w:rPr>
          <w:rFonts w:ascii="Times New Roman" w:hAnsi="Times New Roman" w:cs="Times New Roman"/>
          <w:i/>
          <w:sz w:val="24"/>
          <w:szCs w:val="24"/>
        </w:rPr>
        <w:t>K</w:t>
      </w:r>
      <w:r>
        <w:rPr>
          <w:rFonts w:ascii="Times New Roman" w:hAnsi="Times New Roman" w:cs="Times New Roman"/>
          <w:i/>
          <w:sz w:val="24"/>
          <w:szCs w:val="24"/>
        </w:rPr>
        <w:t>.</w:t>
      </w:r>
      <w:r w:rsidRPr="003152E2">
        <w:rPr>
          <w:rFonts w:ascii="Times New Roman" w:hAnsi="Times New Roman" w:cs="Times New Roman"/>
          <w:i/>
          <w:sz w:val="24"/>
          <w:szCs w:val="24"/>
        </w:rPr>
        <w:t>pneumoniae</w:t>
      </w:r>
    </w:p>
  </w:comment>
  <w:comment w:id="104" w:author="Kapil" w:date="2022-07-10T22:49:00Z" w:initials="K">
    <w:p w:rsidR="009746A6" w:rsidRDefault="009746A6">
      <w:pPr>
        <w:pStyle w:val="CommentText"/>
      </w:pPr>
      <w:r>
        <w:rPr>
          <w:rStyle w:val="CommentReference"/>
        </w:rPr>
        <w:annotationRef/>
      </w:r>
      <w:r>
        <w:rPr>
          <w:rFonts w:ascii="Bookman Old Style" w:hAnsi="Bookman Old Style" w:cs="Times New Roman"/>
        </w:rPr>
        <w:t>Move the figure near to the place mentioned in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1DA" w:rsidRDefault="009341DA" w:rsidP="006E460E">
      <w:pPr>
        <w:spacing w:after="0" w:line="240" w:lineRule="auto"/>
      </w:pPr>
      <w:r>
        <w:separator/>
      </w:r>
    </w:p>
  </w:endnote>
  <w:endnote w:type="continuationSeparator" w:id="1">
    <w:p w:rsidR="009341DA" w:rsidRDefault="009341DA" w:rsidP="006E4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4C" w:rsidRDefault="005B5F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B7" w:rsidRDefault="00FA68B7">
    <w:pPr>
      <w:pStyle w:val="Footer"/>
      <w:jc w:val="right"/>
    </w:pPr>
  </w:p>
  <w:p w:rsidR="00FA68B7" w:rsidRDefault="00FA68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4C" w:rsidRDefault="005B5F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1DA" w:rsidRDefault="009341DA" w:rsidP="006E460E">
      <w:pPr>
        <w:spacing w:after="0" w:line="240" w:lineRule="auto"/>
      </w:pPr>
      <w:r>
        <w:separator/>
      </w:r>
    </w:p>
  </w:footnote>
  <w:footnote w:type="continuationSeparator" w:id="1">
    <w:p w:rsidR="009341DA" w:rsidRDefault="009341DA" w:rsidP="006E46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4C" w:rsidRDefault="002A28DA">
    <w:pPr>
      <w:pStyle w:val="Header"/>
    </w:pPr>
    <w:r w:rsidRPr="002A28D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516"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4C" w:rsidRDefault="002A28DA">
    <w:pPr>
      <w:pStyle w:val="Header"/>
    </w:pPr>
    <w:r w:rsidRPr="002A28D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517"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4C" w:rsidRDefault="002A28DA">
    <w:pPr>
      <w:pStyle w:val="Header"/>
    </w:pPr>
    <w:r w:rsidRPr="002A28D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515"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70AF"/>
    <w:multiLevelType w:val="hybridMultilevel"/>
    <w:tmpl w:val="8EDC12C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8C0329"/>
    <w:multiLevelType w:val="hybridMultilevel"/>
    <w:tmpl w:val="81B69E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325B1CE1"/>
    <w:multiLevelType w:val="hybridMultilevel"/>
    <w:tmpl w:val="3B5209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3C20D6"/>
    <w:multiLevelType w:val="hybridMultilevel"/>
    <w:tmpl w:val="775EC9E6"/>
    <w:lvl w:ilvl="0" w:tplc="40EC1614">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C0E33D3"/>
    <w:multiLevelType w:val="hybridMultilevel"/>
    <w:tmpl w:val="78943F92"/>
    <w:lvl w:ilvl="0" w:tplc="1AB25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703416"/>
    <w:rsid w:val="00002E90"/>
    <w:rsid w:val="000327AB"/>
    <w:rsid w:val="0004406B"/>
    <w:rsid w:val="00085A4F"/>
    <w:rsid w:val="0009399E"/>
    <w:rsid w:val="00095C27"/>
    <w:rsid w:val="000B0A0E"/>
    <w:rsid w:val="000D21B0"/>
    <w:rsid w:val="000D628F"/>
    <w:rsid w:val="000E094C"/>
    <w:rsid w:val="000E0BDB"/>
    <w:rsid w:val="00112154"/>
    <w:rsid w:val="00146F2D"/>
    <w:rsid w:val="00152434"/>
    <w:rsid w:val="001661E1"/>
    <w:rsid w:val="00170912"/>
    <w:rsid w:val="00183730"/>
    <w:rsid w:val="001911FA"/>
    <w:rsid w:val="00197906"/>
    <w:rsid w:val="001B4C09"/>
    <w:rsid w:val="001D59E5"/>
    <w:rsid w:val="001F5133"/>
    <w:rsid w:val="001F56ED"/>
    <w:rsid w:val="0020043E"/>
    <w:rsid w:val="00225EC9"/>
    <w:rsid w:val="00247FB2"/>
    <w:rsid w:val="00273F3C"/>
    <w:rsid w:val="002A28DA"/>
    <w:rsid w:val="002A687B"/>
    <w:rsid w:val="002A74FF"/>
    <w:rsid w:val="002C0AF9"/>
    <w:rsid w:val="002C5BF0"/>
    <w:rsid w:val="002F3B40"/>
    <w:rsid w:val="00312A5E"/>
    <w:rsid w:val="003152E2"/>
    <w:rsid w:val="00324DE0"/>
    <w:rsid w:val="00327FB8"/>
    <w:rsid w:val="00353D3E"/>
    <w:rsid w:val="00357842"/>
    <w:rsid w:val="00375BA5"/>
    <w:rsid w:val="0037753B"/>
    <w:rsid w:val="003836A3"/>
    <w:rsid w:val="003838F9"/>
    <w:rsid w:val="00383DFE"/>
    <w:rsid w:val="003913C1"/>
    <w:rsid w:val="003E6D1F"/>
    <w:rsid w:val="003E7901"/>
    <w:rsid w:val="003F231A"/>
    <w:rsid w:val="003F4B9F"/>
    <w:rsid w:val="0040188C"/>
    <w:rsid w:val="00440E9A"/>
    <w:rsid w:val="004429DD"/>
    <w:rsid w:val="00450663"/>
    <w:rsid w:val="004A52CE"/>
    <w:rsid w:val="004C3F9F"/>
    <w:rsid w:val="004E391D"/>
    <w:rsid w:val="004E5056"/>
    <w:rsid w:val="004F3A41"/>
    <w:rsid w:val="0051411B"/>
    <w:rsid w:val="005548D2"/>
    <w:rsid w:val="0057641F"/>
    <w:rsid w:val="005766A6"/>
    <w:rsid w:val="0058175D"/>
    <w:rsid w:val="005A51BE"/>
    <w:rsid w:val="005B5F4C"/>
    <w:rsid w:val="005C3697"/>
    <w:rsid w:val="005D4282"/>
    <w:rsid w:val="005E1DEA"/>
    <w:rsid w:val="005F6238"/>
    <w:rsid w:val="00610967"/>
    <w:rsid w:val="006149BB"/>
    <w:rsid w:val="00657DF5"/>
    <w:rsid w:val="00657FFC"/>
    <w:rsid w:val="006862B0"/>
    <w:rsid w:val="00695B2E"/>
    <w:rsid w:val="006A2F3F"/>
    <w:rsid w:val="006B0AA3"/>
    <w:rsid w:val="006B1F80"/>
    <w:rsid w:val="006C1FED"/>
    <w:rsid w:val="006D1B4F"/>
    <w:rsid w:val="006E460E"/>
    <w:rsid w:val="006E7D77"/>
    <w:rsid w:val="006F2F3F"/>
    <w:rsid w:val="006F6A87"/>
    <w:rsid w:val="00703416"/>
    <w:rsid w:val="00734A78"/>
    <w:rsid w:val="00767FED"/>
    <w:rsid w:val="00787554"/>
    <w:rsid w:val="00790D0B"/>
    <w:rsid w:val="00797A28"/>
    <w:rsid w:val="007C4606"/>
    <w:rsid w:val="007C7F9F"/>
    <w:rsid w:val="007E4516"/>
    <w:rsid w:val="00800A2D"/>
    <w:rsid w:val="008454E1"/>
    <w:rsid w:val="00880B36"/>
    <w:rsid w:val="00895649"/>
    <w:rsid w:val="008C0DAE"/>
    <w:rsid w:val="008C1D62"/>
    <w:rsid w:val="00913548"/>
    <w:rsid w:val="009341DA"/>
    <w:rsid w:val="00936B3C"/>
    <w:rsid w:val="009746A6"/>
    <w:rsid w:val="009A6395"/>
    <w:rsid w:val="009C4CD8"/>
    <w:rsid w:val="009D790A"/>
    <w:rsid w:val="009F3007"/>
    <w:rsid w:val="00A05999"/>
    <w:rsid w:val="00A06AAA"/>
    <w:rsid w:val="00A07520"/>
    <w:rsid w:val="00A17346"/>
    <w:rsid w:val="00A32997"/>
    <w:rsid w:val="00A351E4"/>
    <w:rsid w:val="00A701C5"/>
    <w:rsid w:val="00A70E46"/>
    <w:rsid w:val="00AA63F5"/>
    <w:rsid w:val="00AB6BBC"/>
    <w:rsid w:val="00AE4D90"/>
    <w:rsid w:val="00AE5652"/>
    <w:rsid w:val="00AE7073"/>
    <w:rsid w:val="00AF7073"/>
    <w:rsid w:val="00B15136"/>
    <w:rsid w:val="00B2702E"/>
    <w:rsid w:val="00B62B2D"/>
    <w:rsid w:val="00B860CF"/>
    <w:rsid w:val="00BA4043"/>
    <w:rsid w:val="00BE0562"/>
    <w:rsid w:val="00BE1BA5"/>
    <w:rsid w:val="00BE261D"/>
    <w:rsid w:val="00C03AAB"/>
    <w:rsid w:val="00C10891"/>
    <w:rsid w:val="00C344F6"/>
    <w:rsid w:val="00C36387"/>
    <w:rsid w:val="00C52A44"/>
    <w:rsid w:val="00C73AB8"/>
    <w:rsid w:val="00C84190"/>
    <w:rsid w:val="00CB42C3"/>
    <w:rsid w:val="00CD1A57"/>
    <w:rsid w:val="00CD2591"/>
    <w:rsid w:val="00CF3571"/>
    <w:rsid w:val="00CF6BC4"/>
    <w:rsid w:val="00D30CCB"/>
    <w:rsid w:val="00D34F08"/>
    <w:rsid w:val="00D37785"/>
    <w:rsid w:val="00D50D25"/>
    <w:rsid w:val="00D51E37"/>
    <w:rsid w:val="00D84BE5"/>
    <w:rsid w:val="00D9147E"/>
    <w:rsid w:val="00DA3E0C"/>
    <w:rsid w:val="00DB1097"/>
    <w:rsid w:val="00DB57B7"/>
    <w:rsid w:val="00DB66CA"/>
    <w:rsid w:val="00DC5C3C"/>
    <w:rsid w:val="00DD1AA4"/>
    <w:rsid w:val="00DD1D03"/>
    <w:rsid w:val="00DD618B"/>
    <w:rsid w:val="00DF6715"/>
    <w:rsid w:val="00E01145"/>
    <w:rsid w:val="00E069E5"/>
    <w:rsid w:val="00E25DA4"/>
    <w:rsid w:val="00E30392"/>
    <w:rsid w:val="00E34F82"/>
    <w:rsid w:val="00E5618D"/>
    <w:rsid w:val="00E62266"/>
    <w:rsid w:val="00E64604"/>
    <w:rsid w:val="00E914D5"/>
    <w:rsid w:val="00EA3429"/>
    <w:rsid w:val="00ED2C44"/>
    <w:rsid w:val="00ED6599"/>
    <w:rsid w:val="00EE311C"/>
    <w:rsid w:val="00F07A29"/>
    <w:rsid w:val="00F14C9E"/>
    <w:rsid w:val="00F36E88"/>
    <w:rsid w:val="00F45244"/>
    <w:rsid w:val="00F560AD"/>
    <w:rsid w:val="00F60FE2"/>
    <w:rsid w:val="00F71EF0"/>
    <w:rsid w:val="00F91971"/>
    <w:rsid w:val="00F9522D"/>
    <w:rsid w:val="00F95B83"/>
    <w:rsid w:val="00F97F5A"/>
    <w:rsid w:val="00FA68B7"/>
    <w:rsid w:val="00FC17AF"/>
    <w:rsid w:val="00FC17C5"/>
    <w:rsid w:val="00FD5A60"/>
    <w:rsid w:val="00FE2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54"/>
  </w:style>
  <w:style w:type="paragraph" w:styleId="Heading1">
    <w:name w:val="heading 1"/>
    <w:basedOn w:val="Normal"/>
    <w:next w:val="Normal"/>
    <w:link w:val="Heading1Char"/>
    <w:uiPriority w:val="9"/>
    <w:qFormat/>
    <w:rsid w:val="00AA63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CB42C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61E1"/>
    <w:rPr>
      <w:b/>
      <w:bCs/>
    </w:rPr>
  </w:style>
  <w:style w:type="character" w:styleId="Hyperlink">
    <w:name w:val="Hyperlink"/>
    <w:uiPriority w:val="99"/>
    <w:unhideWhenUsed/>
    <w:rsid w:val="00AF7073"/>
    <w:rPr>
      <w:color w:val="0563C1"/>
      <w:u w:val="single"/>
    </w:rPr>
  </w:style>
  <w:style w:type="paragraph" w:styleId="ListParagraph">
    <w:name w:val="List Paragraph"/>
    <w:aliases w:val="Bullet L1,Desmond 2,Liste 1,grand_titre,Texte Général,Paragraphe  revu,List Paragraph (numbered (a)),Bullets,Medium Grid 1 - Accent 21,References,List Paragraph nowy,Numbered List Paragraph,Liste couleur - Accent 11,Puces 1,TITRE 2"/>
    <w:basedOn w:val="Normal"/>
    <w:link w:val="ListParagraphChar"/>
    <w:uiPriority w:val="34"/>
    <w:qFormat/>
    <w:rsid w:val="00A701C5"/>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Bullet L1 Char,Desmond 2 Char,Liste 1 Char,grand_titre Char,Texte Général Char,Paragraphe  revu Char,List Paragraph (numbered (a)) Char,Bullets Char,Medium Grid 1 - Accent 21 Char,References Char,List Paragraph nowy Char,Puces 1 Char"/>
    <w:link w:val="ListParagraph"/>
    <w:uiPriority w:val="34"/>
    <w:qFormat/>
    <w:locked/>
    <w:rsid w:val="00A701C5"/>
    <w:rPr>
      <w:rFonts w:ascii="Calibri" w:eastAsia="Calibri" w:hAnsi="Calibri" w:cs="Times New Roman"/>
      <w:lang w:val="en-US"/>
    </w:rPr>
  </w:style>
  <w:style w:type="paragraph" w:styleId="Header">
    <w:name w:val="header"/>
    <w:basedOn w:val="Normal"/>
    <w:link w:val="HeaderChar"/>
    <w:uiPriority w:val="99"/>
    <w:unhideWhenUsed/>
    <w:rsid w:val="006E46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60E"/>
  </w:style>
  <w:style w:type="paragraph" w:styleId="Footer">
    <w:name w:val="footer"/>
    <w:basedOn w:val="Normal"/>
    <w:link w:val="FooterChar"/>
    <w:uiPriority w:val="99"/>
    <w:unhideWhenUsed/>
    <w:rsid w:val="006E46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60E"/>
  </w:style>
  <w:style w:type="table" w:styleId="TableGrid">
    <w:name w:val="Table Grid"/>
    <w:basedOn w:val="TableNormal"/>
    <w:uiPriority w:val="39"/>
    <w:rsid w:val="00A35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73AB8"/>
    <w:pPr>
      <w:spacing w:line="360" w:lineRule="auto"/>
    </w:pPr>
    <w:rPr>
      <w:rFonts w:ascii="Calibri" w:eastAsia="Calibri" w:hAnsi="Calibri" w:cs="SimSun"/>
      <w:b/>
      <w:bCs/>
      <w:sz w:val="20"/>
      <w:szCs w:val="20"/>
    </w:rPr>
  </w:style>
  <w:style w:type="character" w:styleId="Emphasis">
    <w:name w:val="Emphasis"/>
    <w:basedOn w:val="DefaultParagraphFont"/>
    <w:uiPriority w:val="20"/>
    <w:qFormat/>
    <w:rsid w:val="00440E9A"/>
    <w:rPr>
      <w:i/>
      <w:iCs/>
    </w:rPr>
  </w:style>
  <w:style w:type="character" w:customStyle="1" w:styleId="Heading5Char">
    <w:name w:val="Heading 5 Char"/>
    <w:basedOn w:val="DefaultParagraphFont"/>
    <w:link w:val="Heading5"/>
    <w:uiPriority w:val="9"/>
    <w:rsid w:val="00CB42C3"/>
    <w:rPr>
      <w:rFonts w:ascii="Times New Roman" w:eastAsia="Times New Roman" w:hAnsi="Times New Roman" w:cs="Times New Roman"/>
      <w:b/>
      <w:bCs/>
      <w:sz w:val="20"/>
      <w:szCs w:val="20"/>
      <w:lang w:eastAsia="fr-FR"/>
    </w:rPr>
  </w:style>
  <w:style w:type="paragraph" w:styleId="NormalWeb">
    <w:name w:val="Normal (Web)"/>
    <w:basedOn w:val="Normal"/>
    <w:unhideWhenUsed/>
    <w:rsid w:val="00C363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F95B83"/>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styleId="BalloonText">
    <w:name w:val="Balloon Text"/>
    <w:basedOn w:val="Normal"/>
    <w:link w:val="BalloonTextChar"/>
    <w:uiPriority w:val="99"/>
    <w:semiHidden/>
    <w:unhideWhenUsed/>
    <w:rsid w:val="00FC1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7C5"/>
    <w:rPr>
      <w:rFonts w:ascii="Tahoma" w:hAnsi="Tahoma" w:cs="Tahoma"/>
      <w:sz w:val="16"/>
      <w:szCs w:val="16"/>
    </w:rPr>
  </w:style>
  <w:style w:type="paragraph" w:styleId="HTMLPreformatted">
    <w:name w:val="HTML Preformatted"/>
    <w:basedOn w:val="Normal"/>
    <w:link w:val="HTMLPreformattedChar"/>
    <w:uiPriority w:val="99"/>
    <w:unhideWhenUsed/>
    <w:rsid w:val="0076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67FED"/>
    <w:rPr>
      <w:rFonts w:ascii="Courier New" w:eastAsia="Times New Roman" w:hAnsi="Courier New" w:cs="Courier New"/>
      <w:sz w:val="20"/>
      <w:szCs w:val="20"/>
      <w:lang w:val="en-US"/>
    </w:rPr>
  </w:style>
  <w:style w:type="character" w:customStyle="1" w:styleId="y2iqfc">
    <w:name w:val="y2iqfc"/>
    <w:basedOn w:val="DefaultParagraphFont"/>
    <w:rsid w:val="00767FED"/>
  </w:style>
  <w:style w:type="character" w:styleId="CommentReference">
    <w:name w:val="annotation reference"/>
    <w:basedOn w:val="DefaultParagraphFont"/>
    <w:uiPriority w:val="99"/>
    <w:unhideWhenUsed/>
    <w:rsid w:val="00E069E5"/>
    <w:rPr>
      <w:sz w:val="16"/>
      <w:szCs w:val="16"/>
    </w:rPr>
  </w:style>
  <w:style w:type="paragraph" w:styleId="CommentText">
    <w:name w:val="annotation text"/>
    <w:basedOn w:val="Normal"/>
    <w:link w:val="CommentTextChar"/>
    <w:uiPriority w:val="99"/>
    <w:unhideWhenUsed/>
    <w:rsid w:val="00E069E5"/>
    <w:pPr>
      <w:spacing w:line="240" w:lineRule="auto"/>
    </w:pPr>
    <w:rPr>
      <w:sz w:val="20"/>
      <w:szCs w:val="20"/>
    </w:rPr>
  </w:style>
  <w:style w:type="character" w:customStyle="1" w:styleId="CommentTextChar">
    <w:name w:val="Comment Text Char"/>
    <w:basedOn w:val="DefaultParagraphFont"/>
    <w:link w:val="CommentText"/>
    <w:uiPriority w:val="99"/>
    <w:rsid w:val="00E069E5"/>
    <w:rPr>
      <w:sz w:val="20"/>
      <w:szCs w:val="20"/>
    </w:rPr>
  </w:style>
  <w:style w:type="paragraph" w:styleId="CommentSubject">
    <w:name w:val="annotation subject"/>
    <w:basedOn w:val="CommentText"/>
    <w:next w:val="CommentText"/>
    <w:link w:val="CommentSubjectChar"/>
    <w:uiPriority w:val="99"/>
    <w:semiHidden/>
    <w:unhideWhenUsed/>
    <w:rsid w:val="00E069E5"/>
    <w:rPr>
      <w:b/>
      <w:bCs/>
    </w:rPr>
  </w:style>
  <w:style w:type="character" w:customStyle="1" w:styleId="CommentSubjectChar">
    <w:name w:val="Comment Subject Char"/>
    <w:basedOn w:val="CommentTextChar"/>
    <w:link w:val="CommentSubject"/>
    <w:uiPriority w:val="99"/>
    <w:semiHidden/>
    <w:rsid w:val="00E069E5"/>
    <w:rPr>
      <w:b/>
      <w:bCs/>
    </w:rPr>
  </w:style>
  <w:style w:type="character" w:customStyle="1" w:styleId="hgkelc">
    <w:name w:val="hgkelc"/>
    <w:basedOn w:val="DefaultParagraphFont"/>
    <w:rsid w:val="0058175D"/>
  </w:style>
  <w:style w:type="character" w:customStyle="1" w:styleId="Heading1Char">
    <w:name w:val="Heading 1 Char"/>
    <w:basedOn w:val="DefaultParagraphFont"/>
    <w:link w:val="Heading1"/>
    <w:uiPriority w:val="9"/>
    <w:rsid w:val="00AA63F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141470">
      <w:bodyDiv w:val="1"/>
      <w:marLeft w:val="0"/>
      <w:marRight w:val="0"/>
      <w:marTop w:val="0"/>
      <w:marBottom w:val="0"/>
      <w:divBdr>
        <w:top w:val="none" w:sz="0" w:space="0" w:color="auto"/>
        <w:left w:val="none" w:sz="0" w:space="0" w:color="auto"/>
        <w:bottom w:val="none" w:sz="0" w:space="0" w:color="auto"/>
        <w:right w:val="none" w:sz="0" w:space="0" w:color="auto"/>
      </w:divBdr>
    </w:div>
    <w:div w:id="173032649">
      <w:bodyDiv w:val="1"/>
      <w:marLeft w:val="0"/>
      <w:marRight w:val="0"/>
      <w:marTop w:val="0"/>
      <w:marBottom w:val="0"/>
      <w:divBdr>
        <w:top w:val="none" w:sz="0" w:space="0" w:color="auto"/>
        <w:left w:val="none" w:sz="0" w:space="0" w:color="auto"/>
        <w:bottom w:val="none" w:sz="0" w:space="0" w:color="auto"/>
        <w:right w:val="none" w:sz="0" w:space="0" w:color="auto"/>
      </w:divBdr>
    </w:div>
    <w:div w:id="242187705">
      <w:bodyDiv w:val="1"/>
      <w:marLeft w:val="0"/>
      <w:marRight w:val="0"/>
      <w:marTop w:val="0"/>
      <w:marBottom w:val="0"/>
      <w:divBdr>
        <w:top w:val="none" w:sz="0" w:space="0" w:color="auto"/>
        <w:left w:val="none" w:sz="0" w:space="0" w:color="auto"/>
        <w:bottom w:val="none" w:sz="0" w:space="0" w:color="auto"/>
        <w:right w:val="none" w:sz="0" w:space="0" w:color="auto"/>
      </w:divBdr>
    </w:div>
    <w:div w:id="486747808">
      <w:bodyDiv w:val="1"/>
      <w:marLeft w:val="0"/>
      <w:marRight w:val="0"/>
      <w:marTop w:val="0"/>
      <w:marBottom w:val="0"/>
      <w:divBdr>
        <w:top w:val="none" w:sz="0" w:space="0" w:color="auto"/>
        <w:left w:val="none" w:sz="0" w:space="0" w:color="auto"/>
        <w:bottom w:val="none" w:sz="0" w:space="0" w:color="auto"/>
        <w:right w:val="none" w:sz="0" w:space="0" w:color="auto"/>
      </w:divBdr>
    </w:div>
    <w:div w:id="812868522">
      <w:bodyDiv w:val="1"/>
      <w:marLeft w:val="0"/>
      <w:marRight w:val="0"/>
      <w:marTop w:val="0"/>
      <w:marBottom w:val="0"/>
      <w:divBdr>
        <w:top w:val="none" w:sz="0" w:space="0" w:color="auto"/>
        <w:left w:val="none" w:sz="0" w:space="0" w:color="auto"/>
        <w:bottom w:val="none" w:sz="0" w:space="0" w:color="auto"/>
        <w:right w:val="none" w:sz="0" w:space="0" w:color="auto"/>
      </w:divBdr>
    </w:div>
    <w:div w:id="902330615">
      <w:bodyDiv w:val="1"/>
      <w:marLeft w:val="0"/>
      <w:marRight w:val="0"/>
      <w:marTop w:val="0"/>
      <w:marBottom w:val="0"/>
      <w:divBdr>
        <w:top w:val="none" w:sz="0" w:space="0" w:color="auto"/>
        <w:left w:val="none" w:sz="0" w:space="0" w:color="auto"/>
        <w:bottom w:val="none" w:sz="0" w:space="0" w:color="auto"/>
        <w:right w:val="none" w:sz="0" w:space="0" w:color="auto"/>
      </w:divBdr>
    </w:div>
    <w:div w:id="915894913">
      <w:bodyDiv w:val="1"/>
      <w:marLeft w:val="0"/>
      <w:marRight w:val="0"/>
      <w:marTop w:val="0"/>
      <w:marBottom w:val="0"/>
      <w:divBdr>
        <w:top w:val="none" w:sz="0" w:space="0" w:color="auto"/>
        <w:left w:val="none" w:sz="0" w:space="0" w:color="auto"/>
        <w:bottom w:val="none" w:sz="0" w:space="0" w:color="auto"/>
        <w:right w:val="none" w:sz="0" w:space="0" w:color="auto"/>
      </w:divBdr>
    </w:div>
    <w:div w:id="1057322229">
      <w:bodyDiv w:val="1"/>
      <w:marLeft w:val="0"/>
      <w:marRight w:val="0"/>
      <w:marTop w:val="0"/>
      <w:marBottom w:val="0"/>
      <w:divBdr>
        <w:top w:val="none" w:sz="0" w:space="0" w:color="auto"/>
        <w:left w:val="none" w:sz="0" w:space="0" w:color="auto"/>
        <w:bottom w:val="none" w:sz="0" w:space="0" w:color="auto"/>
        <w:right w:val="none" w:sz="0" w:space="0" w:color="auto"/>
      </w:divBdr>
    </w:div>
    <w:div w:id="1102605784">
      <w:bodyDiv w:val="1"/>
      <w:marLeft w:val="0"/>
      <w:marRight w:val="0"/>
      <w:marTop w:val="0"/>
      <w:marBottom w:val="0"/>
      <w:divBdr>
        <w:top w:val="none" w:sz="0" w:space="0" w:color="auto"/>
        <w:left w:val="none" w:sz="0" w:space="0" w:color="auto"/>
        <w:bottom w:val="none" w:sz="0" w:space="0" w:color="auto"/>
        <w:right w:val="none" w:sz="0" w:space="0" w:color="auto"/>
      </w:divBdr>
    </w:div>
    <w:div w:id="1336302888">
      <w:bodyDiv w:val="1"/>
      <w:marLeft w:val="0"/>
      <w:marRight w:val="0"/>
      <w:marTop w:val="0"/>
      <w:marBottom w:val="0"/>
      <w:divBdr>
        <w:top w:val="none" w:sz="0" w:space="0" w:color="auto"/>
        <w:left w:val="none" w:sz="0" w:space="0" w:color="auto"/>
        <w:bottom w:val="none" w:sz="0" w:space="0" w:color="auto"/>
        <w:right w:val="none" w:sz="0" w:space="0" w:color="auto"/>
      </w:divBdr>
    </w:div>
    <w:div w:id="1371566156">
      <w:bodyDiv w:val="1"/>
      <w:marLeft w:val="0"/>
      <w:marRight w:val="0"/>
      <w:marTop w:val="0"/>
      <w:marBottom w:val="0"/>
      <w:divBdr>
        <w:top w:val="none" w:sz="0" w:space="0" w:color="auto"/>
        <w:left w:val="none" w:sz="0" w:space="0" w:color="auto"/>
        <w:bottom w:val="none" w:sz="0" w:space="0" w:color="auto"/>
        <w:right w:val="none" w:sz="0" w:space="0" w:color="auto"/>
      </w:divBdr>
    </w:div>
    <w:div w:id="1404136125">
      <w:bodyDiv w:val="1"/>
      <w:marLeft w:val="0"/>
      <w:marRight w:val="0"/>
      <w:marTop w:val="0"/>
      <w:marBottom w:val="0"/>
      <w:divBdr>
        <w:top w:val="none" w:sz="0" w:space="0" w:color="auto"/>
        <w:left w:val="none" w:sz="0" w:space="0" w:color="auto"/>
        <w:bottom w:val="none" w:sz="0" w:space="0" w:color="auto"/>
        <w:right w:val="none" w:sz="0" w:space="0" w:color="auto"/>
      </w:divBdr>
    </w:div>
    <w:div w:id="1451556922">
      <w:bodyDiv w:val="1"/>
      <w:marLeft w:val="0"/>
      <w:marRight w:val="0"/>
      <w:marTop w:val="0"/>
      <w:marBottom w:val="0"/>
      <w:divBdr>
        <w:top w:val="none" w:sz="0" w:space="0" w:color="auto"/>
        <w:left w:val="none" w:sz="0" w:space="0" w:color="auto"/>
        <w:bottom w:val="none" w:sz="0" w:space="0" w:color="auto"/>
        <w:right w:val="none" w:sz="0" w:space="0" w:color="auto"/>
      </w:divBdr>
    </w:div>
    <w:div w:id="1524905504">
      <w:bodyDiv w:val="1"/>
      <w:marLeft w:val="0"/>
      <w:marRight w:val="0"/>
      <w:marTop w:val="0"/>
      <w:marBottom w:val="0"/>
      <w:divBdr>
        <w:top w:val="none" w:sz="0" w:space="0" w:color="auto"/>
        <w:left w:val="none" w:sz="0" w:space="0" w:color="auto"/>
        <w:bottom w:val="none" w:sz="0" w:space="0" w:color="auto"/>
        <w:right w:val="none" w:sz="0" w:space="0" w:color="auto"/>
      </w:divBdr>
      <w:divsChild>
        <w:div w:id="617370876">
          <w:marLeft w:val="0"/>
          <w:marRight w:val="0"/>
          <w:marTop w:val="0"/>
          <w:marBottom w:val="0"/>
          <w:divBdr>
            <w:top w:val="none" w:sz="0" w:space="0" w:color="auto"/>
            <w:left w:val="none" w:sz="0" w:space="0" w:color="auto"/>
            <w:bottom w:val="none" w:sz="0" w:space="0" w:color="auto"/>
            <w:right w:val="none" w:sz="0" w:space="0" w:color="auto"/>
          </w:divBdr>
        </w:div>
        <w:div w:id="577131368">
          <w:marLeft w:val="0"/>
          <w:marRight w:val="0"/>
          <w:marTop w:val="0"/>
          <w:marBottom w:val="0"/>
          <w:divBdr>
            <w:top w:val="none" w:sz="0" w:space="0" w:color="auto"/>
            <w:left w:val="none" w:sz="0" w:space="0" w:color="auto"/>
            <w:bottom w:val="none" w:sz="0" w:space="0" w:color="auto"/>
            <w:right w:val="none" w:sz="0" w:space="0" w:color="auto"/>
          </w:divBdr>
          <w:divsChild>
            <w:div w:id="1428118518">
              <w:marLeft w:val="0"/>
              <w:marRight w:val="0"/>
              <w:marTop w:val="0"/>
              <w:marBottom w:val="0"/>
              <w:divBdr>
                <w:top w:val="none" w:sz="0" w:space="0" w:color="auto"/>
                <w:left w:val="none" w:sz="0" w:space="0" w:color="auto"/>
                <w:bottom w:val="none" w:sz="0" w:space="0" w:color="auto"/>
                <w:right w:val="none" w:sz="0" w:space="0" w:color="auto"/>
              </w:divBdr>
              <w:divsChild>
                <w:div w:id="353072805">
                  <w:marLeft w:val="0"/>
                  <w:marRight w:val="0"/>
                  <w:marTop w:val="0"/>
                  <w:marBottom w:val="0"/>
                  <w:divBdr>
                    <w:top w:val="none" w:sz="0" w:space="0" w:color="auto"/>
                    <w:left w:val="none" w:sz="0" w:space="0" w:color="auto"/>
                    <w:bottom w:val="none" w:sz="0" w:space="0" w:color="auto"/>
                    <w:right w:val="none" w:sz="0" w:space="0" w:color="auto"/>
                  </w:divBdr>
                  <w:divsChild>
                    <w:div w:id="1782915101">
                      <w:marLeft w:val="0"/>
                      <w:marRight w:val="0"/>
                      <w:marTop w:val="0"/>
                      <w:marBottom w:val="0"/>
                      <w:divBdr>
                        <w:top w:val="none" w:sz="0" w:space="0" w:color="auto"/>
                        <w:left w:val="none" w:sz="0" w:space="0" w:color="auto"/>
                        <w:bottom w:val="none" w:sz="0" w:space="0" w:color="auto"/>
                        <w:right w:val="none" w:sz="0" w:space="0" w:color="auto"/>
                      </w:divBdr>
                      <w:divsChild>
                        <w:div w:id="507914632">
                          <w:marLeft w:val="0"/>
                          <w:marRight w:val="0"/>
                          <w:marTop w:val="0"/>
                          <w:marBottom w:val="0"/>
                          <w:divBdr>
                            <w:top w:val="none" w:sz="0" w:space="0" w:color="auto"/>
                            <w:left w:val="none" w:sz="0" w:space="0" w:color="auto"/>
                            <w:bottom w:val="none" w:sz="0" w:space="0" w:color="auto"/>
                            <w:right w:val="none" w:sz="0" w:space="0" w:color="auto"/>
                          </w:divBdr>
                          <w:divsChild>
                            <w:div w:id="19312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64714">
      <w:bodyDiv w:val="1"/>
      <w:marLeft w:val="0"/>
      <w:marRight w:val="0"/>
      <w:marTop w:val="0"/>
      <w:marBottom w:val="0"/>
      <w:divBdr>
        <w:top w:val="none" w:sz="0" w:space="0" w:color="auto"/>
        <w:left w:val="none" w:sz="0" w:space="0" w:color="auto"/>
        <w:bottom w:val="none" w:sz="0" w:space="0" w:color="auto"/>
        <w:right w:val="none" w:sz="0" w:space="0" w:color="auto"/>
      </w:divBdr>
    </w:div>
    <w:div w:id="18128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86/s13104-017-2584-y" TargetMode="Externa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mcresnotes.biomedcentral.com/articles/10.1186/s13104-017-2584-y" TargetMode="External"/><Relationship Id="rId17" Type="http://schemas.openxmlformats.org/officeDocument/2006/relationships/chart" Target="charts/chart3.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47/IDR.S35040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2.xml"/><Relationship Id="rId10" Type="http://schemas.openxmlformats.org/officeDocument/2006/relationships/hyperlink" Target="http://www.sfm.asso.fr"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4236/ojmm.2021.112008"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Etudiants\En%20Master\Tsanga_Master%20soutenu\Mars%202022\M&#233;moire_Tsanga_Mars.doc!_171811972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pieChart>
        <c:varyColors val="1"/>
        <c:ser>
          <c:idx val="0"/>
          <c:order val="0"/>
          <c:dLbls>
            <c:dLbl>
              <c:idx val="0"/>
              <c:tx>
                <c:rich>
                  <a:bodyPr wrap="square" lIns="38100" tIns="19050" rIns="38100" bIns="19050" anchor="ctr">
                    <a:spAutoFit/>
                  </a:bodyPr>
                  <a:lstStyle/>
                  <a:p>
                    <a:pPr>
                      <a:defRPr lang="fr-FR" sz="1100" b="1"/>
                    </a:pPr>
                    <a:r>
                      <a:rPr lang="en-US" sz="1100" b="1"/>
                      <a:t>50%</a:t>
                    </a:r>
                  </a:p>
                </c:rich>
              </c:tx>
              <c:numFmt formatCode="0\.00%" sourceLinked="0"/>
              <c:spPr>
                <a:noFill/>
                <a:ln w="25400">
                  <a:noFill/>
                </a:ln>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092-43EA-98C4-FB67D43E745A}"/>
                </c:ext>
              </c:extLst>
            </c:dLbl>
            <c:dLbl>
              <c:idx val="1"/>
              <c:tx>
                <c:rich>
                  <a:bodyPr wrap="square" lIns="38100" tIns="19050" rIns="38100" bIns="19050" anchor="ctr">
                    <a:spAutoFit/>
                  </a:bodyPr>
                  <a:lstStyle/>
                  <a:p>
                    <a:pPr>
                      <a:defRPr lang="fr-FR" sz="1100" b="1"/>
                    </a:pPr>
                    <a:r>
                      <a:rPr lang="en-US" sz="1100" b="1"/>
                      <a:t>14.29%</a:t>
                    </a:r>
                  </a:p>
                </c:rich>
              </c:tx>
              <c:numFmt formatCode="0\.00%" sourceLinked="0"/>
              <c:spPr>
                <a:noFill/>
                <a:ln w="25400">
                  <a:noFill/>
                </a:ln>
              </c:spP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092-43EA-98C4-FB67D43E745A}"/>
                </c:ext>
              </c:extLst>
            </c:dLbl>
            <c:dLbl>
              <c:idx val="2"/>
              <c:tx>
                <c:rich>
                  <a:bodyPr wrap="square" lIns="38100" tIns="19050" rIns="38100" bIns="19050" anchor="ctr">
                    <a:spAutoFit/>
                  </a:bodyPr>
                  <a:lstStyle/>
                  <a:p>
                    <a:pPr>
                      <a:defRPr lang="fr-FR" sz="1100" b="1"/>
                    </a:pPr>
                    <a:r>
                      <a:rPr lang="en-US" sz="1100" b="1"/>
                      <a:t>21.42%</a:t>
                    </a:r>
                  </a:p>
                </c:rich>
              </c:tx>
              <c:numFmt formatCode="0\.00%" sourceLinked="0"/>
              <c:spPr>
                <a:noFill/>
                <a:ln w="25400">
                  <a:noFill/>
                </a:ln>
              </c:spP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092-43EA-98C4-FB67D43E745A}"/>
                </c:ext>
              </c:extLst>
            </c:dLbl>
            <c:dLbl>
              <c:idx val="3"/>
              <c:tx>
                <c:rich>
                  <a:bodyPr wrap="square" lIns="38100" tIns="19050" rIns="38100" bIns="19050" anchor="ctr">
                    <a:spAutoFit/>
                  </a:bodyPr>
                  <a:lstStyle/>
                  <a:p>
                    <a:pPr>
                      <a:defRPr lang="fr-FR" sz="1100" b="1"/>
                    </a:pPr>
                    <a:r>
                      <a:rPr lang="en-US" sz="1100" b="1"/>
                      <a:t>14.29%</a:t>
                    </a:r>
                  </a:p>
                </c:rich>
              </c:tx>
              <c:numFmt formatCode="0\.00%" sourceLinked="0"/>
              <c:spPr>
                <a:noFill/>
                <a:ln w="25400">
                  <a:noFill/>
                </a:ln>
              </c:spP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092-43EA-98C4-FB67D43E745A}"/>
                </c:ext>
              </c:extLst>
            </c:dLbl>
            <c:numFmt formatCode="0\.00%" sourceLinked="0"/>
            <c:spPr>
              <a:noFill/>
              <a:ln w="25400">
                <a:noFill/>
              </a:ln>
            </c:spPr>
            <c:txPr>
              <a:bodyPr/>
              <a:lstStyle/>
              <a:p>
                <a:pPr>
                  <a:defRPr lang="fr-FR"/>
                </a:pPr>
                <a:endParaRPr lang="en-US"/>
              </a:p>
            </c:txPr>
            <c:showPercent val="1"/>
            <c:showLeaderLines val="1"/>
            <c:extLst xmlns:c16r2="http://schemas.microsoft.com/office/drawing/2015/06/chart">
              <c:ext xmlns:c15="http://schemas.microsoft.com/office/drawing/2012/chart" uri="{CE6537A1-D6FC-4f65-9D91-7224C49458BB}"/>
            </c:extLst>
          </c:dLbls>
          <c:cat>
            <c:strRef>
              <c:f>'[Graphique dans D  Etudiants En Master Tsanga_Master soutenu Mars 2022 Mémoire_Tsanga_Mars.doc]Feuil14'!$AD$20:$AD$23</c:f>
              <c:strCache>
                <c:ptCount val="4"/>
                <c:pt idx="0">
                  <c:v>Staph.epi.</c:v>
                </c:pt>
                <c:pt idx="1">
                  <c:v>Kleb. pneu.</c:v>
                </c:pt>
                <c:pt idx="2">
                  <c:v>E.coli</c:v>
                </c:pt>
                <c:pt idx="3">
                  <c:v>Acineto.bau</c:v>
                </c:pt>
              </c:strCache>
            </c:strRef>
          </c:cat>
          <c:val>
            <c:numRef>
              <c:f>'[Graphique dans D  Etudiants En Master Tsanga_Master soutenu Mars 2022 Mémoire_Tsanga_Mars.doc]Feuil14'!$AE$20:$AE$23</c:f>
              <c:numCache>
                <c:formatCode>General</c:formatCode>
                <c:ptCount val="4"/>
                <c:pt idx="0">
                  <c:v>7</c:v>
                </c:pt>
                <c:pt idx="1">
                  <c:v>2</c:v>
                </c:pt>
                <c:pt idx="2">
                  <c:v>3</c:v>
                </c:pt>
                <c:pt idx="3">
                  <c:v>2</c:v>
                </c:pt>
              </c:numCache>
            </c:numRef>
          </c:val>
          <c:extLst xmlns:c16r2="http://schemas.microsoft.com/office/drawing/2015/06/chart">
            <c:ext xmlns:c16="http://schemas.microsoft.com/office/drawing/2014/chart" uri="{C3380CC4-5D6E-409C-BE32-E72D297353CC}">
              <c16:uniqueId val="{00000004-B092-43EA-98C4-FB67D43E745A}"/>
            </c:ext>
          </c:extLst>
        </c:ser>
        <c:firstSliceAng val="0"/>
      </c:pieChart>
      <c:spPr>
        <a:noFill/>
        <a:ln w="25400">
          <a:noFill/>
        </a:ln>
      </c:spPr>
    </c:plotArea>
    <c:legend>
      <c:legendPos val="r"/>
      <c:layout>
        <c:manualLayout>
          <c:xMode val="edge"/>
          <c:yMode val="edge"/>
          <c:x val="0.81146097478555856"/>
          <c:y val="2.3527286361931962E-2"/>
          <c:w val="0.17282210094108608"/>
          <c:h val="0.93853052459351671"/>
        </c:manualLayout>
      </c:layout>
      <c:txPr>
        <a:bodyPr/>
        <a:lstStyle/>
        <a:p>
          <a:pPr>
            <a:defRPr lang="fr-FR"/>
          </a:pPr>
          <a:endParaRPr lang="en-U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6C4-4F97-BBBD-B47DB4EC273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6C4-4F97-BBBD-B47DB4EC2739}"/>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6C4-4F97-BBBD-B47DB4EC2739}"/>
                </c:ext>
              </c:extLst>
            </c:dLbl>
            <c:dLbl>
              <c:idx val="5"/>
              <c:tx>
                <c:rich>
                  <a:bodyPr/>
                  <a:lstStyle/>
                  <a:p>
                    <a:r>
                      <a:rPr lang="en-US"/>
                      <a:t>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32-43A8-92C2-D06EBD9B38BC}"/>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6C4-4F97-BBBD-B47DB4EC2739}"/>
                </c:ext>
              </c:extLst>
            </c:dLbl>
            <c:dLbl>
              <c:idx val="7"/>
              <c:tx>
                <c:rich>
                  <a:bodyPr/>
                  <a:lstStyle/>
                  <a:p>
                    <a:r>
                      <a:rPr lang="en-US"/>
                      <a:t>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D32-43A8-92C2-D06EBD9B38BC}"/>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6C4-4F97-BBBD-B47DB4EC2739}"/>
                </c:ext>
              </c:extLst>
            </c:dLbl>
            <c:dLbl>
              <c:idx val="12"/>
              <c:tx>
                <c:rich>
                  <a:bodyPr/>
                  <a:lstStyle/>
                  <a:p>
                    <a:r>
                      <a:rPr lang="en-US"/>
                      <a:t>67%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D32-43A8-92C2-D06EBD9B38BC}"/>
                </c:ext>
              </c:extLst>
            </c:dLbl>
            <c:dLbl>
              <c:idx val="16"/>
              <c:tx>
                <c:rich>
                  <a:bodyPr/>
                  <a:lstStyle/>
                  <a:p>
                    <a:r>
                      <a:rPr lang="en-US"/>
                      <a:t>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D32-43A8-92C2-D06EBD9B38BC}"/>
                </c:ext>
              </c:extLst>
            </c:dLbl>
            <c:dLbl>
              <c:idx val="18"/>
              <c:tx>
                <c:rich>
                  <a:bodyPr/>
                  <a:lstStyle/>
                  <a:p>
                    <a:r>
                      <a:rPr lang="en-US"/>
                      <a:t>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D32-43A8-92C2-D06EBD9B38BC}"/>
                </c:ext>
              </c:extLst>
            </c:dLbl>
            <c:spPr>
              <a:noFill/>
              <a:ln w="25399">
                <a:noFill/>
              </a:ln>
            </c:spPr>
            <c:txPr>
              <a:bodyPr/>
              <a:lstStyle/>
              <a:p>
                <a:pPr>
                  <a:defRPr lang="fr-FR"/>
                </a:pPr>
                <a:endParaRPr lang="en-US"/>
              </a:p>
            </c:txPr>
            <c:showVal val="1"/>
            <c:extLst xmlns:c16r2="http://schemas.microsoft.com/office/drawing/2015/06/chart">
              <c:ext xmlns:c15="http://schemas.microsoft.com/office/drawing/2012/chart" uri="{CE6537A1-D6FC-4f65-9D91-7224C49458BB}">
                <c15:showLeaderLines val="0"/>
              </c:ext>
            </c:extLst>
          </c:dLbls>
          <c:cat>
            <c:strRef>
              <c:f>Feuil14!$K$22:$K$40</c:f>
              <c:strCache>
                <c:ptCount val="19"/>
                <c:pt idx="0">
                  <c:v>Amoxicilline</c:v>
                </c:pt>
                <c:pt idx="1">
                  <c:v>Augmentin</c:v>
                </c:pt>
                <c:pt idx="2">
                  <c:v>Tic.+Ac</c:v>
                </c:pt>
                <c:pt idx="3">
                  <c:v>Piperacilline</c:v>
                </c:pt>
                <c:pt idx="4">
                  <c:v>Cefotaxime</c:v>
                </c:pt>
                <c:pt idx="5">
                  <c:v>Ceftazidime</c:v>
                </c:pt>
                <c:pt idx="6">
                  <c:v>Cefixime</c:v>
                </c:pt>
                <c:pt idx="7">
                  <c:v>Cefepime</c:v>
                </c:pt>
                <c:pt idx="8">
                  <c:v>Cefoxitine</c:v>
                </c:pt>
                <c:pt idx="9">
                  <c:v>Imipénème</c:v>
                </c:pt>
                <c:pt idx="10">
                  <c:v>Ertapénème</c:v>
                </c:pt>
                <c:pt idx="11">
                  <c:v>Gentamicine</c:v>
                </c:pt>
                <c:pt idx="12">
                  <c:v>Ac. Nalidixiq</c:v>
                </c:pt>
                <c:pt idx="13">
                  <c:v>Levoflox.</c:v>
                </c:pt>
                <c:pt idx="14">
                  <c:v>Ciproflox.</c:v>
                </c:pt>
                <c:pt idx="15">
                  <c:v>Cotrimox.</c:v>
                </c:pt>
                <c:pt idx="16">
                  <c:v>Fosfomycine</c:v>
                </c:pt>
                <c:pt idx="17">
                  <c:v>Aztréonam</c:v>
                </c:pt>
                <c:pt idx="18">
                  <c:v>Amikacine</c:v>
                </c:pt>
              </c:strCache>
            </c:strRef>
          </c:cat>
          <c:val>
            <c:numRef>
              <c:f>Feuil14!$L$22:$L$40</c:f>
              <c:numCache>
                <c:formatCode>0%</c:formatCode>
                <c:ptCount val="19"/>
                <c:pt idx="0">
                  <c:v>1</c:v>
                </c:pt>
                <c:pt idx="1">
                  <c:v>1</c:v>
                </c:pt>
                <c:pt idx="2" formatCode="#,000%">
                  <c:v>0.33330000000000115</c:v>
                </c:pt>
                <c:pt idx="3" formatCode="#,000%">
                  <c:v>0.33330000000000115</c:v>
                </c:pt>
                <c:pt idx="4" formatCode="#,000%">
                  <c:v>0.33330000000000115</c:v>
                </c:pt>
                <c:pt idx="5" formatCode="#,000%">
                  <c:v>0.33330000000000115</c:v>
                </c:pt>
                <c:pt idx="6" formatCode="#,000%">
                  <c:v>0.33330000000000115</c:v>
                </c:pt>
                <c:pt idx="7" formatCode="#,000%">
                  <c:v>0.33330000000000115</c:v>
                </c:pt>
                <c:pt idx="8" formatCode="#,000%">
                  <c:v>0.33330000000000115</c:v>
                </c:pt>
                <c:pt idx="9">
                  <c:v>0</c:v>
                </c:pt>
                <c:pt idx="10">
                  <c:v>0</c:v>
                </c:pt>
                <c:pt idx="11">
                  <c:v>0</c:v>
                </c:pt>
                <c:pt idx="12" formatCode="#,000%">
                  <c:v>0.6666000000000023</c:v>
                </c:pt>
                <c:pt idx="13">
                  <c:v>1</c:v>
                </c:pt>
                <c:pt idx="14">
                  <c:v>1</c:v>
                </c:pt>
                <c:pt idx="15">
                  <c:v>0</c:v>
                </c:pt>
                <c:pt idx="16" formatCode="#,000%">
                  <c:v>0.33330000000000115</c:v>
                </c:pt>
                <c:pt idx="17">
                  <c:v>0</c:v>
                </c:pt>
                <c:pt idx="18" formatCode="#,000%">
                  <c:v>0.33330000000000115</c:v>
                </c:pt>
              </c:numCache>
            </c:numRef>
          </c:val>
          <c:extLst xmlns:c16r2="http://schemas.microsoft.com/office/drawing/2015/06/chart">
            <c:ext xmlns:c16="http://schemas.microsoft.com/office/drawing/2014/chart" uri="{C3380CC4-5D6E-409C-BE32-E72D297353CC}">
              <c16:uniqueId val="{00000005-A6C4-4F97-BBBD-B47DB4EC2739}"/>
            </c:ext>
          </c:extLst>
        </c:ser>
        <c:axId val="94784128"/>
        <c:axId val="94786304"/>
      </c:barChart>
      <c:catAx>
        <c:axId val="94784128"/>
        <c:scaling>
          <c:orientation val="minMax"/>
        </c:scaling>
        <c:axPos val="b"/>
        <c:numFmt formatCode="General" sourceLinked="0"/>
        <c:tickLblPos val="nextTo"/>
        <c:txPr>
          <a:bodyPr/>
          <a:lstStyle/>
          <a:p>
            <a:pPr>
              <a:defRPr lang="fr-FR"/>
            </a:pPr>
            <a:endParaRPr lang="en-US"/>
          </a:p>
        </c:txPr>
        <c:crossAx val="94786304"/>
        <c:crosses val="autoZero"/>
        <c:auto val="1"/>
        <c:lblAlgn val="ctr"/>
        <c:lblOffset val="100"/>
      </c:catAx>
      <c:valAx>
        <c:axId val="94786304"/>
        <c:scaling>
          <c:orientation val="minMax"/>
        </c:scaling>
        <c:axPos val="l"/>
        <c:numFmt formatCode="0%" sourceLinked="1"/>
        <c:tickLblPos val="nextTo"/>
        <c:txPr>
          <a:bodyPr/>
          <a:lstStyle/>
          <a:p>
            <a:pPr>
              <a:defRPr lang="fr-FR"/>
            </a:pPr>
            <a:endParaRPr lang="en-US"/>
          </a:p>
        </c:txPr>
        <c:crossAx val="94784128"/>
        <c:crosses val="autoZero"/>
        <c:crossBetween val="between"/>
      </c:valAx>
      <c:spPr>
        <a:noFill/>
        <a:ln w="25399">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sideWall>
      <c:spPr>
        <a:noFill/>
        <a:ln w="25400">
          <a:noFill/>
        </a:ln>
      </c:spPr>
    </c:sideWall>
    <c:backWall>
      <c:spPr>
        <a:noFill/>
        <a:ln w="25400">
          <a:noFill/>
        </a:ln>
      </c:spPr>
    </c:backWall>
    <c:plotArea>
      <c:layout/>
      <c:bar3DChart>
        <c:barDir val="col"/>
        <c:grouping val="clustered"/>
        <c:ser>
          <c:idx val="0"/>
          <c:order val="0"/>
          <c:spPr>
            <a:solidFill>
              <a:schemeClr val="accent2"/>
            </a:solidFill>
          </c:spPr>
          <c:dLbls>
            <c:spPr>
              <a:noFill/>
              <a:ln w="25399">
                <a:noFill/>
              </a:ln>
            </c:spPr>
            <c:txPr>
              <a:bodyPr/>
              <a:lstStyle/>
              <a:p>
                <a:pPr>
                  <a:defRPr lang="fr-FR"/>
                </a:pPr>
                <a:endParaRPr lang="en-US"/>
              </a:p>
            </c:txPr>
            <c:showVal val="1"/>
            <c:extLst xmlns:c16r2="http://schemas.microsoft.com/office/drawing/2015/06/chart">
              <c:ext xmlns:c15="http://schemas.microsoft.com/office/drawing/2012/chart" uri="{CE6537A1-D6FC-4f65-9D91-7224C49458BB}">
                <c15:showLeaderLines val="0"/>
              </c:ext>
            </c:extLst>
          </c:dLbls>
          <c:cat>
            <c:strRef>
              <c:f>Feuil14!$H$22:$H$36</c:f>
              <c:strCache>
                <c:ptCount val="15"/>
                <c:pt idx="0">
                  <c:v>Tic. + Ac</c:v>
                </c:pt>
                <c:pt idx="1">
                  <c:v>Piperacilline</c:v>
                </c:pt>
                <c:pt idx="2">
                  <c:v>Ceftazidime</c:v>
                </c:pt>
                <c:pt idx="3">
                  <c:v>Imipénème</c:v>
                </c:pt>
                <c:pt idx="4">
                  <c:v>Ertapénème</c:v>
                </c:pt>
                <c:pt idx="5">
                  <c:v>Cefepime</c:v>
                </c:pt>
                <c:pt idx="6">
                  <c:v>Amikacine</c:v>
                </c:pt>
                <c:pt idx="7">
                  <c:v>Gentamycine</c:v>
                </c:pt>
                <c:pt idx="8">
                  <c:v>Levoflox.</c:v>
                </c:pt>
                <c:pt idx="9">
                  <c:v>Ciproflox.</c:v>
                </c:pt>
                <c:pt idx="10">
                  <c:v>Colistine</c:v>
                </c:pt>
                <c:pt idx="11">
                  <c:v>Cotrimox.</c:v>
                </c:pt>
                <c:pt idx="12">
                  <c:v>Tétracycline</c:v>
                </c:pt>
                <c:pt idx="13">
                  <c:v>Netilmycine</c:v>
                </c:pt>
                <c:pt idx="14">
                  <c:v>Tobramycine</c:v>
                </c:pt>
              </c:strCache>
            </c:strRef>
          </c:cat>
          <c:val>
            <c:numRef>
              <c:f>Feuil14!$I$22:$I$36</c:f>
              <c:numCache>
                <c:formatCode>0%</c:formatCode>
                <c:ptCount val="15"/>
                <c:pt idx="0">
                  <c:v>1</c:v>
                </c:pt>
                <c:pt idx="1">
                  <c:v>1</c:v>
                </c:pt>
                <c:pt idx="2">
                  <c:v>1</c:v>
                </c:pt>
                <c:pt idx="3">
                  <c:v>0.5</c:v>
                </c:pt>
                <c:pt idx="4">
                  <c:v>0</c:v>
                </c:pt>
                <c:pt idx="5">
                  <c:v>1</c:v>
                </c:pt>
                <c:pt idx="6">
                  <c:v>0</c:v>
                </c:pt>
                <c:pt idx="7">
                  <c:v>1</c:v>
                </c:pt>
                <c:pt idx="8">
                  <c:v>0</c:v>
                </c:pt>
                <c:pt idx="9">
                  <c:v>0</c:v>
                </c:pt>
                <c:pt idx="10">
                  <c:v>0.5</c:v>
                </c:pt>
                <c:pt idx="11">
                  <c:v>1</c:v>
                </c:pt>
                <c:pt idx="12">
                  <c:v>0</c:v>
                </c:pt>
                <c:pt idx="13">
                  <c:v>0.5</c:v>
                </c:pt>
                <c:pt idx="14">
                  <c:v>0.5</c:v>
                </c:pt>
              </c:numCache>
            </c:numRef>
          </c:val>
          <c:extLst xmlns:c16r2="http://schemas.microsoft.com/office/drawing/2015/06/chart">
            <c:ext xmlns:c16="http://schemas.microsoft.com/office/drawing/2014/chart" uri="{C3380CC4-5D6E-409C-BE32-E72D297353CC}">
              <c16:uniqueId val="{00000000-3017-4CC4-8239-5D097397AC78}"/>
            </c:ext>
          </c:extLst>
        </c:ser>
        <c:shape val="box"/>
        <c:axId val="94812800"/>
        <c:axId val="106733952"/>
        <c:axId val="0"/>
      </c:bar3DChart>
      <c:catAx>
        <c:axId val="94812800"/>
        <c:scaling>
          <c:orientation val="minMax"/>
        </c:scaling>
        <c:axPos val="b"/>
        <c:numFmt formatCode="General" sourceLinked="0"/>
        <c:tickLblPos val="nextTo"/>
        <c:txPr>
          <a:bodyPr/>
          <a:lstStyle/>
          <a:p>
            <a:pPr>
              <a:defRPr lang="fr-FR"/>
            </a:pPr>
            <a:endParaRPr lang="en-US"/>
          </a:p>
        </c:txPr>
        <c:crossAx val="106733952"/>
        <c:crosses val="autoZero"/>
        <c:auto val="1"/>
        <c:lblAlgn val="ctr"/>
        <c:lblOffset val="100"/>
      </c:catAx>
      <c:valAx>
        <c:axId val="106733952"/>
        <c:scaling>
          <c:orientation val="minMax"/>
        </c:scaling>
        <c:axPos val="l"/>
        <c:numFmt formatCode="0%" sourceLinked="1"/>
        <c:tickLblPos val="nextTo"/>
        <c:txPr>
          <a:bodyPr/>
          <a:lstStyle/>
          <a:p>
            <a:pPr>
              <a:defRPr lang="fr-FR"/>
            </a:pPr>
            <a:endParaRPr lang="en-US"/>
          </a:p>
        </c:txPr>
        <c:crossAx val="94812800"/>
        <c:crosses val="autoZero"/>
        <c:crossBetween val="between"/>
      </c:valAx>
      <c:spPr>
        <a:noFill/>
        <a:ln w="25399">
          <a:noFill/>
        </a:ln>
      </c:spPr>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spPr>
            <a:solidFill>
              <a:srgbClr val="FFFF00"/>
            </a:solidFill>
          </c:spPr>
          <c:dLbls>
            <c:spPr>
              <a:noFill/>
              <a:ln w="25401">
                <a:noFill/>
              </a:ln>
            </c:spPr>
            <c:txPr>
              <a:bodyPr/>
              <a:lstStyle/>
              <a:p>
                <a:pPr>
                  <a:defRPr lang="fr-FR"/>
                </a:pPr>
                <a:endParaRPr lang="en-US"/>
              </a:p>
            </c:txPr>
            <c:showVal val="1"/>
            <c:extLst xmlns:c16r2="http://schemas.microsoft.com/office/drawing/2015/06/chart">
              <c:ext xmlns:c15="http://schemas.microsoft.com/office/drawing/2012/chart" uri="{CE6537A1-D6FC-4f65-9D91-7224C49458BB}">
                <c15:showLeaderLines val="0"/>
              </c:ext>
            </c:extLst>
          </c:dLbls>
          <c:cat>
            <c:strRef>
              <c:f>Feuil14!$E$22:$E$40</c:f>
              <c:strCache>
                <c:ptCount val="19"/>
                <c:pt idx="0">
                  <c:v>Amoxicilline</c:v>
                </c:pt>
                <c:pt idx="1">
                  <c:v>Augmentin</c:v>
                </c:pt>
                <c:pt idx="2">
                  <c:v>Tic.+Ac</c:v>
                </c:pt>
                <c:pt idx="3">
                  <c:v>Piperacilline</c:v>
                </c:pt>
                <c:pt idx="4">
                  <c:v>Cefotaxime</c:v>
                </c:pt>
                <c:pt idx="5">
                  <c:v>Ceftazidime</c:v>
                </c:pt>
                <c:pt idx="6">
                  <c:v>Cefixime</c:v>
                </c:pt>
                <c:pt idx="7">
                  <c:v>Cefepime</c:v>
                </c:pt>
                <c:pt idx="8">
                  <c:v>Cefoxitine</c:v>
                </c:pt>
                <c:pt idx="9">
                  <c:v>Imipénème</c:v>
                </c:pt>
                <c:pt idx="10">
                  <c:v>Ertapénème</c:v>
                </c:pt>
                <c:pt idx="11">
                  <c:v>Gentamicine</c:v>
                </c:pt>
                <c:pt idx="12">
                  <c:v>Ac. Nalidixiq</c:v>
                </c:pt>
                <c:pt idx="13">
                  <c:v>Levoflox.</c:v>
                </c:pt>
                <c:pt idx="14">
                  <c:v>Ciproflox.</c:v>
                </c:pt>
                <c:pt idx="15">
                  <c:v>Cotrimox.</c:v>
                </c:pt>
                <c:pt idx="16">
                  <c:v>Fosfomycine</c:v>
                </c:pt>
                <c:pt idx="17">
                  <c:v>Aztréonam</c:v>
                </c:pt>
                <c:pt idx="18">
                  <c:v>Amikacine</c:v>
                </c:pt>
              </c:strCache>
            </c:strRef>
          </c:cat>
          <c:val>
            <c:numRef>
              <c:f>Feuil14!$F$22:$F$40</c:f>
              <c:numCache>
                <c:formatCode>0%</c:formatCode>
                <c:ptCount val="19"/>
                <c:pt idx="0">
                  <c:v>1</c:v>
                </c:pt>
                <c:pt idx="1">
                  <c:v>1</c:v>
                </c:pt>
                <c:pt idx="2">
                  <c:v>0.5</c:v>
                </c:pt>
                <c:pt idx="3">
                  <c:v>0.5</c:v>
                </c:pt>
                <c:pt idx="4">
                  <c:v>0.5</c:v>
                </c:pt>
                <c:pt idx="5">
                  <c:v>0</c:v>
                </c:pt>
                <c:pt idx="6">
                  <c:v>0.5</c:v>
                </c:pt>
                <c:pt idx="7">
                  <c:v>0.5</c:v>
                </c:pt>
                <c:pt idx="8">
                  <c:v>0</c:v>
                </c:pt>
                <c:pt idx="9">
                  <c:v>0</c:v>
                </c:pt>
                <c:pt idx="10">
                  <c:v>0.5</c:v>
                </c:pt>
                <c:pt idx="11">
                  <c:v>0</c:v>
                </c:pt>
                <c:pt idx="12">
                  <c:v>0.5</c:v>
                </c:pt>
                <c:pt idx="13">
                  <c:v>0</c:v>
                </c:pt>
                <c:pt idx="14">
                  <c:v>0</c:v>
                </c:pt>
                <c:pt idx="15">
                  <c:v>0</c:v>
                </c:pt>
                <c:pt idx="16">
                  <c:v>1</c:v>
                </c:pt>
                <c:pt idx="17">
                  <c:v>0</c:v>
                </c:pt>
                <c:pt idx="18">
                  <c:v>0</c:v>
                </c:pt>
              </c:numCache>
            </c:numRef>
          </c:val>
          <c:extLst xmlns:c16r2="http://schemas.microsoft.com/office/drawing/2015/06/chart">
            <c:ext xmlns:c16="http://schemas.microsoft.com/office/drawing/2014/chart" uri="{C3380CC4-5D6E-409C-BE32-E72D297353CC}">
              <c16:uniqueId val="{00000000-65D5-491F-BE0D-D99A52EAA627}"/>
            </c:ext>
          </c:extLst>
        </c:ser>
        <c:axId val="107618688"/>
        <c:axId val="107620608"/>
      </c:barChart>
      <c:catAx>
        <c:axId val="107618688"/>
        <c:scaling>
          <c:orientation val="minMax"/>
        </c:scaling>
        <c:axPos val="b"/>
        <c:numFmt formatCode="General" sourceLinked="0"/>
        <c:tickLblPos val="nextTo"/>
        <c:txPr>
          <a:bodyPr/>
          <a:lstStyle/>
          <a:p>
            <a:pPr>
              <a:defRPr lang="fr-FR"/>
            </a:pPr>
            <a:endParaRPr lang="en-US"/>
          </a:p>
        </c:txPr>
        <c:crossAx val="107620608"/>
        <c:crosses val="autoZero"/>
        <c:auto val="1"/>
        <c:lblAlgn val="ctr"/>
        <c:lblOffset val="100"/>
      </c:catAx>
      <c:valAx>
        <c:axId val="107620608"/>
        <c:scaling>
          <c:orientation val="minMax"/>
        </c:scaling>
        <c:axPos val="l"/>
        <c:numFmt formatCode="0%" sourceLinked="1"/>
        <c:tickLblPos val="nextTo"/>
        <c:txPr>
          <a:bodyPr/>
          <a:lstStyle/>
          <a:p>
            <a:pPr>
              <a:defRPr lang="fr-FR"/>
            </a:pPr>
            <a:endParaRPr lang="en-US"/>
          </a:p>
        </c:txPr>
        <c:crossAx val="107618688"/>
        <c:crosses val="autoZero"/>
        <c:crossBetween val="between"/>
      </c:valAx>
      <c:spPr>
        <a:noFill/>
        <a:ln w="25401">
          <a:noFill/>
        </a:ln>
      </c:spPr>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spPr>
            <a:solidFill>
              <a:schemeClr val="accent6"/>
            </a:solidFill>
          </c:spPr>
          <c:dLbls>
            <c:dLbl>
              <c:idx val="0"/>
              <c:tx>
                <c:rich>
                  <a:bodyPr/>
                  <a:lstStyle/>
                  <a:p>
                    <a:r>
                      <a:rPr lang="en-US"/>
                      <a:t>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C94-41FE-B4F1-F832486E23DA}"/>
                </c:ext>
              </c:extLst>
            </c:dLbl>
            <c:dLbl>
              <c:idx val="2"/>
              <c:tx>
                <c:rich>
                  <a:bodyPr/>
                  <a:lstStyle/>
                  <a:p>
                    <a:r>
                      <a:rPr lang="en-US"/>
                      <a:t>71%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C94-41FE-B4F1-F832486E23DA}"/>
                </c:ext>
              </c:extLst>
            </c:dLbl>
            <c:dLbl>
              <c:idx val="3"/>
              <c:tx>
                <c:rich>
                  <a:bodyPr/>
                  <a:lstStyle/>
                  <a:p>
                    <a:r>
                      <a:rPr lang="en-US"/>
                      <a:t>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C94-41FE-B4F1-F832486E23DA}"/>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B27-46B9-8D72-2FD98B15F5A1}"/>
                </c:ext>
              </c:extLst>
            </c:dLbl>
            <c:dLbl>
              <c:idx val="5"/>
              <c:tx>
                <c:rich>
                  <a:bodyPr/>
                  <a:lstStyle/>
                  <a:p>
                    <a:r>
                      <a:rPr lang="en-US"/>
                      <a:t>14%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C94-41FE-B4F1-F832486E23DA}"/>
                </c:ext>
              </c:extLst>
            </c:dLbl>
            <c:dLbl>
              <c:idx val="6"/>
              <c:tx>
                <c:rich>
                  <a:bodyPr/>
                  <a:lstStyle/>
                  <a:p>
                    <a:r>
                      <a:rPr lang="en-US"/>
                      <a:t>71%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C94-41FE-B4F1-F832486E23DA}"/>
                </c:ext>
              </c:extLst>
            </c:dLbl>
            <c:dLbl>
              <c:idx val="7"/>
              <c:tx>
                <c:rich>
                  <a:bodyPr/>
                  <a:lstStyle/>
                  <a:p>
                    <a:r>
                      <a:rPr lang="en-US"/>
                      <a:t>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C94-41FE-B4F1-F832486E23DA}"/>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B27-46B9-8D72-2FD98B15F5A1}"/>
                </c:ext>
              </c:extLst>
            </c:dLbl>
            <c:dLbl>
              <c:idx val="9"/>
              <c:tx>
                <c:rich>
                  <a:bodyPr/>
                  <a:lstStyle/>
                  <a:p>
                    <a:r>
                      <a:rPr lang="en-US"/>
                      <a:t>57%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C94-41FE-B4F1-F832486E23DA}"/>
                </c:ext>
              </c:extLst>
            </c:dLbl>
            <c:dLbl>
              <c:idx val="10"/>
              <c:tx>
                <c:rich>
                  <a:bodyPr/>
                  <a:lstStyle/>
                  <a:p>
                    <a:r>
                      <a:rPr lang="en-US"/>
                      <a:t>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C94-41FE-B4F1-F832486E23DA}"/>
                </c:ext>
              </c:extLst>
            </c:dLbl>
            <c:dLbl>
              <c:idx val="12"/>
              <c:tx>
                <c:rich>
                  <a:bodyPr/>
                  <a:lstStyle/>
                  <a:p>
                    <a:r>
                      <a:rPr lang="en-US"/>
                      <a:t>43%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C94-41FE-B4F1-F832486E23DA}"/>
                </c:ext>
              </c:extLst>
            </c:dLbl>
            <c:dLbl>
              <c:idx val="13"/>
              <c:tx>
                <c:rich>
                  <a:bodyPr/>
                  <a:lstStyle/>
                  <a:p>
                    <a:r>
                      <a:rPr lang="en-US"/>
                      <a:t>71%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C94-41FE-B4F1-F832486E23DA}"/>
                </c:ext>
              </c:extLst>
            </c:dLbl>
            <c:dLbl>
              <c:idx val="14"/>
              <c:tx>
                <c:rich>
                  <a:bodyPr/>
                  <a:lstStyle/>
                  <a:p>
                    <a:r>
                      <a:rPr lang="en-US"/>
                      <a:t>57%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C94-41FE-B4F1-F832486E23DA}"/>
                </c:ext>
              </c:extLst>
            </c:dLbl>
            <c:dLbl>
              <c:idx val="1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B27-46B9-8D72-2FD98B15F5A1}"/>
                </c:ext>
              </c:extLst>
            </c:dLbl>
            <c:dLbl>
              <c:idx val="18"/>
              <c:tx>
                <c:rich>
                  <a:bodyPr/>
                  <a:lstStyle/>
                  <a:p>
                    <a:r>
                      <a:rPr lang="en-US"/>
                      <a:t>57%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C94-41FE-B4F1-F832486E23DA}"/>
                </c:ext>
              </c:extLst>
            </c:dLbl>
            <c:dLbl>
              <c:idx val="19"/>
              <c:tx>
                <c:rich>
                  <a:bodyPr/>
                  <a:lstStyle/>
                  <a:p>
                    <a:r>
                      <a:rPr lang="en-US"/>
                      <a:t>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C94-41FE-B4F1-F832486E23DA}"/>
                </c:ext>
              </c:extLst>
            </c:dLbl>
            <c:spPr>
              <a:noFill/>
              <a:ln w="25399">
                <a:noFill/>
              </a:ln>
            </c:spPr>
            <c:txPr>
              <a:bodyPr/>
              <a:lstStyle/>
              <a:p>
                <a:pPr>
                  <a:defRPr lang="fr-FR"/>
                </a:pPr>
                <a:endParaRPr lang="en-US"/>
              </a:p>
            </c:txPr>
            <c:showVal val="1"/>
            <c:extLst xmlns:c16r2="http://schemas.microsoft.com/office/drawing/2015/06/chart">
              <c:ext xmlns:c15="http://schemas.microsoft.com/office/drawing/2012/chart" uri="{CE6537A1-D6FC-4f65-9D91-7224C49458BB}">
                <c15:showLeaderLines val="0"/>
              </c:ext>
            </c:extLst>
          </c:dLbls>
          <c:cat>
            <c:strRef>
              <c:f>Feuil14!$B$22:$B$41</c:f>
              <c:strCache>
                <c:ptCount val="20"/>
                <c:pt idx="0">
                  <c:v>Oxacilline</c:v>
                </c:pt>
                <c:pt idx="1">
                  <c:v>Tigécycline</c:v>
                </c:pt>
                <c:pt idx="2">
                  <c:v>Cefoxitine</c:v>
                </c:pt>
                <c:pt idx="3">
                  <c:v>Fosfomycine</c:v>
                </c:pt>
                <c:pt idx="4">
                  <c:v>Netilmycine</c:v>
                </c:pt>
                <c:pt idx="5">
                  <c:v>Kanamycine</c:v>
                </c:pt>
                <c:pt idx="6">
                  <c:v>Erythro.</c:v>
                </c:pt>
                <c:pt idx="7">
                  <c:v>Clindamycine</c:v>
                </c:pt>
                <c:pt idx="8">
                  <c:v>Levoflox.</c:v>
                </c:pt>
                <c:pt idx="9">
                  <c:v>Tetracycline</c:v>
                </c:pt>
                <c:pt idx="10">
                  <c:v>Minocycline</c:v>
                </c:pt>
                <c:pt idx="11">
                  <c:v>Novobiocine</c:v>
                </c:pt>
                <c:pt idx="12">
                  <c:v>Ac.fusidique</c:v>
                </c:pt>
                <c:pt idx="13">
                  <c:v>Cotrimox.</c:v>
                </c:pt>
                <c:pt idx="14">
                  <c:v>Vanco.</c:v>
                </c:pt>
                <c:pt idx="15">
                  <c:v>Gentamicine</c:v>
                </c:pt>
                <c:pt idx="16">
                  <c:v>Norfloxacine</c:v>
                </c:pt>
                <c:pt idx="17">
                  <c:v>Rifampicine</c:v>
                </c:pt>
                <c:pt idx="18">
                  <c:v>Ciproflox.</c:v>
                </c:pt>
                <c:pt idx="19">
                  <c:v>Tobramycine</c:v>
                </c:pt>
              </c:strCache>
            </c:strRef>
          </c:cat>
          <c:val>
            <c:numRef>
              <c:f>Feuil14!$C$22:$C$41</c:f>
              <c:numCache>
                <c:formatCode>0%</c:formatCode>
                <c:ptCount val="20"/>
                <c:pt idx="0" formatCode="#,000%">
                  <c:v>0.28570000000000001</c:v>
                </c:pt>
                <c:pt idx="1">
                  <c:v>1</c:v>
                </c:pt>
                <c:pt idx="2" formatCode="#,000%">
                  <c:v>0.71419999999999995</c:v>
                </c:pt>
                <c:pt idx="3" formatCode="#,000%">
                  <c:v>0.28570000000000001</c:v>
                </c:pt>
                <c:pt idx="4" formatCode="#,000%">
                  <c:v>0.28570000000000001</c:v>
                </c:pt>
                <c:pt idx="5" formatCode="#,000%">
                  <c:v>0.14280000000000001</c:v>
                </c:pt>
                <c:pt idx="6" formatCode="#,000%">
                  <c:v>0.71419999999999995</c:v>
                </c:pt>
                <c:pt idx="7" formatCode="#,000%">
                  <c:v>0.28570000000000001</c:v>
                </c:pt>
                <c:pt idx="8" formatCode="#,000%">
                  <c:v>0.28570000000000001</c:v>
                </c:pt>
                <c:pt idx="9" formatCode="#,000%">
                  <c:v>0.57140000000000002</c:v>
                </c:pt>
                <c:pt idx="10" formatCode="#,000%">
                  <c:v>0.28570000000000001</c:v>
                </c:pt>
                <c:pt idx="11">
                  <c:v>0</c:v>
                </c:pt>
                <c:pt idx="12" formatCode="#,000%">
                  <c:v>0.42850000000000038</c:v>
                </c:pt>
                <c:pt idx="13" formatCode="#,000%">
                  <c:v>0.71419999999999995</c:v>
                </c:pt>
                <c:pt idx="14" formatCode="#,000%">
                  <c:v>0.57140000000000002</c:v>
                </c:pt>
                <c:pt idx="15" formatCode="#,000%">
                  <c:v>0.57140000000000002</c:v>
                </c:pt>
                <c:pt idx="16">
                  <c:v>0</c:v>
                </c:pt>
                <c:pt idx="17">
                  <c:v>0</c:v>
                </c:pt>
                <c:pt idx="18" formatCode="#,000%">
                  <c:v>0.57140000000000002</c:v>
                </c:pt>
                <c:pt idx="19" formatCode="#,000%">
                  <c:v>0.28570000000000001</c:v>
                </c:pt>
              </c:numCache>
            </c:numRef>
          </c:val>
          <c:extLst xmlns:c16r2="http://schemas.microsoft.com/office/drawing/2015/06/chart">
            <c:ext xmlns:c16="http://schemas.microsoft.com/office/drawing/2014/chart" uri="{C3380CC4-5D6E-409C-BE32-E72D297353CC}">
              <c16:uniqueId val="{00000003-3B27-46B9-8D72-2FD98B15F5A1}"/>
            </c:ext>
          </c:extLst>
        </c:ser>
        <c:axId val="107723392"/>
        <c:axId val="107743488"/>
      </c:barChart>
      <c:catAx>
        <c:axId val="107723392"/>
        <c:scaling>
          <c:orientation val="minMax"/>
        </c:scaling>
        <c:axPos val="b"/>
        <c:numFmt formatCode="General" sourceLinked="0"/>
        <c:tickLblPos val="nextTo"/>
        <c:txPr>
          <a:bodyPr/>
          <a:lstStyle/>
          <a:p>
            <a:pPr>
              <a:defRPr lang="fr-FR"/>
            </a:pPr>
            <a:endParaRPr lang="en-US"/>
          </a:p>
        </c:txPr>
        <c:crossAx val="107743488"/>
        <c:crosses val="autoZero"/>
        <c:auto val="1"/>
        <c:lblAlgn val="ctr"/>
        <c:lblOffset val="100"/>
      </c:catAx>
      <c:valAx>
        <c:axId val="107743488"/>
        <c:scaling>
          <c:orientation val="minMax"/>
        </c:scaling>
        <c:axPos val="l"/>
        <c:numFmt formatCode="0%" sourceLinked="0"/>
        <c:tickLblPos val="nextTo"/>
        <c:txPr>
          <a:bodyPr/>
          <a:lstStyle/>
          <a:p>
            <a:pPr>
              <a:defRPr lang="fr-FR"/>
            </a:pPr>
            <a:endParaRPr lang="en-US"/>
          </a:p>
        </c:txPr>
        <c:crossAx val="107723392"/>
        <c:crosses val="autoZero"/>
        <c:crossBetween val="between"/>
      </c:valAx>
      <c:spPr>
        <a:noFill/>
        <a:ln w="25399">
          <a:noFill/>
        </a:ln>
      </c:spPr>
    </c:plotArea>
    <c:plotVisOnly val="1"/>
    <c:dispBlanksAs val="gap"/>
  </c:chart>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17603-417C-4988-983B-BA0152FE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3296</Words>
  <Characters>18789</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njiki bikoi</dc:creator>
  <cp:lastModifiedBy>Kapil</cp:lastModifiedBy>
  <cp:revision>53</cp:revision>
  <dcterms:created xsi:type="dcterms:W3CDTF">2022-07-02T16:17:00Z</dcterms:created>
  <dcterms:modified xsi:type="dcterms:W3CDTF">2022-07-11T05:50:00Z</dcterms:modified>
</cp:coreProperties>
</file>