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46D" w:rsidRPr="006C1E68" w:rsidRDefault="00C4046D" w:rsidP="00C4046D">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5F38B5" w:rsidRDefault="00C4046D" w:rsidP="005F38B5">
      <w:pPr>
        <w:autoSpaceDE w:val="0"/>
        <w:autoSpaceDN w:val="0"/>
        <w:bidi w:val="0"/>
        <w:adjustRightInd w:val="0"/>
        <w:spacing w:after="0"/>
        <w:jc w:val="center"/>
        <w:rPr>
          <w:rFonts w:ascii="Times New Roman" w:hAnsi="Times New Roman" w:cs="Times New Roman"/>
          <w:b/>
          <w:bCs/>
          <w:sz w:val="24"/>
          <w:szCs w:val="24"/>
        </w:rPr>
      </w:pPr>
      <w:commentRangeStart w:id="0"/>
      <w:r>
        <w:rPr>
          <w:rFonts w:ascii="Times New Roman" w:hAnsi="Times New Roman" w:cs="Times New Roman"/>
          <w:b/>
          <w:bCs/>
          <w:noProof/>
          <w:sz w:val="24"/>
          <w:szCs w:val="24"/>
        </w:rPr>
        <w:drawing>
          <wp:inline distT="0" distB="0" distL="0" distR="0">
            <wp:extent cx="5274310" cy="1681456"/>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1681456"/>
                    </a:xfrm>
                    <a:prstGeom prst="rect">
                      <a:avLst/>
                    </a:prstGeom>
                    <a:noFill/>
                    <a:ln w="9525">
                      <a:noFill/>
                      <a:miter lim="800000"/>
                      <a:headEnd/>
                      <a:tailEnd/>
                    </a:ln>
                  </pic:spPr>
                </pic:pic>
              </a:graphicData>
            </a:graphic>
          </wp:inline>
        </w:drawing>
      </w:r>
      <w:commentRangeEnd w:id="0"/>
      <w:r w:rsidR="00D8164D">
        <w:rPr>
          <w:rStyle w:val="CommentReference"/>
        </w:rPr>
        <w:commentReference w:id="0"/>
      </w:r>
    </w:p>
    <w:p w:rsidR="00ED51BC" w:rsidRPr="005F38B5" w:rsidRDefault="00ED51BC" w:rsidP="005F38B5">
      <w:pPr>
        <w:autoSpaceDE w:val="0"/>
        <w:autoSpaceDN w:val="0"/>
        <w:bidi w:val="0"/>
        <w:adjustRightInd w:val="0"/>
        <w:spacing w:after="0"/>
        <w:jc w:val="center"/>
        <w:rPr>
          <w:rFonts w:ascii="Times New Roman" w:hAnsi="Times New Roman" w:cs="Times New Roman"/>
          <w:b/>
          <w:bCs/>
          <w:sz w:val="24"/>
          <w:szCs w:val="24"/>
        </w:rPr>
      </w:pPr>
      <w:r w:rsidRPr="005F38B5">
        <w:rPr>
          <w:rFonts w:ascii="Times New Roman" w:hAnsi="Times New Roman" w:cs="Times New Roman"/>
          <w:b/>
          <w:bCs/>
          <w:sz w:val="24"/>
          <w:szCs w:val="24"/>
        </w:rPr>
        <w:t xml:space="preserve">Seroepidemiology and risk factors of </w:t>
      </w:r>
      <w:r w:rsidR="00F85C74" w:rsidRPr="005F38B5">
        <w:rPr>
          <w:rFonts w:ascii="Times New Roman" w:hAnsi="Times New Roman" w:cs="Times New Roman"/>
          <w:b/>
          <w:bCs/>
          <w:sz w:val="24"/>
          <w:szCs w:val="24"/>
        </w:rPr>
        <w:t>Hepatitis</w:t>
      </w:r>
      <w:r w:rsidRPr="005F38B5">
        <w:rPr>
          <w:rFonts w:ascii="Times New Roman" w:hAnsi="Times New Roman" w:cs="Times New Roman"/>
          <w:b/>
          <w:bCs/>
          <w:sz w:val="24"/>
          <w:szCs w:val="24"/>
        </w:rPr>
        <w:t xml:space="preserve"> B</w:t>
      </w:r>
      <w:r w:rsidR="00083EE4" w:rsidRPr="005F38B5">
        <w:rPr>
          <w:rFonts w:ascii="Times New Roman" w:hAnsi="Times New Roman" w:cs="Times New Roman"/>
          <w:b/>
          <w:bCs/>
          <w:sz w:val="24"/>
          <w:szCs w:val="24"/>
        </w:rPr>
        <w:t xml:space="preserve"> </w:t>
      </w:r>
      <w:r w:rsidR="006C5CA1" w:rsidRPr="005F38B5">
        <w:rPr>
          <w:rFonts w:ascii="Times New Roman" w:hAnsi="Times New Roman" w:cs="Times New Roman"/>
          <w:b/>
          <w:bCs/>
          <w:sz w:val="24"/>
          <w:szCs w:val="24"/>
        </w:rPr>
        <w:t>V</w:t>
      </w:r>
      <w:r w:rsidR="00832FFC" w:rsidRPr="005F38B5">
        <w:rPr>
          <w:rFonts w:ascii="Times New Roman" w:hAnsi="Times New Roman" w:cs="Times New Roman"/>
          <w:b/>
          <w:bCs/>
          <w:sz w:val="24"/>
          <w:szCs w:val="24"/>
        </w:rPr>
        <w:t>irus</w:t>
      </w:r>
    </w:p>
    <w:p w:rsidR="00ED51BC" w:rsidRPr="005F38B5" w:rsidRDefault="006C5CA1" w:rsidP="005F38B5">
      <w:pPr>
        <w:tabs>
          <w:tab w:val="left" w:pos="7452"/>
        </w:tabs>
        <w:bidi w:val="0"/>
        <w:spacing w:after="0"/>
        <w:jc w:val="center"/>
        <w:rPr>
          <w:rFonts w:ascii="Times New Roman" w:hAnsi="Times New Roman" w:cs="Times New Roman"/>
          <w:b/>
          <w:bCs/>
          <w:color w:val="000000"/>
          <w:sz w:val="24"/>
          <w:szCs w:val="24"/>
        </w:rPr>
      </w:pPr>
      <w:r w:rsidRPr="005F38B5">
        <w:rPr>
          <w:rFonts w:ascii="Times New Roman" w:hAnsi="Times New Roman" w:cs="Times New Roman"/>
          <w:b/>
          <w:bCs/>
          <w:sz w:val="24"/>
          <w:szCs w:val="24"/>
        </w:rPr>
        <w:t>in</w:t>
      </w:r>
      <w:r w:rsidR="00B90A74" w:rsidRPr="005F38B5">
        <w:rPr>
          <w:rFonts w:ascii="Times New Roman" w:hAnsi="Times New Roman" w:cs="Times New Roman"/>
          <w:b/>
          <w:bCs/>
          <w:sz w:val="24"/>
          <w:szCs w:val="24"/>
        </w:rPr>
        <w:t xml:space="preserve"> Jibla</w:t>
      </w:r>
      <w:r w:rsidR="003F262D" w:rsidRPr="005F38B5">
        <w:rPr>
          <w:rFonts w:ascii="Times New Roman" w:hAnsi="Times New Roman" w:cs="Times New Roman"/>
          <w:b/>
          <w:bCs/>
          <w:sz w:val="24"/>
          <w:szCs w:val="24"/>
        </w:rPr>
        <w:t>h</w:t>
      </w:r>
      <w:r w:rsidR="00B90A74" w:rsidRPr="005F38B5">
        <w:rPr>
          <w:rFonts w:ascii="Times New Roman" w:hAnsi="Times New Roman" w:cs="Times New Roman"/>
          <w:b/>
          <w:bCs/>
          <w:sz w:val="24"/>
          <w:szCs w:val="24"/>
        </w:rPr>
        <w:t xml:space="preserve"> </w:t>
      </w:r>
      <w:r w:rsidR="00141EEA" w:rsidRPr="005F38B5">
        <w:rPr>
          <w:rFonts w:ascii="Times New Roman" w:hAnsi="Times New Roman" w:cs="Times New Roman"/>
          <w:b/>
          <w:bCs/>
          <w:sz w:val="24"/>
          <w:szCs w:val="24"/>
        </w:rPr>
        <w:t>T</w:t>
      </w:r>
      <w:r w:rsidR="00ED51BC" w:rsidRPr="005F38B5">
        <w:rPr>
          <w:rFonts w:ascii="Times New Roman" w:hAnsi="Times New Roman" w:cs="Times New Roman"/>
          <w:b/>
          <w:bCs/>
          <w:sz w:val="24"/>
          <w:szCs w:val="24"/>
        </w:rPr>
        <w:t>own, Yemen</w:t>
      </w:r>
      <w:r w:rsidR="004327AE" w:rsidRPr="005F38B5">
        <w:rPr>
          <w:rFonts w:ascii="Times New Roman" w:hAnsi="Times New Roman" w:cs="Times New Roman"/>
          <w:b/>
          <w:bCs/>
          <w:color w:val="000000"/>
          <w:sz w:val="24"/>
          <w:szCs w:val="24"/>
        </w:rPr>
        <w:t>.</w:t>
      </w:r>
    </w:p>
    <w:p w:rsidR="007D5708" w:rsidRPr="005F38B5" w:rsidRDefault="007D5708" w:rsidP="005F38B5">
      <w:pPr>
        <w:tabs>
          <w:tab w:val="left" w:pos="7452"/>
        </w:tabs>
        <w:bidi w:val="0"/>
        <w:spacing w:after="0"/>
        <w:jc w:val="center"/>
        <w:rPr>
          <w:rFonts w:ascii="Times New Roman" w:hAnsi="Times New Roman" w:cs="Times New Roman"/>
          <w:b/>
          <w:bCs/>
          <w:color w:val="000000"/>
          <w:sz w:val="24"/>
          <w:szCs w:val="24"/>
        </w:rPr>
      </w:pPr>
    </w:p>
    <w:p w:rsidR="007D5708" w:rsidRPr="005F38B5" w:rsidRDefault="007D5708" w:rsidP="005F38B5">
      <w:pPr>
        <w:tabs>
          <w:tab w:val="left" w:pos="7452"/>
        </w:tabs>
        <w:bidi w:val="0"/>
        <w:spacing w:after="0"/>
        <w:jc w:val="lowKashida"/>
        <w:rPr>
          <w:rFonts w:ascii="Times New Roman" w:hAnsi="Times New Roman" w:cs="Times New Roman"/>
          <w:b/>
          <w:bCs/>
          <w:color w:val="000000"/>
          <w:sz w:val="24"/>
          <w:szCs w:val="24"/>
        </w:rPr>
      </w:pPr>
      <w:commentRangeStart w:id="1"/>
      <w:r w:rsidRPr="005F38B5">
        <w:rPr>
          <w:rFonts w:ascii="Times New Roman" w:hAnsi="Times New Roman" w:cs="Times New Roman"/>
          <w:b/>
          <w:bCs/>
          <w:color w:val="000000"/>
          <w:sz w:val="24"/>
          <w:szCs w:val="24"/>
        </w:rPr>
        <w:t>Abstract:</w:t>
      </w:r>
      <w:commentRangeEnd w:id="1"/>
      <w:r w:rsidR="00D8164D">
        <w:rPr>
          <w:rStyle w:val="CommentReference"/>
        </w:rPr>
        <w:commentReference w:id="1"/>
      </w:r>
    </w:p>
    <w:p w:rsidR="00495AFE" w:rsidRPr="005F38B5" w:rsidRDefault="008418E1" w:rsidP="005F38B5">
      <w:pPr>
        <w:tabs>
          <w:tab w:val="left" w:pos="7452"/>
        </w:tabs>
        <w:bidi w:val="0"/>
        <w:spacing w:after="0"/>
        <w:jc w:val="lowKashida"/>
        <w:rPr>
          <w:rFonts w:ascii="Times New Roman" w:hAnsi="Times New Roman" w:cs="Times New Roman"/>
          <w:b/>
          <w:bCs/>
          <w:i/>
          <w:iCs/>
          <w:color w:val="000000"/>
          <w:sz w:val="24"/>
          <w:szCs w:val="24"/>
        </w:rPr>
      </w:pPr>
      <w:r w:rsidRPr="005F38B5">
        <w:rPr>
          <w:rFonts w:ascii="Times New Roman" w:hAnsi="Times New Roman" w:cs="Times New Roman"/>
          <w:color w:val="000000"/>
          <w:sz w:val="24"/>
          <w:szCs w:val="24"/>
        </w:rPr>
        <w:t xml:space="preserve">Viral </w:t>
      </w:r>
      <w:r w:rsidR="00F85C74" w:rsidRPr="005F38B5">
        <w:rPr>
          <w:rFonts w:ascii="Times New Roman" w:hAnsi="Times New Roman" w:cs="Times New Roman"/>
          <w:color w:val="000000"/>
          <w:sz w:val="24"/>
          <w:szCs w:val="24"/>
        </w:rPr>
        <w:t>Hepatitis</w:t>
      </w:r>
      <w:r w:rsidRPr="005F38B5">
        <w:rPr>
          <w:rFonts w:ascii="Times New Roman" w:hAnsi="Times New Roman" w:cs="Times New Roman"/>
          <w:color w:val="000000"/>
          <w:sz w:val="24"/>
          <w:szCs w:val="24"/>
        </w:rPr>
        <w:t xml:space="preserve"> is a major global health problem affecting</w:t>
      </w:r>
      <w:r w:rsidR="00083EE4" w:rsidRPr="005F38B5">
        <w:rPr>
          <w:rFonts w:ascii="Times New Roman" w:hAnsi="Times New Roman" w:cs="Times New Roman"/>
          <w:color w:val="000000"/>
          <w:sz w:val="24"/>
          <w:szCs w:val="24"/>
        </w:rPr>
        <w:t xml:space="preserve"> </w:t>
      </w:r>
      <w:r w:rsidRPr="005F38B5">
        <w:rPr>
          <w:rFonts w:ascii="Times New Roman" w:hAnsi="Times New Roman" w:cs="Times New Roman"/>
          <w:color w:val="000000"/>
          <w:sz w:val="24"/>
          <w:szCs w:val="24"/>
        </w:rPr>
        <w:t xml:space="preserve">millions of people worldwide. </w:t>
      </w:r>
      <w:r w:rsidR="00DF65A6" w:rsidRPr="005F38B5">
        <w:rPr>
          <w:rFonts w:ascii="Times New Roman" w:hAnsi="Times New Roman" w:cs="Times New Roman"/>
          <w:color w:val="000000"/>
          <w:sz w:val="24"/>
          <w:szCs w:val="24"/>
        </w:rPr>
        <w:t>Chronic Hepatitis B is among the preventable leading causes of death worldwide.</w:t>
      </w:r>
      <w:r w:rsidR="008831D0" w:rsidRPr="005F38B5">
        <w:rPr>
          <w:rFonts w:ascii="Times New Roman" w:hAnsi="Times New Roman" w:cs="Times New Roman"/>
          <w:color w:val="000000"/>
          <w:sz w:val="24"/>
          <w:szCs w:val="24"/>
        </w:rPr>
        <w:t xml:space="preserve"> The endemicity of hepatitis B virus </w:t>
      </w:r>
      <w:r w:rsidR="00DA6F7B" w:rsidRPr="005F38B5">
        <w:rPr>
          <w:rFonts w:ascii="Times New Roman" w:hAnsi="Times New Roman" w:cs="Times New Roman"/>
          <w:color w:val="000000"/>
          <w:sz w:val="24"/>
          <w:szCs w:val="24"/>
        </w:rPr>
        <w:t>infection</w:t>
      </w:r>
      <w:r w:rsidRPr="005F38B5">
        <w:rPr>
          <w:rFonts w:ascii="Times New Roman" w:hAnsi="Times New Roman" w:cs="Times New Roman"/>
          <w:color w:val="000000"/>
          <w:sz w:val="24"/>
          <w:szCs w:val="24"/>
        </w:rPr>
        <w:t xml:space="preserve"> used to be believed high</w:t>
      </w:r>
      <w:r w:rsidR="00083EE4" w:rsidRPr="005F38B5">
        <w:rPr>
          <w:rFonts w:ascii="Times New Roman" w:hAnsi="Times New Roman" w:cs="Times New Roman"/>
          <w:color w:val="000000"/>
          <w:sz w:val="24"/>
          <w:szCs w:val="24"/>
        </w:rPr>
        <w:t xml:space="preserve"> </w:t>
      </w:r>
      <w:r w:rsidRPr="005F38B5">
        <w:rPr>
          <w:rFonts w:ascii="Times New Roman" w:hAnsi="Times New Roman" w:cs="Times New Roman"/>
          <w:color w:val="000000"/>
          <w:sz w:val="24"/>
          <w:szCs w:val="24"/>
        </w:rPr>
        <w:t>in Yemen.</w:t>
      </w:r>
      <w:r w:rsidR="00B90A74" w:rsidRPr="005F38B5">
        <w:rPr>
          <w:rFonts w:ascii="Times New Roman" w:hAnsi="Times New Roman" w:cs="Times New Roman"/>
          <w:color w:val="000000" w:themeColor="text1"/>
          <w:sz w:val="24"/>
          <w:szCs w:val="24"/>
        </w:rPr>
        <w:t xml:space="preserve"> </w:t>
      </w:r>
      <w:r w:rsidR="006546D3" w:rsidRPr="005F38B5">
        <w:rPr>
          <w:rFonts w:ascii="Times New Roman" w:hAnsi="Times New Roman" w:cs="Times New Roman"/>
          <w:color w:val="000000" w:themeColor="text1"/>
          <w:sz w:val="24"/>
          <w:szCs w:val="24"/>
        </w:rPr>
        <w:t xml:space="preserve">Data for prevalence of </w:t>
      </w:r>
      <w:r w:rsidR="00F41206" w:rsidRPr="005F38B5">
        <w:rPr>
          <w:rFonts w:ascii="Times New Roman" w:hAnsi="Times New Roman" w:cs="Times New Roman"/>
          <w:color w:val="000000"/>
          <w:sz w:val="24"/>
          <w:szCs w:val="24"/>
        </w:rPr>
        <w:t>hepatitis B virus</w:t>
      </w:r>
      <w:r w:rsidR="00D97611" w:rsidRPr="005F38B5">
        <w:rPr>
          <w:rFonts w:ascii="Times New Roman" w:hAnsi="Times New Roman" w:cs="Times New Roman"/>
          <w:color w:val="000000" w:themeColor="text1"/>
          <w:sz w:val="24"/>
          <w:szCs w:val="24"/>
        </w:rPr>
        <w:t xml:space="preserve"> in Jibla</w:t>
      </w:r>
      <w:r w:rsidR="0056777E" w:rsidRPr="005F38B5">
        <w:rPr>
          <w:rFonts w:ascii="Times New Roman" w:hAnsi="Times New Roman" w:cs="Times New Roman"/>
          <w:color w:val="000000" w:themeColor="text1"/>
          <w:sz w:val="24"/>
          <w:szCs w:val="24"/>
        </w:rPr>
        <w:t>h</w:t>
      </w:r>
      <w:r w:rsidR="00B90A74" w:rsidRPr="005F38B5">
        <w:rPr>
          <w:rFonts w:ascii="Times New Roman" w:hAnsi="Times New Roman" w:cs="Times New Roman"/>
          <w:color w:val="000000" w:themeColor="text1"/>
          <w:sz w:val="24"/>
          <w:szCs w:val="24"/>
        </w:rPr>
        <w:t xml:space="preserve"> </w:t>
      </w:r>
      <w:r w:rsidR="00FD004B" w:rsidRPr="005F38B5">
        <w:rPr>
          <w:rFonts w:ascii="Times New Roman" w:hAnsi="Times New Roman" w:cs="Times New Roman"/>
          <w:color w:val="000000" w:themeColor="text1"/>
          <w:sz w:val="24"/>
          <w:szCs w:val="24"/>
        </w:rPr>
        <w:t>To</w:t>
      </w:r>
      <w:r w:rsidR="00D97611" w:rsidRPr="005F38B5">
        <w:rPr>
          <w:rFonts w:ascii="Times New Roman" w:hAnsi="Times New Roman" w:cs="Times New Roman"/>
          <w:color w:val="000000" w:themeColor="text1"/>
          <w:sz w:val="24"/>
          <w:szCs w:val="24"/>
        </w:rPr>
        <w:t>wn in Yemen is rare and inadequate</w:t>
      </w:r>
      <w:r w:rsidR="00D97611" w:rsidRPr="005F38B5">
        <w:rPr>
          <w:rFonts w:ascii="Times New Roman" w:hAnsi="Times New Roman" w:cs="Times New Roman"/>
          <w:color w:val="000000"/>
          <w:sz w:val="24"/>
          <w:szCs w:val="24"/>
        </w:rPr>
        <w:t>.</w:t>
      </w:r>
      <w:r w:rsidR="007958FF" w:rsidRPr="005F38B5">
        <w:rPr>
          <w:rFonts w:ascii="Times New Roman" w:hAnsi="Times New Roman" w:cs="Times New Roman"/>
          <w:color w:val="000000"/>
          <w:sz w:val="24"/>
          <w:szCs w:val="24"/>
        </w:rPr>
        <w:t xml:space="preserve"> T</w:t>
      </w:r>
      <w:r w:rsidR="007D5708" w:rsidRPr="005F38B5">
        <w:rPr>
          <w:rFonts w:ascii="Times New Roman" w:hAnsi="Times New Roman" w:cs="Times New Roman"/>
          <w:color w:val="000000"/>
          <w:sz w:val="24"/>
          <w:szCs w:val="24"/>
        </w:rPr>
        <w:t>here</w:t>
      </w:r>
      <w:r w:rsidR="007958FF" w:rsidRPr="005F38B5">
        <w:rPr>
          <w:rFonts w:ascii="Times New Roman" w:hAnsi="Times New Roman" w:cs="Times New Roman"/>
          <w:color w:val="000000"/>
          <w:sz w:val="24"/>
          <w:szCs w:val="24"/>
        </w:rPr>
        <w:t>fore, this study aimed t</w:t>
      </w:r>
      <w:r w:rsidR="00211F57" w:rsidRPr="005F38B5">
        <w:rPr>
          <w:rFonts w:ascii="Times New Roman" w:hAnsi="Times New Roman" w:cs="Times New Roman"/>
          <w:sz w:val="24"/>
          <w:szCs w:val="24"/>
        </w:rPr>
        <w:t xml:space="preserve">o assess the seroprevalence of </w:t>
      </w:r>
      <w:r w:rsidR="00F85C74" w:rsidRPr="005F38B5">
        <w:rPr>
          <w:rFonts w:ascii="Times New Roman" w:hAnsi="Times New Roman" w:cs="Times New Roman"/>
          <w:sz w:val="24"/>
          <w:szCs w:val="24"/>
        </w:rPr>
        <w:t>Hepatitis</w:t>
      </w:r>
      <w:r w:rsidR="00211F57" w:rsidRPr="005F38B5">
        <w:rPr>
          <w:rFonts w:ascii="Times New Roman" w:hAnsi="Times New Roman" w:cs="Times New Roman"/>
          <w:sz w:val="24"/>
          <w:szCs w:val="24"/>
        </w:rPr>
        <w:t xml:space="preserve"> B virus </w:t>
      </w:r>
      <w:r w:rsidR="004B0BE2" w:rsidRPr="005F38B5">
        <w:rPr>
          <w:rFonts w:ascii="Times New Roman" w:hAnsi="Times New Roman" w:cs="Times New Roman"/>
          <w:sz w:val="24"/>
          <w:szCs w:val="24"/>
        </w:rPr>
        <w:t>and associated</w:t>
      </w:r>
      <w:r w:rsidR="00A138EE" w:rsidRPr="005F38B5">
        <w:rPr>
          <w:rFonts w:ascii="Times New Roman" w:hAnsi="Times New Roman" w:cs="Times New Roman"/>
          <w:sz w:val="24"/>
          <w:szCs w:val="24"/>
        </w:rPr>
        <w:t xml:space="preserve"> risk </w:t>
      </w:r>
      <w:r w:rsidR="004B0BE2" w:rsidRPr="005F38B5">
        <w:rPr>
          <w:rFonts w:ascii="Times New Roman" w:hAnsi="Times New Roman" w:cs="Times New Roman"/>
          <w:sz w:val="24"/>
          <w:szCs w:val="24"/>
        </w:rPr>
        <w:t>factors in</w:t>
      </w:r>
      <w:r w:rsidR="00211F57" w:rsidRPr="005F38B5">
        <w:rPr>
          <w:rFonts w:ascii="Times New Roman" w:hAnsi="Times New Roman" w:cs="Times New Roman"/>
          <w:color w:val="131413"/>
          <w:sz w:val="24"/>
          <w:szCs w:val="24"/>
        </w:rPr>
        <w:t xml:space="preserve"> the general population of </w:t>
      </w:r>
      <w:r w:rsidR="00211F57" w:rsidRPr="005F38B5">
        <w:rPr>
          <w:rFonts w:ascii="Times New Roman" w:hAnsi="Times New Roman" w:cs="Times New Roman"/>
          <w:color w:val="000000" w:themeColor="text1"/>
          <w:sz w:val="24"/>
          <w:szCs w:val="24"/>
        </w:rPr>
        <w:t>Jibla</w:t>
      </w:r>
      <w:r w:rsidR="0056777E" w:rsidRPr="005F38B5">
        <w:rPr>
          <w:rFonts w:ascii="Times New Roman" w:hAnsi="Times New Roman" w:cs="Times New Roman"/>
          <w:color w:val="000000" w:themeColor="text1"/>
          <w:sz w:val="24"/>
          <w:szCs w:val="24"/>
        </w:rPr>
        <w:t>h</w:t>
      </w:r>
      <w:r w:rsidR="00B90A74" w:rsidRPr="005F38B5">
        <w:rPr>
          <w:rFonts w:ascii="Times New Roman" w:hAnsi="Times New Roman" w:cs="Times New Roman"/>
          <w:color w:val="000000" w:themeColor="text1"/>
          <w:sz w:val="24"/>
          <w:szCs w:val="24"/>
        </w:rPr>
        <w:t xml:space="preserve"> </w:t>
      </w:r>
      <w:r w:rsidR="004B0BE2" w:rsidRPr="005F38B5">
        <w:rPr>
          <w:rFonts w:ascii="Times New Roman" w:hAnsi="Times New Roman" w:cs="Times New Roman"/>
          <w:color w:val="131413"/>
          <w:sz w:val="24"/>
          <w:szCs w:val="24"/>
        </w:rPr>
        <w:t>T</w:t>
      </w:r>
      <w:r w:rsidR="00211F57" w:rsidRPr="005F38B5">
        <w:rPr>
          <w:rFonts w:ascii="Times New Roman" w:hAnsi="Times New Roman" w:cs="Times New Roman"/>
          <w:color w:val="131413"/>
          <w:sz w:val="24"/>
          <w:szCs w:val="24"/>
        </w:rPr>
        <w:t>own, Yemen.</w:t>
      </w:r>
      <w:r w:rsidR="00E67BF1" w:rsidRPr="005F38B5">
        <w:rPr>
          <w:rFonts w:ascii="Times New Roman" w:hAnsi="Times New Roman" w:cs="Times New Roman"/>
          <w:color w:val="000000"/>
          <w:sz w:val="24"/>
          <w:szCs w:val="24"/>
        </w:rPr>
        <w:t xml:space="preserve"> </w:t>
      </w:r>
      <w:r w:rsidR="00F22305" w:rsidRPr="005F38B5">
        <w:rPr>
          <w:rFonts w:ascii="Times New Roman" w:hAnsi="Times New Roman" w:cs="Times New Roman"/>
          <w:color w:val="000000"/>
          <w:sz w:val="24"/>
          <w:szCs w:val="24"/>
        </w:rPr>
        <w:t xml:space="preserve">A total of 100 </w:t>
      </w:r>
      <w:r w:rsidR="00DF65A6" w:rsidRPr="005F38B5">
        <w:rPr>
          <w:rFonts w:ascii="Times New Roman" w:hAnsi="Times New Roman" w:cs="Times New Roman"/>
          <w:color w:val="000000"/>
          <w:sz w:val="24"/>
          <w:szCs w:val="24"/>
        </w:rPr>
        <w:t>participated included</w:t>
      </w:r>
      <w:r w:rsidR="00F22305" w:rsidRPr="005F38B5">
        <w:rPr>
          <w:rFonts w:ascii="Times New Roman" w:hAnsi="Times New Roman" w:cs="Times New Roman"/>
          <w:color w:val="000000"/>
          <w:sz w:val="24"/>
          <w:szCs w:val="24"/>
        </w:rPr>
        <w:t xml:space="preserve"> in this st</w:t>
      </w:r>
      <w:r w:rsidR="00817617" w:rsidRPr="005F38B5">
        <w:rPr>
          <w:rFonts w:ascii="Times New Roman" w:hAnsi="Times New Roman" w:cs="Times New Roman"/>
          <w:color w:val="000000"/>
          <w:sz w:val="24"/>
          <w:szCs w:val="24"/>
        </w:rPr>
        <w:t xml:space="preserve">udy. </w:t>
      </w:r>
      <w:r w:rsidR="00517181" w:rsidRPr="005F38B5">
        <w:rPr>
          <w:rFonts w:ascii="Times New Roman" w:hAnsi="Times New Roman" w:cs="Times New Roman"/>
          <w:color w:val="000000"/>
          <w:sz w:val="24"/>
          <w:szCs w:val="24"/>
        </w:rPr>
        <w:t xml:space="preserve">Serum samples were collected and assayed for </w:t>
      </w:r>
      <w:r w:rsidR="00817617" w:rsidRPr="005F38B5">
        <w:rPr>
          <w:rFonts w:ascii="Times New Roman" w:hAnsi="Times New Roman" w:cs="Times New Roman"/>
          <w:color w:val="000000"/>
          <w:sz w:val="24"/>
          <w:szCs w:val="24"/>
        </w:rPr>
        <w:t xml:space="preserve">HBsAg </w:t>
      </w:r>
      <w:r w:rsidR="00517181" w:rsidRPr="005F38B5">
        <w:rPr>
          <w:rFonts w:ascii="Times New Roman" w:eastAsia="TimesNewRomanPSMT-Identity-H" w:hAnsi="Times New Roman" w:cs="Times New Roman"/>
          <w:sz w:val="24"/>
          <w:szCs w:val="24"/>
        </w:rPr>
        <w:t xml:space="preserve">using the </w:t>
      </w:r>
      <w:r w:rsidR="00B002FE" w:rsidRPr="005F38B5">
        <w:rPr>
          <w:rFonts w:ascii="Times New Roman" w:hAnsi="Times New Roman" w:cs="Times New Roman"/>
          <w:sz w:val="24"/>
          <w:szCs w:val="24"/>
        </w:rPr>
        <w:t>ELISA quantitative technique</w:t>
      </w:r>
      <w:r w:rsidR="00517181" w:rsidRPr="005F38B5">
        <w:rPr>
          <w:rFonts w:ascii="Times New Roman" w:eastAsia="TimesNewRomanPSMT-Identity-H" w:hAnsi="Times New Roman" w:cs="Times New Roman"/>
          <w:sz w:val="24"/>
          <w:szCs w:val="24"/>
        </w:rPr>
        <w:t>.</w:t>
      </w:r>
      <w:r w:rsidR="00817617" w:rsidRPr="005F38B5">
        <w:rPr>
          <w:rFonts w:ascii="Times New Roman" w:hAnsi="Times New Roman" w:cs="Times New Roman"/>
          <w:color w:val="000000"/>
          <w:sz w:val="24"/>
          <w:szCs w:val="24"/>
        </w:rPr>
        <w:t xml:space="preserve"> A structured questionnaire was used to collect behavioral and sociodemographic data.</w:t>
      </w:r>
      <w:r w:rsidR="001168E5" w:rsidRPr="005F38B5">
        <w:rPr>
          <w:rFonts w:ascii="Times New Roman" w:hAnsi="Times New Roman" w:cs="Times New Roman"/>
          <w:b/>
          <w:bCs/>
          <w:i/>
          <w:iCs/>
          <w:color w:val="000000"/>
          <w:sz w:val="24"/>
          <w:szCs w:val="24"/>
        </w:rPr>
        <w:t xml:space="preserve"> </w:t>
      </w:r>
      <w:r w:rsidR="001168E5" w:rsidRPr="005F38B5">
        <w:rPr>
          <w:rFonts w:ascii="Times New Roman" w:hAnsi="Times New Roman" w:cs="Times New Roman"/>
          <w:color w:val="000000"/>
          <w:sz w:val="24"/>
          <w:szCs w:val="24"/>
        </w:rPr>
        <w:t>The results revealed that</w:t>
      </w:r>
      <w:r w:rsidR="000C0F4B" w:rsidRPr="005F38B5">
        <w:rPr>
          <w:rFonts w:ascii="Times New Roman" w:hAnsi="Times New Roman" w:cs="Times New Roman"/>
          <w:b/>
          <w:bCs/>
          <w:i/>
          <w:iCs/>
          <w:color w:val="000000"/>
          <w:sz w:val="24"/>
          <w:szCs w:val="24"/>
        </w:rPr>
        <w:t xml:space="preserve">, </w:t>
      </w:r>
      <w:r w:rsidR="000C0F4B" w:rsidRPr="005F38B5">
        <w:rPr>
          <w:rFonts w:ascii="Times New Roman" w:hAnsi="Times New Roman" w:cs="Times New Roman"/>
          <w:color w:val="000000"/>
          <w:sz w:val="24"/>
          <w:szCs w:val="24"/>
        </w:rPr>
        <w:t>t</w:t>
      </w:r>
      <w:r w:rsidR="00135FFB" w:rsidRPr="005F38B5">
        <w:rPr>
          <w:rFonts w:ascii="Times New Roman" w:hAnsi="Times New Roman" w:cs="Times New Roman"/>
          <w:color w:val="000000"/>
          <w:sz w:val="24"/>
          <w:szCs w:val="24"/>
        </w:rPr>
        <w:t xml:space="preserve">he seroprevalence of </w:t>
      </w:r>
      <w:r w:rsidR="00F41206" w:rsidRPr="005F38B5">
        <w:rPr>
          <w:rFonts w:ascii="Times New Roman" w:hAnsi="Times New Roman" w:cs="Times New Roman"/>
          <w:color w:val="000000"/>
          <w:sz w:val="24"/>
          <w:szCs w:val="24"/>
        </w:rPr>
        <w:t>hepatitis B virus</w:t>
      </w:r>
      <w:r w:rsidR="00135FFB" w:rsidRPr="005F38B5">
        <w:rPr>
          <w:rFonts w:ascii="Times New Roman" w:hAnsi="Times New Roman" w:cs="Times New Roman"/>
          <w:color w:val="000000"/>
          <w:sz w:val="24"/>
          <w:szCs w:val="24"/>
        </w:rPr>
        <w:t xml:space="preserve"> was 3.</w:t>
      </w:r>
      <w:r w:rsidR="00AC1BD9" w:rsidRPr="005F38B5">
        <w:rPr>
          <w:rFonts w:ascii="Times New Roman" w:hAnsi="Times New Roman" w:cs="Times New Roman"/>
          <w:color w:val="000000"/>
          <w:sz w:val="24"/>
          <w:szCs w:val="24"/>
        </w:rPr>
        <w:t>33</w:t>
      </w:r>
      <w:r w:rsidR="00135FFB" w:rsidRPr="005F38B5">
        <w:rPr>
          <w:rFonts w:ascii="Times New Roman" w:hAnsi="Times New Roman" w:cs="Times New Roman"/>
          <w:color w:val="000000"/>
          <w:sz w:val="24"/>
          <w:szCs w:val="24"/>
        </w:rPr>
        <w:t>%.</w:t>
      </w:r>
      <w:r w:rsidR="007F0ED3" w:rsidRPr="005F38B5">
        <w:rPr>
          <w:rFonts w:ascii="Times New Roman" w:hAnsi="Times New Roman" w:cs="Times New Roman"/>
          <w:color w:val="000000"/>
          <w:sz w:val="24"/>
          <w:szCs w:val="24"/>
        </w:rPr>
        <w:t xml:space="preserve"> </w:t>
      </w:r>
      <w:r w:rsidR="007F0ED3" w:rsidRPr="005F38B5">
        <w:rPr>
          <w:rFonts w:ascii="Times New Roman" w:eastAsia="TimesNewRomanPSMT-Identity-H" w:hAnsi="Times New Roman" w:cs="Times New Roman"/>
          <w:sz w:val="24"/>
          <w:szCs w:val="24"/>
        </w:rPr>
        <w:t>There was</w:t>
      </w:r>
      <w:r w:rsidR="0092131E" w:rsidRPr="005F38B5">
        <w:rPr>
          <w:rFonts w:ascii="Times New Roman" w:eastAsia="TimesNewRomanPSMT-Identity-H" w:hAnsi="Times New Roman" w:cs="Times New Roman"/>
          <w:sz w:val="24"/>
          <w:szCs w:val="24"/>
        </w:rPr>
        <w:t xml:space="preserve"> statistically signi</w:t>
      </w:r>
      <w:r w:rsidR="007F0ED3" w:rsidRPr="005F38B5">
        <w:rPr>
          <w:rFonts w:ascii="Times New Roman" w:eastAsia="TimesNewRomanPSMT-Identity-H" w:hAnsi="Times New Roman" w:cs="Times New Roman"/>
          <w:sz w:val="24"/>
          <w:szCs w:val="24"/>
        </w:rPr>
        <w:t xml:space="preserve">ficant differences between </w:t>
      </w:r>
      <w:r w:rsidR="00F41206" w:rsidRPr="005F38B5">
        <w:rPr>
          <w:rFonts w:ascii="Times New Roman" w:hAnsi="Times New Roman" w:cs="Times New Roman"/>
          <w:color w:val="000000"/>
          <w:sz w:val="24"/>
          <w:szCs w:val="24"/>
        </w:rPr>
        <w:t>hepatitis B virus</w:t>
      </w:r>
      <w:r w:rsidR="007F0ED3" w:rsidRPr="005F38B5">
        <w:rPr>
          <w:rFonts w:ascii="Times New Roman" w:eastAsia="TimesNewRomanPSMT-Identity-H" w:hAnsi="Times New Roman" w:cs="Times New Roman"/>
          <w:sz w:val="24"/>
          <w:szCs w:val="24"/>
        </w:rPr>
        <w:t xml:space="preserve"> infection</w:t>
      </w:r>
      <w:r w:rsidR="0092131E" w:rsidRPr="005F38B5">
        <w:rPr>
          <w:rFonts w:ascii="Times New Roman" w:eastAsia="TimesNewRomanPSMT-Identity-H" w:hAnsi="Times New Roman" w:cs="Times New Roman"/>
          <w:sz w:val="24"/>
          <w:szCs w:val="24"/>
        </w:rPr>
        <w:t xml:space="preserve"> and monthly income</w:t>
      </w:r>
      <w:r w:rsidR="007F0ED3" w:rsidRPr="005F38B5">
        <w:rPr>
          <w:rFonts w:ascii="Times New Roman" w:eastAsia="TimesNewRomanPSMT-Identity-H" w:hAnsi="Times New Roman" w:cs="Times New Roman"/>
          <w:sz w:val="24"/>
          <w:szCs w:val="24"/>
        </w:rPr>
        <w:t>.</w:t>
      </w:r>
      <w:r w:rsidR="00FB1730" w:rsidRPr="005F38B5">
        <w:rPr>
          <w:rFonts w:ascii="Times New Roman" w:hAnsi="Times New Roman" w:cs="Times New Roman"/>
          <w:b/>
          <w:bCs/>
          <w:i/>
          <w:iCs/>
          <w:color w:val="000000"/>
          <w:sz w:val="24"/>
          <w:szCs w:val="24"/>
        </w:rPr>
        <w:t xml:space="preserve"> </w:t>
      </w:r>
      <w:r w:rsidR="00145203" w:rsidRPr="005F38B5">
        <w:rPr>
          <w:rFonts w:ascii="Times New Roman" w:hAnsi="Times New Roman" w:cs="Times New Roman"/>
          <w:sz w:val="24"/>
          <w:szCs w:val="24"/>
        </w:rPr>
        <w:t xml:space="preserve">The finding of this study indicated that the magnitude of </w:t>
      </w:r>
      <w:r w:rsidR="00F41206" w:rsidRPr="005F38B5">
        <w:rPr>
          <w:rFonts w:ascii="Times New Roman" w:hAnsi="Times New Roman" w:cs="Times New Roman"/>
          <w:color w:val="000000"/>
          <w:sz w:val="24"/>
          <w:szCs w:val="24"/>
        </w:rPr>
        <w:t xml:space="preserve">hepatitis B virus </w:t>
      </w:r>
      <w:r w:rsidR="00145203" w:rsidRPr="005F38B5">
        <w:rPr>
          <w:rFonts w:ascii="Times New Roman" w:hAnsi="Times New Roman" w:cs="Times New Roman"/>
          <w:sz w:val="24"/>
          <w:szCs w:val="24"/>
        </w:rPr>
        <w:t xml:space="preserve">infection among the general population was intermediate level. Modifiable risk factor, monthly income was identified. </w:t>
      </w:r>
    </w:p>
    <w:p w:rsidR="000C0F4B" w:rsidRPr="005F38B5" w:rsidRDefault="00832FFC" w:rsidP="005F38B5">
      <w:pPr>
        <w:bidi w:val="0"/>
        <w:jc w:val="lowKashida"/>
        <w:rPr>
          <w:rFonts w:ascii="Times New Roman" w:hAnsi="Times New Roman" w:cs="Times New Roman"/>
          <w:sz w:val="24"/>
          <w:szCs w:val="24"/>
        </w:rPr>
      </w:pPr>
      <w:r w:rsidRPr="005F38B5">
        <w:rPr>
          <w:rFonts w:ascii="Times New Roman" w:hAnsi="Times New Roman" w:cs="Times New Roman"/>
          <w:b/>
          <w:bCs/>
          <w:color w:val="000000"/>
          <w:sz w:val="24"/>
          <w:szCs w:val="24"/>
        </w:rPr>
        <w:t xml:space="preserve">Keywords: </w:t>
      </w:r>
      <w:commentRangeStart w:id="2"/>
      <w:r w:rsidR="00A138EE" w:rsidRPr="005F38B5">
        <w:rPr>
          <w:rFonts w:ascii="Times New Roman" w:hAnsi="Times New Roman" w:cs="Times New Roman"/>
          <w:sz w:val="24"/>
          <w:szCs w:val="24"/>
        </w:rPr>
        <w:t>Seroepidemiology</w:t>
      </w:r>
      <w:r w:rsidR="00A138EE" w:rsidRPr="005F38B5">
        <w:rPr>
          <w:rFonts w:ascii="Times New Roman" w:hAnsi="Times New Roman" w:cs="Times New Roman"/>
          <w:color w:val="000000"/>
          <w:sz w:val="24"/>
          <w:szCs w:val="24"/>
        </w:rPr>
        <w:t>,</w:t>
      </w:r>
      <w:r w:rsidR="008831D0" w:rsidRPr="005F38B5">
        <w:rPr>
          <w:rFonts w:ascii="Times New Roman" w:hAnsi="Times New Roman" w:cs="Times New Roman"/>
          <w:color w:val="000000"/>
          <w:sz w:val="24"/>
          <w:szCs w:val="24"/>
        </w:rPr>
        <w:t xml:space="preserve"> </w:t>
      </w:r>
      <w:r w:rsidR="00F85C74" w:rsidRPr="005F38B5">
        <w:rPr>
          <w:rFonts w:ascii="Times New Roman" w:hAnsi="Times New Roman" w:cs="Times New Roman"/>
          <w:color w:val="000000"/>
          <w:sz w:val="24"/>
          <w:szCs w:val="24"/>
        </w:rPr>
        <w:t>Hepatitis</w:t>
      </w:r>
      <w:r w:rsidR="008831D0" w:rsidRPr="005F38B5">
        <w:rPr>
          <w:rFonts w:ascii="Times New Roman" w:hAnsi="Times New Roman" w:cs="Times New Roman"/>
          <w:color w:val="000000"/>
          <w:sz w:val="24"/>
          <w:szCs w:val="24"/>
        </w:rPr>
        <w:t xml:space="preserve"> </w:t>
      </w:r>
      <w:r w:rsidR="001D23A5" w:rsidRPr="005F38B5">
        <w:rPr>
          <w:rFonts w:ascii="Times New Roman" w:hAnsi="Times New Roman" w:cs="Times New Roman"/>
          <w:color w:val="000000"/>
          <w:sz w:val="24"/>
          <w:szCs w:val="24"/>
        </w:rPr>
        <w:t>B</w:t>
      </w:r>
      <w:r w:rsidR="00DA6F7B" w:rsidRPr="005F38B5">
        <w:rPr>
          <w:rFonts w:ascii="Times New Roman" w:hAnsi="Times New Roman" w:cs="Times New Roman"/>
          <w:color w:val="000000"/>
          <w:sz w:val="24"/>
          <w:szCs w:val="24"/>
        </w:rPr>
        <w:t xml:space="preserve"> virus,</w:t>
      </w:r>
      <w:r w:rsidRPr="005F38B5">
        <w:rPr>
          <w:rFonts w:ascii="Times New Roman" w:hAnsi="Times New Roman" w:cs="Times New Roman"/>
          <w:color w:val="000000"/>
          <w:sz w:val="24"/>
          <w:szCs w:val="24"/>
        </w:rPr>
        <w:t xml:space="preserve">, </w:t>
      </w:r>
      <w:r w:rsidRPr="005F38B5">
        <w:rPr>
          <w:rFonts w:ascii="Times New Roman" w:hAnsi="Times New Roman" w:cs="Times New Roman"/>
          <w:sz w:val="24"/>
          <w:szCs w:val="24"/>
        </w:rPr>
        <w:t>epidemiology</w:t>
      </w:r>
      <w:r w:rsidR="001D23A5" w:rsidRPr="005F38B5">
        <w:rPr>
          <w:rFonts w:ascii="Times New Roman" w:hAnsi="Times New Roman" w:cs="Times New Roman"/>
          <w:sz w:val="24"/>
          <w:szCs w:val="24"/>
        </w:rPr>
        <w:t>, Jibla</w:t>
      </w:r>
      <w:r w:rsidR="00C734E5" w:rsidRPr="005F38B5">
        <w:rPr>
          <w:rFonts w:ascii="Times New Roman" w:hAnsi="Times New Roman" w:cs="Times New Roman"/>
          <w:sz w:val="24"/>
          <w:szCs w:val="24"/>
        </w:rPr>
        <w:t>h</w:t>
      </w:r>
      <w:r w:rsidR="001D23A5" w:rsidRPr="005F38B5">
        <w:rPr>
          <w:rFonts w:ascii="Times New Roman" w:hAnsi="Times New Roman" w:cs="Times New Roman"/>
          <w:sz w:val="24"/>
          <w:szCs w:val="24"/>
        </w:rPr>
        <w:t>, Yemen</w:t>
      </w:r>
      <w:commentRangeEnd w:id="2"/>
      <w:r w:rsidR="00D8164D">
        <w:rPr>
          <w:rStyle w:val="CommentReference"/>
        </w:rPr>
        <w:commentReference w:id="2"/>
      </w:r>
      <w:r w:rsidR="001D23A5" w:rsidRPr="005F38B5">
        <w:rPr>
          <w:rFonts w:ascii="Times New Roman" w:hAnsi="Times New Roman" w:cs="Times New Roman"/>
          <w:sz w:val="24"/>
          <w:szCs w:val="24"/>
        </w:rPr>
        <w:t>.</w:t>
      </w:r>
    </w:p>
    <w:p w:rsidR="001569BA" w:rsidRPr="005F38B5" w:rsidRDefault="005A014D" w:rsidP="005F38B5">
      <w:pPr>
        <w:tabs>
          <w:tab w:val="right" w:pos="426"/>
        </w:tabs>
        <w:bidi w:val="0"/>
        <w:spacing w:after="0"/>
        <w:jc w:val="lowKashida"/>
        <w:rPr>
          <w:rFonts w:ascii="Times New Roman" w:hAnsi="Times New Roman" w:cs="Times New Roman"/>
          <w:b/>
          <w:bCs/>
          <w:sz w:val="24"/>
          <w:szCs w:val="24"/>
        </w:rPr>
      </w:pPr>
      <w:r w:rsidRPr="005F38B5">
        <w:rPr>
          <w:rFonts w:ascii="Times New Roman" w:hAnsi="Times New Roman" w:cs="Times New Roman"/>
          <w:b/>
          <w:bCs/>
          <w:sz w:val="24"/>
          <w:szCs w:val="24"/>
        </w:rPr>
        <w:t>INTRODUCTION</w:t>
      </w:r>
    </w:p>
    <w:p w:rsidR="001569BA" w:rsidRPr="005F38B5" w:rsidRDefault="00F85C74" w:rsidP="005F38B5">
      <w:pPr>
        <w:pStyle w:val="ListParagraph"/>
        <w:bidi w:val="0"/>
        <w:spacing w:after="0"/>
        <w:ind w:left="0"/>
        <w:jc w:val="lowKashida"/>
        <w:rPr>
          <w:rFonts w:ascii="Times New Roman" w:hAnsi="Times New Roman" w:cs="Times New Roman"/>
          <w:sz w:val="24"/>
          <w:szCs w:val="24"/>
        </w:rPr>
      </w:pPr>
      <w:commentRangeStart w:id="3"/>
      <w:r w:rsidRPr="005F38B5">
        <w:rPr>
          <w:rFonts w:ascii="Times New Roman" w:hAnsi="Times New Roman" w:cs="Times New Roman"/>
          <w:sz w:val="24"/>
          <w:szCs w:val="24"/>
        </w:rPr>
        <w:t>Hepatitis</w:t>
      </w:r>
      <w:r w:rsidR="001569BA" w:rsidRPr="005F38B5">
        <w:rPr>
          <w:rFonts w:ascii="Times New Roman" w:hAnsi="Times New Roman" w:cs="Times New Roman"/>
          <w:sz w:val="24"/>
          <w:szCs w:val="24"/>
        </w:rPr>
        <w:t xml:space="preserve"> is an inflammation of the liver that is caused by a variety of infectious </w:t>
      </w:r>
      <w:r w:rsidR="0080256E" w:rsidRPr="005F38B5">
        <w:rPr>
          <w:rFonts w:ascii="Times New Roman" w:hAnsi="Times New Roman" w:cs="Times New Roman"/>
          <w:sz w:val="24"/>
          <w:szCs w:val="24"/>
        </w:rPr>
        <w:t>viruses and</w:t>
      </w:r>
      <w:r w:rsidR="001569BA" w:rsidRPr="005F38B5">
        <w:rPr>
          <w:rFonts w:ascii="Times New Roman" w:hAnsi="Times New Roman" w:cs="Times New Roman"/>
          <w:sz w:val="24"/>
          <w:szCs w:val="24"/>
        </w:rPr>
        <w:t xml:space="preserve"> non-infectious agents leading to a range of health problems and burden for the healthcare system, some of which can be fatal. </w:t>
      </w:r>
      <w:r w:rsidRPr="005F38B5">
        <w:rPr>
          <w:rFonts w:ascii="Times New Roman" w:hAnsi="Times New Roman" w:cs="Times New Roman"/>
          <w:sz w:val="24"/>
          <w:szCs w:val="24"/>
        </w:rPr>
        <w:t>Hepatitis</w:t>
      </w:r>
      <w:r w:rsidR="001569BA" w:rsidRPr="005F38B5">
        <w:rPr>
          <w:rFonts w:ascii="Times New Roman" w:hAnsi="Times New Roman" w:cs="Times New Roman"/>
          <w:sz w:val="24"/>
          <w:szCs w:val="24"/>
        </w:rPr>
        <w:t xml:space="preserve"> (all types) represents the seventh leading cause of worldwide mortalit</w:t>
      </w:r>
      <w:r w:rsidR="0080256E" w:rsidRPr="005F38B5">
        <w:rPr>
          <w:rFonts w:ascii="Times New Roman" w:hAnsi="Times New Roman" w:cs="Times New Roman"/>
          <w:sz w:val="24"/>
          <w:szCs w:val="24"/>
        </w:rPr>
        <w:t>y</w:t>
      </w:r>
      <w:r w:rsidR="004827A4" w:rsidRPr="005F38B5">
        <w:rPr>
          <w:rFonts w:ascii="Times New Roman" w:hAnsi="Times New Roman" w:cs="Times New Roman"/>
          <w:sz w:val="24"/>
          <w:szCs w:val="24"/>
        </w:rPr>
        <w:t xml:space="preserve"> </w:t>
      </w:r>
      <w:r w:rsidR="001569BA" w:rsidRPr="005F38B5">
        <w:rPr>
          <w:rFonts w:ascii="Times New Roman" w:hAnsi="Times New Roman" w:cs="Times New Roman"/>
          <w:sz w:val="24"/>
          <w:szCs w:val="24"/>
        </w:rPr>
        <w:t>(</w:t>
      </w:r>
      <w:commentRangeStart w:id="4"/>
      <w:r w:rsidR="00355F38" w:rsidRPr="005F38B5">
        <w:rPr>
          <w:rFonts w:ascii="Times New Roman" w:hAnsi="Times New Roman" w:cs="Times New Roman"/>
          <w:sz w:val="24"/>
          <w:szCs w:val="24"/>
        </w:rPr>
        <w:t>1</w:t>
      </w:r>
      <w:r w:rsidR="00955A33" w:rsidRPr="005F38B5">
        <w:rPr>
          <w:rFonts w:ascii="Times New Roman" w:hAnsi="Times New Roman" w:cs="Times New Roman"/>
          <w:sz w:val="24"/>
          <w:szCs w:val="24"/>
        </w:rPr>
        <w:t>6</w:t>
      </w:r>
      <w:commentRangeEnd w:id="4"/>
      <w:r w:rsidR="00D8164D">
        <w:rPr>
          <w:rStyle w:val="CommentReference"/>
        </w:rPr>
        <w:commentReference w:id="4"/>
      </w:r>
      <w:r w:rsidR="001569BA" w:rsidRPr="005F38B5">
        <w:rPr>
          <w:rFonts w:ascii="Times New Roman" w:hAnsi="Times New Roman" w:cs="Times New Roman"/>
          <w:sz w:val="24"/>
          <w:szCs w:val="24"/>
        </w:rPr>
        <w:t xml:space="preserve">). All such infections are caused by  five viruses, namely </w:t>
      </w:r>
      <w:r w:rsidRPr="005F38B5">
        <w:rPr>
          <w:rFonts w:ascii="Times New Roman" w:hAnsi="Times New Roman" w:cs="Times New Roman"/>
          <w:sz w:val="24"/>
          <w:szCs w:val="24"/>
        </w:rPr>
        <w:t>Hepatitis</w:t>
      </w:r>
      <w:r w:rsidR="001569BA" w:rsidRPr="005F38B5">
        <w:rPr>
          <w:rFonts w:ascii="Times New Roman" w:hAnsi="Times New Roman" w:cs="Times New Roman"/>
          <w:sz w:val="24"/>
          <w:szCs w:val="24"/>
        </w:rPr>
        <w:t xml:space="preserve"> A virus (HAV), </w:t>
      </w:r>
      <w:r w:rsidRPr="005F38B5">
        <w:rPr>
          <w:rFonts w:ascii="Times New Roman" w:hAnsi="Times New Roman" w:cs="Times New Roman"/>
          <w:sz w:val="24"/>
          <w:szCs w:val="24"/>
        </w:rPr>
        <w:t>Hepatitis</w:t>
      </w:r>
      <w:r w:rsidR="001569BA" w:rsidRPr="005F38B5">
        <w:rPr>
          <w:rFonts w:ascii="Times New Roman" w:hAnsi="Times New Roman" w:cs="Times New Roman"/>
          <w:sz w:val="24"/>
          <w:szCs w:val="24"/>
        </w:rPr>
        <w:t xml:space="preserve"> B virus (HBV), </w:t>
      </w:r>
      <w:r w:rsidRPr="005F38B5">
        <w:rPr>
          <w:rFonts w:ascii="Times New Roman" w:hAnsi="Times New Roman" w:cs="Times New Roman"/>
          <w:sz w:val="24"/>
          <w:szCs w:val="24"/>
        </w:rPr>
        <w:t>Hepatitis</w:t>
      </w:r>
      <w:r w:rsidR="001569BA" w:rsidRPr="005F38B5">
        <w:rPr>
          <w:rFonts w:ascii="Times New Roman" w:hAnsi="Times New Roman" w:cs="Times New Roman"/>
          <w:sz w:val="24"/>
          <w:szCs w:val="24"/>
        </w:rPr>
        <w:t xml:space="preserve"> C virus (HCV), </w:t>
      </w:r>
      <w:r w:rsidRPr="005F38B5">
        <w:rPr>
          <w:rFonts w:ascii="Times New Roman" w:hAnsi="Times New Roman" w:cs="Times New Roman"/>
          <w:sz w:val="24"/>
          <w:szCs w:val="24"/>
        </w:rPr>
        <w:t>Hepatitis</w:t>
      </w:r>
      <w:r w:rsidR="001569BA" w:rsidRPr="005F38B5">
        <w:rPr>
          <w:rFonts w:ascii="Times New Roman" w:hAnsi="Times New Roman" w:cs="Times New Roman"/>
          <w:sz w:val="24"/>
          <w:szCs w:val="24"/>
        </w:rPr>
        <w:t xml:space="preserve"> D virus (HDV), and </w:t>
      </w:r>
      <w:r w:rsidRPr="005F38B5">
        <w:rPr>
          <w:rFonts w:ascii="Times New Roman" w:hAnsi="Times New Roman" w:cs="Times New Roman"/>
          <w:sz w:val="24"/>
          <w:szCs w:val="24"/>
        </w:rPr>
        <w:t>Hepatitis</w:t>
      </w:r>
      <w:r w:rsidR="001569BA" w:rsidRPr="005F38B5">
        <w:rPr>
          <w:rFonts w:ascii="Times New Roman" w:hAnsi="Times New Roman" w:cs="Times New Roman"/>
          <w:sz w:val="24"/>
          <w:szCs w:val="24"/>
        </w:rPr>
        <w:t xml:space="preserve"> E virus (HEV) (</w:t>
      </w:r>
      <w:r w:rsidR="00355F38" w:rsidRPr="005F38B5">
        <w:rPr>
          <w:rFonts w:ascii="Times New Roman" w:hAnsi="Times New Roman" w:cs="Times New Roman"/>
          <w:sz w:val="24"/>
          <w:szCs w:val="24"/>
        </w:rPr>
        <w:t>1</w:t>
      </w:r>
      <w:r w:rsidR="00955A33" w:rsidRPr="005F38B5">
        <w:rPr>
          <w:rFonts w:ascii="Times New Roman" w:hAnsi="Times New Roman" w:cs="Times New Roman"/>
          <w:sz w:val="24"/>
          <w:szCs w:val="24"/>
        </w:rPr>
        <w:t>8</w:t>
      </w:r>
      <w:r w:rsidR="001569BA" w:rsidRPr="005F38B5">
        <w:rPr>
          <w:rFonts w:ascii="Times New Roman" w:hAnsi="Times New Roman" w:cs="Times New Roman"/>
          <w:sz w:val="24"/>
          <w:szCs w:val="24"/>
        </w:rPr>
        <w:t>). During 2019, t</w:t>
      </w:r>
      <w:r w:rsidR="001569BA" w:rsidRPr="005F38B5">
        <w:rPr>
          <w:rFonts w:ascii="Times New Roman" w:eastAsia="Times New Roman" w:hAnsi="Times New Roman" w:cs="Times New Roman"/>
          <w:sz w:val="24"/>
          <w:szCs w:val="24"/>
        </w:rPr>
        <w:t xml:space="preserve">he World Health Organization (WHO) estimates that 296 </w:t>
      </w:r>
      <w:r w:rsidR="0080256E" w:rsidRPr="005F38B5">
        <w:rPr>
          <w:rFonts w:ascii="Times New Roman" w:eastAsia="Times New Roman" w:hAnsi="Times New Roman" w:cs="Times New Roman"/>
          <w:sz w:val="24"/>
          <w:szCs w:val="24"/>
        </w:rPr>
        <w:t>million</w:t>
      </w:r>
      <w:r w:rsidR="001569BA" w:rsidRPr="005F38B5">
        <w:rPr>
          <w:rFonts w:ascii="Times New Roman" w:eastAsia="Times New Roman" w:hAnsi="Times New Roman" w:cs="Times New Roman"/>
          <w:sz w:val="24"/>
          <w:szCs w:val="24"/>
        </w:rPr>
        <w:t xml:space="preserve"> people worldwide are living with HBV</w:t>
      </w:r>
      <w:r w:rsidR="001569BA" w:rsidRPr="005F38B5">
        <w:rPr>
          <w:rFonts w:ascii="Times New Roman" w:hAnsi="Times New Roman" w:cs="Times New Roman"/>
          <w:sz w:val="24"/>
          <w:szCs w:val="24"/>
        </w:rPr>
        <w:t xml:space="preserve"> and </w:t>
      </w:r>
      <w:r w:rsidR="001569BA" w:rsidRPr="005F38B5">
        <w:rPr>
          <w:rFonts w:ascii="Times New Roman" w:eastAsia="Times New Roman" w:hAnsi="Times New Roman" w:cs="Times New Roman"/>
          <w:sz w:val="24"/>
          <w:szCs w:val="24"/>
        </w:rPr>
        <w:t xml:space="preserve">1.5 </w:t>
      </w:r>
      <w:r w:rsidR="0080256E" w:rsidRPr="005F38B5">
        <w:rPr>
          <w:rFonts w:ascii="Times New Roman" w:eastAsia="Times New Roman" w:hAnsi="Times New Roman" w:cs="Times New Roman"/>
          <w:sz w:val="24"/>
          <w:szCs w:val="24"/>
        </w:rPr>
        <w:t>million</w:t>
      </w:r>
      <w:r w:rsidR="001569BA" w:rsidRPr="005F38B5">
        <w:rPr>
          <w:rFonts w:ascii="Times New Roman" w:eastAsia="Times New Roman" w:hAnsi="Times New Roman" w:cs="Times New Roman"/>
          <w:sz w:val="24"/>
          <w:szCs w:val="24"/>
        </w:rPr>
        <w:t xml:space="preserve"> people were newly infected with HBV </w:t>
      </w:r>
      <w:r w:rsidR="001569BA" w:rsidRPr="005F38B5">
        <w:rPr>
          <w:rFonts w:ascii="Times New Roman" w:hAnsi="Times New Roman" w:cs="Times New Roman"/>
          <w:sz w:val="24"/>
          <w:szCs w:val="24"/>
        </w:rPr>
        <w:t>(</w:t>
      </w:r>
      <w:r w:rsidR="00495AFE" w:rsidRPr="005F38B5">
        <w:rPr>
          <w:rFonts w:ascii="Times New Roman" w:hAnsi="Times New Roman" w:cs="Times New Roman"/>
          <w:sz w:val="24"/>
          <w:szCs w:val="24"/>
        </w:rPr>
        <w:t>3</w:t>
      </w:r>
      <w:r w:rsidR="00955A33" w:rsidRPr="005F38B5">
        <w:rPr>
          <w:rFonts w:ascii="Times New Roman" w:hAnsi="Times New Roman" w:cs="Times New Roman"/>
          <w:sz w:val="24"/>
          <w:szCs w:val="24"/>
        </w:rPr>
        <w:t>1</w:t>
      </w:r>
    </w:p>
    <w:p w:rsidR="001569BA" w:rsidRPr="005F38B5" w:rsidRDefault="00F85C74" w:rsidP="005F38B5">
      <w:pPr>
        <w:pStyle w:val="ListParagraph"/>
        <w:tabs>
          <w:tab w:val="right" w:pos="0"/>
        </w:tabs>
        <w:bidi w:val="0"/>
        <w:ind w:left="0"/>
        <w:jc w:val="lowKashida"/>
        <w:rPr>
          <w:rStyle w:val="markedcontent"/>
          <w:rFonts w:ascii="Times New Roman" w:hAnsi="Times New Roman" w:cs="Times New Roman"/>
          <w:sz w:val="24"/>
          <w:szCs w:val="24"/>
        </w:rPr>
      </w:pPr>
      <w:r w:rsidRPr="005F38B5">
        <w:rPr>
          <w:rFonts w:ascii="Times New Roman" w:hAnsi="Times New Roman" w:cs="Times New Roman"/>
          <w:sz w:val="24"/>
          <w:szCs w:val="24"/>
        </w:rPr>
        <w:t>Hepatitis</w:t>
      </w:r>
      <w:r w:rsidR="001569BA" w:rsidRPr="005F38B5">
        <w:rPr>
          <w:rFonts w:ascii="Times New Roman" w:hAnsi="Times New Roman" w:cs="Times New Roman"/>
          <w:sz w:val="24"/>
          <w:szCs w:val="24"/>
        </w:rPr>
        <w:t xml:space="preserve"> B can lead to lifelong infection. WHO estimates that 1.1 million deat</w:t>
      </w:r>
      <w:r w:rsidR="00DA6F7B" w:rsidRPr="005F38B5">
        <w:rPr>
          <w:rFonts w:ascii="Times New Roman" w:hAnsi="Times New Roman" w:cs="Times New Roman"/>
          <w:sz w:val="24"/>
          <w:szCs w:val="24"/>
        </w:rPr>
        <w:t>hs occurred in 2019 due to this infection</w:t>
      </w:r>
      <w:r w:rsidR="001569BA" w:rsidRPr="005F38B5">
        <w:rPr>
          <w:rFonts w:ascii="Times New Roman" w:hAnsi="Times New Roman" w:cs="Times New Roman"/>
          <w:sz w:val="24"/>
          <w:szCs w:val="24"/>
        </w:rPr>
        <w:t xml:space="preserve"> and </w:t>
      </w:r>
      <w:r w:rsidR="00DA6F7B" w:rsidRPr="005F38B5">
        <w:rPr>
          <w:rFonts w:ascii="Times New Roman" w:hAnsi="Times New Roman" w:cs="Times New Roman"/>
          <w:sz w:val="24"/>
          <w:szCs w:val="24"/>
        </w:rPr>
        <w:t>i</w:t>
      </w:r>
      <w:r w:rsidR="0080256E" w:rsidRPr="005F38B5">
        <w:rPr>
          <w:rFonts w:ascii="Times New Roman" w:hAnsi="Times New Roman" w:cs="Times New Roman"/>
          <w:sz w:val="24"/>
          <w:szCs w:val="24"/>
        </w:rPr>
        <w:t>t</w:t>
      </w:r>
      <w:r w:rsidR="00DA6F7B" w:rsidRPr="005F38B5">
        <w:rPr>
          <w:rFonts w:ascii="Times New Roman" w:hAnsi="Times New Roman" w:cs="Times New Roman"/>
          <w:sz w:val="24"/>
          <w:szCs w:val="24"/>
        </w:rPr>
        <w:t>s</w:t>
      </w:r>
      <w:r w:rsidR="001569BA" w:rsidRPr="005F38B5">
        <w:rPr>
          <w:rFonts w:ascii="Times New Roman" w:hAnsi="Times New Roman" w:cs="Times New Roman"/>
          <w:sz w:val="24"/>
          <w:szCs w:val="24"/>
        </w:rPr>
        <w:t xml:space="preserve"> effects including</w:t>
      </w:r>
      <w:r w:rsidR="0080256E" w:rsidRPr="005F38B5">
        <w:rPr>
          <w:rFonts w:ascii="Times New Roman" w:hAnsi="Times New Roman" w:cs="Times New Roman"/>
          <w:sz w:val="24"/>
          <w:szCs w:val="24"/>
        </w:rPr>
        <w:t>;</w:t>
      </w:r>
      <w:r w:rsidR="001569BA" w:rsidRPr="005F38B5">
        <w:rPr>
          <w:rFonts w:ascii="Times New Roman" w:hAnsi="Times New Roman" w:cs="Times New Roman"/>
          <w:sz w:val="24"/>
          <w:szCs w:val="24"/>
        </w:rPr>
        <w:t xml:space="preserve"> liver cancer, cirrhosis, and other conditions caused by chronic viral </w:t>
      </w:r>
      <w:r w:rsidRPr="005F38B5">
        <w:rPr>
          <w:rFonts w:ascii="Times New Roman" w:hAnsi="Times New Roman" w:cs="Times New Roman"/>
          <w:sz w:val="24"/>
          <w:szCs w:val="24"/>
        </w:rPr>
        <w:t>Hepatitis</w:t>
      </w:r>
      <w:r w:rsidR="001569BA" w:rsidRPr="005F38B5">
        <w:rPr>
          <w:rFonts w:ascii="Times New Roman" w:hAnsi="Times New Roman" w:cs="Times New Roman"/>
          <w:sz w:val="24"/>
          <w:szCs w:val="24"/>
        </w:rPr>
        <w:t>(</w:t>
      </w:r>
      <w:r w:rsidR="00495AFE" w:rsidRPr="005F38B5">
        <w:rPr>
          <w:rFonts w:ascii="Times New Roman" w:hAnsi="Times New Roman" w:cs="Times New Roman"/>
          <w:sz w:val="24"/>
          <w:szCs w:val="24"/>
        </w:rPr>
        <w:t>3</w:t>
      </w:r>
      <w:r w:rsidR="00955A33" w:rsidRPr="005F38B5">
        <w:rPr>
          <w:rFonts w:ascii="Times New Roman" w:hAnsi="Times New Roman" w:cs="Times New Roman"/>
          <w:sz w:val="24"/>
          <w:szCs w:val="24"/>
        </w:rPr>
        <w:t>1</w:t>
      </w:r>
      <w:r w:rsidR="001569BA" w:rsidRPr="005F38B5">
        <w:rPr>
          <w:rFonts w:ascii="Times New Roman" w:hAnsi="Times New Roman" w:cs="Times New Roman"/>
          <w:sz w:val="24"/>
          <w:szCs w:val="24"/>
        </w:rPr>
        <w:t>).</w:t>
      </w:r>
      <w:r w:rsidR="001569BA" w:rsidRPr="005F38B5">
        <w:rPr>
          <w:rFonts w:ascii="Times New Roman" w:hAnsi="Times New Roman" w:cs="Times New Roman"/>
          <w:color w:val="000000"/>
          <w:sz w:val="24"/>
          <w:szCs w:val="24"/>
        </w:rPr>
        <w:t xml:space="preserve">In 2016, the WHO Global Health Sector </w:t>
      </w:r>
      <w:commentRangeEnd w:id="3"/>
      <w:r w:rsidR="0070361D">
        <w:rPr>
          <w:rStyle w:val="CommentReference"/>
        </w:rPr>
        <w:commentReference w:id="3"/>
      </w:r>
      <w:r w:rsidR="001569BA" w:rsidRPr="005F38B5">
        <w:rPr>
          <w:rFonts w:ascii="Times New Roman" w:hAnsi="Times New Roman" w:cs="Times New Roman"/>
          <w:color w:val="000000"/>
          <w:sz w:val="24"/>
          <w:szCs w:val="24"/>
        </w:rPr>
        <w:t xml:space="preserve">Strategy called for </w:t>
      </w:r>
      <w:r w:rsidRPr="005F38B5">
        <w:rPr>
          <w:rFonts w:ascii="Times New Roman" w:hAnsi="Times New Roman" w:cs="Times New Roman"/>
          <w:color w:val="000000"/>
          <w:sz w:val="24"/>
          <w:szCs w:val="24"/>
        </w:rPr>
        <w:t>Hepatitis</w:t>
      </w:r>
      <w:r w:rsidR="001569BA" w:rsidRPr="005F38B5">
        <w:rPr>
          <w:rFonts w:ascii="Times New Roman" w:hAnsi="Times New Roman" w:cs="Times New Roman"/>
          <w:color w:val="000000"/>
          <w:sz w:val="24"/>
          <w:szCs w:val="24"/>
        </w:rPr>
        <w:t xml:space="preserve"> elimination by 2030 through scaled-up prevention, testing, and treatment. Elimination of </w:t>
      </w:r>
      <w:r w:rsidRPr="005F38B5">
        <w:rPr>
          <w:rFonts w:ascii="Times New Roman" w:hAnsi="Times New Roman" w:cs="Times New Roman"/>
          <w:color w:val="000000"/>
          <w:sz w:val="24"/>
          <w:szCs w:val="24"/>
        </w:rPr>
        <w:t>Hepatitis</w:t>
      </w:r>
      <w:r w:rsidR="001569BA" w:rsidRPr="005F38B5">
        <w:rPr>
          <w:rFonts w:ascii="Times New Roman" w:hAnsi="Times New Roman" w:cs="Times New Roman"/>
          <w:color w:val="000000"/>
          <w:sz w:val="24"/>
          <w:szCs w:val="24"/>
        </w:rPr>
        <w:t xml:space="preserve"> as a public health threat was defined as a 90% reduction in incidence and a 65% reduction in mortality, compared with the 2015 baseline (</w:t>
      </w:r>
      <w:r w:rsidR="00495AFE" w:rsidRPr="005F38B5">
        <w:rPr>
          <w:rFonts w:ascii="Times New Roman" w:hAnsi="Times New Roman" w:cs="Times New Roman"/>
          <w:color w:val="000000"/>
          <w:sz w:val="24"/>
          <w:szCs w:val="24"/>
        </w:rPr>
        <w:t>3</w:t>
      </w:r>
      <w:r w:rsidR="00955A33" w:rsidRPr="005F38B5">
        <w:rPr>
          <w:rFonts w:ascii="Times New Roman" w:hAnsi="Times New Roman" w:cs="Times New Roman"/>
          <w:color w:val="000000"/>
          <w:sz w:val="24"/>
          <w:szCs w:val="24"/>
        </w:rPr>
        <w:t>3</w:t>
      </w:r>
      <w:r w:rsidR="00DA6F7B" w:rsidRPr="005F38B5">
        <w:rPr>
          <w:rFonts w:ascii="Times New Roman" w:hAnsi="Times New Roman" w:cs="Times New Roman"/>
          <w:color w:val="000000"/>
          <w:sz w:val="24"/>
          <w:szCs w:val="24"/>
        </w:rPr>
        <w:t>). The status of HBV infection</w:t>
      </w:r>
      <w:r w:rsidR="001569BA" w:rsidRPr="005F38B5">
        <w:rPr>
          <w:rFonts w:ascii="Times New Roman" w:hAnsi="Times New Roman" w:cs="Times New Roman"/>
          <w:color w:val="000000"/>
          <w:sz w:val="24"/>
          <w:szCs w:val="24"/>
        </w:rPr>
        <w:t xml:space="preserve"> varies significantly from one part of the world to another and changes over time (</w:t>
      </w:r>
      <w:r w:rsidR="00355F38" w:rsidRPr="005F38B5">
        <w:rPr>
          <w:rFonts w:ascii="Times New Roman" w:hAnsi="Times New Roman" w:cs="Times New Roman"/>
          <w:color w:val="000000"/>
          <w:sz w:val="24"/>
          <w:szCs w:val="24"/>
        </w:rPr>
        <w:t>8</w:t>
      </w:r>
      <w:r w:rsidR="001569BA" w:rsidRPr="005F38B5">
        <w:rPr>
          <w:rFonts w:ascii="Times New Roman" w:hAnsi="Times New Roman" w:cs="Times New Roman"/>
          <w:color w:val="000000"/>
          <w:sz w:val="24"/>
          <w:szCs w:val="24"/>
        </w:rPr>
        <w:t xml:space="preserve">). The </w:t>
      </w:r>
      <w:r w:rsidR="001569BA" w:rsidRPr="005F38B5">
        <w:rPr>
          <w:rFonts w:ascii="Times New Roman" w:hAnsi="Times New Roman" w:cs="Times New Roman"/>
          <w:color w:val="000000"/>
          <w:sz w:val="24"/>
          <w:szCs w:val="24"/>
        </w:rPr>
        <w:lastRenderedPageBreak/>
        <w:t>WHO estimates that 3.3% of the general population living in the Eastern Mediterranean region (EMR) are infected with HBV (</w:t>
      </w:r>
      <w:r w:rsidR="00355F38" w:rsidRPr="005F38B5">
        <w:rPr>
          <w:rFonts w:ascii="Times New Roman" w:hAnsi="Times New Roman" w:cs="Times New Roman"/>
          <w:color w:val="000000"/>
          <w:sz w:val="24"/>
          <w:szCs w:val="24"/>
        </w:rPr>
        <w:t>2</w:t>
      </w:r>
      <w:r w:rsidR="001569BA" w:rsidRPr="005F38B5">
        <w:rPr>
          <w:rFonts w:ascii="Times New Roman" w:hAnsi="Times New Roman" w:cs="Times New Roman"/>
          <w:color w:val="000000"/>
          <w:sz w:val="24"/>
          <w:szCs w:val="24"/>
        </w:rPr>
        <w:t>)</w:t>
      </w:r>
      <w:r w:rsidR="001569BA" w:rsidRPr="005F38B5">
        <w:rPr>
          <w:rFonts w:ascii="Times New Roman" w:hAnsi="Times New Roman" w:cs="Times New Roman"/>
          <w:sz w:val="24"/>
          <w:szCs w:val="24"/>
        </w:rPr>
        <w:t>.</w:t>
      </w:r>
      <w:r w:rsidR="001569BA" w:rsidRPr="005F38B5">
        <w:rPr>
          <w:rFonts w:ascii="Times New Roman" w:hAnsi="Times New Roman" w:cs="Times New Roman"/>
          <w:color w:val="000000"/>
          <w:sz w:val="24"/>
          <w:szCs w:val="24"/>
        </w:rPr>
        <w:t xml:space="preserve">The rate of HBV infection </w:t>
      </w:r>
      <w:commentRangeStart w:id="5"/>
      <w:r w:rsidR="001569BA" w:rsidRPr="005F38B5">
        <w:rPr>
          <w:rFonts w:ascii="Times New Roman" w:hAnsi="Times New Roman" w:cs="Times New Roman"/>
          <w:color w:val="000000"/>
          <w:sz w:val="24"/>
          <w:szCs w:val="24"/>
        </w:rPr>
        <w:t>varies from high- (&gt;8% infection rate) to intermediate- (2%–8%) and low-endemicity (&lt;2%) areas</w:t>
      </w:r>
      <w:r w:rsidR="001569BA" w:rsidRPr="005F38B5">
        <w:rPr>
          <w:rFonts w:ascii="Times New Roman" w:hAnsi="Times New Roman" w:cs="Times New Roman"/>
          <w:sz w:val="24"/>
          <w:szCs w:val="24"/>
        </w:rPr>
        <w:t>(</w:t>
      </w:r>
      <w:r w:rsidR="00355F38" w:rsidRPr="005F38B5">
        <w:rPr>
          <w:rFonts w:ascii="Times New Roman" w:hAnsi="Times New Roman" w:cs="Times New Roman"/>
          <w:sz w:val="24"/>
          <w:szCs w:val="24"/>
        </w:rPr>
        <w:t>8</w:t>
      </w:r>
      <w:r w:rsidR="001569BA" w:rsidRPr="005F38B5">
        <w:rPr>
          <w:rFonts w:ascii="Times New Roman" w:hAnsi="Times New Roman" w:cs="Times New Roman"/>
          <w:sz w:val="24"/>
          <w:szCs w:val="24"/>
        </w:rPr>
        <w:t>).</w:t>
      </w:r>
      <w:r w:rsidR="001569BA" w:rsidRPr="005F38B5">
        <w:rPr>
          <w:rFonts w:ascii="Times New Roman" w:hAnsi="Times New Roman" w:cs="Times New Roman"/>
          <w:color w:val="000000"/>
          <w:sz w:val="24"/>
          <w:szCs w:val="24"/>
        </w:rPr>
        <w:t xml:space="preserve"> Iran, Bahrain and Kuwait are areas of low endemicity</w:t>
      </w:r>
      <w:r w:rsidR="008B7476" w:rsidRPr="005F38B5">
        <w:rPr>
          <w:rFonts w:ascii="Times New Roman" w:hAnsi="Times New Roman" w:cs="Times New Roman"/>
          <w:color w:val="000000"/>
          <w:sz w:val="24"/>
          <w:szCs w:val="24"/>
        </w:rPr>
        <w:t>,</w:t>
      </w:r>
      <w:r w:rsidR="001569BA" w:rsidRPr="005F38B5">
        <w:rPr>
          <w:rFonts w:ascii="Times New Roman" w:hAnsi="Times New Roman" w:cs="Times New Roman"/>
          <w:color w:val="000000"/>
          <w:sz w:val="24"/>
          <w:szCs w:val="24"/>
        </w:rPr>
        <w:t xml:space="preserve"> Iraq, Cyprus and the United Arab Emirates have intermediate endemicity, and Palestine, Yemen, Egypt, Oman, Jordan, and Saudi Arabia have high endemicity (</w:t>
      </w:r>
      <w:r w:rsidR="00355F38" w:rsidRPr="005F38B5">
        <w:rPr>
          <w:rFonts w:ascii="Times New Roman" w:hAnsi="Times New Roman" w:cs="Times New Roman"/>
          <w:color w:val="000000"/>
          <w:sz w:val="24"/>
          <w:szCs w:val="24"/>
        </w:rPr>
        <w:t>1</w:t>
      </w:r>
      <w:r w:rsidR="00955A33" w:rsidRPr="005F38B5">
        <w:rPr>
          <w:rFonts w:ascii="Times New Roman" w:hAnsi="Times New Roman" w:cs="Times New Roman"/>
          <w:color w:val="000000"/>
          <w:sz w:val="24"/>
          <w:szCs w:val="24"/>
        </w:rPr>
        <w:t>2</w:t>
      </w:r>
      <w:r w:rsidR="001569BA" w:rsidRPr="005F38B5">
        <w:rPr>
          <w:rFonts w:ascii="Times New Roman" w:hAnsi="Times New Roman" w:cs="Times New Roman"/>
          <w:color w:val="000000"/>
          <w:sz w:val="24"/>
          <w:szCs w:val="24"/>
        </w:rPr>
        <w:t>).</w:t>
      </w:r>
      <w:r w:rsidR="001569BA" w:rsidRPr="005F38B5">
        <w:rPr>
          <w:rFonts w:ascii="Times New Roman" w:hAnsi="Times New Roman" w:cs="Times New Roman"/>
          <w:sz w:val="24"/>
          <w:szCs w:val="24"/>
        </w:rPr>
        <w:t xml:space="preserve">Previous data showed that HBV is </w:t>
      </w:r>
      <w:r w:rsidR="008B7476" w:rsidRPr="005F38B5">
        <w:rPr>
          <w:rFonts w:ascii="Times New Roman" w:hAnsi="Times New Roman" w:cs="Times New Roman"/>
          <w:sz w:val="24"/>
          <w:szCs w:val="24"/>
        </w:rPr>
        <w:t>hyper endemic</w:t>
      </w:r>
      <w:r w:rsidR="001569BA" w:rsidRPr="005F38B5">
        <w:rPr>
          <w:rFonts w:ascii="Times New Roman" w:hAnsi="Times New Roman" w:cs="Times New Roman"/>
          <w:sz w:val="24"/>
          <w:szCs w:val="24"/>
        </w:rPr>
        <w:t xml:space="preserve"> in Yemen, and infection with HBV is an important cause of chronic liver (</w:t>
      </w:r>
      <w:r w:rsidR="00355F38" w:rsidRPr="005F38B5">
        <w:rPr>
          <w:rFonts w:ascii="Times New Roman" w:hAnsi="Times New Roman" w:cs="Times New Roman"/>
          <w:sz w:val="24"/>
          <w:szCs w:val="24"/>
        </w:rPr>
        <w:t>7</w:t>
      </w:r>
      <w:r w:rsidR="001569BA" w:rsidRPr="005F38B5">
        <w:rPr>
          <w:rFonts w:ascii="Times New Roman" w:hAnsi="Times New Roman" w:cs="Times New Roman"/>
          <w:sz w:val="24"/>
          <w:szCs w:val="24"/>
        </w:rPr>
        <w:t>). The prevalence of HBV infection among blood donors ranges from 2% to 18%, as documented by many studies, where Yemen consequently falls into the intermediate to high endemicity category (</w:t>
      </w:r>
      <w:r w:rsidR="0064405B" w:rsidRPr="005F38B5">
        <w:rPr>
          <w:rFonts w:ascii="Times New Roman" w:hAnsi="Times New Roman" w:cs="Times New Roman"/>
          <w:sz w:val="24"/>
          <w:szCs w:val="24"/>
        </w:rPr>
        <w:t>2</w:t>
      </w:r>
      <w:r w:rsidR="00955A33" w:rsidRPr="005F38B5">
        <w:rPr>
          <w:rFonts w:ascii="Times New Roman" w:hAnsi="Times New Roman" w:cs="Times New Roman"/>
          <w:sz w:val="24"/>
          <w:szCs w:val="24"/>
        </w:rPr>
        <w:t>7</w:t>
      </w:r>
      <w:r w:rsidR="001569BA" w:rsidRPr="005F38B5">
        <w:rPr>
          <w:rFonts w:ascii="Times New Roman" w:hAnsi="Times New Roman" w:cs="Times New Roman"/>
          <w:sz w:val="24"/>
          <w:szCs w:val="24"/>
        </w:rPr>
        <w:t>).</w:t>
      </w:r>
      <w:r w:rsidR="001569BA" w:rsidRPr="005F38B5">
        <w:rPr>
          <w:rStyle w:val="markedcontent"/>
          <w:rFonts w:ascii="Times New Roman" w:hAnsi="Times New Roman" w:cs="Times New Roman"/>
          <w:sz w:val="24"/>
          <w:szCs w:val="24"/>
        </w:rPr>
        <w:t xml:space="preserve">Most previous epidemiologicalstudies were done in different cities in Republic ofYemen, showed </w:t>
      </w:r>
      <w:r w:rsidR="008B7476" w:rsidRPr="005F38B5">
        <w:rPr>
          <w:rStyle w:val="markedcontent"/>
          <w:rFonts w:ascii="Times New Roman" w:hAnsi="Times New Roman" w:cs="Times New Roman"/>
          <w:sz w:val="24"/>
          <w:szCs w:val="24"/>
        </w:rPr>
        <w:t xml:space="preserve">that </w:t>
      </w:r>
      <w:r w:rsidR="001569BA" w:rsidRPr="005F38B5">
        <w:rPr>
          <w:rStyle w:val="markedcontent"/>
          <w:rFonts w:ascii="Times New Roman" w:hAnsi="Times New Roman" w:cs="Times New Roman"/>
          <w:sz w:val="24"/>
          <w:szCs w:val="24"/>
        </w:rPr>
        <w:t xml:space="preserve">the prevalence rates of HBsAg </w:t>
      </w:r>
      <w:r w:rsidR="00DA6F7B" w:rsidRPr="005F38B5">
        <w:rPr>
          <w:rStyle w:val="markedcontent"/>
          <w:rFonts w:ascii="Times New Roman" w:hAnsi="Times New Roman" w:cs="Times New Roman"/>
          <w:sz w:val="24"/>
          <w:szCs w:val="24"/>
        </w:rPr>
        <w:t>are</w:t>
      </w:r>
      <w:r w:rsidR="001569BA" w:rsidRPr="005F38B5">
        <w:rPr>
          <w:rStyle w:val="markedcontent"/>
          <w:rFonts w:ascii="Times New Roman" w:hAnsi="Times New Roman" w:cs="Times New Roman"/>
          <w:sz w:val="24"/>
          <w:szCs w:val="24"/>
        </w:rPr>
        <w:t xml:space="preserve"> (10.5%) in Sana’a,(4.75%) in Aden, (5.6%) </w:t>
      </w:r>
      <w:r w:rsidR="008B7476" w:rsidRPr="005F38B5">
        <w:rPr>
          <w:rStyle w:val="markedcontent"/>
          <w:rFonts w:ascii="Times New Roman" w:hAnsi="Times New Roman" w:cs="Times New Roman"/>
          <w:sz w:val="24"/>
          <w:szCs w:val="24"/>
        </w:rPr>
        <w:t>and in</w:t>
      </w:r>
      <w:r w:rsidR="001569BA" w:rsidRPr="005F38B5">
        <w:rPr>
          <w:rStyle w:val="markedcontent"/>
          <w:rFonts w:ascii="Times New Roman" w:hAnsi="Times New Roman" w:cs="Times New Roman"/>
          <w:sz w:val="24"/>
          <w:szCs w:val="24"/>
        </w:rPr>
        <w:t>Hajah, (26.3%) in So</w:t>
      </w:r>
      <w:r w:rsidR="008B7476" w:rsidRPr="005F38B5">
        <w:rPr>
          <w:rStyle w:val="markedcontent"/>
          <w:rFonts w:ascii="Times New Roman" w:hAnsi="Times New Roman" w:cs="Times New Roman"/>
          <w:sz w:val="24"/>
          <w:szCs w:val="24"/>
        </w:rPr>
        <w:t>c</w:t>
      </w:r>
      <w:r w:rsidR="001569BA" w:rsidRPr="005F38B5">
        <w:rPr>
          <w:rStyle w:val="markedcontent"/>
          <w:rFonts w:ascii="Times New Roman" w:hAnsi="Times New Roman" w:cs="Times New Roman"/>
          <w:sz w:val="24"/>
          <w:szCs w:val="24"/>
        </w:rPr>
        <w:t>otra</w:t>
      </w:r>
      <w:r w:rsidR="008B7476" w:rsidRPr="005F38B5">
        <w:rPr>
          <w:rStyle w:val="markedcontent"/>
          <w:rFonts w:ascii="Times New Roman" w:hAnsi="Times New Roman" w:cs="Times New Roman"/>
          <w:sz w:val="24"/>
          <w:szCs w:val="24"/>
        </w:rPr>
        <w:t>,</w:t>
      </w:r>
      <w:r w:rsidR="001569BA" w:rsidRPr="005F38B5">
        <w:rPr>
          <w:rStyle w:val="markedcontent"/>
          <w:rFonts w:ascii="Times New Roman" w:hAnsi="Times New Roman" w:cs="Times New Roman"/>
          <w:sz w:val="24"/>
          <w:szCs w:val="24"/>
        </w:rPr>
        <w:t>respectively (</w:t>
      </w:r>
      <w:r w:rsidR="0064405B" w:rsidRPr="005F38B5">
        <w:rPr>
          <w:rStyle w:val="markedcontent"/>
          <w:rFonts w:ascii="Times New Roman" w:hAnsi="Times New Roman" w:cs="Times New Roman"/>
          <w:sz w:val="24"/>
          <w:szCs w:val="24"/>
        </w:rPr>
        <w:t>2</w:t>
      </w:r>
      <w:r w:rsidR="00CB4A54" w:rsidRPr="005F38B5">
        <w:rPr>
          <w:rStyle w:val="markedcontent"/>
          <w:rFonts w:ascii="Times New Roman" w:hAnsi="Times New Roman" w:cs="Times New Roman"/>
          <w:sz w:val="24"/>
          <w:szCs w:val="24"/>
        </w:rPr>
        <w:t>6</w:t>
      </w:r>
      <w:r w:rsidR="001569BA" w:rsidRPr="005F38B5">
        <w:rPr>
          <w:rStyle w:val="markedcontent"/>
          <w:rFonts w:ascii="Times New Roman" w:hAnsi="Times New Roman" w:cs="Times New Roman"/>
          <w:sz w:val="24"/>
          <w:szCs w:val="24"/>
        </w:rPr>
        <w:t xml:space="preserve">) and </w:t>
      </w:r>
      <w:r w:rsidR="008B7476" w:rsidRPr="005F38B5">
        <w:rPr>
          <w:rStyle w:val="markedcontent"/>
          <w:rFonts w:ascii="Times New Roman" w:hAnsi="Times New Roman" w:cs="Times New Roman"/>
          <w:sz w:val="24"/>
          <w:szCs w:val="24"/>
        </w:rPr>
        <w:t>(</w:t>
      </w:r>
      <w:r w:rsidR="001569BA" w:rsidRPr="005F38B5">
        <w:rPr>
          <w:rStyle w:val="markedcontent"/>
          <w:rFonts w:ascii="Times New Roman" w:hAnsi="Times New Roman" w:cs="Times New Roman"/>
          <w:sz w:val="24"/>
          <w:szCs w:val="24"/>
        </w:rPr>
        <w:t>1.81%</w:t>
      </w:r>
      <w:r w:rsidR="008B7476" w:rsidRPr="005F38B5">
        <w:rPr>
          <w:rStyle w:val="markedcontent"/>
          <w:rFonts w:ascii="Times New Roman" w:hAnsi="Times New Roman" w:cs="Times New Roman"/>
          <w:sz w:val="24"/>
          <w:szCs w:val="24"/>
        </w:rPr>
        <w:t>)</w:t>
      </w:r>
      <w:r w:rsidR="001569BA" w:rsidRPr="005F38B5">
        <w:rPr>
          <w:rStyle w:val="markedcontent"/>
          <w:rFonts w:ascii="Times New Roman" w:hAnsi="Times New Roman" w:cs="Times New Roman"/>
          <w:sz w:val="24"/>
          <w:szCs w:val="24"/>
        </w:rPr>
        <w:t xml:space="preserve"> in Ibb </w:t>
      </w:r>
      <w:r w:rsidR="008B7476" w:rsidRPr="005F38B5">
        <w:rPr>
          <w:rStyle w:val="markedcontent"/>
          <w:rFonts w:ascii="Times New Roman" w:hAnsi="Times New Roman" w:cs="Times New Roman"/>
          <w:sz w:val="24"/>
          <w:szCs w:val="24"/>
        </w:rPr>
        <w:t>C</w:t>
      </w:r>
      <w:r w:rsidR="001569BA" w:rsidRPr="005F38B5">
        <w:rPr>
          <w:rStyle w:val="markedcontent"/>
          <w:rFonts w:ascii="Times New Roman" w:hAnsi="Times New Roman" w:cs="Times New Roman"/>
          <w:sz w:val="24"/>
          <w:szCs w:val="24"/>
        </w:rPr>
        <w:t>ity (</w:t>
      </w:r>
      <w:r w:rsidR="0064405B" w:rsidRPr="005F38B5">
        <w:rPr>
          <w:rStyle w:val="markedcontent"/>
          <w:rFonts w:ascii="Times New Roman" w:hAnsi="Times New Roman" w:cs="Times New Roman"/>
          <w:sz w:val="24"/>
          <w:szCs w:val="24"/>
        </w:rPr>
        <w:t>2</w:t>
      </w:r>
      <w:r w:rsidR="00CB4A54" w:rsidRPr="005F38B5">
        <w:rPr>
          <w:rStyle w:val="markedcontent"/>
          <w:rFonts w:ascii="Times New Roman" w:hAnsi="Times New Roman" w:cs="Times New Roman"/>
          <w:sz w:val="24"/>
          <w:szCs w:val="24"/>
        </w:rPr>
        <w:t>4</w:t>
      </w:r>
      <w:r w:rsidR="001569BA" w:rsidRPr="005F38B5">
        <w:rPr>
          <w:rStyle w:val="markedcontent"/>
          <w:rFonts w:ascii="Times New Roman" w:hAnsi="Times New Roman" w:cs="Times New Roman"/>
          <w:sz w:val="24"/>
          <w:szCs w:val="24"/>
        </w:rPr>
        <w:t>).</w:t>
      </w:r>
      <w:commentRangeEnd w:id="5"/>
      <w:r w:rsidR="00016308">
        <w:rPr>
          <w:rStyle w:val="CommentReference"/>
        </w:rPr>
        <w:commentReference w:id="5"/>
      </w:r>
    </w:p>
    <w:p w:rsidR="001569BA" w:rsidRPr="005F38B5" w:rsidRDefault="009D63C7" w:rsidP="005F38B5">
      <w:pPr>
        <w:pStyle w:val="ListParagraph"/>
        <w:tabs>
          <w:tab w:val="right" w:pos="0"/>
        </w:tabs>
        <w:bidi w:val="0"/>
        <w:ind w:left="0"/>
        <w:jc w:val="lowKashida"/>
        <w:rPr>
          <w:rFonts w:ascii="Times New Roman" w:hAnsi="Times New Roman" w:cs="Times New Roman"/>
          <w:sz w:val="24"/>
          <w:szCs w:val="24"/>
        </w:rPr>
      </w:pPr>
      <w:r w:rsidRPr="005F38B5">
        <w:rPr>
          <w:rFonts w:ascii="Times New Roman" w:hAnsi="Times New Roman" w:cs="Times New Roman"/>
          <w:color w:val="000000" w:themeColor="text1"/>
          <w:sz w:val="24"/>
          <w:szCs w:val="24"/>
        </w:rPr>
        <w:t>Jibla</w:t>
      </w:r>
      <w:r w:rsidR="0056777E" w:rsidRPr="005F38B5">
        <w:rPr>
          <w:rFonts w:ascii="Times New Roman" w:hAnsi="Times New Roman" w:cs="Times New Roman"/>
          <w:color w:val="000000" w:themeColor="text1"/>
          <w:sz w:val="24"/>
          <w:szCs w:val="24"/>
        </w:rPr>
        <w:t>h</w:t>
      </w:r>
      <w:r w:rsidR="001569BA" w:rsidRPr="005F38B5">
        <w:rPr>
          <w:rFonts w:ascii="Times New Roman" w:hAnsi="Times New Roman" w:cs="Times New Roman"/>
          <w:color w:val="000000" w:themeColor="text1"/>
          <w:sz w:val="24"/>
          <w:szCs w:val="24"/>
        </w:rPr>
        <w:t xml:space="preserve">  is a town in south-western </w:t>
      </w:r>
      <w:hyperlink r:id="rId9" w:tooltip="Yemen" w:history="1">
        <w:r w:rsidR="001569BA" w:rsidRPr="005F38B5">
          <w:rPr>
            <w:rStyle w:val="Hyperlink"/>
            <w:rFonts w:ascii="Times New Roman" w:hAnsi="Times New Roman" w:cs="Times New Roman"/>
            <w:color w:val="000000" w:themeColor="text1"/>
            <w:sz w:val="24"/>
            <w:szCs w:val="24"/>
            <w:u w:val="none"/>
          </w:rPr>
          <w:t>Yemen</w:t>
        </w:r>
      </w:hyperlink>
      <w:r w:rsidR="0008648D" w:rsidRPr="005F38B5">
        <w:rPr>
          <w:rFonts w:ascii="Times New Roman" w:hAnsi="Times New Roman" w:cs="Times New Roman"/>
          <w:color w:val="000000" w:themeColor="text1"/>
          <w:sz w:val="24"/>
          <w:szCs w:val="24"/>
        </w:rPr>
        <w:t xml:space="preserve">, </w:t>
      </w:r>
      <w:r w:rsidR="001569BA" w:rsidRPr="005F38B5">
        <w:rPr>
          <w:rFonts w:ascii="Times New Roman" w:hAnsi="Times New Roman" w:cs="Times New Roman"/>
          <w:color w:val="000000" w:themeColor="text1"/>
          <w:sz w:val="24"/>
          <w:szCs w:val="24"/>
        </w:rPr>
        <w:t xml:space="preserve">eight kilometers south, south-west of </w:t>
      </w:r>
      <w:hyperlink r:id="rId10" w:tooltip="Ibb" w:history="1">
        <w:r w:rsidR="001569BA" w:rsidRPr="005F38B5">
          <w:rPr>
            <w:rStyle w:val="Hyperlink"/>
            <w:rFonts w:ascii="Times New Roman" w:hAnsi="Times New Roman" w:cs="Times New Roman"/>
            <w:color w:val="000000" w:themeColor="text1"/>
            <w:sz w:val="24"/>
            <w:szCs w:val="24"/>
            <w:u w:val="none"/>
          </w:rPr>
          <w:t>Ibb</w:t>
        </w:r>
      </w:hyperlink>
      <w:r w:rsidR="008B7476" w:rsidRPr="005F38B5">
        <w:rPr>
          <w:rStyle w:val="Hyperlink"/>
          <w:rFonts w:ascii="Times New Roman" w:hAnsi="Times New Roman" w:cs="Times New Roman"/>
          <w:color w:val="000000" w:themeColor="text1"/>
          <w:sz w:val="24"/>
          <w:szCs w:val="24"/>
          <w:u w:val="none"/>
        </w:rPr>
        <w:t>,</w:t>
      </w:r>
      <w:r w:rsidR="001569BA" w:rsidRPr="005F38B5">
        <w:rPr>
          <w:rFonts w:ascii="Times New Roman" w:hAnsi="Times New Roman" w:cs="Times New Roman"/>
          <w:color w:val="000000" w:themeColor="text1"/>
          <w:sz w:val="24"/>
          <w:szCs w:val="24"/>
        </w:rPr>
        <w:t xml:space="preserve"> in the </w:t>
      </w:r>
      <w:hyperlink r:id="rId11" w:tooltip="Ibb Governorate" w:history="1">
        <w:r w:rsidR="001569BA" w:rsidRPr="005F38B5">
          <w:rPr>
            <w:rStyle w:val="Hyperlink"/>
            <w:rFonts w:ascii="Times New Roman" w:hAnsi="Times New Roman" w:cs="Times New Roman"/>
            <w:color w:val="000000" w:themeColor="text1"/>
            <w:sz w:val="24"/>
            <w:szCs w:val="24"/>
            <w:u w:val="none"/>
          </w:rPr>
          <w:t>governorate of the same name</w:t>
        </w:r>
      </w:hyperlink>
      <w:r w:rsidR="001569BA" w:rsidRPr="005F38B5">
        <w:rPr>
          <w:rFonts w:ascii="Times New Roman" w:hAnsi="Times New Roman" w:cs="Times New Roman"/>
          <w:color w:val="000000" w:themeColor="text1"/>
          <w:sz w:val="24"/>
          <w:szCs w:val="24"/>
        </w:rPr>
        <w:t xml:space="preserve">. The town and its surroundings were added to the </w:t>
      </w:r>
      <w:hyperlink r:id="rId12" w:tooltip="UNESCO" w:history="1">
        <w:r w:rsidR="001569BA" w:rsidRPr="005F38B5">
          <w:rPr>
            <w:rStyle w:val="Hyperlink"/>
            <w:rFonts w:ascii="Times New Roman" w:hAnsi="Times New Roman" w:cs="Times New Roman"/>
            <w:color w:val="000000" w:themeColor="text1"/>
            <w:sz w:val="24"/>
            <w:szCs w:val="24"/>
            <w:u w:val="none"/>
          </w:rPr>
          <w:t>UNESCO</w:t>
        </w:r>
      </w:hyperlink>
      <w:r w:rsidRPr="005F38B5">
        <w:rPr>
          <w:rFonts w:ascii="Times New Roman" w:hAnsi="Times New Roman" w:cs="Times New Roman"/>
          <w:sz w:val="24"/>
          <w:szCs w:val="24"/>
        </w:rPr>
        <w:t xml:space="preserve"> </w:t>
      </w:r>
      <w:hyperlink r:id="rId13" w:tooltip="World Heritage" w:history="1">
        <w:r w:rsidR="001569BA" w:rsidRPr="005F38B5">
          <w:rPr>
            <w:rStyle w:val="Hyperlink"/>
            <w:rFonts w:ascii="Times New Roman" w:hAnsi="Times New Roman" w:cs="Times New Roman"/>
            <w:color w:val="000000" w:themeColor="text1"/>
            <w:sz w:val="24"/>
            <w:szCs w:val="24"/>
            <w:u w:val="none"/>
          </w:rPr>
          <w:t>World Heritage</w:t>
        </w:r>
      </w:hyperlink>
      <w:r w:rsidR="001569BA" w:rsidRPr="005F38B5">
        <w:rPr>
          <w:rFonts w:ascii="Times New Roman" w:hAnsi="Times New Roman" w:cs="Times New Roman"/>
          <w:color w:val="000000" w:themeColor="text1"/>
          <w:sz w:val="24"/>
          <w:szCs w:val="24"/>
        </w:rPr>
        <w:t xml:space="preserve"> Tentative List due to its purported universal cultural value (</w:t>
      </w:r>
      <w:r w:rsidR="00355F38" w:rsidRPr="005F38B5">
        <w:rPr>
          <w:rFonts w:ascii="Times New Roman" w:hAnsi="Times New Roman" w:cs="Times New Roman"/>
          <w:color w:val="000000" w:themeColor="text1"/>
          <w:sz w:val="24"/>
          <w:szCs w:val="24"/>
        </w:rPr>
        <w:t>1</w:t>
      </w:r>
      <w:r w:rsidR="00CB4A54" w:rsidRPr="005F38B5">
        <w:rPr>
          <w:rFonts w:ascii="Times New Roman" w:hAnsi="Times New Roman" w:cs="Times New Roman"/>
          <w:color w:val="000000" w:themeColor="text1"/>
          <w:sz w:val="24"/>
          <w:szCs w:val="24"/>
        </w:rPr>
        <w:t>5</w:t>
      </w:r>
      <w:r w:rsidR="001569BA" w:rsidRPr="005F38B5">
        <w:rPr>
          <w:rFonts w:ascii="Times New Roman" w:hAnsi="Times New Roman" w:cs="Times New Roman"/>
          <w:color w:val="000000" w:themeColor="text1"/>
          <w:sz w:val="24"/>
          <w:szCs w:val="24"/>
        </w:rPr>
        <w:t xml:space="preserve">). </w:t>
      </w:r>
      <w:r w:rsidR="001569BA" w:rsidRPr="005F38B5">
        <w:rPr>
          <w:rFonts w:ascii="Times New Roman" w:hAnsi="Times New Roman" w:cs="Times New Roman"/>
          <w:sz w:val="24"/>
          <w:szCs w:val="24"/>
        </w:rPr>
        <w:t xml:space="preserve">There have been no previous studies to describe risk factors for HBV and HCV in Jiblah. Therefore, </w:t>
      </w:r>
      <w:r w:rsidR="001569BA" w:rsidRPr="005F38B5">
        <w:rPr>
          <w:rFonts w:ascii="Times New Roman" w:hAnsi="Times New Roman" w:cs="Times New Roman"/>
          <w:color w:val="131413"/>
          <w:sz w:val="24"/>
          <w:szCs w:val="24"/>
        </w:rPr>
        <w:t>the aim of the present study is to determine</w:t>
      </w:r>
      <w:r w:rsidR="00CA223C" w:rsidRPr="005F38B5">
        <w:rPr>
          <w:rFonts w:ascii="Times New Roman" w:hAnsi="Times New Roman" w:cs="Times New Roman"/>
          <w:color w:val="131413"/>
          <w:sz w:val="24"/>
          <w:szCs w:val="24"/>
        </w:rPr>
        <w:t xml:space="preserve"> </w:t>
      </w:r>
      <w:r w:rsidR="001569BA" w:rsidRPr="005F38B5">
        <w:rPr>
          <w:rFonts w:ascii="Times New Roman" w:hAnsi="Times New Roman" w:cs="Times New Roman"/>
          <w:color w:val="131413"/>
          <w:sz w:val="24"/>
          <w:szCs w:val="24"/>
        </w:rPr>
        <w:t>the current seroprevalence of HBV, as well as the epidemiological factors involved in the presence of the infection in t</w:t>
      </w:r>
      <w:r w:rsidRPr="005F38B5">
        <w:rPr>
          <w:rFonts w:ascii="Times New Roman" w:hAnsi="Times New Roman" w:cs="Times New Roman"/>
          <w:color w:val="131413"/>
          <w:sz w:val="24"/>
          <w:szCs w:val="24"/>
        </w:rPr>
        <w:t>he general population of Jibla</w:t>
      </w:r>
      <w:r w:rsidR="00CA223C" w:rsidRPr="005F38B5">
        <w:rPr>
          <w:rFonts w:ascii="Times New Roman" w:hAnsi="Times New Roman" w:cs="Times New Roman"/>
          <w:color w:val="131413"/>
          <w:sz w:val="24"/>
          <w:szCs w:val="24"/>
        </w:rPr>
        <w:t>h</w:t>
      </w:r>
      <w:r w:rsidRPr="005F38B5">
        <w:rPr>
          <w:rFonts w:ascii="Times New Roman" w:hAnsi="Times New Roman" w:cs="Times New Roman"/>
          <w:color w:val="131413"/>
          <w:sz w:val="24"/>
          <w:szCs w:val="24"/>
        </w:rPr>
        <w:t xml:space="preserve"> </w:t>
      </w:r>
      <w:r w:rsidR="008B7476" w:rsidRPr="005F38B5">
        <w:rPr>
          <w:rFonts w:ascii="Times New Roman" w:hAnsi="Times New Roman" w:cs="Times New Roman"/>
          <w:color w:val="131413"/>
          <w:sz w:val="24"/>
          <w:szCs w:val="24"/>
        </w:rPr>
        <w:t>T</w:t>
      </w:r>
      <w:r w:rsidR="001569BA" w:rsidRPr="005F38B5">
        <w:rPr>
          <w:rFonts w:ascii="Times New Roman" w:hAnsi="Times New Roman" w:cs="Times New Roman"/>
          <w:color w:val="131413"/>
          <w:sz w:val="24"/>
          <w:szCs w:val="24"/>
        </w:rPr>
        <w:t>own</w:t>
      </w:r>
      <w:r w:rsidR="001569BA" w:rsidRPr="005F38B5">
        <w:rPr>
          <w:rFonts w:ascii="Times New Roman" w:hAnsi="Times New Roman" w:cs="Times New Roman"/>
          <w:sz w:val="24"/>
          <w:szCs w:val="24"/>
        </w:rPr>
        <w:t xml:space="preserve"> in Yemen.</w:t>
      </w:r>
      <w:r w:rsidR="00E51257">
        <w:rPr>
          <w:rFonts w:ascii="Times New Roman" w:hAnsi="Times New Roman" w:cs="Times New Roman"/>
          <w:sz w:val="24"/>
          <w:szCs w:val="24"/>
        </w:rPr>
        <w:t xml:space="preserve"> </w:t>
      </w:r>
    </w:p>
    <w:p w:rsidR="001569BA" w:rsidRPr="005F38B5" w:rsidRDefault="00B526EA" w:rsidP="005F38B5">
      <w:pPr>
        <w:tabs>
          <w:tab w:val="right" w:pos="426"/>
        </w:tabs>
        <w:bidi w:val="0"/>
        <w:spacing w:after="0"/>
        <w:jc w:val="lowKashida"/>
        <w:rPr>
          <w:rStyle w:val="markedcontent"/>
          <w:rFonts w:ascii="Times New Roman" w:hAnsi="Times New Roman" w:cs="Times New Roman"/>
          <w:sz w:val="24"/>
          <w:szCs w:val="24"/>
        </w:rPr>
      </w:pPr>
      <w:r w:rsidRPr="005F38B5">
        <w:rPr>
          <w:rFonts w:ascii="Times New Roman" w:hAnsi="Times New Roman" w:cs="Times New Roman"/>
          <w:b/>
          <w:bCs/>
          <w:sz w:val="24"/>
          <w:szCs w:val="24"/>
        </w:rPr>
        <w:t>MATERIALS AND METHODS</w:t>
      </w:r>
    </w:p>
    <w:p w:rsidR="00BB51E0" w:rsidRDefault="00BB51E0" w:rsidP="005F38B5">
      <w:pPr>
        <w:tabs>
          <w:tab w:val="left" w:pos="1186"/>
        </w:tabs>
        <w:bidi w:val="0"/>
        <w:jc w:val="lowKashida"/>
        <w:rPr>
          <w:rFonts w:ascii="Times New Roman" w:eastAsia="OGINA I+ STIX Math Calligraphy" w:hAnsi="Times New Roman" w:cs="Times New Roman"/>
          <w:color w:val="000000"/>
          <w:sz w:val="24"/>
          <w:szCs w:val="24"/>
        </w:rPr>
      </w:pPr>
      <w:r w:rsidRPr="005F38B5">
        <w:rPr>
          <w:rFonts w:ascii="Times New Roman" w:hAnsi="Times New Roman" w:cs="Times New Roman"/>
          <w:sz w:val="24"/>
          <w:szCs w:val="24"/>
        </w:rPr>
        <w:t>This study was a community-based cross–sectional study conducted in Jibl</w:t>
      </w:r>
      <w:r w:rsidR="00744A13" w:rsidRPr="005F38B5">
        <w:rPr>
          <w:rFonts w:ascii="Times New Roman" w:hAnsi="Times New Roman" w:cs="Times New Roman"/>
          <w:sz w:val="24"/>
          <w:szCs w:val="24"/>
        </w:rPr>
        <w:t xml:space="preserve">a </w:t>
      </w:r>
      <w:r w:rsidR="008B7476" w:rsidRPr="005F38B5">
        <w:rPr>
          <w:rFonts w:ascii="Times New Roman" w:hAnsi="Times New Roman" w:cs="Times New Roman"/>
          <w:sz w:val="24"/>
          <w:szCs w:val="24"/>
        </w:rPr>
        <w:t>Town</w:t>
      </w:r>
      <w:r w:rsidRPr="005F38B5">
        <w:rPr>
          <w:rFonts w:ascii="Times New Roman" w:hAnsi="Times New Roman" w:cs="Times New Roman"/>
          <w:sz w:val="24"/>
          <w:szCs w:val="24"/>
        </w:rPr>
        <w:t>, Yemen</w:t>
      </w:r>
      <w:r w:rsidR="00584FE9" w:rsidRPr="005F38B5">
        <w:rPr>
          <w:rFonts w:ascii="Times New Roman" w:hAnsi="Times New Roman" w:cs="Times New Roman"/>
          <w:sz w:val="24"/>
          <w:szCs w:val="24"/>
        </w:rPr>
        <w:t xml:space="preserve"> in </w:t>
      </w:r>
      <w:commentRangeStart w:id="6"/>
      <w:r w:rsidR="00584FE9" w:rsidRPr="005F38B5">
        <w:rPr>
          <w:rFonts w:ascii="Times New Roman" w:hAnsi="Times New Roman" w:cs="Times New Roman"/>
          <w:color w:val="000000"/>
          <w:sz w:val="24"/>
          <w:szCs w:val="24"/>
        </w:rPr>
        <w:t>March 2023</w:t>
      </w:r>
      <w:commentRangeEnd w:id="6"/>
      <w:r w:rsidR="00D8164D">
        <w:rPr>
          <w:rStyle w:val="CommentReference"/>
        </w:rPr>
        <w:commentReference w:id="6"/>
      </w:r>
      <w:r w:rsidRPr="005F38B5">
        <w:rPr>
          <w:rFonts w:ascii="Times New Roman" w:hAnsi="Times New Roman" w:cs="Times New Roman"/>
          <w:sz w:val="24"/>
          <w:szCs w:val="24"/>
        </w:rPr>
        <w:t xml:space="preserve">. </w:t>
      </w:r>
      <w:commentRangeStart w:id="7"/>
      <w:r w:rsidRPr="005F38B5">
        <w:rPr>
          <w:rFonts w:ascii="Times New Roman" w:hAnsi="Times New Roman" w:cs="Times New Roman"/>
          <w:sz w:val="24"/>
          <w:szCs w:val="24"/>
        </w:rPr>
        <w:t xml:space="preserve">A total of 120 subjects </w:t>
      </w:r>
      <w:commentRangeEnd w:id="7"/>
      <w:r w:rsidR="00D8164D">
        <w:rPr>
          <w:rStyle w:val="CommentReference"/>
        </w:rPr>
        <w:commentReference w:id="7"/>
      </w:r>
      <w:r w:rsidRPr="005F38B5">
        <w:rPr>
          <w:rFonts w:ascii="Times New Roman" w:hAnsi="Times New Roman" w:cs="Times New Roman"/>
          <w:sz w:val="24"/>
          <w:szCs w:val="24"/>
        </w:rPr>
        <w:t xml:space="preserve">were randomly selected by random sampling of with a 100% response rate. Five ml of venous blood was drawn under aseptic conditions, then sera were screened for </w:t>
      </w:r>
      <w:r w:rsidR="00F85C74" w:rsidRPr="005F38B5">
        <w:rPr>
          <w:rFonts w:ascii="Times New Roman" w:hAnsi="Times New Roman" w:cs="Times New Roman"/>
          <w:sz w:val="24"/>
          <w:szCs w:val="24"/>
        </w:rPr>
        <w:t>Hepatitis</w:t>
      </w:r>
      <w:r w:rsidRPr="005F38B5">
        <w:rPr>
          <w:rFonts w:ascii="Times New Roman" w:hAnsi="Times New Roman" w:cs="Times New Roman"/>
          <w:sz w:val="24"/>
          <w:szCs w:val="24"/>
        </w:rPr>
        <w:t xml:space="preserve"> B surface antigen (HBsAg) using </w:t>
      </w:r>
      <w:r w:rsidRPr="005F38B5">
        <w:rPr>
          <w:rFonts w:ascii="Times New Roman" w:hAnsi="Times New Roman" w:cs="Times New Roman"/>
          <w:color w:val="000000"/>
          <w:sz w:val="24"/>
          <w:szCs w:val="24"/>
        </w:rPr>
        <w:t>commercial kits (One step HBsAg Test, Intec,</w:t>
      </w:r>
      <w:r w:rsidR="00744A13" w:rsidRPr="005F38B5">
        <w:rPr>
          <w:rFonts w:ascii="Times New Roman" w:hAnsi="Times New Roman" w:cs="Times New Roman"/>
          <w:color w:val="000000"/>
          <w:sz w:val="24"/>
          <w:szCs w:val="24"/>
        </w:rPr>
        <w:t xml:space="preserve"> </w:t>
      </w:r>
      <w:r w:rsidRPr="005F38B5">
        <w:rPr>
          <w:rFonts w:ascii="Times New Roman" w:hAnsi="Times New Roman" w:cs="Times New Roman"/>
          <w:color w:val="000000"/>
          <w:sz w:val="24"/>
          <w:szCs w:val="24"/>
        </w:rPr>
        <w:t xml:space="preserve">China). Positive samples were confirmed by enzyme immunoassay (EIA) for </w:t>
      </w:r>
      <w:r w:rsidR="00F85C74" w:rsidRPr="005F38B5">
        <w:rPr>
          <w:rFonts w:ascii="Times New Roman" w:hAnsi="Times New Roman" w:cs="Times New Roman"/>
          <w:color w:val="000000"/>
          <w:sz w:val="24"/>
          <w:szCs w:val="24"/>
        </w:rPr>
        <w:t>Hepatitis</w:t>
      </w:r>
      <w:r w:rsidRPr="005F38B5">
        <w:rPr>
          <w:rFonts w:ascii="Times New Roman" w:hAnsi="Times New Roman" w:cs="Times New Roman"/>
          <w:color w:val="000000"/>
          <w:sz w:val="24"/>
          <w:szCs w:val="24"/>
        </w:rPr>
        <w:t xml:space="preserve"> B surface antigen with commercially kits (</w:t>
      </w:r>
      <w:r w:rsidR="007660AE" w:rsidRPr="005F38B5">
        <w:rPr>
          <w:rFonts w:ascii="Times New Roman" w:hAnsi="Times New Roman" w:cs="Times New Roman"/>
          <w:color w:val="000000"/>
          <w:sz w:val="24"/>
          <w:szCs w:val="24"/>
        </w:rPr>
        <w:t>Fortress Diagnostic Ltd. UK</w:t>
      </w:r>
      <w:r w:rsidR="00B526EA" w:rsidRPr="005F38B5">
        <w:rPr>
          <w:rFonts w:ascii="Times New Roman" w:hAnsi="Times New Roman" w:cs="Times New Roman"/>
          <w:color w:val="000000"/>
          <w:sz w:val="24"/>
          <w:szCs w:val="24"/>
        </w:rPr>
        <w:t>)</w:t>
      </w:r>
      <w:r w:rsidR="0010738D" w:rsidRPr="005F38B5">
        <w:rPr>
          <w:rFonts w:ascii="Times New Roman" w:hAnsi="Times New Roman" w:cs="Times New Roman"/>
          <w:color w:val="000000"/>
          <w:sz w:val="24"/>
          <w:szCs w:val="24"/>
        </w:rPr>
        <w:t>.</w:t>
      </w:r>
      <w:r w:rsidR="00B526EA" w:rsidRPr="005F38B5">
        <w:rPr>
          <w:rFonts w:ascii="Times New Roman" w:hAnsi="Times New Roman" w:cs="Times New Roman"/>
          <w:color w:val="000000"/>
          <w:sz w:val="24"/>
          <w:szCs w:val="24"/>
        </w:rPr>
        <w:t xml:space="preserve"> </w:t>
      </w:r>
      <w:r w:rsidRPr="005F38B5">
        <w:rPr>
          <w:rFonts w:ascii="Times New Roman" w:hAnsi="Times New Roman" w:cs="Times New Roman"/>
          <w:sz w:val="24"/>
          <w:szCs w:val="24"/>
        </w:rPr>
        <w:t>Participants</w:t>
      </w:r>
      <w:r w:rsidR="00AC6CAF" w:rsidRPr="005F38B5">
        <w:rPr>
          <w:rFonts w:ascii="Times New Roman" w:hAnsi="Times New Roman" w:cs="Times New Roman"/>
          <w:sz w:val="24"/>
          <w:szCs w:val="24"/>
        </w:rPr>
        <w:t>’</w:t>
      </w:r>
      <w:r w:rsidRPr="005F38B5">
        <w:rPr>
          <w:rFonts w:ascii="Times New Roman" w:hAnsi="Times New Roman" w:cs="Times New Roman"/>
          <w:sz w:val="24"/>
          <w:szCs w:val="24"/>
        </w:rPr>
        <w:t xml:space="preserve"> Socio</w:t>
      </w:r>
      <w:r w:rsidR="00AC6CAF" w:rsidRPr="005F38B5">
        <w:rPr>
          <w:rFonts w:ascii="Times New Roman" w:hAnsi="Times New Roman" w:cs="Times New Roman"/>
          <w:sz w:val="24"/>
          <w:szCs w:val="24"/>
        </w:rPr>
        <w:t>-</w:t>
      </w:r>
      <w:r w:rsidRPr="005F38B5">
        <w:rPr>
          <w:rFonts w:ascii="Times New Roman" w:hAnsi="Times New Roman" w:cs="Times New Roman"/>
          <w:sz w:val="24"/>
          <w:szCs w:val="24"/>
        </w:rPr>
        <w:t xml:space="preserve"> demographic variables, HBV vaccination status, knowledge of infectious agents and risk factors of HBV were carefully collected using pre-tested standard questionnaire to obtain relevant information. </w:t>
      </w:r>
      <w:r w:rsidRPr="005F38B5">
        <w:rPr>
          <w:rFonts w:ascii="Times New Roman" w:hAnsi="Times New Roman" w:cs="Times New Roman"/>
          <w:color w:val="000000"/>
          <w:sz w:val="24"/>
          <w:szCs w:val="24"/>
        </w:rPr>
        <w:t>Collected data were encrypted and entered into SPSS Version 2</w:t>
      </w:r>
      <w:r w:rsidR="00DD7C17" w:rsidRPr="005F38B5">
        <w:rPr>
          <w:rFonts w:ascii="Times New Roman" w:hAnsi="Times New Roman" w:cs="Times New Roman"/>
          <w:color w:val="000000"/>
          <w:sz w:val="24"/>
          <w:szCs w:val="24"/>
        </w:rPr>
        <w:t>0</w:t>
      </w:r>
      <w:r w:rsidRPr="005F38B5">
        <w:rPr>
          <w:rFonts w:ascii="Times New Roman" w:hAnsi="Times New Roman" w:cs="Times New Roman"/>
          <w:color w:val="000000"/>
          <w:sz w:val="24"/>
          <w:szCs w:val="24"/>
        </w:rPr>
        <w:t xml:space="preserve"> . The percentage of variables for each category provided was quantified. Statistical comparison between categorical variables was performed using Chi-squared pair test, and </w:t>
      </w:r>
      <w:r w:rsidRPr="005F38B5">
        <w:rPr>
          <w:rFonts w:ascii="Times New Roman" w:hAnsi="Times New Roman" w:cs="Times New Roman"/>
          <w:i/>
          <w:iCs/>
          <w:color w:val="000000"/>
          <w:sz w:val="24"/>
          <w:szCs w:val="24"/>
        </w:rPr>
        <w:t xml:space="preserve">P </w:t>
      </w:r>
      <w:r w:rsidR="00DD7C17" w:rsidRPr="005F38B5">
        <w:rPr>
          <w:rFonts w:ascii="Times New Roman" w:eastAsia="OGINA I+ STIX Math Calligraphy" w:hAnsi="Times New Roman" w:cs="Times New Roman"/>
          <w:color w:val="000000"/>
          <w:sz w:val="24"/>
          <w:szCs w:val="24"/>
        </w:rPr>
        <w:t>&lt;</w:t>
      </w:r>
      <w:r w:rsidRPr="005F38B5">
        <w:rPr>
          <w:rFonts w:ascii="Times New Roman" w:eastAsia="OGINA I+ STIX Math Calligraphy" w:hAnsi="Times New Roman" w:cs="Times New Roman"/>
          <w:color w:val="000000"/>
          <w:sz w:val="24"/>
          <w:szCs w:val="24"/>
        </w:rPr>
        <w:t xml:space="preserve"> 0.05 was considered to indicate significance.</w:t>
      </w:r>
      <w:r w:rsidR="00D8164D">
        <w:rPr>
          <w:rFonts w:ascii="Times New Roman" w:eastAsia="OGINA I+ STIX Math Calligraphy" w:hAnsi="Times New Roman" w:cs="Times New Roman"/>
          <w:color w:val="000000"/>
          <w:sz w:val="24"/>
          <w:szCs w:val="24"/>
        </w:rPr>
        <w:t xml:space="preserve"> </w:t>
      </w:r>
    </w:p>
    <w:p w:rsidR="00284F08" w:rsidRPr="007D5955" w:rsidRDefault="00284F08" w:rsidP="00284F08">
      <w:pPr>
        <w:spacing w:after="0"/>
        <w:jc w:val="right"/>
        <w:rPr>
          <w:rFonts w:ascii="Bookman Old Style" w:hAnsi="Bookman Old Style" w:cs="Times New Roman"/>
          <w:b/>
        </w:rPr>
      </w:pPr>
      <w:commentRangeStart w:id="8"/>
      <w:r w:rsidRPr="007D5955">
        <w:rPr>
          <w:rFonts w:ascii="Bookman Old Style" w:hAnsi="Bookman Old Style" w:cs="Times New Roman"/>
          <w:b/>
        </w:rPr>
        <w:t>Statistical analysis</w:t>
      </w:r>
      <w:commentRangeEnd w:id="8"/>
      <w:r>
        <w:rPr>
          <w:rStyle w:val="CommentReference"/>
          <w:rFonts w:ascii="Courier" w:eastAsia="Times New Roman" w:hAnsi="Courier" w:cs="Courier"/>
          <w:snapToGrid w:val="0"/>
        </w:rPr>
        <w:commentReference w:id="8"/>
      </w:r>
    </w:p>
    <w:p w:rsidR="00284F08" w:rsidRPr="005F38B5" w:rsidRDefault="00284F08" w:rsidP="00284F08">
      <w:pPr>
        <w:tabs>
          <w:tab w:val="left" w:pos="1186"/>
        </w:tabs>
        <w:bidi w:val="0"/>
        <w:jc w:val="lowKashida"/>
        <w:rPr>
          <w:rFonts w:ascii="Times New Roman" w:hAnsi="Times New Roman" w:cs="Times New Roman"/>
          <w:sz w:val="24"/>
          <w:szCs w:val="24"/>
          <w:rtl/>
        </w:rPr>
      </w:pPr>
    </w:p>
    <w:p w:rsidR="001569BA" w:rsidRPr="005F38B5" w:rsidRDefault="00B526EA" w:rsidP="005F38B5">
      <w:pPr>
        <w:tabs>
          <w:tab w:val="right" w:pos="426"/>
        </w:tabs>
        <w:bidi w:val="0"/>
        <w:spacing w:after="0"/>
        <w:jc w:val="lowKashida"/>
        <w:rPr>
          <w:rFonts w:ascii="Times New Roman" w:hAnsi="Times New Roman" w:cs="Times New Roman"/>
          <w:sz w:val="24"/>
          <w:szCs w:val="24"/>
        </w:rPr>
      </w:pPr>
      <w:r w:rsidRPr="005F38B5">
        <w:rPr>
          <w:rFonts w:ascii="Times New Roman" w:hAnsi="Times New Roman" w:cs="Times New Roman"/>
          <w:b/>
          <w:bCs/>
          <w:sz w:val="24"/>
          <w:szCs w:val="24"/>
        </w:rPr>
        <w:t>RESULTS</w:t>
      </w:r>
    </w:p>
    <w:p w:rsidR="00860C6D" w:rsidRPr="005F38B5" w:rsidRDefault="0095127F" w:rsidP="005F38B5">
      <w:pPr>
        <w:bidi w:val="0"/>
        <w:jc w:val="lowKashida"/>
        <w:rPr>
          <w:rFonts w:ascii="Times New Roman" w:hAnsi="Times New Roman" w:cs="Times New Roman"/>
          <w:color w:val="000000"/>
          <w:sz w:val="24"/>
          <w:szCs w:val="24"/>
        </w:rPr>
      </w:pPr>
      <w:r w:rsidRPr="005F38B5">
        <w:rPr>
          <w:rFonts w:ascii="Times New Roman" w:hAnsi="Times New Roman" w:cs="Times New Roman"/>
          <w:sz w:val="24"/>
          <w:szCs w:val="24"/>
        </w:rPr>
        <w:t xml:space="preserve">In this </w:t>
      </w:r>
      <w:r w:rsidR="00AC6CAF" w:rsidRPr="005F38B5">
        <w:rPr>
          <w:rFonts w:ascii="Times New Roman" w:hAnsi="Times New Roman" w:cs="Times New Roman"/>
          <w:sz w:val="24"/>
          <w:szCs w:val="24"/>
        </w:rPr>
        <w:t xml:space="preserve">study, </w:t>
      </w:r>
      <w:r w:rsidR="00943F8F" w:rsidRPr="005F38B5">
        <w:rPr>
          <w:rFonts w:ascii="Times New Roman" w:hAnsi="Times New Roman" w:cs="Times New Roman"/>
          <w:sz w:val="24"/>
          <w:szCs w:val="24"/>
        </w:rPr>
        <w:t>o</w:t>
      </w:r>
      <w:r w:rsidR="00AC6CAF" w:rsidRPr="005F38B5">
        <w:rPr>
          <w:rFonts w:ascii="Times New Roman" w:hAnsi="Times New Roman" w:cs="Times New Roman"/>
          <w:sz w:val="24"/>
          <w:szCs w:val="24"/>
        </w:rPr>
        <w:t>verall</w:t>
      </w:r>
      <w:r w:rsidRPr="005F38B5">
        <w:rPr>
          <w:rFonts w:ascii="Times New Roman" w:hAnsi="Times New Roman" w:cs="Times New Roman"/>
          <w:sz w:val="24"/>
          <w:szCs w:val="24"/>
        </w:rPr>
        <w:t xml:space="preserve"> </w:t>
      </w:r>
      <w:commentRangeStart w:id="9"/>
      <w:r w:rsidR="00943F8F" w:rsidRPr="005F38B5">
        <w:rPr>
          <w:rFonts w:ascii="Times New Roman" w:hAnsi="Times New Roman" w:cs="Times New Roman"/>
          <w:sz w:val="24"/>
          <w:szCs w:val="24"/>
        </w:rPr>
        <w:t>s</w:t>
      </w:r>
      <w:r w:rsidRPr="005F38B5">
        <w:rPr>
          <w:rFonts w:ascii="Times New Roman" w:hAnsi="Times New Roman" w:cs="Times New Roman"/>
          <w:sz w:val="24"/>
          <w:szCs w:val="24"/>
        </w:rPr>
        <w:t>eroprevalence of HBV infection among study population was 3.33%.</w:t>
      </w:r>
      <w:r w:rsidR="00A45851" w:rsidRPr="005F38B5">
        <w:rPr>
          <w:rFonts w:ascii="Times New Roman" w:hAnsi="Times New Roman" w:cs="Times New Roman"/>
          <w:sz w:val="24"/>
          <w:szCs w:val="24"/>
        </w:rPr>
        <w:t>as shown in fig.</w:t>
      </w:r>
      <w:r w:rsidR="004D04EA" w:rsidRPr="005F38B5">
        <w:rPr>
          <w:rFonts w:ascii="Times New Roman" w:hAnsi="Times New Roman" w:cs="Times New Roman"/>
          <w:sz w:val="24"/>
          <w:szCs w:val="24"/>
        </w:rPr>
        <w:t xml:space="preserve"> 1.</w:t>
      </w:r>
      <w:r w:rsidR="00943F8F" w:rsidRPr="005F38B5">
        <w:rPr>
          <w:rFonts w:ascii="Times New Roman" w:hAnsi="Times New Roman" w:cs="Times New Roman"/>
          <w:sz w:val="24"/>
          <w:szCs w:val="24"/>
        </w:rPr>
        <w:t xml:space="preserve"> </w:t>
      </w:r>
      <w:r w:rsidR="000374E2" w:rsidRPr="005F38B5">
        <w:rPr>
          <w:rFonts w:ascii="Times New Roman" w:hAnsi="Times New Roman" w:cs="Times New Roman"/>
          <w:color w:val="000000"/>
          <w:sz w:val="24"/>
          <w:szCs w:val="24"/>
        </w:rPr>
        <w:t>T</w:t>
      </w:r>
      <w:r w:rsidRPr="005F38B5">
        <w:rPr>
          <w:rFonts w:ascii="Times New Roman" w:hAnsi="Times New Roman" w:cs="Times New Roman"/>
          <w:color w:val="000000"/>
          <w:sz w:val="24"/>
          <w:szCs w:val="24"/>
        </w:rPr>
        <w:t xml:space="preserve">able </w:t>
      </w:r>
      <w:r w:rsidR="00AC6CAF" w:rsidRPr="005F38B5">
        <w:rPr>
          <w:rFonts w:ascii="Times New Roman" w:hAnsi="Times New Roman" w:cs="Times New Roman"/>
          <w:color w:val="000000"/>
          <w:sz w:val="24"/>
          <w:szCs w:val="24"/>
        </w:rPr>
        <w:t>(</w:t>
      </w:r>
      <w:r w:rsidRPr="005F38B5">
        <w:rPr>
          <w:rFonts w:ascii="Times New Roman" w:hAnsi="Times New Roman" w:cs="Times New Roman"/>
          <w:color w:val="000000"/>
          <w:sz w:val="24"/>
          <w:szCs w:val="24"/>
        </w:rPr>
        <w:t>1</w:t>
      </w:r>
      <w:r w:rsidR="00AC6CAF" w:rsidRPr="005F38B5">
        <w:rPr>
          <w:rFonts w:ascii="Times New Roman" w:hAnsi="Times New Roman" w:cs="Times New Roman"/>
          <w:color w:val="000000"/>
          <w:sz w:val="24"/>
          <w:szCs w:val="24"/>
        </w:rPr>
        <w:t>)</w:t>
      </w:r>
      <w:r w:rsidR="00744A13" w:rsidRPr="005F38B5">
        <w:rPr>
          <w:rFonts w:ascii="Times New Roman" w:hAnsi="Times New Roman" w:cs="Times New Roman"/>
          <w:color w:val="000000"/>
          <w:sz w:val="24"/>
          <w:szCs w:val="24"/>
        </w:rPr>
        <w:t xml:space="preserve"> </w:t>
      </w:r>
      <w:r w:rsidR="000374E2" w:rsidRPr="005F38B5">
        <w:rPr>
          <w:rFonts w:ascii="Times New Roman" w:hAnsi="Times New Roman" w:cs="Times New Roman"/>
          <w:color w:val="000000"/>
          <w:sz w:val="24"/>
          <w:szCs w:val="24"/>
        </w:rPr>
        <w:t>outlines, t</w:t>
      </w:r>
      <w:r w:rsidR="00116D41" w:rsidRPr="005F38B5">
        <w:rPr>
          <w:rFonts w:ascii="Times New Roman" w:hAnsi="Times New Roman" w:cs="Times New Roman"/>
          <w:color w:val="000000"/>
          <w:sz w:val="24"/>
          <w:szCs w:val="24"/>
        </w:rPr>
        <w:t xml:space="preserve">he age of </w:t>
      </w:r>
      <w:r w:rsidR="00564DE7" w:rsidRPr="005F38B5">
        <w:rPr>
          <w:rFonts w:ascii="Times New Roman" w:hAnsi="Times New Roman" w:cs="Times New Roman"/>
          <w:color w:val="000000"/>
          <w:sz w:val="24"/>
          <w:szCs w:val="24"/>
        </w:rPr>
        <w:t xml:space="preserve">the participants ranged from </w:t>
      </w:r>
      <w:r w:rsidR="00116D41" w:rsidRPr="005F38B5">
        <w:rPr>
          <w:rFonts w:ascii="Times New Roman" w:hAnsi="Times New Roman" w:cs="Times New Roman"/>
          <w:color w:val="000000"/>
          <w:sz w:val="24"/>
          <w:szCs w:val="24"/>
        </w:rPr>
        <w:t xml:space="preserve"> </w:t>
      </w:r>
      <w:r w:rsidR="00116D41" w:rsidRPr="005F38B5">
        <w:rPr>
          <w:rFonts w:ascii="Times New Roman" w:hAnsi="Times New Roman" w:cs="Times New Roman"/>
          <w:color w:val="000000" w:themeColor="text1"/>
          <w:sz w:val="24"/>
          <w:szCs w:val="24"/>
        </w:rPr>
        <w:t>6</w:t>
      </w:r>
      <w:bookmarkStart w:id="10" w:name="_GoBack"/>
      <w:bookmarkEnd w:id="10"/>
      <w:r w:rsidR="00116D41" w:rsidRPr="005F38B5">
        <w:rPr>
          <w:rFonts w:ascii="Times New Roman" w:hAnsi="Times New Roman" w:cs="Times New Roman"/>
          <w:color w:val="000000" w:themeColor="text1"/>
          <w:sz w:val="24"/>
          <w:szCs w:val="24"/>
        </w:rPr>
        <w:t xml:space="preserve"> </w:t>
      </w:r>
      <w:r w:rsidR="00116D41" w:rsidRPr="005F38B5">
        <w:rPr>
          <w:rFonts w:ascii="Times New Roman" w:hAnsi="Times New Roman" w:cs="Times New Roman"/>
          <w:color w:val="000000"/>
          <w:sz w:val="24"/>
          <w:szCs w:val="24"/>
        </w:rPr>
        <w:t>to 70 years with a mean of 39.1 years.</w:t>
      </w:r>
      <w:r w:rsidR="00A75AC1" w:rsidRPr="005F38B5">
        <w:rPr>
          <w:rFonts w:ascii="Times New Roman" w:hAnsi="Times New Roman" w:cs="Times New Roman"/>
          <w:sz w:val="24"/>
          <w:szCs w:val="24"/>
        </w:rPr>
        <w:t xml:space="preserve"> HBV prevalence was higher with older age groups, but this </w:t>
      </w:r>
      <w:r w:rsidR="00692BD6" w:rsidRPr="005F38B5">
        <w:rPr>
          <w:rFonts w:ascii="Times New Roman" w:hAnsi="Times New Roman" w:cs="Times New Roman"/>
          <w:sz w:val="24"/>
          <w:szCs w:val="24"/>
        </w:rPr>
        <w:t xml:space="preserve">was statistically insignificant </w:t>
      </w:r>
      <w:r w:rsidR="00A75AC1" w:rsidRPr="005F38B5">
        <w:rPr>
          <w:rFonts w:ascii="Times New Roman" w:hAnsi="Times New Roman" w:cs="Times New Roman"/>
          <w:sz w:val="24"/>
          <w:szCs w:val="24"/>
        </w:rPr>
        <w:t>(</w:t>
      </w:r>
      <w:r w:rsidR="00281A0F" w:rsidRPr="005F38B5">
        <w:rPr>
          <w:rFonts w:ascii="Times New Roman" w:hAnsi="Times New Roman" w:cs="Times New Roman"/>
          <w:i/>
          <w:iCs/>
          <w:color w:val="000000"/>
          <w:sz w:val="24"/>
          <w:szCs w:val="24"/>
        </w:rPr>
        <w:t xml:space="preserve">P </w:t>
      </w:r>
      <w:r w:rsidR="00281A0F" w:rsidRPr="005F38B5">
        <w:rPr>
          <w:rFonts w:ascii="Times New Roman" w:hAnsi="Times New Roman" w:cs="Times New Roman"/>
          <w:color w:val="000000"/>
          <w:sz w:val="24"/>
          <w:szCs w:val="24"/>
        </w:rPr>
        <w:t>value</w:t>
      </w:r>
      <w:r w:rsidR="00A75AC1" w:rsidRPr="005F38B5">
        <w:rPr>
          <w:rFonts w:ascii="Times New Roman" w:hAnsi="Times New Roman" w:cs="Times New Roman"/>
          <w:sz w:val="24"/>
          <w:szCs w:val="24"/>
        </w:rPr>
        <w:t>0.999).</w:t>
      </w:r>
      <w:r w:rsidR="008A06C7" w:rsidRPr="005F38B5">
        <w:rPr>
          <w:rFonts w:ascii="Times New Roman" w:hAnsi="Times New Roman" w:cs="Times New Roman"/>
          <w:sz w:val="24"/>
          <w:szCs w:val="24"/>
        </w:rPr>
        <w:t xml:space="preserve"> Of the total, 87 (72.5%) were males and 33 (27.5%) females.</w:t>
      </w:r>
      <w:r w:rsidR="00744A13" w:rsidRPr="005F38B5">
        <w:rPr>
          <w:rFonts w:ascii="Times New Roman" w:hAnsi="Times New Roman" w:cs="Times New Roman"/>
          <w:color w:val="000000"/>
          <w:sz w:val="24"/>
          <w:szCs w:val="24"/>
        </w:rPr>
        <w:t xml:space="preserve"> </w:t>
      </w:r>
      <w:r w:rsidR="00A70A0A" w:rsidRPr="005F38B5">
        <w:rPr>
          <w:rFonts w:ascii="Times New Roman" w:hAnsi="Times New Roman" w:cs="Times New Roman"/>
          <w:color w:val="000000"/>
          <w:sz w:val="24"/>
          <w:szCs w:val="24"/>
        </w:rPr>
        <w:t>Although there was no association between HBV infection and gender, t</w:t>
      </w:r>
      <w:r w:rsidR="00A75AC1" w:rsidRPr="005F38B5">
        <w:rPr>
          <w:rFonts w:ascii="Times New Roman" w:hAnsi="Times New Roman" w:cs="Times New Roman"/>
          <w:color w:val="000000"/>
          <w:sz w:val="24"/>
          <w:szCs w:val="24"/>
        </w:rPr>
        <w:t>he percentage of HBV infection among males were 4 (4.6%</w:t>
      </w:r>
      <w:r w:rsidR="00A70A0A" w:rsidRPr="005F38B5">
        <w:rPr>
          <w:rFonts w:ascii="Times New Roman" w:hAnsi="Times New Roman" w:cs="Times New Roman"/>
          <w:color w:val="000000"/>
          <w:sz w:val="24"/>
          <w:szCs w:val="24"/>
        </w:rPr>
        <w:t xml:space="preserve">) </w:t>
      </w:r>
      <w:r w:rsidR="00A75AC1" w:rsidRPr="005F38B5">
        <w:rPr>
          <w:rFonts w:ascii="Times New Roman" w:hAnsi="Times New Roman" w:cs="Times New Roman"/>
          <w:color w:val="000000"/>
          <w:sz w:val="24"/>
          <w:szCs w:val="24"/>
        </w:rPr>
        <w:t>which is higher than in females</w:t>
      </w:r>
      <w:commentRangeEnd w:id="9"/>
      <w:r w:rsidR="0070361D">
        <w:rPr>
          <w:rStyle w:val="CommentReference"/>
        </w:rPr>
        <w:commentReference w:id="9"/>
      </w:r>
      <w:r w:rsidR="00A70A0A" w:rsidRPr="005F38B5">
        <w:rPr>
          <w:rFonts w:ascii="Times New Roman" w:hAnsi="Times New Roman" w:cs="Times New Roman"/>
          <w:color w:val="000000"/>
          <w:sz w:val="24"/>
          <w:szCs w:val="24"/>
        </w:rPr>
        <w:t>.</w:t>
      </w:r>
      <w:r w:rsidR="00744A13" w:rsidRPr="005F38B5">
        <w:rPr>
          <w:rFonts w:ascii="Times New Roman" w:hAnsi="Times New Roman" w:cs="Times New Roman"/>
          <w:color w:val="000000"/>
          <w:sz w:val="24"/>
          <w:szCs w:val="24"/>
        </w:rPr>
        <w:t xml:space="preserve"> </w:t>
      </w:r>
      <w:r w:rsidR="00DD7528" w:rsidRPr="005F38B5">
        <w:rPr>
          <w:rFonts w:ascii="Times New Roman" w:hAnsi="Times New Roman" w:cs="Times New Roman"/>
          <w:sz w:val="24"/>
          <w:szCs w:val="24"/>
        </w:rPr>
        <w:t xml:space="preserve">Married participants were 92 (76.67%), while </w:t>
      </w:r>
      <w:r w:rsidR="00A70A0A" w:rsidRPr="005F38B5">
        <w:rPr>
          <w:rFonts w:ascii="Times New Roman" w:hAnsi="Times New Roman" w:cs="Times New Roman"/>
          <w:sz w:val="24"/>
          <w:szCs w:val="24"/>
        </w:rPr>
        <w:t xml:space="preserve">unmarried were 28 (23.33%) and HBV infection was higher in married people </w:t>
      </w:r>
      <w:r w:rsidR="00A70A0A" w:rsidRPr="005F38B5">
        <w:rPr>
          <w:rFonts w:ascii="Times New Roman" w:hAnsi="Times New Roman" w:cs="Times New Roman"/>
          <w:color w:val="000000"/>
          <w:sz w:val="24"/>
          <w:szCs w:val="24"/>
        </w:rPr>
        <w:t xml:space="preserve">4 </w:t>
      </w:r>
      <w:r w:rsidR="00A70A0A" w:rsidRPr="005F38B5">
        <w:rPr>
          <w:rFonts w:ascii="Times New Roman" w:hAnsi="Times New Roman" w:cs="Times New Roman"/>
          <w:color w:val="000000"/>
          <w:sz w:val="24"/>
          <w:szCs w:val="24"/>
        </w:rPr>
        <w:lastRenderedPageBreak/>
        <w:t>(4.35</w:t>
      </w:r>
      <w:commentRangeStart w:id="11"/>
      <w:r w:rsidR="00A70A0A" w:rsidRPr="005F38B5">
        <w:rPr>
          <w:rFonts w:ascii="Times New Roman" w:hAnsi="Times New Roman" w:cs="Times New Roman"/>
          <w:color w:val="000000"/>
          <w:sz w:val="24"/>
          <w:szCs w:val="24"/>
        </w:rPr>
        <w:t xml:space="preserve">%), </w:t>
      </w:r>
      <w:r w:rsidR="00A70A0A" w:rsidRPr="005F38B5">
        <w:rPr>
          <w:rFonts w:ascii="Times New Roman" w:hAnsi="Times New Roman" w:cs="Times New Roman"/>
          <w:sz w:val="24"/>
          <w:szCs w:val="24"/>
        </w:rPr>
        <w:t>but this was statistically insignificant (</w:t>
      </w:r>
      <w:r w:rsidR="00281A0F" w:rsidRPr="005F38B5">
        <w:rPr>
          <w:rFonts w:ascii="Times New Roman" w:hAnsi="Times New Roman" w:cs="Times New Roman"/>
          <w:i/>
          <w:iCs/>
          <w:color w:val="000000"/>
          <w:sz w:val="24"/>
          <w:szCs w:val="24"/>
        </w:rPr>
        <w:t xml:space="preserve">P </w:t>
      </w:r>
      <w:r w:rsidR="00281A0F" w:rsidRPr="005F38B5">
        <w:rPr>
          <w:rFonts w:ascii="Times New Roman" w:hAnsi="Times New Roman" w:cs="Times New Roman"/>
          <w:color w:val="000000"/>
          <w:sz w:val="24"/>
          <w:szCs w:val="24"/>
        </w:rPr>
        <w:t>value</w:t>
      </w:r>
      <w:r w:rsidR="00A70A0A" w:rsidRPr="005F38B5">
        <w:rPr>
          <w:rFonts w:ascii="Times New Roman" w:hAnsi="Times New Roman" w:cs="Times New Roman"/>
          <w:sz w:val="24"/>
          <w:szCs w:val="24"/>
        </w:rPr>
        <w:t>0.999</w:t>
      </w:r>
      <w:r w:rsidR="006369ED" w:rsidRPr="005F38B5">
        <w:rPr>
          <w:rFonts w:ascii="Times New Roman" w:hAnsi="Times New Roman" w:cs="Times New Roman"/>
          <w:sz w:val="24"/>
          <w:szCs w:val="24"/>
        </w:rPr>
        <w:t>). Regarding the educational status of the respondents</w:t>
      </w:r>
      <w:r w:rsidR="00AC6CAF" w:rsidRPr="005F38B5">
        <w:rPr>
          <w:rFonts w:ascii="Times New Roman" w:hAnsi="Times New Roman" w:cs="Times New Roman"/>
          <w:sz w:val="24"/>
          <w:szCs w:val="24"/>
        </w:rPr>
        <w:t>,</w:t>
      </w:r>
      <w:r w:rsidR="006369ED" w:rsidRPr="005F38B5">
        <w:rPr>
          <w:rFonts w:ascii="Times New Roman" w:hAnsi="Times New Roman" w:cs="Times New Roman"/>
          <w:sz w:val="24"/>
          <w:szCs w:val="24"/>
        </w:rPr>
        <w:t xml:space="preserve"> about 94 (78.33%) were educated and the rest 26 (21.67%) of them had no education. </w:t>
      </w:r>
      <w:r w:rsidR="000551E1" w:rsidRPr="005F38B5">
        <w:rPr>
          <w:rFonts w:ascii="Times New Roman" w:hAnsi="Times New Roman" w:cs="Times New Roman"/>
          <w:sz w:val="24"/>
          <w:szCs w:val="24"/>
        </w:rPr>
        <w:t xml:space="preserve">The present study showed highest seroprevalence of HBV </w:t>
      </w:r>
      <w:r w:rsidR="00542930" w:rsidRPr="005F38B5">
        <w:rPr>
          <w:rFonts w:ascii="Times New Roman" w:hAnsi="Times New Roman" w:cs="Times New Roman"/>
          <w:sz w:val="24"/>
          <w:szCs w:val="24"/>
        </w:rPr>
        <w:t>i</w:t>
      </w:r>
      <w:r w:rsidR="006369ED" w:rsidRPr="005F38B5">
        <w:rPr>
          <w:rFonts w:ascii="Times New Roman" w:hAnsi="Times New Roman" w:cs="Times New Roman"/>
          <w:sz w:val="24"/>
          <w:szCs w:val="24"/>
        </w:rPr>
        <w:t>nfection</w:t>
      </w:r>
      <w:r w:rsidR="000551E1" w:rsidRPr="005F38B5">
        <w:rPr>
          <w:rFonts w:ascii="Times New Roman" w:hAnsi="Times New Roman" w:cs="Times New Roman"/>
          <w:sz w:val="24"/>
          <w:szCs w:val="24"/>
        </w:rPr>
        <w:t xml:space="preserve"> among </w:t>
      </w:r>
      <w:r w:rsidR="006369ED" w:rsidRPr="005F38B5">
        <w:rPr>
          <w:rFonts w:ascii="Times New Roman" w:hAnsi="Times New Roman" w:cs="Times New Roman"/>
          <w:sz w:val="24"/>
          <w:szCs w:val="24"/>
        </w:rPr>
        <w:t>non</w:t>
      </w:r>
      <w:r w:rsidR="00542930" w:rsidRPr="005F38B5">
        <w:rPr>
          <w:rFonts w:ascii="Times New Roman" w:hAnsi="Times New Roman" w:cs="Times New Roman"/>
          <w:sz w:val="24"/>
          <w:szCs w:val="24"/>
        </w:rPr>
        <w:t>-</w:t>
      </w:r>
      <w:r w:rsidR="006369ED" w:rsidRPr="005F38B5">
        <w:rPr>
          <w:rFonts w:ascii="Times New Roman" w:hAnsi="Times New Roman" w:cs="Times New Roman"/>
          <w:sz w:val="24"/>
          <w:szCs w:val="24"/>
        </w:rPr>
        <w:t>educated</w:t>
      </w:r>
      <w:r w:rsidR="000551E1" w:rsidRPr="005F38B5">
        <w:rPr>
          <w:rFonts w:ascii="Times New Roman" w:hAnsi="Times New Roman" w:cs="Times New Roman"/>
          <w:sz w:val="24"/>
          <w:szCs w:val="24"/>
        </w:rPr>
        <w:t xml:space="preserve"> subjects 2 (7.69%) and lowest </w:t>
      </w:r>
      <w:r w:rsidR="006369ED" w:rsidRPr="005F38B5">
        <w:rPr>
          <w:rFonts w:ascii="Times New Roman" w:hAnsi="Times New Roman" w:cs="Times New Roman"/>
          <w:sz w:val="24"/>
          <w:szCs w:val="24"/>
        </w:rPr>
        <w:t xml:space="preserve">educated </w:t>
      </w:r>
      <w:r w:rsidR="000551E1" w:rsidRPr="005F38B5">
        <w:rPr>
          <w:rFonts w:ascii="Times New Roman" w:hAnsi="Times New Roman" w:cs="Times New Roman"/>
          <w:sz w:val="24"/>
          <w:szCs w:val="24"/>
        </w:rPr>
        <w:t xml:space="preserve">subjects </w:t>
      </w:r>
      <w:r w:rsidR="006369ED" w:rsidRPr="005F38B5">
        <w:rPr>
          <w:rFonts w:ascii="Times New Roman" w:hAnsi="Times New Roman" w:cs="Times New Roman"/>
          <w:sz w:val="24"/>
          <w:szCs w:val="24"/>
        </w:rPr>
        <w:t>2</w:t>
      </w:r>
      <w:r w:rsidR="000551E1" w:rsidRPr="005F38B5">
        <w:rPr>
          <w:rFonts w:ascii="Times New Roman" w:hAnsi="Times New Roman" w:cs="Times New Roman"/>
          <w:sz w:val="24"/>
          <w:szCs w:val="24"/>
        </w:rPr>
        <w:t xml:space="preserve"> (</w:t>
      </w:r>
      <w:r w:rsidR="006369ED" w:rsidRPr="005F38B5">
        <w:rPr>
          <w:rFonts w:ascii="Times New Roman" w:hAnsi="Times New Roman" w:cs="Times New Roman"/>
          <w:sz w:val="24"/>
          <w:szCs w:val="24"/>
        </w:rPr>
        <w:t>2</w:t>
      </w:r>
      <w:r w:rsidR="000551E1" w:rsidRPr="005F38B5">
        <w:rPr>
          <w:rFonts w:ascii="Times New Roman" w:hAnsi="Times New Roman" w:cs="Times New Roman"/>
          <w:sz w:val="24"/>
          <w:szCs w:val="24"/>
        </w:rPr>
        <w:t>.</w:t>
      </w:r>
      <w:r w:rsidR="006369ED" w:rsidRPr="005F38B5">
        <w:rPr>
          <w:rFonts w:ascii="Times New Roman" w:hAnsi="Times New Roman" w:cs="Times New Roman"/>
          <w:sz w:val="24"/>
          <w:szCs w:val="24"/>
        </w:rPr>
        <w:t>3</w:t>
      </w:r>
      <w:r w:rsidR="000551E1" w:rsidRPr="005F38B5">
        <w:rPr>
          <w:rFonts w:ascii="Times New Roman" w:hAnsi="Times New Roman" w:cs="Times New Roman"/>
          <w:sz w:val="24"/>
          <w:szCs w:val="24"/>
        </w:rPr>
        <w:t xml:space="preserve">%). The difference found </w:t>
      </w:r>
      <w:r w:rsidR="00AC6CAF" w:rsidRPr="005F38B5">
        <w:rPr>
          <w:rFonts w:ascii="Times New Roman" w:hAnsi="Times New Roman" w:cs="Times New Roman"/>
          <w:sz w:val="24"/>
          <w:szCs w:val="24"/>
        </w:rPr>
        <w:t>was</w:t>
      </w:r>
      <w:r w:rsidR="00576E99" w:rsidRPr="005F38B5">
        <w:rPr>
          <w:rFonts w:ascii="Times New Roman" w:hAnsi="Times New Roman" w:cs="Times New Roman"/>
          <w:sz w:val="24"/>
          <w:szCs w:val="24"/>
        </w:rPr>
        <w:t>s</w:t>
      </w:r>
      <w:r w:rsidR="00744A13" w:rsidRPr="005F38B5">
        <w:rPr>
          <w:rFonts w:ascii="Times New Roman" w:hAnsi="Times New Roman" w:cs="Times New Roman"/>
          <w:sz w:val="24"/>
          <w:szCs w:val="24"/>
        </w:rPr>
        <w:t xml:space="preserve"> </w:t>
      </w:r>
      <w:r w:rsidR="00576E99" w:rsidRPr="005F38B5">
        <w:rPr>
          <w:rFonts w:ascii="Times New Roman" w:hAnsi="Times New Roman" w:cs="Times New Roman"/>
          <w:sz w:val="24"/>
          <w:szCs w:val="24"/>
        </w:rPr>
        <w:t xml:space="preserve">tatistically </w:t>
      </w:r>
      <w:r w:rsidR="00AC6CAF" w:rsidRPr="005F38B5">
        <w:rPr>
          <w:rFonts w:ascii="Times New Roman" w:hAnsi="Times New Roman" w:cs="Times New Roman"/>
          <w:sz w:val="24"/>
          <w:szCs w:val="24"/>
        </w:rPr>
        <w:t xml:space="preserve">insignificant </w:t>
      </w:r>
      <w:r w:rsidR="000551E1" w:rsidRPr="005F38B5">
        <w:rPr>
          <w:rFonts w:ascii="Times New Roman" w:hAnsi="Times New Roman" w:cs="Times New Roman"/>
          <w:sz w:val="24"/>
          <w:szCs w:val="24"/>
        </w:rPr>
        <w:t>(</w:t>
      </w:r>
      <w:r w:rsidR="00281A0F" w:rsidRPr="005F38B5">
        <w:rPr>
          <w:rFonts w:ascii="Times New Roman" w:hAnsi="Times New Roman" w:cs="Times New Roman"/>
          <w:i/>
          <w:iCs/>
          <w:color w:val="000000"/>
          <w:sz w:val="24"/>
          <w:szCs w:val="24"/>
        </w:rPr>
        <w:t xml:space="preserve">P </w:t>
      </w:r>
      <w:r w:rsidR="00281A0F" w:rsidRPr="005F38B5">
        <w:rPr>
          <w:rFonts w:ascii="Times New Roman" w:hAnsi="Times New Roman" w:cs="Times New Roman"/>
          <w:color w:val="000000"/>
          <w:sz w:val="24"/>
          <w:szCs w:val="24"/>
        </w:rPr>
        <w:t>value</w:t>
      </w:r>
      <w:r w:rsidR="000551E1" w:rsidRPr="005F38B5">
        <w:rPr>
          <w:rFonts w:ascii="Times New Roman" w:hAnsi="Times New Roman" w:cs="Times New Roman"/>
          <w:sz w:val="24"/>
          <w:szCs w:val="24"/>
        </w:rPr>
        <w:t>0</w:t>
      </w:r>
      <w:r w:rsidR="000551E1" w:rsidRPr="005F38B5">
        <w:rPr>
          <w:rFonts w:ascii="Times New Roman" w:hAnsi="Times New Roman" w:cs="Times New Roman"/>
          <w:i/>
          <w:iCs/>
          <w:sz w:val="24"/>
          <w:szCs w:val="24"/>
        </w:rPr>
        <w:t>.</w:t>
      </w:r>
      <w:r w:rsidR="006369ED" w:rsidRPr="005F38B5">
        <w:rPr>
          <w:rFonts w:ascii="Times New Roman" w:hAnsi="Times New Roman" w:cs="Times New Roman"/>
          <w:sz w:val="24"/>
          <w:szCs w:val="24"/>
        </w:rPr>
        <w:t>634).</w:t>
      </w:r>
      <w:r w:rsidR="007C00F7" w:rsidRPr="005F38B5">
        <w:rPr>
          <w:rFonts w:ascii="Times New Roman" w:hAnsi="Times New Roman" w:cs="Times New Roman"/>
          <w:sz w:val="24"/>
          <w:szCs w:val="24"/>
        </w:rPr>
        <w:t xml:space="preserve">  Most participants 55 (45.83</w:t>
      </w:r>
      <w:r w:rsidR="00576E99" w:rsidRPr="005F38B5">
        <w:rPr>
          <w:rFonts w:ascii="Times New Roman" w:hAnsi="Times New Roman" w:cs="Times New Roman"/>
          <w:sz w:val="24"/>
          <w:szCs w:val="24"/>
        </w:rPr>
        <w:t>%) had</w:t>
      </w:r>
      <w:r w:rsidR="007C00F7" w:rsidRPr="005F38B5">
        <w:rPr>
          <w:rFonts w:ascii="Times New Roman" w:hAnsi="Times New Roman" w:cs="Times New Roman"/>
          <w:sz w:val="24"/>
          <w:szCs w:val="24"/>
        </w:rPr>
        <w:t xml:space="preserve"> monthly income </w:t>
      </w:r>
      <w:r w:rsidR="00166A50" w:rsidRPr="005F38B5">
        <w:rPr>
          <w:rFonts w:ascii="Times New Roman" w:hAnsi="Times New Roman" w:cs="Times New Roman"/>
          <w:sz w:val="24"/>
          <w:szCs w:val="24"/>
        </w:rPr>
        <w:t xml:space="preserve">less than </w:t>
      </w:r>
      <w:r w:rsidR="00576E99" w:rsidRPr="005F38B5">
        <w:rPr>
          <w:rFonts w:ascii="Times New Roman" w:hAnsi="Times New Roman" w:cs="Times New Roman"/>
          <w:sz w:val="24"/>
          <w:szCs w:val="24"/>
        </w:rPr>
        <w:t>YR</w:t>
      </w:r>
      <w:r w:rsidR="00166A50" w:rsidRPr="005F38B5">
        <w:rPr>
          <w:rFonts w:ascii="Times New Roman" w:hAnsi="Times New Roman" w:cs="Times New Roman"/>
          <w:sz w:val="24"/>
          <w:szCs w:val="24"/>
        </w:rPr>
        <w:t xml:space="preserve"> 30</w:t>
      </w:r>
      <w:r w:rsidR="00576E99" w:rsidRPr="005F38B5">
        <w:rPr>
          <w:rFonts w:ascii="Times New Roman" w:hAnsi="Times New Roman" w:cs="Times New Roman"/>
          <w:sz w:val="24"/>
          <w:szCs w:val="24"/>
        </w:rPr>
        <w:t>,</w:t>
      </w:r>
      <w:r w:rsidR="00166A50" w:rsidRPr="005F38B5">
        <w:rPr>
          <w:rFonts w:ascii="Times New Roman" w:hAnsi="Times New Roman" w:cs="Times New Roman"/>
          <w:sz w:val="24"/>
          <w:szCs w:val="24"/>
        </w:rPr>
        <w:t xml:space="preserve">000 (approximately US$ 54.5) and only 4 (3.33%) of participants had more than </w:t>
      </w:r>
      <w:r w:rsidR="00576E99" w:rsidRPr="005F38B5">
        <w:rPr>
          <w:rFonts w:ascii="Times New Roman" w:hAnsi="Times New Roman" w:cs="Times New Roman"/>
          <w:sz w:val="24"/>
          <w:szCs w:val="24"/>
        </w:rPr>
        <w:t>YR</w:t>
      </w:r>
      <w:r w:rsidR="00166A50" w:rsidRPr="005F38B5">
        <w:rPr>
          <w:rFonts w:ascii="Times New Roman" w:hAnsi="Times New Roman" w:cs="Times New Roman"/>
          <w:sz w:val="24"/>
          <w:szCs w:val="24"/>
        </w:rPr>
        <w:t xml:space="preserve"> 80</w:t>
      </w:r>
      <w:r w:rsidR="00576E99" w:rsidRPr="005F38B5">
        <w:rPr>
          <w:rFonts w:ascii="Times New Roman" w:hAnsi="Times New Roman" w:cs="Times New Roman"/>
          <w:sz w:val="24"/>
          <w:szCs w:val="24"/>
        </w:rPr>
        <w:t>,</w:t>
      </w:r>
      <w:r w:rsidR="00166A50" w:rsidRPr="005F38B5">
        <w:rPr>
          <w:rFonts w:ascii="Times New Roman" w:hAnsi="Times New Roman" w:cs="Times New Roman"/>
          <w:sz w:val="24"/>
          <w:szCs w:val="24"/>
        </w:rPr>
        <w:t xml:space="preserve">000 (approximately </w:t>
      </w:r>
      <w:commentRangeEnd w:id="11"/>
      <w:r w:rsidR="0070361D">
        <w:rPr>
          <w:rStyle w:val="CommentReference"/>
        </w:rPr>
        <w:commentReference w:id="11"/>
      </w:r>
      <w:r w:rsidR="00166A50" w:rsidRPr="005F38B5">
        <w:rPr>
          <w:rFonts w:ascii="Times New Roman" w:hAnsi="Times New Roman" w:cs="Times New Roman"/>
          <w:sz w:val="24"/>
          <w:szCs w:val="24"/>
        </w:rPr>
        <w:t xml:space="preserve">US$ 145.5). </w:t>
      </w:r>
      <w:r w:rsidR="00576E99" w:rsidRPr="005F38B5">
        <w:rPr>
          <w:rFonts w:ascii="Times New Roman" w:hAnsi="Times New Roman" w:cs="Times New Roman"/>
          <w:sz w:val="24"/>
          <w:szCs w:val="24"/>
        </w:rPr>
        <w:t>The difference found was statistically insignificant</w:t>
      </w:r>
      <w:r w:rsidR="00166A50" w:rsidRPr="005F38B5">
        <w:rPr>
          <w:rFonts w:ascii="Times New Roman" w:hAnsi="Times New Roman" w:cs="Times New Roman"/>
          <w:sz w:val="24"/>
          <w:szCs w:val="24"/>
        </w:rPr>
        <w:t xml:space="preserve"> (</w:t>
      </w:r>
      <w:r w:rsidR="00281A0F" w:rsidRPr="005F38B5">
        <w:rPr>
          <w:rFonts w:ascii="Times New Roman" w:hAnsi="Times New Roman" w:cs="Times New Roman"/>
          <w:i/>
          <w:iCs/>
          <w:color w:val="000000"/>
          <w:sz w:val="24"/>
          <w:szCs w:val="24"/>
        </w:rPr>
        <w:t>P</w:t>
      </w:r>
      <w:r w:rsidR="00692BD6" w:rsidRPr="005F38B5">
        <w:rPr>
          <w:rFonts w:ascii="Times New Roman" w:hAnsi="Times New Roman" w:cs="Times New Roman"/>
          <w:i/>
          <w:iCs/>
          <w:color w:val="000000"/>
          <w:sz w:val="24"/>
          <w:szCs w:val="24"/>
        </w:rPr>
        <w:t xml:space="preserve"> </w:t>
      </w:r>
      <w:r w:rsidR="00281A0F" w:rsidRPr="005F38B5">
        <w:rPr>
          <w:rFonts w:ascii="Times New Roman" w:hAnsi="Times New Roman" w:cs="Times New Roman"/>
          <w:i/>
          <w:iCs/>
          <w:color w:val="000000"/>
          <w:sz w:val="24"/>
          <w:szCs w:val="24"/>
        </w:rPr>
        <w:t xml:space="preserve"> </w:t>
      </w:r>
      <w:r w:rsidR="00281A0F" w:rsidRPr="005F38B5">
        <w:rPr>
          <w:rFonts w:ascii="Times New Roman" w:hAnsi="Times New Roman" w:cs="Times New Roman"/>
          <w:color w:val="000000"/>
          <w:sz w:val="24"/>
          <w:szCs w:val="24"/>
        </w:rPr>
        <w:t>value</w:t>
      </w:r>
      <w:r w:rsidR="00692BD6" w:rsidRPr="005F38B5">
        <w:rPr>
          <w:rFonts w:ascii="Times New Roman" w:hAnsi="Times New Roman" w:cs="Times New Roman"/>
          <w:sz w:val="24"/>
          <w:szCs w:val="24"/>
        </w:rPr>
        <w:t xml:space="preserve"> </w:t>
      </w:r>
      <w:r w:rsidR="00166A50" w:rsidRPr="005F38B5">
        <w:rPr>
          <w:rFonts w:ascii="Times New Roman" w:hAnsi="Times New Roman" w:cs="Times New Roman"/>
          <w:sz w:val="24"/>
          <w:szCs w:val="24"/>
        </w:rPr>
        <w:t>0</w:t>
      </w:r>
      <w:r w:rsidR="00166A50" w:rsidRPr="005F38B5">
        <w:rPr>
          <w:rFonts w:ascii="Times New Roman" w:hAnsi="Times New Roman" w:cs="Times New Roman"/>
          <w:i/>
          <w:iCs/>
          <w:sz w:val="24"/>
          <w:szCs w:val="24"/>
        </w:rPr>
        <w:t>.</w:t>
      </w:r>
      <w:r w:rsidR="00166A50" w:rsidRPr="005F38B5">
        <w:rPr>
          <w:rFonts w:ascii="Times New Roman" w:hAnsi="Times New Roman" w:cs="Times New Roman"/>
          <w:sz w:val="24"/>
          <w:szCs w:val="24"/>
        </w:rPr>
        <w:t>000).</w:t>
      </w:r>
    </w:p>
    <w:p w:rsidR="00BA070F" w:rsidRPr="005F38B5" w:rsidRDefault="0095006E" w:rsidP="005F38B5">
      <w:pPr>
        <w:tabs>
          <w:tab w:val="right" w:pos="426"/>
        </w:tabs>
        <w:bidi w:val="0"/>
        <w:spacing w:after="0"/>
        <w:jc w:val="lowKashida"/>
        <w:rPr>
          <w:rFonts w:ascii="Times New Roman" w:hAnsi="Times New Roman" w:cs="Times New Roman"/>
          <w:sz w:val="24"/>
          <w:szCs w:val="24"/>
        </w:rPr>
      </w:pPr>
      <w:r w:rsidRPr="005F38B5">
        <w:rPr>
          <w:rFonts w:ascii="Times New Roman" w:hAnsi="Times New Roman" w:cs="Times New Roman"/>
          <w:b/>
          <w:bCs/>
          <w:sz w:val="24"/>
          <w:szCs w:val="24"/>
        </w:rPr>
        <w:t>DISCUSSION</w:t>
      </w:r>
    </w:p>
    <w:p w:rsidR="00BA070F" w:rsidRDefault="00BA070F" w:rsidP="005F38B5">
      <w:pPr>
        <w:autoSpaceDE w:val="0"/>
        <w:autoSpaceDN w:val="0"/>
        <w:bidi w:val="0"/>
        <w:adjustRightInd w:val="0"/>
        <w:jc w:val="lowKashida"/>
        <w:rPr>
          <w:rFonts w:ascii="Times New Roman" w:hAnsi="Times New Roman" w:cs="Times New Roman"/>
          <w:sz w:val="24"/>
          <w:szCs w:val="24"/>
        </w:rPr>
      </w:pPr>
      <w:r w:rsidRPr="005F38B5">
        <w:rPr>
          <w:rFonts w:ascii="Times New Roman" w:eastAsia="WarnockPro-Light" w:hAnsi="Times New Roman" w:cs="Times New Roman"/>
          <w:sz w:val="24"/>
          <w:szCs w:val="24"/>
        </w:rPr>
        <w:t xml:space="preserve">According </w:t>
      </w:r>
      <w:commentRangeStart w:id="12"/>
      <w:r w:rsidRPr="005F38B5">
        <w:rPr>
          <w:rFonts w:ascii="Times New Roman" w:eastAsia="WarnockPro-Light" w:hAnsi="Times New Roman" w:cs="Times New Roman"/>
          <w:sz w:val="24"/>
          <w:szCs w:val="24"/>
        </w:rPr>
        <w:t>to the Yemeni National Infectious Viral Hepatitis Control Program, Yemen was recognized as HBV-endemic area. In 1998, the World Health Organization (WHO) recommended the inclusion of HB vaccine in the National Immunization Program of Yemen. Yemen introduced a universal immunization program against HBV for infants and high risk groups in early 2000 (14). The incidence of acute HBV has declined dramatically in the past decade since the start of the vaccination Program, especially among young people, although it may still take several decades until the effect of vaccination is translated into reduced transmission and morbidity (14).</w:t>
      </w:r>
      <w:r w:rsidRPr="005F38B5">
        <w:rPr>
          <w:rFonts w:ascii="Times New Roman" w:eastAsia="TimesNewRomanPSMT-Identity-H" w:hAnsi="Times New Roman" w:cs="Times New Roman"/>
          <w:sz w:val="24"/>
          <w:szCs w:val="24"/>
        </w:rPr>
        <w:t>Yemen consequently falls into the intermediate to high endemicity category</w:t>
      </w:r>
      <w:r w:rsidRPr="005F38B5">
        <w:rPr>
          <w:rFonts w:ascii="Times New Roman" w:eastAsia="WarnockPro-Light" w:hAnsi="Times New Roman" w:cs="Times New Roman"/>
          <w:sz w:val="24"/>
          <w:szCs w:val="24"/>
        </w:rPr>
        <w:t>(27,8).</w:t>
      </w:r>
      <w:r w:rsidRPr="005F38B5">
        <w:rPr>
          <w:rFonts w:ascii="Times New Roman" w:hAnsi="Times New Roman" w:cs="Times New Roman"/>
          <w:sz w:val="24"/>
          <w:szCs w:val="24"/>
        </w:rPr>
        <w:t xml:space="preserve">WHO found that the rates of HBV infection in the general population globally and in the Eastern </w:t>
      </w:r>
      <w:commentRangeEnd w:id="12"/>
      <w:r w:rsidR="0070361D">
        <w:rPr>
          <w:rStyle w:val="CommentReference"/>
        </w:rPr>
        <w:commentReference w:id="12"/>
      </w:r>
      <w:r w:rsidRPr="005F38B5">
        <w:rPr>
          <w:rFonts w:ascii="Times New Roman" w:hAnsi="Times New Roman" w:cs="Times New Roman"/>
          <w:sz w:val="24"/>
          <w:szCs w:val="24"/>
        </w:rPr>
        <w:t xml:space="preserve">Mediterranean Region were 3.5% and 3.3%, respectively. Most </w:t>
      </w:r>
      <w:commentRangeStart w:id="13"/>
      <w:r w:rsidRPr="005F38B5">
        <w:rPr>
          <w:rFonts w:ascii="Times New Roman" w:hAnsi="Times New Roman" w:cs="Times New Roman"/>
          <w:sz w:val="24"/>
          <w:szCs w:val="24"/>
        </w:rPr>
        <w:t>Middle Eastern countries are developing nations with sub-optimal health care infrastructures and Yemen is one of the least developed; it has very limited resources (22). More recent studies within the region indicated that the seroprevalence was lowest in Saudi Arabia (0.28%) and highest in Jordan and Iraq (0.52% and 2.30%, respectively) (22). However, in Yemen, recent studies reported a lower rate of HBsAg in which it ranges from 0.7-2% among general population (3). This study presented that, the prevalence rate of HBsAg was 3.33%</w:t>
      </w:r>
      <w:r w:rsidRPr="005F38B5">
        <w:rPr>
          <w:rFonts w:ascii="Times New Roman" w:eastAsia="WarnockPro-Light" w:hAnsi="Times New Roman" w:cs="Times New Roman"/>
          <w:sz w:val="24"/>
          <w:szCs w:val="24"/>
        </w:rPr>
        <w:t xml:space="preserve">. </w:t>
      </w:r>
      <w:r w:rsidRPr="005F38B5">
        <w:rPr>
          <w:rFonts w:ascii="Times New Roman" w:hAnsi="Times New Roman" w:cs="Times New Roman"/>
          <w:sz w:val="24"/>
          <w:szCs w:val="24"/>
        </w:rPr>
        <w:t>Yemen has been the site of political conflict since 2014; the violence has steadily escalated since, leading to one of the worst humanitarian crises today. The country’s instability has made obtaining the most reliable epidemiological data on HBV infection among the general population in Yemen very challenging.HBV seroprevalence is variable between different geographical regions in Yemen. The prevalence of HBsAg in this study was higher than that study carried out in Ibb 1.81% (24) and lower in that studies in Sana'a 4%</w:t>
      </w:r>
      <w:r w:rsidR="00652566" w:rsidRPr="005F38B5">
        <w:rPr>
          <w:rFonts w:ascii="Times New Roman" w:hAnsi="Times New Roman" w:cs="Times New Roman"/>
          <w:sz w:val="24"/>
          <w:szCs w:val="24"/>
        </w:rPr>
        <w:t xml:space="preserve"> </w:t>
      </w:r>
      <w:r w:rsidRPr="005F38B5">
        <w:rPr>
          <w:rFonts w:ascii="Times New Roman" w:hAnsi="Times New Roman" w:cs="Times New Roman"/>
          <w:sz w:val="24"/>
          <w:szCs w:val="24"/>
        </w:rPr>
        <w:t>(21), Aden 4.75%, Hajah 5.6% and in Socotra 26.3% (27).The varied differences between this study and other studies might be due to the differences in the geographical distribution of the infection in the society, population differences regarding social behavior, lifestyle, socioeconomic status, and level of awareness in different regions of the country</w:t>
      </w:r>
      <w:commentRangeEnd w:id="13"/>
      <w:r w:rsidR="0070361D">
        <w:rPr>
          <w:rStyle w:val="CommentReference"/>
        </w:rPr>
        <w:commentReference w:id="13"/>
      </w:r>
      <w:r w:rsidRPr="005F38B5">
        <w:rPr>
          <w:rFonts w:ascii="Times New Roman" w:hAnsi="Times New Roman" w:cs="Times New Roman"/>
          <w:sz w:val="24"/>
          <w:szCs w:val="24"/>
        </w:rPr>
        <w:t xml:space="preserve">. Moreover, study duration, study settings and differences in specificity and sensitivity of screening tests used at different sites during the </w:t>
      </w:r>
      <w:commentRangeStart w:id="14"/>
      <w:r w:rsidRPr="005F38B5">
        <w:rPr>
          <w:rFonts w:ascii="Times New Roman" w:hAnsi="Times New Roman" w:cs="Times New Roman"/>
          <w:sz w:val="24"/>
          <w:szCs w:val="24"/>
        </w:rPr>
        <w:t xml:space="preserve">time of screening, might be the causes of variations. In addition, individuals in more advanced nations get proper vaccines. The present results indicate that, </w:t>
      </w:r>
      <w:r w:rsidRPr="005F38B5">
        <w:rPr>
          <w:rFonts w:ascii="Times New Roman" w:eastAsia="TimesNewRomanPSMT-Identity-H" w:hAnsi="Times New Roman" w:cs="Times New Roman"/>
          <w:color w:val="000000"/>
          <w:sz w:val="24"/>
          <w:szCs w:val="24"/>
        </w:rPr>
        <w:t>there is no significance between HBV infection and the age of subjects (</w:t>
      </w:r>
      <w:r w:rsidRPr="005F38B5">
        <w:rPr>
          <w:rFonts w:ascii="Times New Roman" w:hAnsi="Times New Roman" w:cs="Times New Roman"/>
          <w:i/>
          <w:iCs/>
          <w:color w:val="000000"/>
          <w:sz w:val="24"/>
          <w:szCs w:val="24"/>
        </w:rPr>
        <w:t xml:space="preserve">P </w:t>
      </w:r>
      <w:r w:rsidRPr="005F38B5">
        <w:rPr>
          <w:rFonts w:ascii="Times New Roman" w:hAnsi="Times New Roman" w:cs="Times New Roman"/>
          <w:color w:val="000000"/>
          <w:sz w:val="24"/>
          <w:szCs w:val="24"/>
        </w:rPr>
        <w:t>value</w:t>
      </w:r>
      <w:r w:rsidRPr="005F38B5">
        <w:rPr>
          <w:rFonts w:ascii="Times New Roman" w:hAnsi="Times New Roman" w:cs="Times New Roman"/>
          <w:sz w:val="24"/>
          <w:szCs w:val="24"/>
        </w:rPr>
        <w:t>0.999)</w:t>
      </w:r>
      <w:r w:rsidRPr="005F38B5">
        <w:rPr>
          <w:rFonts w:ascii="Times New Roman" w:eastAsia="TimesNewRomanPSMT-Identity-H" w:hAnsi="Times New Roman" w:cs="Times New Roman"/>
          <w:color w:val="000000"/>
          <w:sz w:val="24"/>
          <w:szCs w:val="24"/>
        </w:rPr>
        <w:t xml:space="preserve">. </w:t>
      </w:r>
      <w:r w:rsidRPr="005F38B5">
        <w:rPr>
          <w:rFonts w:ascii="Times New Roman" w:hAnsi="Times New Roman" w:cs="Times New Roman"/>
          <w:sz w:val="24"/>
          <w:szCs w:val="24"/>
        </w:rPr>
        <w:t>This is in line with a previous studies in Yemen and Iran (12,22, 25, 28). Similar studies in Yemen and other countries have shown that, t</w:t>
      </w:r>
      <w:r w:rsidRPr="005F38B5">
        <w:rPr>
          <w:rFonts w:ascii="Times New Roman" w:eastAsia="TimesNewRomanPSMT-Identity-H" w:hAnsi="Times New Roman" w:cs="Times New Roman"/>
          <w:color w:val="000000"/>
          <w:sz w:val="24"/>
          <w:szCs w:val="24"/>
        </w:rPr>
        <w:t>he seropositivity of HBsAg rises as age increases, a</w:t>
      </w:r>
      <w:r w:rsidRPr="005F38B5">
        <w:rPr>
          <w:rFonts w:ascii="Times New Roman" w:hAnsi="Times New Roman" w:cs="Times New Roman"/>
          <w:sz w:val="24"/>
          <w:szCs w:val="24"/>
        </w:rPr>
        <w:t xml:space="preserve">nd that the age is one of the independent predictors of acquiring HBV infection (9,23,24, 27).This would probably be the birth cohort effect and presumptively due </w:t>
      </w:r>
      <w:commentRangeEnd w:id="14"/>
      <w:r w:rsidR="0070361D">
        <w:rPr>
          <w:rStyle w:val="CommentReference"/>
        </w:rPr>
        <w:commentReference w:id="14"/>
      </w:r>
      <w:r w:rsidRPr="005F38B5">
        <w:rPr>
          <w:rFonts w:ascii="Times New Roman" w:hAnsi="Times New Roman" w:cs="Times New Roman"/>
          <w:sz w:val="24"/>
          <w:szCs w:val="24"/>
        </w:rPr>
        <w:t xml:space="preserve">to a lack of immunization against HBV in their times. The </w:t>
      </w:r>
      <w:r w:rsidRPr="005F38B5">
        <w:rPr>
          <w:rFonts w:ascii="Times New Roman" w:hAnsi="Times New Roman" w:cs="Times New Roman"/>
          <w:sz w:val="24"/>
          <w:szCs w:val="24"/>
        </w:rPr>
        <w:lastRenderedPageBreak/>
        <w:t xml:space="preserve">prevalence of HBV in both genders is controversial. While some studies showed that </w:t>
      </w:r>
      <w:commentRangeStart w:id="15"/>
      <w:r w:rsidRPr="005F38B5">
        <w:rPr>
          <w:rFonts w:ascii="Times New Roman" w:hAnsi="Times New Roman" w:cs="Times New Roman"/>
          <w:sz w:val="24"/>
          <w:szCs w:val="24"/>
        </w:rPr>
        <w:t>males revealed a significant higher level of HBV than female (29, 31, 33,34, 10).However other population based surveys showed there is no significant relationship between HBV infection and gender(23, 13, 29, 9). In this study, seroprevalence was higher in males 4 (4.6%), but there is no significant difference (</w:t>
      </w:r>
      <w:r w:rsidRPr="005F38B5">
        <w:rPr>
          <w:rFonts w:ascii="Times New Roman" w:hAnsi="Times New Roman" w:cs="Times New Roman"/>
          <w:i/>
          <w:iCs/>
          <w:color w:val="000000"/>
          <w:sz w:val="24"/>
          <w:szCs w:val="24"/>
        </w:rPr>
        <w:t xml:space="preserve">P </w:t>
      </w:r>
      <w:r w:rsidRPr="005F38B5">
        <w:rPr>
          <w:rFonts w:ascii="Times New Roman" w:hAnsi="Times New Roman" w:cs="Times New Roman"/>
          <w:color w:val="000000"/>
          <w:sz w:val="24"/>
          <w:szCs w:val="24"/>
        </w:rPr>
        <w:t>value</w:t>
      </w:r>
      <w:r w:rsidRPr="005F38B5">
        <w:rPr>
          <w:rFonts w:ascii="Times New Roman" w:hAnsi="Times New Roman" w:cs="Times New Roman"/>
          <w:sz w:val="24"/>
          <w:szCs w:val="24"/>
        </w:rPr>
        <w:t xml:space="preserve"> 0.666).In this study, it was found that marital status was insignificantly associated with HBV infection (</w:t>
      </w:r>
      <w:r w:rsidRPr="005F38B5">
        <w:rPr>
          <w:rFonts w:ascii="Times New Roman" w:hAnsi="Times New Roman" w:cs="Times New Roman"/>
          <w:i/>
          <w:iCs/>
          <w:color w:val="000000"/>
          <w:sz w:val="24"/>
          <w:szCs w:val="24"/>
        </w:rPr>
        <w:t xml:space="preserve">P </w:t>
      </w:r>
      <w:r w:rsidRPr="005F38B5">
        <w:rPr>
          <w:rFonts w:ascii="Times New Roman" w:hAnsi="Times New Roman" w:cs="Times New Roman"/>
          <w:color w:val="000000"/>
          <w:sz w:val="24"/>
          <w:szCs w:val="24"/>
        </w:rPr>
        <w:t>value</w:t>
      </w:r>
      <w:r w:rsidRPr="005F38B5">
        <w:rPr>
          <w:rFonts w:ascii="Times New Roman" w:hAnsi="Times New Roman" w:cs="Times New Roman"/>
          <w:sz w:val="24"/>
          <w:szCs w:val="24"/>
        </w:rPr>
        <w:t>0.999) which is similar to</w:t>
      </w:r>
      <w:r w:rsidR="009447FB" w:rsidRPr="005F38B5">
        <w:rPr>
          <w:rFonts w:ascii="Times New Roman" w:hAnsi="Times New Roman" w:cs="Times New Roman"/>
          <w:sz w:val="24"/>
          <w:szCs w:val="24"/>
        </w:rPr>
        <w:t xml:space="preserve"> </w:t>
      </w:r>
      <w:r w:rsidRPr="005F38B5">
        <w:rPr>
          <w:rFonts w:ascii="Times New Roman" w:hAnsi="Times New Roman" w:cs="Times New Roman"/>
          <w:sz w:val="24"/>
          <w:szCs w:val="24"/>
        </w:rPr>
        <w:t>studies conducted in Sana'a City (33, 25), and Aden City (1) and some studies conducted in Ethiopia(6,13).</w:t>
      </w:r>
      <w:r w:rsidRPr="005F38B5">
        <w:rPr>
          <w:rFonts w:ascii="Times New Roman" w:hAnsi="Times New Roman" w:cs="Times New Roman"/>
          <w:color w:val="000000"/>
          <w:sz w:val="24"/>
          <w:szCs w:val="24"/>
        </w:rPr>
        <w:t xml:space="preserve">Other studies show </w:t>
      </w:r>
      <w:r w:rsidRPr="005F38B5">
        <w:rPr>
          <w:rFonts w:ascii="Times New Roman" w:hAnsi="Times New Roman" w:cs="Times New Roman"/>
          <w:sz w:val="24"/>
          <w:szCs w:val="24"/>
        </w:rPr>
        <w:t>that</w:t>
      </w:r>
      <w:r w:rsidRPr="005F38B5">
        <w:rPr>
          <w:rFonts w:ascii="Times New Roman" w:hAnsi="Times New Roman" w:cs="Times New Roman"/>
          <w:color w:val="000000"/>
          <w:sz w:val="24"/>
          <w:szCs w:val="24"/>
        </w:rPr>
        <w:t xml:space="preserve"> marital status was significant predictor for HBV infection. married participants compared to participants who non-married were more likely to have HBV infection (10</w:t>
      </w:r>
      <w:r w:rsidRPr="005F38B5">
        <w:rPr>
          <w:rFonts w:ascii="Times New Roman" w:hAnsi="Times New Roman" w:cs="Times New Roman"/>
          <w:sz w:val="24"/>
          <w:szCs w:val="24"/>
        </w:rPr>
        <w:t>). However, some studies showed that unmarried donors were more likely to be infected with HBV. Similar findings have been reported from a study conducted in the different study areas(23, 31, 24).The varied differences between this study and the others might be due to differences in study duration and study settings that could affect social behavior, lifestyle, and socioeconomic status that predispose to HBV infection.</w:t>
      </w:r>
      <w:r w:rsidR="009447FB" w:rsidRPr="005F38B5">
        <w:rPr>
          <w:rFonts w:ascii="Times New Roman" w:hAnsi="Times New Roman" w:cs="Times New Roman"/>
          <w:color w:val="000000" w:themeColor="text1"/>
          <w:sz w:val="24"/>
          <w:szCs w:val="24"/>
        </w:rPr>
        <w:t xml:space="preserve"> </w:t>
      </w:r>
      <w:r w:rsidRPr="005F38B5">
        <w:rPr>
          <w:rFonts w:ascii="Times New Roman" w:hAnsi="Times New Roman" w:cs="Times New Roman"/>
          <w:color w:val="000000" w:themeColor="text1"/>
          <w:sz w:val="24"/>
          <w:szCs w:val="24"/>
        </w:rPr>
        <w:t>The present study also showed insignificant association between educational level and HBsAg seroprevalence (</w:t>
      </w:r>
      <w:r w:rsidRPr="005F38B5">
        <w:rPr>
          <w:rFonts w:ascii="Times New Roman" w:hAnsi="Times New Roman" w:cs="Times New Roman"/>
          <w:i/>
          <w:iCs/>
          <w:color w:val="000000"/>
          <w:sz w:val="24"/>
          <w:szCs w:val="24"/>
        </w:rPr>
        <w:t xml:space="preserve">P </w:t>
      </w:r>
      <w:r w:rsidRPr="005F38B5">
        <w:rPr>
          <w:rFonts w:ascii="Times New Roman" w:hAnsi="Times New Roman" w:cs="Times New Roman"/>
          <w:color w:val="000000"/>
          <w:sz w:val="24"/>
          <w:szCs w:val="24"/>
        </w:rPr>
        <w:t xml:space="preserve">value </w:t>
      </w:r>
      <w:r w:rsidRPr="005F38B5">
        <w:rPr>
          <w:rFonts w:ascii="Times New Roman" w:hAnsi="Times New Roman" w:cs="Times New Roman"/>
          <w:color w:val="000000" w:themeColor="text1"/>
          <w:sz w:val="24"/>
          <w:szCs w:val="24"/>
        </w:rPr>
        <w:t>0.624) despite the reports that associate higher education levels and good health</w:t>
      </w:r>
      <w:r w:rsidRPr="005F38B5">
        <w:rPr>
          <w:rFonts w:ascii="Times New Roman" w:hAnsi="Times New Roman" w:cs="Times New Roman"/>
          <w:color w:val="FF0000"/>
          <w:sz w:val="24"/>
          <w:szCs w:val="24"/>
        </w:rPr>
        <w:t xml:space="preserve">. </w:t>
      </w:r>
      <w:r w:rsidRPr="005F38B5">
        <w:rPr>
          <w:rFonts w:ascii="Times New Roman" w:hAnsi="Times New Roman" w:cs="Times New Roman"/>
          <w:color w:val="000000" w:themeColor="text1"/>
          <w:sz w:val="24"/>
          <w:szCs w:val="24"/>
        </w:rPr>
        <w:t>The result of this study is similar to studies conducted in Aden city (1, 4)</w:t>
      </w:r>
      <w:r w:rsidR="0086797F" w:rsidRPr="005F38B5">
        <w:rPr>
          <w:rFonts w:ascii="Times New Roman" w:hAnsi="Times New Roman" w:cs="Times New Roman"/>
          <w:color w:val="000000" w:themeColor="text1"/>
          <w:sz w:val="24"/>
          <w:szCs w:val="24"/>
        </w:rPr>
        <w:t xml:space="preserve"> </w:t>
      </w:r>
      <w:r w:rsidRPr="005F38B5">
        <w:rPr>
          <w:rFonts w:ascii="Times New Roman" w:hAnsi="Times New Roman" w:cs="Times New Roman"/>
          <w:color w:val="000000" w:themeColor="text1"/>
          <w:sz w:val="24"/>
          <w:szCs w:val="24"/>
        </w:rPr>
        <w:t xml:space="preserve">and study carried </w:t>
      </w:r>
      <w:commentRangeEnd w:id="15"/>
      <w:r w:rsidR="0070361D">
        <w:rPr>
          <w:rStyle w:val="CommentReference"/>
        </w:rPr>
        <w:commentReference w:id="15"/>
      </w:r>
      <w:r w:rsidRPr="005F38B5">
        <w:rPr>
          <w:rFonts w:ascii="Times New Roman" w:hAnsi="Times New Roman" w:cs="Times New Roman"/>
          <w:color w:val="000000" w:themeColor="text1"/>
          <w:sz w:val="24"/>
          <w:szCs w:val="24"/>
        </w:rPr>
        <w:t>out in Sana'a city among blood donors</w:t>
      </w:r>
      <w:r w:rsidR="0086797F" w:rsidRPr="005F38B5">
        <w:rPr>
          <w:rFonts w:ascii="Times New Roman" w:hAnsi="Times New Roman" w:cs="Times New Roman"/>
          <w:color w:val="000000" w:themeColor="text1"/>
          <w:sz w:val="24"/>
          <w:szCs w:val="24"/>
        </w:rPr>
        <w:t xml:space="preserve"> </w:t>
      </w:r>
      <w:r w:rsidRPr="005F38B5">
        <w:rPr>
          <w:rFonts w:ascii="Times New Roman" w:hAnsi="Times New Roman" w:cs="Times New Roman"/>
          <w:color w:val="000000" w:themeColor="text1"/>
          <w:sz w:val="24"/>
          <w:szCs w:val="24"/>
        </w:rPr>
        <w:t xml:space="preserve">(22),in addition to the </w:t>
      </w:r>
      <w:commentRangeStart w:id="16"/>
      <w:r w:rsidRPr="005F38B5">
        <w:rPr>
          <w:rFonts w:ascii="Times New Roman" w:hAnsi="Times New Roman" w:cs="Times New Roman"/>
          <w:color w:val="000000" w:themeColor="text1"/>
          <w:sz w:val="24"/>
          <w:szCs w:val="24"/>
        </w:rPr>
        <w:t>recent study that conducted in 2022, among general population in Egypt</w:t>
      </w:r>
      <w:r w:rsidR="0086797F" w:rsidRPr="005F38B5">
        <w:rPr>
          <w:rFonts w:ascii="Times New Roman" w:hAnsi="Times New Roman" w:cs="Times New Roman"/>
          <w:color w:val="000000" w:themeColor="text1"/>
          <w:sz w:val="24"/>
          <w:szCs w:val="24"/>
        </w:rPr>
        <w:t xml:space="preserve"> </w:t>
      </w:r>
      <w:r w:rsidRPr="005F38B5">
        <w:rPr>
          <w:rFonts w:ascii="Times New Roman" w:hAnsi="Times New Roman" w:cs="Times New Roman"/>
          <w:color w:val="000000" w:themeColor="text1"/>
          <w:sz w:val="24"/>
          <w:szCs w:val="24"/>
        </w:rPr>
        <w:t>(10)and studies carried out among blood donors in Ethiopia</w:t>
      </w:r>
      <w:r w:rsidR="004327AE" w:rsidRPr="005F38B5">
        <w:rPr>
          <w:rFonts w:ascii="Times New Roman" w:hAnsi="Times New Roman" w:cs="Times New Roman"/>
          <w:color w:val="000000" w:themeColor="text1"/>
          <w:sz w:val="24"/>
          <w:szCs w:val="24"/>
        </w:rPr>
        <w:t xml:space="preserve"> (6, </w:t>
      </w:r>
      <w:r w:rsidRPr="005F38B5">
        <w:rPr>
          <w:rFonts w:ascii="Times New Roman" w:hAnsi="Times New Roman" w:cs="Times New Roman"/>
          <w:color w:val="000000" w:themeColor="text1"/>
          <w:sz w:val="24"/>
          <w:szCs w:val="24"/>
        </w:rPr>
        <w:t>17). Others studies revealed</w:t>
      </w:r>
      <w:r w:rsidR="0086797F" w:rsidRPr="005F38B5">
        <w:rPr>
          <w:rFonts w:ascii="Times New Roman" w:hAnsi="Times New Roman" w:cs="Times New Roman"/>
          <w:color w:val="000000" w:themeColor="text1"/>
          <w:sz w:val="24"/>
          <w:szCs w:val="24"/>
        </w:rPr>
        <w:t xml:space="preserve"> </w:t>
      </w:r>
      <w:r w:rsidRPr="005F38B5">
        <w:rPr>
          <w:rFonts w:ascii="Times New Roman" w:hAnsi="Times New Roman" w:cs="Times New Roman"/>
          <w:color w:val="000000" w:themeColor="text1"/>
          <w:sz w:val="24"/>
          <w:szCs w:val="24"/>
        </w:rPr>
        <w:t>high prevalence of HBV infection in less educated individuals such as study conducted in Sana’a</w:t>
      </w:r>
      <w:r w:rsidR="004327AE" w:rsidRPr="005F38B5">
        <w:rPr>
          <w:rFonts w:ascii="Times New Roman" w:hAnsi="Times New Roman" w:cs="Times New Roman"/>
          <w:sz w:val="24"/>
          <w:szCs w:val="24"/>
        </w:rPr>
        <w:t xml:space="preserve"> </w:t>
      </w:r>
      <w:r w:rsidRPr="005F38B5">
        <w:rPr>
          <w:rFonts w:ascii="Times New Roman" w:hAnsi="Times New Roman" w:cs="Times New Roman"/>
          <w:sz w:val="24"/>
          <w:szCs w:val="24"/>
        </w:rPr>
        <w:t>City, Yemen, among pregnant women (11) and</w:t>
      </w:r>
      <w:r w:rsidR="009447FB" w:rsidRPr="005F38B5">
        <w:rPr>
          <w:rFonts w:ascii="Times New Roman" w:hAnsi="Times New Roman" w:cs="Times New Roman"/>
          <w:sz w:val="24"/>
          <w:szCs w:val="24"/>
        </w:rPr>
        <w:t xml:space="preserve"> </w:t>
      </w:r>
      <w:r w:rsidRPr="005F38B5">
        <w:rPr>
          <w:rFonts w:ascii="Times New Roman" w:hAnsi="Times New Roman" w:cs="Times New Roman"/>
          <w:sz w:val="24"/>
          <w:szCs w:val="24"/>
        </w:rPr>
        <w:t>study carried out in Ethiopia  among general population (13).</w:t>
      </w:r>
      <w:r w:rsidR="0086797F" w:rsidRPr="005F38B5">
        <w:rPr>
          <w:rFonts w:ascii="Times New Roman" w:hAnsi="Times New Roman" w:cs="Times New Roman"/>
          <w:sz w:val="24"/>
          <w:szCs w:val="24"/>
        </w:rPr>
        <w:t xml:space="preserve"> </w:t>
      </w:r>
      <w:r w:rsidRPr="005F38B5">
        <w:rPr>
          <w:rFonts w:ascii="Times New Roman" w:hAnsi="Times New Roman" w:cs="Times New Roman"/>
          <w:sz w:val="24"/>
          <w:szCs w:val="24"/>
        </w:rPr>
        <w:t>This study likewise revealed high prevalence of HBV infection among people who had monthly income</w:t>
      </w:r>
      <w:r w:rsidR="000E4429" w:rsidRPr="005F38B5">
        <w:rPr>
          <w:rFonts w:ascii="Times New Roman" w:hAnsi="Times New Roman" w:cs="Times New Roman"/>
          <w:color w:val="000000"/>
          <w:sz w:val="24"/>
          <w:szCs w:val="24"/>
        </w:rPr>
        <w:t xml:space="preserve"> </w:t>
      </w:r>
      <w:r w:rsidRPr="005F38B5">
        <w:rPr>
          <w:rFonts w:ascii="Times New Roman" w:hAnsi="Times New Roman" w:cs="Times New Roman"/>
          <w:color w:val="000000"/>
          <w:sz w:val="24"/>
          <w:szCs w:val="24"/>
        </w:rPr>
        <w:t>(</w:t>
      </w:r>
      <w:r w:rsidRPr="005F38B5">
        <w:rPr>
          <w:rFonts w:ascii="Times New Roman" w:hAnsi="Times New Roman" w:cs="Times New Roman"/>
          <w:i/>
          <w:iCs/>
          <w:color w:val="000000"/>
          <w:sz w:val="24"/>
          <w:szCs w:val="24"/>
        </w:rPr>
        <w:t xml:space="preserve">P </w:t>
      </w:r>
      <w:r w:rsidRPr="005F38B5">
        <w:rPr>
          <w:rFonts w:ascii="Times New Roman" w:hAnsi="Times New Roman" w:cs="Times New Roman"/>
          <w:color w:val="000000"/>
          <w:sz w:val="24"/>
          <w:szCs w:val="24"/>
        </w:rPr>
        <w:t>value 0.000)</w:t>
      </w:r>
      <w:r w:rsidRPr="005F38B5">
        <w:rPr>
          <w:rFonts w:ascii="Times New Roman" w:hAnsi="Times New Roman" w:cs="Times New Roman"/>
          <w:sz w:val="24"/>
          <w:szCs w:val="24"/>
        </w:rPr>
        <w:t>. Most Middle Eastern countries are developing nations with sub-optimal health care infrastructures and Yemen is one of the least developed; it has very limited resources</w:t>
      </w:r>
      <w:r w:rsidR="000E4429" w:rsidRPr="005F38B5">
        <w:rPr>
          <w:rFonts w:ascii="Times New Roman" w:hAnsi="Times New Roman" w:cs="Times New Roman"/>
          <w:sz w:val="24"/>
          <w:szCs w:val="24"/>
        </w:rPr>
        <w:t xml:space="preserve"> </w:t>
      </w:r>
      <w:r w:rsidRPr="005F38B5">
        <w:rPr>
          <w:rFonts w:ascii="Times New Roman" w:hAnsi="Times New Roman" w:cs="Times New Roman"/>
          <w:sz w:val="24"/>
          <w:szCs w:val="24"/>
        </w:rPr>
        <w:t xml:space="preserve">(30). </w:t>
      </w:r>
      <w:commentRangeStart w:id="17"/>
      <w:r w:rsidRPr="005F38B5">
        <w:rPr>
          <w:rFonts w:ascii="Times New Roman" w:hAnsi="Times New Roman" w:cs="Times New Roman"/>
          <w:sz w:val="24"/>
          <w:szCs w:val="24"/>
        </w:rPr>
        <w:t xml:space="preserve">27% </w:t>
      </w:r>
      <w:commentRangeEnd w:id="17"/>
      <w:r w:rsidR="00016308">
        <w:rPr>
          <w:rStyle w:val="CommentReference"/>
        </w:rPr>
        <w:commentReference w:id="17"/>
      </w:r>
      <w:r w:rsidRPr="005F38B5">
        <w:rPr>
          <w:rFonts w:ascii="Times New Roman" w:hAnsi="Times New Roman" w:cs="Times New Roman"/>
          <w:sz w:val="24"/>
          <w:szCs w:val="24"/>
        </w:rPr>
        <w:t xml:space="preserve">of people live under the food poverty line, and </w:t>
      </w:r>
      <w:commentRangeStart w:id="18"/>
      <w:r w:rsidRPr="005F38B5">
        <w:rPr>
          <w:rFonts w:ascii="Times New Roman" w:hAnsi="Times New Roman" w:cs="Times New Roman"/>
          <w:sz w:val="24"/>
          <w:szCs w:val="24"/>
        </w:rPr>
        <w:t>42</w:t>
      </w:r>
      <w:commentRangeEnd w:id="18"/>
      <w:r w:rsidR="00016308">
        <w:rPr>
          <w:rStyle w:val="CommentReference"/>
        </w:rPr>
        <w:commentReference w:id="18"/>
      </w:r>
      <w:r w:rsidRPr="005F38B5">
        <w:rPr>
          <w:rFonts w:ascii="Times New Roman" w:hAnsi="Times New Roman" w:cs="Times New Roman"/>
          <w:sz w:val="24"/>
          <w:szCs w:val="24"/>
        </w:rPr>
        <w:t>% are under the</w:t>
      </w:r>
      <w:r w:rsidR="000E4429" w:rsidRPr="005F38B5">
        <w:rPr>
          <w:rFonts w:ascii="Times New Roman" w:hAnsi="Times New Roman" w:cs="Times New Roman"/>
          <w:sz w:val="24"/>
          <w:szCs w:val="24"/>
        </w:rPr>
        <w:t xml:space="preserve"> </w:t>
      </w:r>
      <w:r w:rsidRPr="005F38B5">
        <w:rPr>
          <w:rFonts w:ascii="Times New Roman" w:hAnsi="Times New Roman" w:cs="Times New Roman"/>
          <w:sz w:val="24"/>
          <w:szCs w:val="24"/>
        </w:rPr>
        <w:t>national income poverty line. In Yemen, poverty is more of a rural than urban phenomena (32). Monthly income of the individual plays an important role in determining the level of health status</w:t>
      </w:r>
      <w:commentRangeEnd w:id="16"/>
      <w:r w:rsidR="0070361D">
        <w:rPr>
          <w:rStyle w:val="CommentReference"/>
        </w:rPr>
        <w:commentReference w:id="16"/>
      </w:r>
      <w:r w:rsidRPr="005F38B5">
        <w:rPr>
          <w:rFonts w:ascii="Times New Roman" w:hAnsi="Times New Roman" w:cs="Times New Roman"/>
          <w:sz w:val="24"/>
          <w:szCs w:val="24"/>
        </w:rPr>
        <w:t>. As is well known, poverty is a key factor in the spread of common diseases.</w:t>
      </w:r>
    </w:p>
    <w:p w:rsidR="001C06B5" w:rsidRDefault="001C06B5" w:rsidP="001C06B5">
      <w:pPr>
        <w:spacing w:after="0"/>
        <w:jc w:val="right"/>
        <w:rPr>
          <w:rFonts w:ascii="Bookman Old Style" w:hAnsi="Bookman Old Style" w:cs="Times New Roman"/>
          <w:b/>
          <w:color w:val="FF0000"/>
          <w:highlight w:val="yellow"/>
        </w:rPr>
      </w:pPr>
      <w:commentRangeStart w:id="19"/>
      <w:r>
        <w:rPr>
          <w:rFonts w:ascii="Bookman Old Style" w:hAnsi="Bookman Old Style" w:cs="Times New Roman"/>
          <w:b/>
          <w:color w:val="FF0000"/>
          <w:highlight w:val="yellow"/>
        </w:rPr>
        <w:t>LIMITATIONS OF THE STUDY</w:t>
      </w:r>
      <w:commentRangeEnd w:id="19"/>
      <w:r>
        <w:rPr>
          <w:rStyle w:val="CommentReference"/>
          <w:rFonts w:ascii="Courier" w:eastAsia="Times New Roman" w:hAnsi="Courier" w:cs="Courier"/>
          <w:snapToGrid w:val="0"/>
        </w:rPr>
        <w:commentReference w:id="19"/>
      </w:r>
    </w:p>
    <w:p w:rsidR="001C06B5" w:rsidRPr="005F38B5" w:rsidRDefault="001C06B5" w:rsidP="001C06B5">
      <w:pPr>
        <w:autoSpaceDE w:val="0"/>
        <w:autoSpaceDN w:val="0"/>
        <w:bidi w:val="0"/>
        <w:adjustRightInd w:val="0"/>
        <w:jc w:val="lowKashida"/>
        <w:rPr>
          <w:rFonts w:ascii="Times New Roman" w:hAnsi="Times New Roman" w:cs="Times New Roman"/>
          <w:sz w:val="24"/>
          <w:szCs w:val="24"/>
        </w:rPr>
      </w:pPr>
    </w:p>
    <w:p w:rsidR="00BA070F" w:rsidRPr="005F38B5" w:rsidRDefault="0095006E" w:rsidP="005F38B5">
      <w:pPr>
        <w:autoSpaceDE w:val="0"/>
        <w:autoSpaceDN w:val="0"/>
        <w:bidi w:val="0"/>
        <w:adjustRightInd w:val="0"/>
        <w:spacing w:after="0"/>
        <w:rPr>
          <w:rFonts w:ascii="Times New Roman" w:hAnsi="Times New Roman" w:cs="Times New Roman"/>
          <w:sz w:val="24"/>
          <w:szCs w:val="24"/>
        </w:rPr>
      </w:pPr>
      <w:r w:rsidRPr="005F38B5">
        <w:rPr>
          <w:rFonts w:ascii="Times New Roman" w:hAnsi="Times New Roman" w:cs="Times New Roman"/>
          <w:b/>
          <w:bCs/>
          <w:sz w:val="24"/>
          <w:szCs w:val="24"/>
        </w:rPr>
        <w:t>CONCLUSION</w:t>
      </w:r>
    </w:p>
    <w:p w:rsidR="00BA070F" w:rsidRDefault="00BA070F" w:rsidP="005F38B5">
      <w:pPr>
        <w:autoSpaceDE w:val="0"/>
        <w:autoSpaceDN w:val="0"/>
        <w:bidi w:val="0"/>
        <w:adjustRightInd w:val="0"/>
        <w:jc w:val="lowKashida"/>
        <w:rPr>
          <w:rFonts w:ascii="Times New Roman" w:hAnsi="Times New Roman" w:cs="Times New Roman"/>
          <w:sz w:val="24"/>
          <w:szCs w:val="24"/>
        </w:rPr>
      </w:pPr>
      <w:r w:rsidRPr="005F38B5">
        <w:rPr>
          <w:rFonts w:ascii="Times New Roman" w:hAnsi="Times New Roman" w:cs="Times New Roman"/>
          <w:sz w:val="24"/>
          <w:szCs w:val="24"/>
        </w:rPr>
        <w:t xml:space="preserve">The </w:t>
      </w:r>
      <w:commentRangeStart w:id="20"/>
      <w:r w:rsidRPr="005F38B5">
        <w:rPr>
          <w:rFonts w:ascii="Times New Roman" w:hAnsi="Times New Roman" w:cs="Times New Roman"/>
          <w:sz w:val="24"/>
          <w:szCs w:val="24"/>
        </w:rPr>
        <w:t xml:space="preserve">findings of this study indicated that the magnitude of HBV infection among the general population was intermediate level. The prevalence of hepatitis B in Yemen is still high compared to many other countries. There are some geographic areas in the country that may be at high risk. Control strategies should take these differences into account. Modifiable risk factor, monthly income was identified. Yemen has been the site of political conflict since 2014; the violence has steadily escalated since, leading to one of the worst humanitarian crises today. The country’s instability has made obtaining the </w:t>
      </w:r>
      <w:commentRangeEnd w:id="20"/>
      <w:r w:rsidR="00FF2FD8">
        <w:rPr>
          <w:rStyle w:val="CommentReference"/>
        </w:rPr>
        <w:commentReference w:id="20"/>
      </w:r>
      <w:r w:rsidRPr="005F38B5">
        <w:rPr>
          <w:rFonts w:ascii="Times New Roman" w:hAnsi="Times New Roman" w:cs="Times New Roman"/>
          <w:sz w:val="24"/>
          <w:szCs w:val="24"/>
        </w:rPr>
        <w:t>most reliable epidemiological data on HBV infection among the general population in Yemen very challenging.</w:t>
      </w:r>
    </w:p>
    <w:p w:rsidR="00284F08" w:rsidRPr="00E75CD8" w:rsidRDefault="00284F08" w:rsidP="00284F08">
      <w:pPr>
        <w:spacing w:after="0"/>
        <w:jc w:val="right"/>
        <w:rPr>
          <w:rFonts w:ascii="Bookman Old Style" w:hAnsi="Bookman Old Style" w:cs="Times New Roman"/>
          <w:b/>
          <w:highlight w:val="yellow"/>
        </w:rPr>
      </w:pPr>
      <w:commentRangeStart w:id="21"/>
      <w:r w:rsidRPr="00E75CD8">
        <w:rPr>
          <w:rFonts w:ascii="Bookman Old Style" w:hAnsi="Bookman Old Style" w:cs="Times New Roman"/>
          <w:b/>
          <w:highlight w:val="yellow"/>
        </w:rPr>
        <w:t>Author’s Contribution</w:t>
      </w:r>
      <w:commentRangeEnd w:id="21"/>
      <w:r w:rsidRPr="00E75CD8">
        <w:rPr>
          <w:rStyle w:val="CommentReference"/>
          <w:rFonts w:ascii="Courier" w:eastAsia="Times New Roman" w:hAnsi="Courier" w:cs="Courier"/>
          <w:snapToGrid w:val="0"/>
        </w:rPr>
        <w:commentReference w:id="21"/>
      </w:r>
    </w:p>
    <w:p w:rsidR="00284F08" w:rsidRPr="005F38B5" w:rsidRDefault="00284F08" w:rsidP="00284F08">
      <w:pPr>
        <w:autoSpaceDE w:val="0"/>
        <w:autoSpaceDN w:val="0"/>
        <w:bidi w:val="0"/>
        <w:adjustRightInd w:val="0"/>
        <w:jc w:val="lowKashida"/>
        <w:rPr>
          <w:rFonts w:ascii="Times New Roman" w:hAnsi="Times New Roman" w:cs="Times New Roman"/>
          <w:sz w:val="24"/>
          <w:szCs w:val="24"/>
        </w:rPr>
      </w:pPr>
    </w:p>
    <w:p w:rsidR="00BA070F" w:rsidRPr="005F38B5" w:rsidRDefault="007133CD" w:rsidP="005F38B5">
      <w:pPr>
        <w:autoSpaceDE w:val="0"/>
        <w:autoSpaceDN w:val="0"/>
        <w:bidi w:val="0"/>
        <w:adjustRightInd w:val="0"/>
        <w:spacing w:after="0"/>
        <w:jc w:val="lowKashida"/>
        <w:rPr>
          <w:rFonts w:ascii="Times New Roman" w:hAnsi="Times New Roman" w:cs="Times New Roman"/>
          <w:color w:val="000000"/>
          <w:sz w:val="24"/>
          <w:szCs w:val="24"/>
        </w:rPr>
      </w:pPr>
      <w:r w:rsidRPr="005F38B5">
        <w:rPr>
          <w:rFonts w:ascii="Times New Roman" w:hAnsi="Times New Roman" w:cs="Times New Roman"/>
          <w:b/>
          <w:bCs/>
          <w:color w:val="000000"/>
          <w:sz w:val="24"/>
          <w:szCs w:val="24"/>
        </w:rPr>
        <w:lastRenderedPageBreak/>
        <w:t xml:space="preserve">ACKNOWLEDGEMENTS </w:t>
      </w:r>
    </w:p>
    <w:p w:rsidR="00117CD5" w:rsidRPr="005F38B5" w:rsidRDefault="00BA070F" w:rsidP="005F38B5">
      <w:pPr>
        <w:autoSpaceDE w:val="0"/>
        <w:autoSpaceDN w:val="0"/>
        <w:bidi w:val="0"/>
        <w:adjustRightInd w:val="0"/>
        <w:jc w:val="lowKashida"/>
        <w:rPr>
          <w:rFonts w:ascii="Times New Roman" w:hAnsi="Times New Roman" w:cs="Times New Roman"/>
          <w:sz w:val="24"/>
          <w:szCs w:val="24"/>
        </w:rPr>
      </w:pPr>
      <w:r w:rsidRPr="005F38B5">
        <w:rPr>
          <w:rFonts w:ascii="Times New Roman" w:hAnsi="Times New Roman" w:cs="Times New Roman"/>
          <w:color w:val="000000"/>
          <w:sz w:val="24"/>
          <w:szCs w:val="24"/>
        </w:rPr>
        <w:t>We thank Dr. Abdullah Almatari, the President of Jibla</w:t>
      </w:r>
      <w:r w:rsidR="0056777E" w:rsidRPr="005F38B5">
        <w:rPr>
          <w:rFonts w:ascii="Times New Roman" w:hAnsi="Times New Roman" w:cs="Times New Roman"/>
          <w:color w:val="000000"/>
          <w:sz w:val="24"/>
          <w:szCs w:val="24"/>
        </w:rPr>
        <w:t>h</w:t>
      </w:r>
      <w:r w:rsidRPr="005F38B5">
        <w:rPr>
          <w:rFonts w:ascii="Times New Roman" w:hAnsi="Times New Roman" w:cs="Times New Roman"/>
          <w:color w:val="000000"/>
          <w:sz w:val="24"/>
          <w:szCs w:val="24"/>
        </w:rPr>
        <w:t xml:space="preserve"> University of</w:t>
      </w:r>
      <w:r w:rsidR="000E4429" w:rsidRPr="005F38B5">
        <w:rPr>
          <w:rFonts w:ascii="Times New Roman" w:hAnsi="Times New Roman" w:cs="Times New Roman"/>
          <w:color w:val="000000"/>
          <w:sz w:val="24"/>
          <w:szCs w:val="24"/>
        </w:rPr>
        <w:t xml:space="preserve"> </w:t>
      </w:r>
      <w:r w:rsidRPr="005F38B5">
        <w:rPr>
          <w:rFonts w:ascii="Times New Roman" w:hAnsi="Times New Roman" w:cs="Times New Roman"/>
          <w:color w:val="000000"/>
          <w:sz w:val="24"/>
          <w:szCs w:val="24"/>
        </w:rPr>
        <w:t>Medical and Health Sciences, for cooperation in this study. Our thanks to Mr</w:t>
      </w:r>
      <w:r w:rsidR="000E4429" w:rsidRPr="005F38B5">
        <w:rPr>
          <w:rFonts w:ascii="Times New Roman" w:hAnsi="Times New Roman" w:cs="Times New Roman"/>
          <w:color w:val="000000"/>
          <w:sz w:val="24"/>
          <w:szCs w:val="24"/>
        </w:rPr>
        <w:t xml:space="preserve"> Nabeel </w:t>
      </w:r>
      <w:r w:rsidR="00626F44" w:rsidRPr="005F38B5">
        <w:rPr>
          <w:rFonts w:ascii="Times New Roman" w:hAnsi="Times New Roman" w:cs="Times New Roman"/>
          <w:color w:val="000000"/>
          <w:sz w:val="24"/>
          <w:szCs w:val="24"/>
        </w:rPr>
        <w:t xml:space="preserve">M. Al-Qassem for his cooperation in this study. Also we thank </w:t>
      </w:r>
      <w:r w:rsidRPr="005F38B5">
        <w:rPr>
          <w:rFonts w:ascii="Times New Roman" w:hAnsi="Times New Roman" w:cs="Times New Roman"/>
          <w:color w:val="000000"/>
          <w:sz w:val="24"/>
          <w:szCs w:val="24"/>
        </w:rPr>
        <w:t>Ahlam Alsaber for helping in laboratory field work in Jibla</w:t>
      </w:r>
      <w:r w:rsidR="0056777E" w:rsidRPr="005F38B5">
        <w:rPr>
          <w:rFonts w:ascii="Times New Roman" w:hAnsi="Times New Roman" w:cs="Times New Roman"/>
          <w:color w:val="000000"/>
          <w:sz w:val="24"/>
          <w:szCs w:val="24"/>
        </w:rPr>
        <w:t>h</w:t>
      </w:r>
      <w:r w:rsidRPr="005F38B5">
        <w:rPr>
          <w:rFonts w:ascii="Times New Roman" w:hAnsi="Times New Roman" w:cs="Times New Roman"/>
          <w:color w:val="000000"/>
          <w:sz w:val="24"/>
          <w:szCs w:val="24"/>
        </w:rPr>
        <w:t xml:space="preserve"> university hospital.</w:t>
      </w:r>
    </w:p>
    <w:p w:rsidR="00255790" w:rsidRPr="005F38B5" w:rsidRDefault="00255790" w:rsidP="005F38B5">
      <w:pPr>
        <w:autoSpaceDE w:val="0"/>
        <w:autoSpaceDN w:val="0"/>
        <w:bidi w:val="0"/>
        <w:adjustRightInd w:val="0"/>
        <w:jc w:val="lowKashida"/>
        <w:rPr>
          <w:rFonts w:ascii="Times New Roman" w:hAnsi="Times New Roman" w:cs="Times New Roman"/>
          <w:sz w:val="24"/>
          <w:szCs w:val="24"/>
        </w:rPr>
      </w:pPr>
      <w:r w:rsidRPr="005F38B5">
        <w:rPr>
          <w:rFonts w:ascii="Times New Roman" w:hAnsi="Times New Roman" w:cs="Times New Roman"/>
          <w:b/>
          <w:bCs/>
          <w:sz w:val="24"/>
          <w:szCs w:val="24"/>
        </w:rPr>
        <w:t>FUNDING</w:t>
      </w:r>
      <w:r w:rsidRPr="005F38B5">
        <w:rPr>
          <w:rFonts w:ascii="Times New Roman" w:hAnsi="Times New Roman" w:cs="Times New Roman"/>
          <w:sz w:val="24"/>
          <w:szCs w:val="24"/>
        </w:rPr>
        <w:t>: None</w:t>
      </w:r>
    </w:p>
    <w:p w:rsidR="00255790" w:rsidRPr="005F38B5" w:rsidRDefault="00255790" w:rsidP="005F38B5">
      <w:pPr>
        <w:autoSpaceDE w:val="0"/>
        <w:autoSpaceDN w:val="0"/>
        <w:bidi w:val="0"/>
        <w:adjustRightInd w:val="0"/>
        <w:spacing w:after="0"/>
        <w:rPr>
          <w:rFonts w:ascii="Times New Roman" w:hAnsi="Times New Roman" w:cs="Times New Roman"/>
          <w:color w:val="000000"/>
          <w:sz w:val="24"/>
          <w:szCs w:val="24"/>
        </w:rPr>
      </w:pPr>
      <w:r w:rsidRPr="005F38B5">
        <w:rPr>
          <w:rFonts w:ascii="Times New Roman" w:hAnsi="Times New Roman" w:cs="Times New Roman"/>
          <w:b/>
          <w:bCs/>
          <w:color w:val="000000"/>
          <w:sz w:val="24"/>
          <w:szCs w:val="24"/>
        </w:rPr>
        <w:t xml:space="preserve">CONFLICT OF INTEREST </w:t>
      </w:r>
    </w:p>
    <w:p w:rsidR="00255790" w:rsidRPr="005F38B5" w:rsidRDefault="00255790" w:rsidP="005F38B5">
      <w:pPr>
        <w:autoSpaceDE w:val="0"/>
        <w:autoSpaceDN w:val="0"/>
        <w:bidi w:val="0"/>
        <w:adjustRightInd w:val="0"/>
        <w:jc w:val="lowKashida"/>
        <w:rPr>
          <w:rFonts w:ascii="Times New Roman" w:hAnsi="Times New Roman" w:cs="Times New Roman"/>
          <w:color w:val="000000"/>
          <w:sz w:val="24"/>
          <w:szCs w:val="24"/>
        </w:rPr>
      </w:pPr>
      <w:r w:rsidRPr="005F38B5">
        <w:rPr>
          <w:rFonts w:ascii="Times New Roman" w:hAnsi="Times New Roman" w:cs="Times New Roman"/>
          <w:color w:val="000000"/>
          <w:sz w:val="24"/>
          <w:szCs w:val="24"/>
        </w:rPr>
        <w:t>The authors declare that they have no conflict of interest.</w:t>
      </w:r>
    </w:p>
    <w:p w:rsidR="00255790" w:rsidRPr="005F38B5" w:rsidRDefault="00255790" w:rsidP="005F38B5">
      <w:pPr>
        <w:autoSpaceDE w:val="0"/>
        <w:autoSpaceDN w:val="0"/>
        <w:bidi w:val="0"/>
        <w:adjustRightInd w:val="0"/>
        <w:jc w:val="lowKashida"/>
        <w:rPr>
          <w:rFonts w:ascii="Times New Roman" w:hAnsi="Times New Roman" w:cs="Times New Roman"/>
          <w:sz w:val="24"/>
          <w:szCs w:val="24"/>
        </w:rPr>
      </w:pPr>
    </w:p>
    <w:p w:rsidR="00BA070F" w:rsidRPr="005F38B5" w:rsidRDefault="00117CD5" w:rsidP="005F38B5">
      <w:pPr>
        <w:autoSpaceDE w:val="0"/>
        <w:autoSpaceDN w:val="0"/>
        <w:bidi w:val="0"/>
        <w:adjustRightInd w:val="0"/>
        <w:spacing w:after="0"/>
        <w:jc w:val="lowKashida"/>
        <w:rPr>
          <w:rFonts w:ascii="Times New Roman" w:hAnsi="Times New Roman" w:cs="Times New Roman"/>
          <w:color w:val="000000"/>
          <w:sz w:val="24"/>
          <w:szCs w:val="24"/>
        </w:rPr>
      </w:pPr>
      <w:commentRangeStart w:id="22"/>
      <w:r w:rsidRPr="005F38B5">
        <w:rPr>
          <w:rFonts w:ascii="Times New Roman" w:hAnsi="Times New Roman" w:cs="Times New Roman"/>
          <w:b/>
          <w:bCs/>
          <w:sz w:val="24"/>
          <w:szCs w:val="24"/>
        </w:rPr>
        <w:t xml:space="preserve">REFERENCES </w:t>
      </w:r>
      <w:commentRangeEnd w:id="22"/>
      <w:r w:rsidR="00284F08">
        <w:rPr>
          <w:rStyle w:val="CommentReference"/>
        </w:rPr>
        <w:commentReference w:id="22"/>
      </w:r>
      <w:r w:rsidR="000E4429" w:rsidRPr="005F38B5">
        <w:rPr>
          <w:rFonts w:ascii="Times New Roman" w:hAnsi="Times New Roman" w:cs="Times New Roman"/>
          <w:sz w:val="24"/>
          <w:szCs w:val="24"/>
        </w:rPr>
        <w:t xml:space="preserve"> </w:t>
      </w:r>
    </w:p>
    <w:p w:rsidR="00D348B3" w:rsidRPr="005F38B5" w:rsidRDefault="00D348B3" w:rsidP="005F38B5">
      <w:pPr>
        <w:pStyle w:val="ListParagraph"/>
        <w:numPr>
          <w:ilvl w:val="0"/>
          <w:numId w:val="7"/>
        </w:numPr>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A.A. Al-Waleedi and Y.S. Khader</w:t>
      </w:r>
      <w:r w:rsidRPr="005F38B5">
        <w:rPr>
          <w:rFonts w:ascii="Times New Roman" w:hAnsi="Times New Roman" w:cs="Times New Roman"/>
          <w:color w:val="3874A2"/>
          <w:sz w:val="24"/>
          <w:szCs w:val="24"/>
        </w:rPr>
        <w:t>.</w:t>
      </w:r>
      <w:r w:rsidRPr="005F38B5">
        <w:rPr>
          <w:rFonts w:ascii="Times New Roman" w:hAnsi="Times New Roman" w:cs="Times New Roman"/>
          <w:sz w:val="24"/>
          <w:szCs w:val="24"/>
        </w:rPr>
        <w:t xml:space="preserve"> Prevalence of hepatitis B and C infections and associated factors among blood donors in Aden city, Yemen. EMHJ Vol. 18 No. 6, 2012.</w:t>
      </w:r>
    </w:p>
    <w:p w:rsidR="00D348B3" w:rsidRPr="005F38B5" w:rsidRDefault="00D348B3" w:rsidP="005F38B5">
      <w:pPr>
        <w:pStyle w:val="ListParagraph"/>
        <w:numPr>
          <w:ilvl w:val="0"/>
          <w:numId w:val="7"/>
        </w:numPr>
        <w:autoSpaceDE w:val="0"/>
        <w:autoSpaceDN w:val="0"/>
        <w:bidi w:val="0"/>
        <w:adjustRightInd w:val="0"/>
        <w:spacing w:after="0"/>
        <w:ind w:left="567" w:hanging="141"/>
        <w:jc w:val="lowKashida"/>
        <w:rPr>
          <w:rFonts w:ascii="Times New Roman" w:hAnsi="Times New Roman" w:cs="Times New Roman"/>
          <w:sz w:val="24"/>
          <w:szCs w:val="24"/>
        </w:rPr>
      </w:pPr>
      <w:commentRangeStart w:id="23"/>
      <w:r w:rsidRPr="005F38B5">
        <w:rPr>
          <w:rFonts w:ascii="Times New Roman" w:eastAsia="MyriadPro-Light" w:hAnsi="Times New Roman" w:cs="Times New Roman"/>
          <w:sz w:val="24"/>
          <w:szCs w:val="24"/>
        </w:rPr>
        <w:t xml:space="preserve">Ali A. Alali and Mahmoud N. Abo‑Shehada. </w:t>
      </w:r>
      <w:r w:rsidRPr="005F38B5">
        <w:rPr>
          <w:rFonts w:ascii="Times New Roman" w:hAnsi="Times New Roman" w:cs="Times New Roman"/>
          <w:sz w:val="24"/>
          <w:szCs w:val="24"/>
        </w:rPr>
        <w:t>Prevalence of Hepatitis B Virus infection in the Gulf Cooperation Council: a systematic review and meta‑analysis. BMC Infectious Diseases (2022) 22:819.</w:t>
      </w:r>
      <w:commentRangeEnd w:id="23"/>
      <w:r w:rsidR="00016308">
        <w:rPr>
          <w:rStyle w:val="CommentReference"/>
        </w:rPr>
        <w:commentReference w:id="23"/>
      </w:r>
    </w:p>
    <w:p w:rsidR="00D348B3" w:rsidRPr="005F38B5" w:rsidRDefault="00D348B3" w:rsidP="005F38B5">
      <w:pPr>
        <w:pStyle w:val="ListParagraph"/>
        <w:numPr>
          <w:ilvl w:val="0"/>
          <w:numId w:val="7"/>
        </w:numPr>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000000" w:themeColor="text1"/>
          <w:sz w:val="24"/>
          <w:szCs w:val="24"/>
        </w:rPr>
        <w:t xml:space="preserve">Ahmed Mohsen Al-kadassy, Hassan A. Al-Shamahy, </w:t>
      </w:r>
      <w:commentRangeStart w:id="24"/>
      <w:r w:rsidRPr="005F38B5">
        <w:rPr>
          <w:rFonts w:ascii="Times New Roman" w:hAnsi="Times New Roman" w:cs="Times New Roman"/>
          <w:color w:val="000000" w:themeColor="text1"/>
          <w:sz w:val="24"/>
          <w:szCs w:val="24"/>
        </w:rPr>
        <w:t>et al</w:t>
      </w:r>
      <w:commentRangeEnd w:id="24"/>
      <w:r w:rsidR="00785447">
        <w:rPr>
          <w:rStyle w:val="CommentReference"/>
        </w:rPr>
        <w:commentReference w:id="24"/>
      </w:r>
      <w:r w:rsidRPr="005F38B5">
        <w:rPr>
          <w:rFonts w:ascii="Times New Roman" w:hAnsi="Times New Roman" w:cs="Times New Roman"/>
          <w:color w:val="000000" w:themeColor="text1"/>
          <w:sz w:val="24"/>
          <w:szCs w:val="24"/>
        </w:rPr>
        <w:t>. Prevalence and Potential Risk Factors of Hepatitis B Virus in a Sample of Children in Two Selected Areas in Yemen. Global Journal of Medical Research: C Microbiology and Pathology Volume 19 Issue 1 Version 1.0 Year 2019.</w:t>
      </w:r>
    </w:p>
    <w:p w:rsidR="00D348B3" w:rsidRPr="005F38B5" w:rsidRDefault="00D348B3" w:rsidP="005F38B5">
      <w:pPr>
        <w:pStyle w:val="ListParagraph"/>
        <w:numPr>
          <w:ilvl w:val="0"/>
          <w:numId w:val="7"/>
        </w:numPr>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000000" w:themeColor="text1"/>
          <w:sz w:val="24"/>
          <w:szCs w:val="24"/>
        </w:rPr>
        <w:t xml:space="preserve">Amen Ahmed Bawazir, Christopher M. Parry, C., </w:t>
      </w:r>
      <w:commentRangeStart w:id="25"/>
      <w:r w:rsidRPr="005F38B5">
        <w:rPr>
          <w:rFonts w:ascii="Times New Roman" w:hAnsi="Times New Roman" w:cs="Times New Roman"/>
          <w:color w:val="000000" w:themeColor="text1"/>
          <w:sz w:val="24"/>
          <w:szCs w:val="24"/>
        </w:rPr>
        <w:t>e t al</w:t>
      </w:r>
      <w:commentRangeEnd w:id="25"/>
      <w:r w:rsidR="00785447">
        <w:rPr>
          <w:rStyle w:val="CommentReference"/>
        </w:rPr>
        <w:commentReference w:id="25"/>
      </w:r>
      <w:r w:rsidRPr="005F38B5">
        <w:rPr>
          <w:rFonts w:ascii="Times New Roman" w:hAnsi="Times New Roman" w:cs="Times New Roman"/>
          <w:color w:val="000000" w:themeColor="text1"/>
          <w:sz w:val="24"/>
          <w:szCs w:val="24"/>
        </w:rPr>
        <w:t>. Seroepidemiology and risk factors of hepatitis B virus in Aden, Yemen</w:t>
      </w:r>
      <w:r w:rsidRPr="00785447">
        <w:rPr>
          <w:rFonts w:ascii="Times New Roman" w:hAnsi="Times New Roman" w:cs="Times New Roman"/>
          <w:b/>
          <w:color w:val="000000" w:themeColor="text1"/>
          <w:sz w:val="24"/>
          <w:szCs w:val="24"/>
        </w:rPr>
        <w:t>.</w:t>
      </w:r>
      <w:r w:rsidRPr="005F38B5">
        <w:rPr>
          <w:rFonts w:ascii="Times New Roman" w:hAnsi="Times New Roman" w:cs="Times New Roman"/>
          <w:color w:val="000000" w:themeColor="text1"/>
          <w:sz w:val="24"/>
          <w:szCs w:val="24"/>
        </w:rPr>
        <w:t xml:space="preserve"> Journal of Infection and Public Health (2011) 4, 48—54</w:t>
      </w:r>
      <w:r w:rsidR="00785447">
        <w:rPr>
          <w:rFonts w:ascii="Times New Roman" w:hAnsi="Times New Roman" w:cs="Times New Roman"/>
          <w:color w:val="000000" w:themeColor="text1"/>
          <w:sz w:val="24"/>
          <w:szCs w:val="24"/>
        </w:rPr>
        <w:t xml:space="preserve"> </w:t>
      </w:r>
    </w:p>
    <w:p w:rsidR="00D348B3" w:rsidRPr="005F38B5" w:rsidRDefault="00D348B3" w:rsidP="005F38B5">
      <w:pPr>
        <w:pStyle w:val="ListParagraph"/>
        <w:numPr>
          <w:ilvl w:val="0"/>
          <w:numId w:val="7"/>
        </w:numPr>
        <w:autoSpaceDE w:val="0"/>
        <w:autoSpaceDN w:val="0"/>
        <w:bidi w:val="0"/>
        <w:adjustRightInd w:val="0"/>
        <w:spacing w:after="0"/>
        <w:ind w:left="567" w:hanging="141"/>
        <w:jc w:val="lowKashida"/>
        <w:rPr>
          <w:rFonts w:ascii="Times New Roman" w:hAnsi="Times New Roman" w:cs="Times New Roman"/>
          <w:sz w:val="24"/>
          <w:szCs w:val="24"/>
        </w:rPr>
      </w:pPr>
      <w:commentRangeStart w:id="26"/>
      <w:r w:rsidRPr="005F38B5">
        <w:rPr>
          <w:rFonts w:ascii="Times New Roman" w:hAnsi="Times New Roman" w:cs="Times New Roman"/>
          <w:sz w:val="24"/>
          <w:szCs w:val="24"/>
        </w:rPr>
        <w:t>Almagul Jumabayeva, Alexander Nersesov</w:t>
      </w:r>
      <w:commentRangeEnd w:id="26"/>
      <w:r w:rsidR="00785447">
        <w:rPr>
          <w:rStyle w:val="CommentReference"/>
        </w:rPr>
        <w:commentReference w:id="26"/>
      </w:r>
      <w:r w:rsidRPr="005F38B5">
        <w:rPr>
          <w:rFonts w:ascii="Times New Roman" w:hAnsi="Times New Roman" w:cs="Times New Roman"/>
          <w:sz w:val="24"/>
          <w:szCs w:val="24"/>
        </w:rPr>
        <w:t xml:space="preserve">, </w:t>
      </w:r>
      <w:commentRangeStart w:id="27"/>
      <w:r w:rsidRPr="005F38B5">
        <w:rPr>
          <w:rFonts w:ascii="Times New Roman" w:hAnsi="Times New Roman" w:cs="Times New Roman"/>
          <w:sz w:val="24"/>
          <w:szCs w:val="24"/>
        </w:rPr>
        <w:t xml:space="preserve">et al. </w:t>
      </w:r>
      <w:commentRangeEnd w:id="27"/>
      <w:r w:rsidR="00785447">
        <w:rPr>
          <w:rStyle w:val="CommentReference"/>
        </w:rPr>
        <w:commentReference w:id="27"/>
      </w:r>
      <w:r w:rsidRPr="005F38B5">
        <w:rPr>
          <w:rFonts w:ascii="Times New Roman" w:hAnsi="Times New Roman" w:cs="Times New Roman"/>
          <w:sz w:val="24"/>
          <w:szCs w:val="24"/>
        </w:rPr>
        <w:t>Prevalence of Viral Hepatitis B, C, and D in Kazakhstan. The Scientific World Journal Volume 2022, Article ID 9102565, 8 pages.</w:t>
      </w:r>
    </w:p>
    <w:p w:rsidR="00D348B3" w:rsidRPr="005F38B5" w:rsidRDefault="00D348B3" w:rsidP="005F38B5">
      <w:pPr>
        <w:pStyle w:val="ListParagraph"/>
        <w:numPr>
          <w:ilvl w:val="0"/>
          <w:numId w:val="7"/>
        </w:numPr>
        <w:autoSpaceDE w:val="0"/>
        <w:autoSpaceDN w:val="0"/>
        <w:bidi w:val="0"/>
        <w:adjustRightInd w:val="0"/>
        <w:spacing w:after="0"/>
        <w:ind w:left="567" w:hanging="141"/>
        <w:jc w:val="lowKashida"/>
        <w:rPr>
          <w:rFonts w:ascii="Times New Roman" w:hAnsi="Times New Roman" w:cs="Times New Roman"/>
          <w:sz w:val="24"/>
          <w:szCs w:val="24"/>
        </w:rPr>
      </w:pPr>
      <w:commentRangeStart w:id="28"/>
      <w:r w:rsidRPr="005F38B5">
        <w:rPr>
          <w:rFonts w:ascii="Times New Roman" w:hAnsi="Times New Roman" w:cs="Times New Roman"/>
          <w:color w:val="000000" w:themeColor="text1"/>
          <w:sz w:val="24"/>
          <w:szCs w:val="24"/>
        </w:rPr>
        <w:t>Ayenew Assefa, Dibekulu Shiferaw</w:t>
      </w:r>
      <w:commentRangeEnd w:id="28"/>
      <w:r w:rsidR="00785447">
        <w:rPr>
          <w:rStyle w:val="CommentReference"/>
        </w:rPr>
        <w:commentReference w:id="28"/>
      </w:r>
      <w:commentRangeStart w:id="29"/>
      <w:r w:rsidRPr="005F38B5">
        <w:rPr>
          <w:rFonts w:ascii="Times New Roman" w:hAnsi="Times New Roman" w:cs="Times New Roman"/>
          <w:color w:val="000000" w:themeColor="text1"/>
          <w:sz w:val="24"/>
          <w:szCs w:val="24"/>
        </w:rPr>
        <w:t>, et al</w:t>
      </w:r>
      <w:commentRangeEnd w:id="29"/>
      <w:r w:rsidR="00785447">
        <w:rPr>
          <w:rStyle w:val="CommentReference"/>
        </w:rPr>
        <w:commentReference w:id="29"/>
      </w:r>
      <w:r w:rsidRPr="005F38B5">
        <w:rPr>
          <w:rFonts w:ascii="Times New Roman" w:hAnsi="Times New Roman" w:cs="Times New Roman"/>
          <w:color w:val="000000" w:themeColor="text1"/>
          <w:sz w:val="24"/>
          <w:szCs w:val="24"/>
        </w:rPr>
        <w:t>. Seroprevalence of Hepatitis B Virus (HBV) and Hepatitis C Virus (HCV) among Blood Donors from Bahir Dar, Ethiopia. Advances in Public Health Volume 2022, Article ID 5073171, 9 pages.</w:t>
      </w:r>
    </w:p>
    <w:p w:rsidR="00D348B3" w:rsidRPr="005F38B5" w:rsidRDefault="00D348B3" w:rsidP="005F38B5">
      <w:pPr>
        <w:pStyle w:val="ListParagraph"/>
        <w:numPr>
          <w:ilvl w:val="0"/>
          <w:numId w:val="7"/>
        </w:numPr>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B.A.H. Al-</w:t>
      </w:r>
      <w:commentRangeStart w:id="30"/>
      <w:r w:rsidRPr="005F38B5">
        <w:rPr>
          <w:rFonts w:ascii="Times New Roman" w:hAnsi="Times New Roman" w:cs="Times New Roman"/>
          <w:sz w:val="24"/>
          <w:szCs w:val="24"/>
        </w:rPr>
        <w:t>Masoodi, A. Reem, S.S</w:t>
      </w:r>
      <w:commentRangeEnd w:id="30"/>
      <w:r w:rsidR="00785447">
        <w:rPr>
          <w:rStyle w:val="CommentReference"/>
        </w:rPr>
        <w:commentReference w:id="30"/>
      </w:r>
      <w:r w:rsidRPr="005F38B5">
        <w:rPr>
          <w:rFonts w:ascii="Times New Roman" w:hAnsi="Times New Roman" w:cs="Times New Roman"/>
          <w:sz w:val="24"/>
          <w:szCs w:val="24"/>
        </w:rPr>
        <w:t xml:space="preserve">. Bahaj, </w:t>
      </w:r>
      <w:commentRangeStart w:id="31"/>
      <w:r w:rsidRPr="005F38B5">
        <w:rPr>
          <w:rFonts w:ascii="Times New Roman" w:hAnsi="Times New Roman" w:cs="Times New Roman"/>
          <w:sz w:val="24"/>
          <w:szCs w:val="24"/>
        </w:rPr>
        <w:t>et al</w:t>
      </w:r>
      <w:commentRangeEnd w:id="31"/>
      <w:r w:rsidR="00785447">
        <w:rPr>
          <w:rStyle w:val="CommentReference"/>
        </w:rPr>
        <w:commentReference w:id="31"/>
      </w:r>
      <w:r w:rsidRPr="005F38B5">
        <w:rPr>
          <w:rFonts w:ascii="Times New Roman" w:hAnsi="Times New Roman" w:cs="Times New Roman"/>
          <w:sz w:val="24"/>
          <w:szCs w:val="24"/>
        </w:rPr>
        <w:t xml:space="preserve">. </w:t>
      </w:r>
      <w:r w:rsidRPr="005F38B5">
        <w:rPr>
          <w:rFonts w:ascii="Times New Roman" w:hAnsi="Times New Roman" w:cs="Times New Roman"/>
          <w:color w:val="000000"/>
          <w:sz w:val="24"/>
          <w:szCs w:val="24"/>
        </w:rPr>
        <w:t>Prevalence of occult hepatitis B virus infection among patients receiving haemodialysis in Sana’a city</w:t>
      </w:r>
      <w:r w:rsidRPr="005F38B5">
        <w:rPr>
          <w:rFonts w:ascii="Times New Roman" w:hAnsi="Times New Roman" w:cs="Times New Roman"/>
          <w:sz w:val="24"/>
          <w:szCs w:val="24"/>
        </w:rPr>
        <w:t xml:space="preserve">. </w:t>
      </w:r>
      <w:r w:rsidRPr="005F38B5">
        <w:rPr>
          <w:rFonts w:ascii="Times New Roman" w:hAnsi="Times New Roman" w:cs="Times New Roman"/>
          <w:color w:val="000000"/>
          <w:sz w:val="24"/>
          <w:szCs w:val="24"/>
        </w:rPr>
        <w:t>IJID Regions 5 (2022) 141–145</w:t>
      </w:r>
      <w:r w:rsidRPr="005F38B5">
        <w:rPr>
          <w:rFonts w:ascii="Times New Roman" w:hAnsi="Times New Roman" w:cs="Times New Roman"/>
          <w:sz w:val="24"/>
          <w:szCs w:val="24"/>
        </w:rPr>
        <w:t>.</w:t>
      </w:r>
    </w:p>
    <w:p w:rsidR="00D348B3" w:rsidRPr="005F38B5" w:rsidRDefault="00D348B3" w:rsidP="005F38B5">
      <w:pPr>
        <w:pStyle w:val="ListParagraph"/>
        <w:numPr>
          <w:ilvl w:val="0"/>
          <w:numId w:val="7"/>
        </w:numPr>
        <w:autoSpaceDE w:val="0"/>
        <w:autoSpaceDN w:val="0"/>
        <w:bidi w:val="0"/>
        <w:adjustRightInd w:val="0"/>
        <w:spacing w:after="0"/>
        <w:ind w:left="567" w:hanging="141"/>
        <w:jc w:val="lowKashida"/>
        <w:rPr>
          <w:rFonts w:ascii="Times New Roman" w:hAnsi="Times New Roman" w:cs="Times New Roman"/>
          <w:sz w:val="24"/>
          <w:szCs w:val="24"/>
        </w:rPr>
      </w:pPr>
      <w:commentRangeStart w:id="32"/>
      <w:r w:rsidRPr="005F38B5">
        <w:rPr>
          <w:rFonts w:ascii="Times New Roman" w:hAnsi="Times New Roman" w:cs="Times New Roman"/>
          <w:sz w:val="24"/>
          <w:szCs w:val="24"/>
        </w:rPr>
        <w:t>Beykaso</w:t>
      </w:r>
      <w:commentRangeEnd w:id="32"/>
      <w:r w:rsidR="00785447">
        <w:rPr>
          <w:rStyle w:val="CommentReference"/>
        </w:rPr>
        <w:commentReference w:id="32"/>
      </w:r>
      <w:r w:rsidRPr="005F38B5">
        <w:rPr>
          <w:rFonts w:ascii="Times New Roman" w:hAnsi="Times New Roman" w:cs="Times New Roman"/>
          <w:sz w:val="24"/>
          <w:szCs w:val="24"/>
        </w:rPr>
        <w:t xml:space="preserve">, et al. </w:t>
      </w:r>
      <w:r w:rsidRPr="005F38B5">
        <w:rPr>
          <w:rFonts w:ascii="Times New Roman" w:hAnsi="Times New Roman" w:cs="Times New Roman"/>
          <w:color w:val="000000"/>
          <w:sz w:val="24"/>
          <w:szCs w:val="24"/>
        </w:rPr>
        <w:t xml:space="preserve">Burden and Transmission Risks of Viral Hepatitis in Southern Ethiopia: Evidence Needed for Prevention and Control Measures. </w:t>
      </w:r>
      <w:r w:rsidRPr="005F38B5">
        <w:rPr>
          <w:rFonts w:ascii="Times New Roman" w:hAnsi="Times New Roman" w:cs="Times New Roman"/>
          <w:sz w:val="24"/>
          <w:szCs w:val="24"/>
        </w:rPr>
        <w:t>Risk Management and Healthcare Policy 2021:14.</w:t>
      </w:r>
    </w:p>
    <w:p w:rsidR="00D348B3" w:rsidRPr="005F38B5" w:rsidRDefault="00D348B3" w:rsidP="005F38B5">
      <w:pPr>
        <w:pStyle w:val="ListParagraph"/>
        <w:numPr>
          <w:ilvl w:val="0"/>
          <w:numId w:val="7"/>
        </w:numPr>
        <w:autoSpaceDE w:val="0"/>
        <w:autoSpaceDN w:val="0"/>
        <w:bidi w:val="0"/>
        <w:adjustRightInd w:val="0"/>
        <w:spacing w:after="0"/>
        <w:ind w:left="567" w:hanging="141"/>
        <w:jc w:val="lowKashida"/>
        <w:rPr>
          <w:rFonts w:ascii="Times New Roman" w:hAnsi="Times New Roman" w:cs="Times New Roman"/>
          <w:sz w:val="24"/>
          <w:szCs w:val="24"/>
        </w:rPr>
      </w:pPr>
      <w:commentRangeStart w:id="33"/>
      <w:r w:rsidRPr="005F38B5">
        <w:rPr>
          <w:rFonts w:ascii="Times New Roman" w:hAnsi="Times New Roman" w:cs="Times New Roman"/>
          <w:sz w:val="24"/>
          <w:szCs w:val="24"/>
        </w:rPr>
        <w:t>Davaalkham Dambadarjaa</w:t>
      </w:r>
      <w:commentRangeEnd w:id="33"/>
      <w:r w:rsidR="00785447">
        <w:rPr>
          <w:rStyle w:val="CommentReference"/>
        </w:rPr>
        <w:commentReference w:id="33"/>
      </w:r>
      <w:r w:rsidRPr="005F38B5">
        <w:rPr>
          <w:rFonts w:ascii="Times New Roman" w:hAnsi="Times New Roman" w:cs="Times New Roman"/>
          <w:sz w:val="24"/>
          <w:szCs w:val="24"/>
        </w:rPr>
        <w:t xml:space="preserve">, et al. Hepatitis B, C, and D Virus Infection among Population Aged 10–64 Years in Mongolia: Baseline Survey Data of a Nationwide Cancer Cohort Study. Vaccines 2022, 10, 1928. </w:t>
      </w:r>
      <w:hyperlink r:id="rId14" w:history="1">
        <w:r w:rsidRPr="005F38B5">
          <w:rPr>
            <w:rStyle w:val="Hyperlink"/>
            <w:rFonts w:ascii="Times New Roman" w:hAnsi="Times New Roman" w:cs="Times New Roman"/>
            <w:sz w:val="24"/>
            <w:szCs w:val="24"/>
          </w:rPr>
          <w:t>https://doi.org/10.3390/vaccines10111928</w:t>
        </w:r>
      </w:hyperlink>
      <w:r w:rsidRPr="005F38B5">
        <w:rPr>
          <w:rFonts w:ascii="Times New Roman" w:hAnsi="Times New Roman" w:cs="Times New Roman"/>
          <w:color w:val="000000" w:themeColor="text1"/>
          <w:sz w:val="24"/>
          <w:szCs w:val="24"/>
        </w:rPr>
        <w:t>.</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eastAsia="MyriadPro-Light" w:hAnsi="Times New Roman" w:cs="Times New Roman"/>
          <w:sz w:val="24"/>
          <w:szCs w:val="24"/>
        </w:rPr>
        <w:t xml:space="preserve">Eman Raslan1 , Mohamed AbdAllah2 and Saeed Soliman. </w:t>
      </w:r>
      <w:r w:rsidRPr="005F38B5">
        <w:rPr>
          <w:rFonts w:ascii="Times New Roman" w:hAnsi="Times New Roman" w:cs="Times New Roman"/>
          <w:sz w:val="24"/>
          <w:szCs w:val="24"/>
        </w:rPr>
        <w:t>The prevalence and determinants of hepatitis B among Egyptian adults: a further analysis of a country‑representative survey.</w:t>
      </w:r>
      <w:r w:rsidRPr="005F38B5">
        <w:rPr>
          <w:rFonts w:ascii="Times New Roman" w:hAnsi="Times New Roman" w:cs="Times New Roman"/>
          <w:i/>
          <w:iCs/>
          <w:sz w:val="24"/>
          <w:szCs w:val="24"/>
        </w:rPr>
        <w:t xml:space="preserve"> </w:t>
      </w:r>
      <w:r w:rsidRPr="005F38B5">
        <w:rPr>
          <w:rFonts w:ascii="Times New Roman" w:hAnsi="Times New Roman" w:cs="Times New Roman"/>
          <w:sz w:val="24"/>
          <w:szCs w:val="24"/>
        </w:rPr>
        <w:t>Egyptian Liver Journal (2022) 12:46.</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commentRangeStart w:id="34"/>
      <w:r w:rsidRPr="005F38B5">
        <w:rPr>
          <w:rFonts w:ascii="Times New Roman" w:hAnsi="Times New Roman" w:cs="Times New Roman"/>
          <w:sz w:val="24"/>
          <w:szCs w:val="24"/>
        </w:rPr>
        <w:t>Entisar A Murad, Suad M Babiker</w:t>
      </w:r>
      <w:commentRangeEnd w:id="34"/>
      <w:r w:rsidR="00785447">
        <w:rPr>
          <w:rStyle w:val="CommentReference"/>
        </w:rPr>
        <w:commentReference w:id="34"/>
      </w:r>
      <w:r w:rsidRPr="005F38B5">
        <w:rPr>
          <w:rFonts w:ascii="Times New Roman" w:hAnsi="Times New Roman" w:cs="Times New Roman"/>
          <w:sz w:val="24"/>
          <w:szCs w:val="24"/>
        </w:rPr>
        <w:t>, et al. Epidemiology of hepatitis B and hepatitis C virus infections in pregnant women in Sana’a, Yemen. BMC Pregnancy and Childbirth 2013, 13:127.</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commentRangeStart w:id="35"/>
      <w:r w:rsidRPr="005F38B5">
        <w:rPr>
          <w:rFonts w:ascii="Times New Roman" w:hAnsi="Times New Roman" w:cs="Times New Roman"/>
          <w:color w:val="000000"/>
          <w:sz w:val="24"/>
          <w:szCs w:val="24"/>
        </w:rPr>
        <w:lastRenderedPageBreak/>
        <w:t>Farshad Nojoomi</w:t>
      </w:r>
      <w:commentRangeEnd w:id="35"/>
      <w:r w:rsidR="00785447">
        <w:rPr>
          <w:rStyle w:val="CommentReference"/>
        </w:rPr>
        <w:commentReference w:id="35"/>
      </w:r>
      <w:r w:rsidRPr="005F38B5">
        <w:rPr>
          <w:rFonts w:ascii="Times New Roman" w:hAnsi="Times New Roman" w:cs="Times New Roman"/>
          <w:color w:val="000000"/>
          <w:sz w:val="24"/>
          <w:szCs w:val="24"/>
        </w:rPr>
        <w:t xml:space="preserve">, </w:t>
      </w:r>
      <w:commentRangeStart w:id="36"/>
      <w:r w:rsidRPr="005F38B5">
        <w:rPr>
          <w:rFonts w:ascii="Times New Roman" w:hAnsi="Times New Roman" w:cs="Times New Roman"/>
          <w:color w:val="000000"/>
          <w:sz w:val="24"/>
          <w:szCs w:val="24"/>
        </w:rPr>
        <w:t>et al</w:t>
      </w:r>
      <w:commentRangeEnd w:id="36"/>
      <w:r w:rsidR="00785447">
        <w:rPr>
          <w:rStyle w:val="CommentReference"/>
        </w:rPr>
        <w:commentReference w:id="36"/>
      </w:r>
      <w:r w:rsidRPr="005F38B5">
        <w:rPr>
          <w:rFonts w:ascii="Times New Roman" w:hAnsi="Times New Roman" w:cs="Times New Roman"/>
          <w:color w:val="000000"/>
          <w:sz w:val="24"/>
          <w:szCs w:val="24"/>
        </w:rPr>
        <w:t>. High prevalence and risk factors of hepatitis B, C and E infections among Middle Eastern countries. Immunopathol Persa. 2018;4(2):e1.</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 xml:space="preserve">Gizachew Beykaso, Andargachew Mulu, </w:t>
      </w:r>
      <w:commentRangeStart w:id="37"/>
      <w:r w:rsidRPr="005F38B5">
        <w:rPr>
          <w:rFonts w:ascii="Times New Roman" w:hAnsi="Times New Roman" w:cs="Times New Roman"/>
          <w:sz w:val="24"/>
          <w:szCs w:val="24"/>
        </w:rPr>
        <w:t>et al</w:t>
      </w:r>
      <w:commentRangeEnd w:id="37"/>
      <w:r w:rsidR="00785447">
        <w:rPr>
          <w:rStyle w:val="CommentReference"/>
        </w:rPr>
        <w:commentReference w:id="37"/>
      </w:r>
      <w:r w:rsidRPr="005F38B5">
        <w:rPr>
          <w:rFonts w:ascii="Times New Roman" w:hAnsi="Times New Roman" w:cs="Times New Roman"/>
          <w:sz w:val="24"/>
          <w:szCs w:val="24"/>
        </w:rPr>
        <w:t>. Burden and Transmission Risks of Viral Hepatitis in Southern Ethiopia: Evidence Needed for Prevention and Control Measures. Risk Management and Healthcare Policy 2021:14 4843–4852.</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commentRangeStart w:id="38"/>
      <w:r w:rsidRPr="005F38B5">
        <w:rPr>
          <w:rFonts w:ascii="Times New Roman" w:eastAsia="WarnockPro-Subh" w:hAnsi="Times New Roman" w:cs="Times New Roman"/>
          <w:sz w:val="24"/>
          <w:szCs w:val="24"/>
        </w:rPr>
        <w:t>Hassan A Al-Shamahy, Samira H Hanash</w:t>
      </w:r>
      <w:commentRangeEnd w:id="38"/>
      <w:r w:rsidR="00785447">
        <w:rPr>
          <w:rStyle w:val="CommentReference"/>
        </w:rPr>
        <w:commentReference w:id="38"/>
      </w:r>
      <w:r w:rsidRPr="005F38B5">
        <w:rPr>
          <w:rFonts w:ascii="Times New Roman" w:eastAsia="WarnockPro-Subh" w:hAnsi="Times New Roman" w:cs="Times New Roman"/>
          <w:sz w:val="24"/>
          <w:szCs w:val="24"/>
        </w:rPr>
        <w:t>,</w:t>
      </w:r>
      <w:commentRangeStart w:id="39"/>
      <w:r w:rsidRPr="005F38B5">
        <w:rPr>
          <w:rFonts w:ascii="Times New Roman" w:eastAsia="WarnockPro-Subh" w:hAnsi="Times New Roman" w:cs="Times New Roman"/>
          <w:sz w:val="24"/>
          <w:szCs w:val="24"/>
        </w:rPr>
        <w:t>et al</w:t>
      </w:r>
      <w:commentRangeEnd w:id="39"/>
      <w:r w:rsidR="00785447">
        <w:rPr>
          <w:rStyle w:val="CommentReference"/>
        </w:rPr>
        <w:commentReference w:id="39"/>
      </w:r>
      <w:r w:rsidRPr="005F38B5">
        <w:rPr>
          <w:rFonts w:ascii="Times New Roman" w:eastAsia="WarnockPro-Subh" w:hAnsi="Times New Roman" w:cs="Times New Roman"/>
          <w:sz w:val="24"/>
          <w:szCs w:val="24"/>
        </w:rPr>
        <w:t xml:space="preserve">. </w:t>
      </w:r>
      <w:r w:rsidRPr="005F38B5">
        <w:rPr>
          <w:rFonts w:ascii="Times New Roman" w:hAnsi="Times New Roman" w:cs="Times New Roman"/>
          <w:sz w:val="24"/>
          <w:szCs w:val="24"/>
        </w:rPr>
        <w:t xml:space="preserve">Hepatitis B Vaccine Coverage and the Immune Response in Children under ten years old in Sana’a, Yemen. </w:t>
      </w:r>
      <w:r w:rsidRPr="005F38B5">
        <w:rPr>
          <w:rFonts w:ascii="Times New Roman" w:eastAsia="WarnockPro-Light" w:hAnsi="Times New Roman" w:cs="Times New Roman"/>
          <w:sz w:val="24"/>
          <w:szCs w:val="24"/>
        </w:rPr>
        <w:t>SQU Med J, February 2011, Vol. 11, Iss. 1, pp. 77-82, Epub. 12</w:t>
      </w:r>
      <w:r w:rsidRPr="005F38B5">
        <w:rPr>
          <w:rFonts w:ascii="Times New Roman" w:eastAsia="WarnockPro-Light" w:hAnsi="Times New Roman" w:cs="Times New Roman"/>
          <w:sz w:val="24"/>
          <w:szCs w:val="24"/>
          <w:vertAlign w:val="superscript"/>
        </w:rPr>
        <w:t>th</w:t>
      </w:r>
      <w:r w:rsidRPr="005F38B5">
        <w:rPr>
          <w:rFonts w:ascii="Times New Roman" w:eastAsia="WarnockPro-Light" w:hAnsi="Times New Roman" w:cs="Times New Roman"/>
          <w:sz w:val="24"/>
          <w:szCs w:val="24"/>
        </w:rPr>
        <w:t xml:space="preserve"> Feb 11</w:t>
      </w:r>
      <w:r w:rsidRPr="005F38B5">
        <w:rPr>
          <w:rFonts w:ascii="Times New Roman" w:hAnsi="Times New Roman" w:cs="Times New Roman"/>
          <w:sz w:val="24"/>
          <w:szCs w:val="24"/>
        </w:rPr>
        <w:t>.</w:t>
      </w:r>
    </w:p>
    <w:commentRangeStart w:id="40"/>
    <w:p w:rsidR="00D348B3" w:rsidRPr="005F38B5" w:rsidRDefault="00DE490B"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fldChar w:fldCharType="begin"/>
      </w:r>
      <w:r w:rsidR="00A177C9">
        <w:instrText>HYPERLINK "https://whc.unesco.org/en/tentativelists/1721/"</w:instrText>
      </w:r>
      <w:r>
        <w:fldChar w:fldCharType="separate"/>
      </w:r>
      <w:r w:rsidR="00D348B3" w:rsidRPr="005F38B5">
        <w:rPr>
          <w:rStyle w:val="Hyperlink"/>
          <w:rFonts w:ascii="Times New Roman" w:hAnsi="Times New Roman" w:cs="Times New Roman"/>
          <w:color w:val="000000" w:themeColor="text1"/>
          <w:sz w:val="24"/>
          <w:szCs w:val="24"/>
        </w:rPr>
        <w:t>Jibla and its surroundings</w:t>
      </w:r>
      <w:r>
        <w:fldChar w:fldCharType="end"/>
      </w:r>
      <w:r w:rsidR="00D348B3" w:rsidRPr="005F38B5">
        <w:rPr>
          <w:rStyle w:val="HTMLCite"/>
          <w:rFonts w:ascii="Times New Roman" w:hAnsi="Times New Roman" w:cs="Times New Roman"/>
          <w:color w:val="000000" w:themeColor="text1"/>
          <w:sz w:val="24"/>
          <w:szCs w:val="24"/>
        </w:rPr>
        <w:t xml:space="preserve">, </w:t>
      </w:r>
      <w:hyperlink r:id="rId15" w:tooltip="UNESCO" w:history="1">
        <w:r w:rsidR="00D348B3" w:rsidRPr="005F38B5">
          <w:rPr>
            <w:rStyle w:val="Hyperlink"/>
            <w:rFonts w:ascii="Times New Roman" w:hAnsi="Times New Roman" w:cs="Times New Roman"/>
            <w:color w:val="000000" w:themeColor="text1"/>
            <w:sz w:val="24"/>
            <w:szCs w:val="24"/>
          </w:rPr>
          <w:t>UNESCO</w:t>
        </w:r>
      </w:hyperlink>
      <w:r w:rsidR="00D348B3" w:rsidRPr="005F38B5">
        <w:rPr>
          <w:rStyle w:val="HTMLCite"/>
          <w:rFonts w:ascii="Times New Roman" w:hAnsi="Times New Roman" w:cs="Times New Roman"/>
          <w:sz w:val="24"/>
          <w:szCs w:val="24"/>
        </w:rPr>
        <w:t xml:space="preserve"> World Heritage </w:t>
      </w:r>
      <w:commentRangeEnd w:id="40"/>
      <w:r w:rsidR="00016308">
        <w:rPr>
          <w:rStyle w:val="CommentReference"/>
        </w:rPr>
        <w:commentReference w:id="40"/>
      </w:r>
      <w:r w:rsidR="00D348B3" w:rsidRPr="005F38B5">
        <w:rPr>
          <w:rStyle w:val="HTMLCite"/>
          <w:rFonts w:ascii="Times New Roman" w:hAnsi="Times New Roman" w:cs="Times New Roman"/>
          <w:sz w:val="24"/>
          <w:szCs w:val="24"/>
        </w:rPr>
        <w:t>Centre</w:t>
      </w:r>
      <w:r w:rsidR="00D348B3" w:rsidRPr="005F38B5">
        <w:rPr>
          <w:rStyle w:val="reference-accessdate"/>
          <w:rFonts w:ascii="Times New Roman" w:hAnsi="Times New Roman" w:cs="Times New Roman"/>
          <w:i/>
          <w:iCs/>
          <w:sz w:val="24"/>
          <w:szCs w:val="24"/>
        </w:rPr>
        <w:t xml:space="preserve">, </w:t>
      </w:r>
      <w:r w:rsidR="00D348B3" w:rsidRPr="005F38B5">
        <w:rPr>
          <w:rStyle w:val="reference-accessdate"/>
          <w:rFonts w:ascii="Times New Roman" w:hAnsi="Times New Roman" w:cs="Times New Roman"/>
          <w:sz w:val="24"/>
          <w:szCs w:val="24"/>
        </w:rPr>
        <w:t xml:space="preserve">retrieved </w:t>
      </w:r>
      <w:r w:rsidR="00D348B3" w:rsidRPr="005F38B5">
        <w:rPr>
          <w:rStyle w:val="nowrap"/>
          <w:rFonts w:ascii="Times New Roman" w:hAnsi="Times New Roman" w:cs="Times New Roman"/>
          <w:sz w:val="24"/>
          <w:szCs w:val="24"/>
        </w:rPr>
        <w:t>2009-04-20</w:t>
      </w:r>
      <w:r w:rsidR="00D348B3" w:rsidRPr="005F38B5">
        <w:rPr>
          <w:rFonts w:ascii="Times New Roman" w:hAnsi="Times New Roman" w:cs="Times New Roman"/>
          <w:sz w:val="24"/>
          <w:szCs w:val="24"/>
        </w:rPr>
        <w:t>.</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commentRangeStart w:id="41"/>
      <w:r w:rsidRPr="005F38B5">
        <w:rPr>
          <w:rFonts w:ascii="Times New Roman" w:hAnsi="Times New Roman" w:cs="Times New Roman"/>
          <w:sz w:val="24"/>
          <w:szCs w:val="24"/>
        </w:rPr>
        <w:t>Joseph K. Lim, Mindie H. Nguyen</w:t>
      </w:r>
      <w:commentRangeEnd w:id="41"/>
      <w:r w:rsidR="00785447">
        <w:rPr>
          <w:rStyle w:val="CommentReference"/>
        </w:rPr>
        <w:commentReference w:id="41"/>
      </w:r>
      <w:r w:rsidRPr="005F38B5">
        <w:rPr>
          <w:rFonts w:ascii="Times New Roman" w:hAnsi="Times New Roman" w:cs="Times New Roman"/>
          <w:sz w:val="24"/>
          <w:szCs w:val="24"/>
        </w:rPr>
        <w:t xml:space="preserve">, </w:t>
      </w:r>
      <w:commentRangeStart w:id="42"/>
      <w:r w:rsidRPr="005F38B5">
        <w:rPr>
          <w:rFonts w:ascii="Times New Roman" w:hAnsi="Times New Roman" w:cs="Times New Roman"/>
          <w:sz w:val="24"/>
          <w:szCs w:val="24"/>
        </w:rPr>
        <w:t xml:space="preserve">et al. </w:t>
      </w:r>
      <w:commentRangeEnd w:id="42"/>
      <w:r w:rsidR="00785447">
        <w:rPr>
          <w:rStyle w:val="CommentReference"/>
        </w:rPr>
        <w:commentReference w:id="42"/>
      </w:r>
      <w:r w:rsidRPr="005F38B5">
        <w:rPr>
          <w:rFonts w:ascii="Times New Roman" w:hAnsi="Times New Roman" w:cs="Times New Roman"/>
          <w:sz w:val="24"/>
          <w:szCs w:val="24"/>
        </w:rPr>
        <w:t>Prevalence of Chronic Hepatitis B Virus Infection in the United States. Am J Gastroenterol 2020;115:1429–1438.</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commentRangeStart w:id="43"/>
      <w:r w:rsidRPr="005F38B5">
        <w:rPr>
          <w:rFonts w:ascii="Times New Roman" w:hAnsi="Times New Roman" w:cs="Times New Roman"/>
          <w:color w:val="000000" w:themeColor="text1"/>
          <w:sz w:val="24"/>
          <w:szCs w:val="24"/>
        </w:rPr>
        <w:t>Khaled Al Nassiri, Yahia Raja'a. Hepatitis B infection in Yemenis in Sana'a: Pattern and risk factors. Eastern Mediterranean health journal. Vol. 7. Nos 1/2, 2001.</w:t>
      </w:r>
      <w:commentRangeEnd w:id="43"/>
      <w:r w:rsidR="00016308">
        <w:rPr>
          <w:rStyle w:val="CommentReference"/>
        </w:rPr>
        <w:commentReference w:id="43"/>
      </w:r>
    </w:p>
    <w:commentRangeStart w:id="44"/>
    <w:p w:rsidR="00D348B3" w:rsidRPr="005F38B5" w:rsidRDefault="00DE490B"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fldChar w:fldCharType="begin"/>
      </w:r>
      <w:r w:rsidR="000E2D03">
        <w:instrText>HYPERLINK "https://pubmed.ncbi.nlm.nih.gov/?term=Jefferies%20M%5BAuthor%5D"</w:instrText>
      </w:r>
      <w:r>
        <w:fldChar w:fldCharType="separate"/>
      </w:r>
      <w:r w:rsidR="00D348B3" w:rsidRPr="005F38B5">
        <w:rPr>
          <w:rStyle w:val="Hyperlink"/>
          <w:rFonts w:ascii="Times New Roman" w:hAnsi="Times New Roman" w:cs="Times New Roman"/>
          <w:color w:val="000000" w:themeColor="text1"/>
          <w:sz w:val="24"/>
          <w:szCs w:val="24"/>
        </w:rPr>
        <w:t>Meryem Jefferies</w:t>
      </w:r>
      <w:r>
        <w:fldChar w:fldCharType="end"/>
      </w:r>
      <w:commentRangeEnd w:id="44"/>
      <w:r w:rsidR="00785447">
        <w:rPr>
          <w:rStyle w:val="CommentReference"/>
        </w:rPr>
        <w:commentReference w:id="44"/>
      </w:r>
      <w:r w:rsidR="00D348B3" w:rsidRPr="005F38B5">
        <w:rPr>
          <w:rFonts w:ascii="Times New Roman" w:hAnsi="Times New Roman" w:cs="Times New Roman"/>
          <w:color w:val="000000" w:themeColor="text1"/>
          <w:sz w:val="24"/>
          <w:szCs w:val="24"/>
        </w:rPr>
        <w:t xml:space="preserve">, et al. Update on global epidemiology of viral hepatitis and preventive strategies. </w:t>
      </w:r>
      <w:hyperlink r:id="rId16" w:history="1">
        <w:r w:rsidR="00D348B3" w:rsidRPr="005F38B5">
          <w:rPr>
            <w:rStyle w:val="Hyperlink"/>
            <w:rFonts w:ascii="Times New Roman" w:hAnsi="Times New Roman" w:cs="Times New Roman"/>
            <w:color w:val="000000" w:themeColor="text1"/>
            <w:sz w:val="24"/>
            <w:szCs w:val="24"/>
          </w:rPr>
          <w:t>World J Clin Cases.</w:t>
        </w:r>
      </w:hyperlink>
      <w:r w:rsidR="00D348B3" w:rsidRPr="005F38B5">
        <w:rPr>
          <w:rFonts w:ascii="Times New Roman" w:hAnsi="Times New Roman" w:cs="Times New Roman"/>
          <w:sz w:val="24"/>
          <w:szCs w:val="24"/>
        </w:rPr>
        <w:t xml:space="preserve"> 2018 Nov 6; 6(13): 589–599.</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000000"/>
          <w:sz w:val="24"/>
          <w:szCs w:val="24"/>
        </w:rPr>
        <w:t xml:space="preserve">Milkias Abebe, Birhan Alemnew , Sirak Biset . Prevalence of Hepatitis B Virus and Hepatitis C Virus Among Blood Donors in Nekemte Blood Bank, Western Oromia, Ethiopia: Retrospective 5 Years Study. </w:t>
      </w:r>
      <w:r w:rsidRPr="005F38B5">
        <w:rPr>
          <w:rFonts w:ascii="Times New Roman" w:hAnsi="Times New Roman" w:cs="Times New Roman"/>
          <w:sz w:val="24"/>
          <w:szCs w:val="24"/>
        </w:rPr>
        <w:t>Journal of Blood Medicine 2020:11 543–550</w:t>
      </w:r>
      <w:r w:rsidRPr="005F38B5">
        <w:rPr>
          <w:rFonts w:ascii="Times New Roman" w:hAnsi="Times New Roman" w:cs="Times New Roman"/>
          <w:color w:val="000000"/>
          <w:sz w:val="24"/>
          <w:szCs w:val="24"/>
        </w:rPr>
        <w:t>.</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131413"/>
          <w:sz w:val="24"/>
          <w:szCs w:val="24"/>
        </w:rPr>
        <w:t xml:space="preserve">Mohammad Amin Behzadi, Victor Hugo Leyva-Grado1, et al. Seroprevalence of viral hepatitis A, B, C, D and E viruses in the Hormozgan province southern Iran. BMC Infectious Diseases (2019) 19:1027 </w:t>
      </w:r>
      <w:hyperlink r:id="rId17" w:history="1">
        <w:r w:rsidRPr="005F38B5">
          <w:rPr>
            <w:rStyle w:val="Hyperlink"/>
            <w:rFonts w:ascii="Times New Roman" w:hAnsi="Times New Roman" w:cs="Times New Roman"/>
            <w:sz w:val="24"/>
            <w:szCs w:val="24"/>
          </w:rPr>
          <w:t>https://doi.org/10.1186/s12879-019-4661-4</w:t>
        </w:r>
      </w:hyperlink>
      <w:r w:rsidRPr="005F38B5">
        <w:rPr>
          <w:rFonts w:ascii="Times New Roman" w:hAnsi="Times New Roman" w:cs="Times New Roman"/>
          <w:color w:val="131413"/>
          <w:sz w:val="24"/>
          <w:szCs w:val="24"/>
        </w:rPr>
        <w:t>.</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commentRangeStart w:id="45"/>
      <w:r w:rsidRPr="005F38B5">
        <w:rPr>
          <w:rFonts w:ascii="Times New Roman" w:hAnsi="Times New Roman" w:cs="Times New Roman"/>
          <w:color w:val="000000"/>
          <w:sz w:val="24"/>
          <w:szCs w:val="24"/>
        </w:rPr>
        <w:t xml:space="preserve">Nabehi BAH, Al- Shamahy H, </w:t>
      </w:r>
      <w:commentRangeEnd w:id="45"/>
      <w:r w:rsidR="00785447">
        <w:rPr>
          <w:rStyle w:val="CommentReference"/>
        </w:rPr>
        <w:commentReference w:id="45"/>
      </w:r>
      <w:r w:rsidRPr="005F38B5">
        <w:rPr>
          <w:rFonts w:ascii="Times New Roman" w:hAnsi="Times New Roman" w:cs="Times New Roman"/>
          <w:color w:val="000000"/>
          <w:sz w:val="24"/>
          <w:szCs w:val="24"/>
        </w:rPr>
        <w:t xml:space="preserve">et al. Sero-molecular epidemiology and risk factors of viral hepatitis in urban Yemen. Int J Virol 2015; 11: 133-138. </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000000" w:themeColor="text1"/>
          <w:sz w:val="24"/>
          <w:szCs w:val="24"/>
        </w:rPr>
        <w:t>Naif Tawfeq, Norfazilah Ahmad, et al. Seroprevalence of Hepatitis B Virus Infection and It's Associated Factors Among Blood Donors in Yemen.</w:t>
      </w:r>
      <w:r w:rsidRPr="005F38B5">
        <w:rPr>
          <w:rFonts w:ascii="Times New Roman" w:hAnsi="Times New Roman" w:cs="Times New Roman"/>
          <w:i/>
          <w:iCs/>
          <w:color w:val="000000" w:themeColor="text1"/>
          <w:sz w:val="24"/>
          <w:szCs w:val="24"/>
        </w:rPr>
        <w:t xml:space="preserve"> </w:t>
      </w:r>
      <w:r w:rsidRPr="005F38B5">
        <w:rPr>
          <w:rFonts w:ascii="Times New Roman" w:hAnsi="Times New Roman" w:cs="Times New Roman"/>
          <w:color w:val="000000" w:themeColor="text1"/>
          <w:sz w:val="24"/>
          <w:szCs w:val="24"/>
        </w:rPr>
        <w:t>Malays J Med Sci. 2021;28 (5):54–63.</w:t>
      </w:r>
      <w:r w:rsidR="00785447">
        <w:rPr>
          <w:rFonts w:ascii="Times New Roman" w:hAnsi="Times New Roman" w:cs="Times New Roman"/>
          <w:color w:val="000000" w:themeColor="text1"/>
          <w:sz w:val="24"/>
          <w:szCs w:val="24"/>
        </w:rPr>
        <w:t xml:space="preserve"> </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Negash M, Ayalew M, Geremew D, Workineh M. Seroprevalence and associated risk factors for HIV, Hepatitis B and C among blood Donors in South Gondar District blood Bank, Northwest Ethiopia. BMC Infect Dis. 2019;19:430. doi:10.1186/s12879-019-4051-y</w:t>
      </w:r>
      <w:r w:rsidRPr="005F38B5">
        <w:rPr>
          <w:rFonts w:ascii="Times New Roman" w:hAnsi="Times New Roman" w:cs="Times New Roman"/>
          <w:color w:val="131413"/>
          <w:sz w:val="24"/>
          <w:szCs w:val="24"/>
        </w:rPr>
        <w:t>.</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commentRangeStart w:id="46"/>
      <w:r w:rsidRPr="005F38B5">
        <w:rPr>
          <w:rFonts w:ascii="Times New Roman" w:hAnsi="Times New Roman" w:cs="Times New Roman"/>
          <w:color w:val="000000"/>
          <w:sz w:val="24"/>
          <w:szCs w:val="24"/>
        </w:rPr>
        <w:t>Rajesh Nivarti Gacche, Al Mohani Sadiq Kaid. Epidemiology of Viral Hepatitis B and C Infections in Ibb City, Yemen</w:t>
      </w:r>
      <w:r w:rsidRPr="005F38B5">
        <w:rPr>
          <w:rFonts w:ascii="Times New Roman" w:hAnsi="Times New Roman" w:cs="Times New Roman"/>
          <w:sz w:val="24"/>
          <w:szCs w:val="24"/>
        </w:rPr>
        <w:t>.</w:t>
      </w:r>
      <w:r w:rsidRPr="005F38B5">
        <w:rPr>
          <w:rFonts w:ascii="Times New Roman" w:hAnsi="Times New Roman" w:cs="Times New Roman"/>
          <w:i/>
          <w:iCs/>
          <w:sz w:val="24"/>
          <w:szCs w:val="24"/>
        </w:rPr>
        <w:t xml:space="preserve"> Hepat Mon</w:t>
      </w:r>
      <w:r w:rsidRPr="005F38B5">
        <w:rPr>
          <w:rFonts w:ascii="Times New Roman" w:hAnsi="Times New Roman" w:cs="Times New Roman"/>
          <w:sz w:val="24"/>
          <w:szCs w:val="24"/>
        </w:rPr>
        <w:t>. 2012;</w:t>
      </w:r>
      <w:r w:rsidRPr="005F38B5">
        <w:rPr>
          <w:rFonts w:ascii="Times New Roman" w:hAnsi="Times New Roman" w:cs="Times New Roman"/>
          <w:b/>
          <w:bCs/>
          <w:sz w:val="24"/>
          <w:szCs w:val="24"/>
        </w:rPr>
        <w:t xml:space="preserve">12 </w:t>
      </w:r>
      <w:r w:rsidRPr="005F38B5">
        <w:rPr>
          <w:rFonts w:ascii="Times New Roman" w:hAnsi="Times New Roman" w:cs="Times New Roman"/>
          <w:sz w:val="24"/>
          <w:szCs w:val="24"/>
        </w:rPr>
        <w:t>(7): 460-2. DOI: 10.5812/ hepatmon.6140.</w:t>
      </w:r>
      <w:commentRangeEnd w:id="46"/>
      <w:r w:rsidR="00016308">
        <w:rPr>
          <w:rStyle w:val="CommentReference"/>
        </w:rPr>
        <w:commentReference w:id="46"/>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commentRangeStart w:id="47"/>
      <w:r w:rsidRPr="005F38B5">
        <w:rPr>
          <w:rFonts w:ascii="Times New Roman" w:hAnsi="Times New Roman" w:cs="Times New Roman"/>
          <w:sz w:val="24"/>
          <w:szCs w:val="24"/>
        </w:rPr>
        <w:t>Shabir Ahmad Mir, Bader Alshehri. Seroprevalence of hepatitis B and C viral infections in the premarital adult population of Al Majmaah, Saudi Arabia. Malawi Medical Journal 33 (3); 221-225 September 2021.</w:t>
      </w:r>
      <w:commentRangeEnd w:id="47"/>
      <w:r w:rsidR="00016308">
        <w:rPr>
          <w:rStyle w:val="CommentReference"/>
        </w:rPr>
        <w:commentReference w:id="47"/>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000000"/>
          <w:sz w:val="24"/>
          <w:szCs w:val="24"/>
        </w:rPr>
        <w:t>Tawfique Al-Zubiery, et al.  Sero-Prevalence of HBs Ag, HCV and HIV among Blood Donors in Three Blood Bank Centers in Sana'a city: Yemen. Journal of Biotechnology and Biomedical Science. Dec 1, 2017</w:t>
      </w:r>
      <w:r w:rsidRPr="005F38B5">
        <w:rPr>
          <w:rFonts w:ascii="Times New Roman" w:hAnsi="Times New Roman" w:cs="Times New Roman"/>
          <w:sz w:val="24"/>
          <w:szCs w:val="24"/>
        </w:rPr>
        <w:t xml:space="preserve">. </w:t>
      </w:r>
      <w:r w:rsidRPr="005F38B5">
        <w:rPr>
          <w:rFonts w:ascii="Times New Roman" w:hAnsi="Times New Roman" w:cs="Times New Roman"/>
          <w:color w:val="000000"/>
          <w:sz w:val="24"/>
          <w:szCs w:val="24"/>
        </w:rPr>
        <w:t>Vol-1 Issue 1 Pg. no.– 46</w:t>
      </w:r>
      <w:r w:rsidRPr="005F38B5">
        <w:rPr>
          <w:rFonts w:ascii="Times New Roman" w:hAnsi="Times New Roman" w:cs="Times New Roman"/>
          <w:sz w:val="24"/>
          <w:szCs w:val="24"/>
        </w:rPr>
        <w:t>.</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000000"/>
          <w:sz w:val="24"/>
          <w:szCs w:val="24"/>
        </w:rPr>
        <w:lastRenderedPageBreak/>
        <w:t xml:space="preserve">Tawfique KA Alzubiery, Talal Alhazari, </w:t>
      </w:r>
      <w:commentRangeStart w:id="48"/>
      <w:r w:rsidRPr="005F38B5">
        <w:rPr>
          <w:rFonts w:ascii="Times New Roman" w:hAnsi="Times New Roman" w:cs="Times New Roman"/>
          <w:color w:val="000000"/>
          <w:sz w:val="24"/>
          <w:szCs w:val="24"/>
        </w:rPr>
        <w:t>et al</w:t>
      </w:r>
      <w:commentRangeEnd w:id="48"/>
      <w:r w:rsidR="00785447">
        <w:rPr>
          <w:rStyle w:val="CommentReference"/>
        </w:rPr>
        <w:commentReference w:id="48"/>
      </w:r>
      <w:r w:rsidRPr="005F38B5">
        <w:rPr>
          <w:rFonts w:ascii="Times New Roman" w:hAnsi="Times New Roman" w:cs="Times New Roman"/>
          <w:color w:val="000000"/>
          <w:sz w:val="24"/>
          <w:szCs w:val="24"/>
        </w:rPr>
        <w:t xml:space="preserve">. </w:t>
      </w:r>
      <w:r w:rsidRPr="005F38B5">
        <w:rPr>
          <w:rFonts w:ascii="Times New Roman" w:hAnsi="Times New Roman" w:cs="Times New Roman"/>
          <w:sz w:val="24"/>
          <w:szCs w:val="24"/>
        </w:rPr>
        <w:t xml:space="preserve">Updated Seroprevalence of Hepatitis B Surface Antigen and Anti-Hepatitis Core Antibody Among Blood Donors in Yemen. </w:t>
      </w:r>
      <w:r w:rsidRPr="005F38B5">
        <w:rPr>
          <w:rFonts w:ascii="Times New Roman" w:hAnsi="Times New Roman" w:cs="Times New Roman"/>
          <w:color w:val="000000"/>
          <w:sz w:val="24"/>
          <w:szCs w:val="24"/>
        </w:rPr>
        <w:t>Infection and Drug Resistance 2022:15</w:t>
      </w:r>
      <w:r w:rsidRPr="005F38B5">
        <w:rPr>
          <w:rFonts w:ascii="Times New Roman" w:hAnsi="Times New Roman" w:cs="Times New Roman"/>
          <w:sz w:val="24"/>
          <w:szCs w:val="24"/>
        </w:rPr>
        <w:t>.</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color w:val="000000" w:themeColor="text1"/>
          <w:sz w:val="24"/>
          <w:szCs w:val="24"/>
        </w:rPr>
      </w:pPr>
      <w:r w:rsidRPr="005F38B5">
        <w:rPr>
          <w:rFonts w:ascii="Times New Roman" w:hAnsi="Times New Roman" w:cs="Times New Roman"/>
          <w:color w:val="000000" w:themeColor="text1"/>
          <w:sz w:val="24"/>
          <w:szCs w:val="24"/>
        </w:rPr>
        <w:t xml:space="preserve">The EASL International Liver Foundation. Micro-elimination of Hepatitis C, Virus in the Middle East. </w:t>
      </w:r>
      <w:commentRangeStart w:id="49"/>
      <w:r w:rsidRPr="005F38B5">
        <w:rPr>
          <w:rFonts w:ascii="Times New Roman" w:hAnsi="Times New Roman" w:cs="Times New Roman"/>
          <w:i/>
          <w:iCs/>
          <w:color w:val="000000" w:themeColor="text1"/>
          <w:sz w:val="24"/>
          <w:szCs w:val="24"/>
        </w:rPr>
        <w:t>Report of an expert workshop</w:t>
      </w:r>
      <w:r w:rsidRPr="005F38B5">
        <w:rPr>
          <w:rFonts w:ascii="Times New Roman" w:hAnsi="Times New Roman" w:cs="Times New Roman"/>
          <w:color w:val="000000" w:themeColor="text1"/>
          <w:sz w:val="24"/>
          <w:szCs w:val="24"/>
        </w:rPr>
        <w:t xml:space="preserve"> </w:t>
      </w:r>
      <w:commentRangeEnd w:id="49"/>
      <w:r w:rsidR="00785447">
        <w:rPr>
          <w:rStyle w:val="CommentReference"/>
        </w:rPr>
        <w:commentReference w:id="49"/>
      </w:r>
      <w:r w:rsidRPr="005F38B5">
        <w:rPr>
          <w:rFonts w:ascii="Times New Roman" w:hAnsi="Times New Roman" w:cs="Times New Roman"/>
          <w:color w:val="000000" w:themeColor="text1"/>
          <w:sz w:val="24"/>
          <w:szCs w:val="24"/>
        </w:rPr>
        <w:t>i</w:t>
      </w:r>
      <w:r w:rsidRPr="005F38B5">
        <w:rPr>
          <w:rFonts w:ascii="Times New Roman" w:hAnsi="Times New Roman" w:cs="Times New Roman"/>
          <w:color w:val="000000"/>
          <w:sz w:val="24"/>
          <w:szCs w:val="24"/>
        </w:rPr>
        <w:t xml:space="preserve">n Dubai on 28th </w:t>
      </w:r>
      <w:r w:rsidRPr="005F38B5">
        <w:rPr>
          <w:rFonts w:ascii="Times New Roman" w:hAnsi="Times New Roman" w:cs="Times New Roman"/>
          <w:color w:val="000000" w:themeColor="text1"/>
          <w:sz w:val="24"/>
          <w:szCs w:val="24"/>
        </w:rPr>
        <w:t>September 2019.</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color w:val="000000" w:themeColor="text1"/>
          <w:sz w:val="24"/>
          <w:szCs w:val="24"/>
        </w:rPr>
      </w:pPr>
      <w:r w:rsidRPr="005F38B5">
        <w:rPr>
          <w:rFonts w:ascii="Times New Roman" w:hAnsi="Times New Roman" w:cs="Times New Roman"/>
          <w:color w:val="000000" w:themeColor="text1"/>
          <w:sz w:val="24"/>
          <w:szCs w:val="24"/>
        </w:rPr>
        <w:t xml:space="preserve">Waleed Hasan Mohammed Al-Marrani, Hassan A. Al-Shamahy. Prevalence Of HBV And HCV; and Their Associated Risk Factors Among Public Health Center Cleaners At Selected Public Health Centers In Sana'a City-Yemen. Universal Journal of Pharmaceutical Research 2018; 3(5):58-6238). </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000000" w:themeColor="text1"/>
          <w:sz w:val="24"/>
          <w:szCs w:val="24"/>
        </w:rPr>
        <w:t>World Bank. The story: race against time to deliver services and support to Yemenis. World Bank; 2020 [Retrieved 2020 June</w:t>
      </w:r>
      <w:r w:rsidRPr="005F38B5">
        <w:rPr>
          <w:rFonts w:ascii="Times New Roman" w:hAnsi="Times New Roman" w:cs="Times New Roman"/>
          <w:sz w:val="24"/>
          <w:szCs w:val="24"/>
        </w:rPr>
        <w:t xml:space="preserve"> 18]. Available at: </w:t>
      </w:r>
      <w:hyperlink r:id="rId18" w:history="1">
        <w:r w:rsidRPr="005F38B5">
          <w:rPr>
            <w:rStyle w:val="Hyperlink"/>
            <w:rFonts w:ascii="Times New Roman" w:hAnsi="Times New Roman" w:cs="Times New Roman"/>
            <w:sz w:val="24"/>
            <w:szCs w:val="24"/>
          </w:rPr>
          <w:t>https://www.worldbank.org/en/</w:t>
        </w:r>
      </w:hyperlink>
      <w:r w:rsidRPr="005F38B5">
        <w:rPr>
          <w:rFonts w:ascii="Times New Roman" w:hAnsi="Times New Roman" w:cs="Times New Roman"/>
          <w:sz w:val="24"/>
          <w:szCs w:val="24"/>
        </w:rPr>
        <w:t xml:space="preserve"> news/feature/2020/06/03/race-against-time-to -deliver-services-and-support-to-yemenis.</w:t>
      </w:r>
      <w:r w:rsidR="00785447">
        <w:rPr>
          <w:rFonts w:ascii="Times New Roman" w:hAnsi="Times New Roman" w:cs="Times New Roman"/>
          <w:sz w:val="24"/>
          <w:szCs w:val="24"/>
        </w:rPr>
        <w:t xml:space="preserve"> </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 xml:space="preserve">World Health Organization. Global progress report on HIV, viral hepatitis and sexually transmitted infections, 2021. Available at: </w:t>
      </w:r>
      <w:hyperlink r:id="rId19" w:history="1">
        <w:r w:rsidRPr="005F38B5">
          <w:rPr>
            <w:rStyle w:val="Hyperlink"/>
            <w:rFonts w:ascii="Times New Roman" w:hAnsi="Times New Roman" w:cs="Times New Roman"/>
            <w:sz w:val="24"/>
            <w:szCs w:val="24"/>
          </w:rPr>
          <w:t>https://www.who.int/publications/i/item/9789240027077</w:t>
        </w:r>
      </w:hyperlink>
      <w:r w:rsidRPr="005F38B5">
        <w:rPr>
          <w:rFonts w:ascii="Times New Roman" w:hAnsi="Times New Roman" w:cs="Times New Roman"/>
          <w:sz w:val="24"/>
          <w:szCs w:val="24"/>
        </w:rPr>
        <w:t>.</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WHO, Country Cooperation Strategy for WHO and the Republic of Yemen 2008–2013 Republic of Yemen, 2009.</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WHO. Global health sector strategy on viral hepatitis 2016–2021. Towards ending viral hepatitis. Geneva, Switzerland: World Health Organization, 2016.</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commentRangeStart w:id="50"/>
      <w:r w:rsidRPr="005F38B5">
        <w:rPr>
          <w:rFonts w:ascii="Times New Roman" w:hAnsi="Times New Roman" w:cs="Times New Roman"/>
          <w:sz w:val="24"/>
          <w:szCs w:val="24"/>
        </w:rPr>
        <w:t>Y.A. Mohamoud, et al. International Journal of Infectious Diseases 46 (2016) 116–125118.</w:t>
      </w:r>
      <w:commentRangeEnd w:id="50"/>
      <w:r w:rsidR="00016308">
        <w:rPr>
          <w:rStyle w:val="CommentReference"/>
        </w:rPr>
        <w:commentReference w:id="50"/>
      </w:r>
    </w:p>
    <w:p w:rsidR="00D348B3" w:rsidRPr="005F38B5" w:rsidRDefault="00D348B3" w:rsidP="005F38B5">
      <w:pPr>
        <w:pStyle w:val="ListParagraph"/>
        <w:bidi w:val="0"/>
        <w:jc w:val="lowKashida"/>
        <w:rPr>
          <w:rFonts w:ascii="Times New Roman" w:hAnsi="Times New Roman" w:cs="Times New Roman"/>
          <w:sz w:val="24"/>
          <w:szCs w:val="24"/>
        </w:rPr>
      </w:pPr>
    </w:p>
    <w:p w:rsidR="00D348B3" w:rsidRPr="005F38B5" w:rsidRDefault="00D348B3" w:rsidP="005F38B5">
      <w:pPr>
        <w:pStyle w:val="ListParagraph"/>
        <w:bidi w:val="0"/>
        <w:jc w:val="lowKashida"/>
        <w:rPr>
          <w:rFonts w:ascii="Times New Roman" w:hAnsi="Times New Roman" w:cs="Times New Roman"/>
          <w:sz w:val="24"/>
          <w:szCs w:val="24"/>
        </w:rPr>
      </w:pPr>
    </w:p>
    <w:p w:rsidR="00D348B3" w:rsidRPr="005F38B5" w:rsidRDefault="00D348B3" w:rsidP="005F38B5">
      <w:pPr>
        <w:autoSpaceDE w:val="0"/>
        <w:autoSpaceDN w:val="0"/>
        <w:bidi w:val="0"/>
        <w:adjustRightInd w:val="0"/>
        <w:spacing w:after="0"/>
        <w:jc w:val="lowKashida"/>
        <w:rPr>
          <w:rFonts w:ascii="Times New Roman" w:hAnsi="Times New Roman" w:cs="Times New Roman"/>
          <w:color w:val="000000"/>
          <w:sz w:val="24"/>
          <w:szCs w:val="24"/>
        </w:rPr>
      </w:pPr>
    </w:p>
    <w:p w:rsidR="00D348B3" w:rsidRPr="005F38B5" w:rsidRDefault="00D348B3" w:rsidP="005F38B5">
      <w:pPr>
        <w:bidi w:val="0"/>
        <w:jc w:val="lowKashida"/>
        <w:rPr>
          <w:rFonts w:ascii="Times New Roman" w:hAnsi="Times New Roman" w:cs="Times New Roman"/>
          <w:color w:val="3874A2"/>
          <w:sz w:val="24"/>
          <w:szCs w:val="24"/>
        </w:rPr>
      </w:pPr>
    </w:p>
    <w:p w:rsidR="00D348B3" w:rsidRPr="005F38B5" w:rsidRDefault="00D348B3" w:rsidP="005F38B5">
      <w:pPr>
        <w:pStyle w:val="ListParagraph"/>
        <w:bidi w:val="0"/>
        <w:jc w:val="lowKashida"/>
        <w:rPr>
          <w:rFonts w:ascii="Times New Roman" w:hAnsi="Times New Roman" w:cs="Times New Roman"/>
          <w:sz w:val="24"/>
          <w:szCs w:val="24"/>
        </w:rPr>
      </w:pPr>
    </w:p>
    <w:p w:rsidR="00D348B3" w:rsidRPr="005F38B5" w:rsidRDefault="00DB0059" w:rsidP="005F38B5">
      <w:pPr>
        <w:pStyle w:val="ListParagraph"/>
        <w:bidi w:val="0"/>
        <w:jc w:val="lowKashida"/>
        <w:rPr>
          <w:rFonts w:ascii="Times New Roman" w:hAnsi="Times New Roman" w:cs="Times New Roman"/>
          <w:sz w:val="24"/>
          <w:szCs w:val="24"/>
        </w:rPr>
      </w:pPr>
      <w:r w:rsidRPr="005F38B5">
        <w:rPr>
          <w:rFonts w:ascii="Times New Roman" w:hAnsi="Times New Roman" w:cs="Times New Roman"/>
          <w:noProof/>
          <w:sz w:val="24"/>
          <w:szCs w:val="24"/>
        </w:rPr>
        <w:drawing>
          <wp:inline distT="0" distB="0" distL="0" distR="0">
            <wp:extent cx="4572000" cy="2743200"/>
            <wp:effectExtent l="19050" t="0" r="19050" b="0"/>
            <wp:docPr id="3"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A070F" w:rsidRPr="005F38B5" w:rsidRDefault="00DB0059" w:rsidP="005F38B5">
      <w:pPr>
        <w:autoSpaceDE w:val="0"/>
        <w:autoSpaceDN w:val="0"/>
        <w:bidi w:val="0"/>
        <w:adjustRightInd w:val="0"/>
        <w:spacing w:after="0"/>
        <w:jc w:val="center"/>
        <w:rPr>
          <w:rFonts w:ascii="Times New Roman" w:hAnsi="Times New Roman" w:cs="Times New Roman"/>
          <w:sz w:val="24"/>
          <w:szCs w:val="24"/>
        </w:rPr>
      </w:pPr>
      <w:r w:rsidRPr="005F38B5">
        <w:rPr>
          <w:rFonts w:ascii="Times New Roman" w:eastAsia="Times New Roman" w:hAnsi="Times New Roman" w:cs="Times New Roman"/>
          <w:color w:val="000000"/>
          <w:sz w:val="24"/>
          <w:szCs w:val="24"/>
        </w:rPr>
        <w:t xml:space="preserve">Figure 1. </w:t>
      </w:r>
      <w:r w:rsidRPr="00284F08">
        <w:rPr>
          <w:rFonts w:ascii="Times New Roman" w:eastAsia="Times New Roman" w:hAnsi="Times New Roman" w:cs="Times New Roman"/>
          <w:strike/>
          <w:color w:val="000000"/>
          <w:sz w:val="24"/>
          <w:szCs w:val="24"/>
          <w:highlight w:val="green"/>
        </w:rPr>
        <w:t>Shows</w:t>
      </w:r>
      <w:r w:rsidRPr="00284F08">
        <w:rPr>
          <w:rFonts w:ascii="Times New Roman" w:eastAsia="Times New Roman" w:hAnsi="Times New Roman" w:cs="Times New Roman"/>
          <w:strike/>
          <w:color w:val="000000"/>
          <w:sz w:val="24"/>
          <w:szCs w:val="24"/>
        </w:rPr>
        <w:t xml:space="preserve"> </w:t>
      </w:r>
      <w:r w:rsidRPr="005F38B5">
        <w:rPr>
          <w:rFonts w:ascii="Times New Roman" w:eastAsia="Times New Roman" w:hAnsi="Times New Roman" w:cs="Times New Roman"/>
          <w:color w:val="000000"/>
          <w:sz w:val="24"/>
          <w:szCs w:val="24"/>
        </w:rPr>
        <w:t>Percentage of HBV  Infection in Jiblah town</w:t>
      </w:r>
    </w:p>
    <w:p w:rsidR="00BA070F" w:rsidRPr="005F38B5" w:rsidRDefault="00BA070F" w:rsidP="005F38B5">
      <w:pPr>
        <w:autoSpaceDE w:val="0"/>
        <w:autoSpaceDN w:val="0"/>
        <w:bidi w:val="0"/>
        <w:adjustRightInd w:val="0"/>
        <w:spacing w:after="0"/>
        <w:jc w:val="lowKashida"/>
        <w:rPr>
          <w:rFonts w:ascii="Times New Roman" w:hAnsi="Times New Roman" w:cs="Times New Roman"/>
          <w:sz w:val="24"/>
          <w:szCs w:val="24"/>
        </w:rPr>
      </w:pPr>
    </w:p>
    <w:p w:rsidR="00BA070F" w:rsidRPr="005F38B5" w:rsidRDefault="00BA070F" w:rsidP="005F38B5">
      <w:pPr>
        <w:autoSpaceDE w:val="0"/>
        <w:autoSpaceDN w:val="0"/>
        <w:bidi w:val="0"/>
        <w:adjustRightInd w:val="0"/>
        <w:spacing w:after="0"/>
        <w:jc w:val="lowKashida"/>
        <w:rPr>
          <w:rFonts w:ascii="Times New Roman" w:hAnsi="Times New Roman" w:cs="Times New Roman"/>
          <w:sz w:val="24"/>
          <w:szCs w:val="24"/>
        </w:rPr>
      </w:pPr>
    </w:p>
    <w:p w:rsidR="00BA070F" w:rsidRPr="005F38B5" w:rsidRDefault="00BA070F" w:rsidP="005F38B5">
      <w:pPr>
        <w:autoSpaceDE w:val="0"/>
        <w:autoSpaceDN w:val="0"/>
        <w:bidi w:val="0"/>
        <w:adjustRightInd w:val="0"/>
        <w:spacing w:after="0"/>
        <w:jc w:val="lowKashida"/>
        <w:rPr>
          <w:rFonts w:ascii="Times New Roman" w:hAnsi="Times New Roman" w:cs="Times New Roman"/>
          <w:sz w:val="24"/>
          <w:szCs w:val="24"/>
        </w:rPr>
      </w:pPr>
    </w:p>
    <w:p w:rsidR="00BA070F" w:rsidRPr="005F38B5" w:rsidRDefault="00BA070F" w:rsidP="005F38B5">
      <w:pPr>
        <w:bidi w:val="0"/>
        <w:spacing w:after="0"/>
        <w:jc w:val="lowKashida"/>
        <w:rPr>
          <w:rFonts w:ascii="Times New Roman" w:hAnsi="Times New Roman" w:cs="Times New Roman"/>
          <w:color w:val="000000"/>
          <w:sz w:val="24"/>
          <w:szCs w:val="24"/>
          <w:rtl/>
        </w:rPr>
      </w:pPr>
    </w:p>
    <w:p w:rsidR="00863848" w:rsidRPr="005F38B5" w:rsidRDefault="00863848" w:rsidP="005F38B5">
      <w:pPr>
        <w:bidi w:val="0"/>
        <w:spacing w:after="0"/>
        <w:jc w:val="lowKashida"/>
        <w:rPr>
          <w:rFonts w:ascii="Times New Roman" w:hAnsi="Times New Roman" w:cs="Times New Roman"/>
          <w:color w:val="000000"/>
          <w:sz w:val="24"/>
          <w:szCs w:val="24"/>
          <w:rtl/>
        </w:rPr>
      </w:pPr>
    </w:p>
    <w:p w:rsidR="00863848" w:rsidRPr="005F38B5" w:rsidRDefault="00863848" w:rsidP="005F38B5">
      <w:pPr>
        <w:bidi w:val="0"/>
        <w:spacing w:after="0"/>
        <w:jc w:val="lowKashida"/>
        <w:rPr>
          <w:rFonts w:ascii="Times New Roman" w:hAnsi="Times New Roman" w:cs="Times New Roman"/>
          <w:color w:val="000000"/>
          <w:sz w:val="24"/>
          <w:szCs w:val="24"/>
          <w:rtl/>
        </w:rPr>
      </w:pPr>
    </w:p>
    <w:p w:rsidR="00863848" w:rsidRPr="005F38B5" w:rsidRDefault="00863848" w:rsidP="005F38B5">
      <w:pPr>
        <w:bidi w:val="0"/>
        <w:spacing w:after="0"/>
        <w:jc w:val="lowKashida"/>
        <w:rPr>
          <w:rFonts w:ascii="Times New Roman" w:hAnsi="Times New Roman" w:cs="Times New Roman"/>
          <w:color w:val="000000"/>
          <w:sz w:val="24"/>
          <w:szCs w:val="24"/>
          <w:rtl/>
        </w:rPr>
      </w:pPr>
    </w:p>
    <w:p w:rsidR="00863848" w:rsidRPr="005F38B5" w:rsidRDefault="00863848" w:rsidP="005F38B5">
      <w:pPr>
        <w:bidi w:val="0"/>
        <w:spacing w:after="0"/>
        <w:jc w:val="lowKashida"/>
        <w:rPr>
          <w:rFonts w:ascii="Times New Roman" w:hAnsi="Times New Roman" w:cs="Times New Roman"/>
          <w:color w:val="000000"/>
          <w:sz w:val="24"/>
          <w:szCs w:val="24"/>
          <w:rtl/>
        </w:rPr>
      </w:pPr>
    </w:p>
    <w:p w:rsidR="00863848" w:rsidRPr="005F38B5" w:rsidRDefault="00863848" w:rsidP="005F38B5">
      <w:pPr>
        <w:bidi w:val="0"/>
        <w:spacing w:after="0"/>
        <w:jc w:val="lowKashida"/>
        <w:rPr>
          <w:rFonts w:ascii="Times New Roman" w:hAnsi="Times New Roman" w:cs="Times New Roman"/>
          <w:color w:val="000000"/>
          <w:sz w:val="24"/>
          <w:szCs w:val="24"/>
          <w:rtl/>
        </w:rPr>
      </w:pPr>
    </w:p>
    <w:p w:rsidR="00863848" w:rsidRPr="005F38B5" w:rsidRDefault="00863848" w:rsidP="005F38B5">
      <w:pPr>
        <w:bidi w:val="0"/>
        <w:spacing w:after="0"/>
        <w:jc w:val="lowKashida"/>
        <w:rPr>
          <w:rFonts w:ascii="Times New Roman" w:hAnsi="Times New Roman" w:cs="Times New Roman"/>
          <w:color w:val="000000"/>
          <w:sz w:val="24"/>
          <w:szCs w:val="24"/>
          <w:rtl/>
        </w:rPr>
      </w:pPr>
    </w:p>
    <w:tbl>
      <w:tblPr>
        <w:bidiVisual/>
        <w:tblW w:w="10415" w:type="dxa"/>
        <w:tblInd w:w="-1054" w:type="dxa"/>
        <w:tblLook w:val="04A0"/>
      </w:tblPr>
      <w:tblGrid>
        <w:gridCol w:w="679"/>
        <w:gridCol w:w="1437"/>
        <w:gridCol w:w="1631"/>
        <w:gridCol w:w="1828"/>
        <w:gridCol w:w="846"/>
        <w:gridCol w:w="1095"/>
        <w:gridCol w:w="3365"/>
      </w:tblGrid>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p>
        </w:tc>
        <w:tc>
          <w:tcPr>
            <w:tcW w:w="9736" w:type="dxa"/>
            <w:gridSpan w:val="6"/>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p w:rsidR="00863848" w:rsidRPr="005F38B5" w:rsidRDefault="00863848" w:rsidP="005F38B5">
            <w:pPr>
              <w:bidi w:val="0"/>
              <w:spacing w:after="0"/>
              <w:jc w:val="center"/>
              <w:rPr>
                <w:rFonts w:ascii="Times New Roman" w:eastAsia="Times New Roman" w:hAnsi="Times New Roman" w:cs="Times New Roman"/>
                <w:color w:val="000000"/>
                <w:sz w:val="24"/>
                <w:szCs w:val="24"/>
              </w:rPr>
            </w:pPr>
          </w:p>
          <w:p w:rsidR="00863848" w:rsidRPr="005F38B5" w:rsidRDefault="00863848" w:rsidP="005F38B5">
            <w:pPr>
              <w:bidi w:val="0"/>
              <w:spacing w:after="0"/>
              <w:jc w:val="center"/>
              <w:rPr>
                <w:rFonts w:ascii="Times New Roman" w:eastAsia="Times New Roman" w:hAnsi="Times New Roman" w:cs="Times New Roman"/>
                <w:color w:val="000000"/>
                <w:sz w:val="24"/>
                <w:szCs w:val="24"/>
              </w:rPr>
            </w:pPr>
          </w:p>
          <w:p w:rsidR="005F38B5" w:rsidRDefault="005F38B5" w:rsidP="005F38B5">
            <w:pPr>
              <w:bidi w:val="0"/>
              <w:spacing w:after="0"/>
              <w:jc w:val="center"/>
              <w:rPr>
                <w:rFonts w:ascii="Times New Roman" w:eastAsia="Times New Roman" w:hAnsi="Times New Roman" w:cs="Times New Roman"/>
                <w:b/>
                <w:bCs/>
                <w:color w:val="000000"/>
                <w:sz w:val="24"/>
                <w:szCs w:val="24"/>
              </w:rPr>
            </w:pPr>
          </w:p>
          <w:p w:rsidR="005F38B5" w:rsidRDefault="005F38B5" w:rsidP="005F38B5">
            <w:pPr>
              <w:bidi w:val="0"/>
              <w:spacing w:after="0"/>
              <w:jc w:val="center"/>
              <w:rPr>
                <w:rFonts w:ascii="Times New Roman" w:eastAsia="Times New Roman" w:hAnsi="Times New Roman" w:cs="Times New Roman"/>
                <w:b/>
                <w:bCs/>
                <w:color w:val="000000"/>
                <w:sz w:val="24"/>
                <w:szCs w:val="24"/>
              </w:rPr>
            </w:pPr>
          </w:p>
          <w:p w:rsidR="00863848" w:rsidRPr="005F38B5" w:rsidRDefault="00863848" w:rsidP="005F38B5">
            <w:pPr>
              <w:bidi w:val="0"/>
              <w:spacing w:after="0"/>
              <w:jc w:val="center"/>
              <w:rPr>
                <w:rFonts w:ascii="Times New Roman" w:eastAsia="Times New Roman" w:hAnsi="Times New Roman" w:cs="Times New Roman"/>
                <w:b/>
                <w:bCs/>
                <w:color w:val="000000"/>
                <w:sz w:val="24"/>
                <w:szCs w:val="24"/>
              </w:rPr>
            </w:pPr>
            <w:r w:rsidRPr="005F38B5">
              <w:rPr>
                <w:rFonts w:ascii="Times New Roman" w:eastAsia="Times New Roman" w:hAnsi="Times New Roman" w:cs="Times New Roman"/>
                <w:b/>
                <w:bCs/>
                <w:color w:val="000000"/>
                <w:sz w:val="24"/>
                <w:szCs w:val="24"/>
              </w:rPr>
              <w:t xml:space="preserve">Table 1: Sociodemographic characteristics of studied population (n = 120).    </w:t>
            </w:r>
          </w:p>
        </w:tc>
      </w:tr>
      <w:tr w:rsidR="00863848" w:rsidRPr="005F38B5" w:rsidTr="004923F9">
        <w:trPr>
          <w:trHeight w:val="276"/>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631" w:type="dxa"/>
            <w:tcBorders>
              <w:top w:val="nil"/>
              <w:left w:val="nil"/>
              <w:bottom w:val="nil"/>
              <w:right w:val="nil"/>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p>
        </w:tc>
        <w:tc>
          <w:tcPr>
            <w:tcW w:w="1828" w:type="dxa"/>
            <w:tcBorders>
              <w:top w:val="nil"/>
              <w:left w:val="nil"/>
              <w:bottom w:val="nil"/>
              <w:right w:val="nil"/>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p>
        </w:tc>
        <w:tc>
          <w:tcPr>
            <w:tcW w:w="846" w:type="dxa"/>
            <w:tcBorders>
              <w:top w:val="nil"/>
              <w:left w:val="nil"/>
              <w:bottom w:val="nil"/>
              <w:right w:val="nil"/>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p>
        </w:tc>
        <w:tc>
          <w:tcPr>
            <w:tcW w:w="62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3365"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r>
      <w:tr w:rsidR="00863848" w:rsidRPr="005F38B5" w:rsidTr="004923F9">
        <w:trPr>
          <w:trHeight w:val="276"/>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631"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828" w:type="dxa"/>
            <w:tcBorders>
              <w:top w:val="nil"/>
              <w:left w:val="nil"/>
              <w:bottom w:val="nil"/>
              <w:right w:val="nil"/>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p>
        </w:tc>
        <w:tc>
          <w:tcPr>
            <w:tcW w:w="846" w:type="dxa"/>
            <w:tcBorders>
              <w:top w:val="nil"/>
              <w:left w:val="nil"/>
              <w:bottom w:val="nil"/>
              <w:right w:val="nil"/>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p>
        </w:tc>
        <w:tc>
          <w:tcPr>
            <w:tcW w:w="62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3365"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3848" w:rsidRPr="005F38B5" w:rsidRDefault="00863848" w:rsidP="005F38B5">
            <w:pPr>
              <w:bidi w:val="0"/>
              <w:spacing w:after="0"/>
              <w:jc w:val="center"/>
              <w:rPr>
                <w:rFonts w:ascii="Times New Roman" w:eastAsia="Times New Roman" w:hAnsi="Times New Roman" w:cs="Times New Roman"/>
                <w:i/>
                <w:iCs/>
                <w:color w:val="000000"/>
                <w:sz w:val="24"/>
                <w:szCs w:val="24"/>
              </w:rPr>
            </w:pPr>
            <w:r w:rsidRPr="005F38B5">
              <w:rPr>
                <w:rFonts w:ascii="Times New Roman" w:eastAsia="Times New Roman" w:hAnsi="Times New Roman" w:cs="Times New Roman"/>
                <w:i/>
                <w:iCs/>
                <w:color w:val="000000"/>
                <w:sz w:val="24"/>
                <w:szCs w:val="24"/>
              </w:rPr>
              <w:t xml:space="preserve">P  </w:t>
            </w:r>
            <w:r w:rsidRPr="005F38B5">
              <w:rPr>
                <w:rFonts w:ascii="Times New Roman" w:eastAsia="Times New Roman" w:hAnsi="Times New Roman" w:cs="Times New Roman"/>
                <w:color w:val="000000"/>
                <w:sz w:val="24"/>
                <w:szCs w:val="24"/>
              </w:rPr>
              <w:t>value</w:t>
            </w:r>
          </w:p>
        </w:tc>
        <w:tc>
          <w:tcPr>
            <w:tcW w:w="16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HBsAg (%.)</w:t>
            </w:r>
          </w:p>
        </w:tc>
        <w:tc>
          <w:tcPr>
            <w:tcW w:w="18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HBsAg (NO.)</w:t>
            </w:r>
          </w:p>
        </w:tc>
        <w:tc>
          <w:tcPr>
            <w:tcW w:w="8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3848" w:rsidRPr="00284F08" w:rsidRDefault="00863848" w:rsidP="005F38B5">
            <w:pPr>
              <w:bidi w:val="0"/>
              <w:spacing w:after="0"/>
              <w:jc w:val="center"/>
              <w:rPr>
                <w:rFonts w:ascii="Times New Roman" w:eastAsia="Times New Roman" w:hAnsi="Times New Roman" w:cs="Times New Roman"/>
                <w:strike/>
                <w:color w:val="000000"/>
                <w:sz w:val="24"/>
                <w:szCs w:val="24"/>
              </w:rPr>
            </w:pPr>
            <w:r w:rsidRPr="00284F08">
              <w:rPr>
                <w:rFonts w:ascii="Times New Roman" w:eastAsia="Times New Roman" w:hAnsi="Times New Roman" w:cs="Times New Roman"/>
                <w:strike/>
                <w:color w:val="000000"/>
                <w:sz w:val="24"/>
                <w:szCs w:val="24"/>
                <w:highlight w:val="green"/>
              </w:rPr>
              <w:t>%</w:t>
            </w:r>
          </w:p>
        </w:tc>
        <w:tc>
          <w:tcPr>
            <w:tcW w:w="6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commentRangeStart w:id="51"/>
            <w:r w:rsidRPr="005F38B5">
              <w:rPr>
                <w:rFonts w:ascii="Times New Roman" w:eastAsia="Times New Roman" w:hAnsi="Times New Roman" w:cs="Times New Roman"/>
                <w:color w:val="000000"/>
                <w:sz w:val="24"/>
                <w:szCs w:val="24"/>
              </w:rPr>
              <w:t>No</w:t>
            </w:r>
            <w:commentRangeEnd w:id="51"/>
            <w:r w:rsidR="00284F08">
              <w:rPr>
                <w:rStyle w:val="CommentReference"/>
              </w:rPr>
              <w:commentReference w:id="51"/>
            </w:r>
            <w:r w:rsidRPr="005F38B5">
              <w:rPr>
                <w:rFonts w:ascii="Times New Roman" w:eastAsia="Times New Roman" w:hAnsi="Times New Roman" w:cs="Times New Roman"/>
                <w:color w:val="000000"/>
                <w:sz w:val="24"/>
                <w:szCs w:val="24"/>
              </w:rPr>
              <w:t>.</w:t>
            </w:r>
          </w:p>
        </w:tc>
        <w:tc>
          <w:tcPr>
            <w:tcW w:w="33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Variable</w:t>
            </w:r>
          </w:p>
        </w:tc>
      </w:tr>
      <w:tr w:rsidR="00863848" w:rsidRPr="005F38B5" w:rsidTr="004923F9">
        <w:trPr>
          <w:trHeight w:val="288"/>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vMerge/>
            <w:tcBorders>
              <w:top w:val="single" w:sz="4" w:space="0" w:color="auto"/>
              <w:left w:val="single" w:sz="4" w:space="0" w:color="auto"/>
              <w:bottom w:val="single" w:sz="4" w:space="0" w:color="000000"/>
              <w:right w:val="single" w:sz="4" w:space="0" w:color="auto"/>
            </w:tcBorders>
            <w:vAlign w:val="center"/>
            <w:hideMark/>
          </w:tcPr>
          <w:p w:rsidR="00863848" w:rsidRPr="005F38B5" w:rsidRDefault="00863848" w:rsidP="005F38B5">
            <w:pPr>
              <w:bidi w:val="0"/>
              <w:spacing w:after="0"/>
              <w:rPr>
                <w:rFonts w:ascii="Times New Roman" w:eastAsia="Times New Roman" w:hAnsi="Times New Roman" w:cs="Times New Roman"/>
                <w:i/>
                <w:iCs/>
                <w:color w:val="000000"/>
                <w:sz w:val="24"/>
                <w:szCs w:val="24"/>
              </w:rPr>
            </w:pPr>
          </w:p>
        </w:tc>
        <w:tc>
          <w:tcPr>
            <w:tcW w:w="1631" w:type="dxa"/>
            <w:vMerge/>
            <w:tcBorders>
              <w:top w:val="single" w:sz="4" w:space="0" w:color="auto"/>
              <w:left w:val="single" w:sz="4" w:space="0" w:color="auto"/>
              <w:bottom w:val="single" w:sz="4" w:space="0" w:color="000000"/>
              <w:right w:val="single" w:sz="4" w:space="0" w:color="auto"/>
            </w:tcBorders>
            <w:vAlign w:val="center"/>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828" w:type="dxa"/>
            <w:vMerge/>
            <w:tcBorders>
              <w:top w:val="single" w:sz="4" w:space="0" w:color="auto"/>
              <w:left w:val="single" w:sz="4" w:space="0" w:color="auto"/>
              <w:bottom w:val="single" w:sz="4" w:space="0" w:color="000000"/>
              <w:right w:val="single" w:sz="4" w:space="0" w:color="auto"/>
            </w:tcBorders>
            <w:vAlign w:val="center"/>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629" w:type="dxa"/>
            <w:vMerge/>
            <w:tcBorders>
              <w:top w:val="single" w:sz="4" w:space="0" w:color="auto"/>
              <w:left w:val="single" w:sz="4" w:space="0" w:color="auto"/>
              <w:bottom w:val="single" w:sz="4" w:space="0" w:color="000000"/>
              <w:right w:val="single" w:sz="4" w:space="0" w:color="auto"/>
            </w:tcBorders>
            <w:vAlign w:val="center"/>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3365" w:type="dxa"/>
            <w:vMerge/>
            <w:tcBorders>
              <w:top w:val="single" w:sz="4" w:space="0" w:color="auto"/>
              <w:left w:val="single" w:sz="4" w:space="0" w:color="auto"/>
              <w:bottom w:val="single" w:sz="4" w:space="0" w:color="000000"/>
              <w:right w:val="single" w:sz="4" w:space="0" w:color="auto"/>
            </w:tcBorders>
            <w:vAlign w:val="center"/>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r>
      <w:tr w:rsidR="00863848" w:rsidRPr="005F38B5" w:rsidTr="004923F9">
        <w:trPr>
          <w:trHeight w:val="399"/>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0.999</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3365" w:type="dxa"/>
            <w:tcBorders>
              <w:top w:val="nil"/>
              <w:left w:val="single" w:sz="4" w:space="0" w:color="auto"/>
              <w:bottom w:val="single" w:sz="4" w:space="0" w:color="auto"/>
              <w:right w:val="single" w:sz="4" w:space="0" w:color="auto"/>
            </w:tcBorders>
            <w:shd w:val="clear" w:color="auto" w:fill="auto"/>
            <w:noWrap/>
            <w:vAlign w:val="center"/>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Age (years)</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2.5</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3</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 15</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15.83</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19</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16-25</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2.86</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29.17</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35</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26-35</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2.86</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19.17</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23</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36-45</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2.86</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18.33</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22</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46-55</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2.86</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9.17</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11</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56-65</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5.83</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7</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≥75</w:t>
            </w:r>
          </w:p>
        </w:tc>
      </w:tr>
      <w:tr w:rsidR="00863848" w:rsidRPr="005F38B5" w:rsidTr="004923F9">
        <w:trPr>
          <w:trHeight w:val="399"/>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0.666</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Gender</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4.6</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4</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72.5</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87</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Male</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27.5</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33</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Female</w:t>
            </w:r>
          </w:p>
        </w:tc>
      </w:tr>
      <w:tr w:rsidR="00863848" w:rsidRPr="005F38B5" w:rsidTr="004923F9">
        <w:trPr>
          <w:trHeight w:val="399"/>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0.999</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Marital status</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4.35</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4</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76.67</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92</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Married</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23.33</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28</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Non-married</w:t>
            </w:r>
          </w:p>
        </w:tc>
      </w:tr>
      <w:tr w:rsidR="00863848" w:rsidRPr="005F38B5" w:rsidTr="004923F9">
        <w:trPr>
          <w:trHeight w:val="399"/>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0.624</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Education status</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7.69</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21.67</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26</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Unable to read and write</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i/>
                <w:iCs/>
                <w:color w:val="000000"/>
                <w:sz w:val="24"/>
                <w:szCs w:val="24"/>
              </w:rPr>
            </w:pPr>
            <w:r w:rsidRPr="005F38B5">
              <w:rPr>
                <w:rFonts w:ascii="Times New Roman" w:eastAsia="Times New Roman" w:hAnsi="Times New Roman" w:cs="Times New Roman"/>
                <w:i/>
                <w:iCs/>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22.5</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27</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Primary education</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i/>
                <w:iCs/>
                <w:color w:val="000000"/>
                <w:sz w:val="24"/>
                <w:szCs w:val="24"/>
              </w:rPr>
            </w:pPr>
            <w:r w:rsidRPr="005F38B5">
              <w:rPr>
                <w:rFonts w:ascii="Times New Roman" w:eastAsia="Times New Roman" w:hAnsi="Times New Roman" w:cs="Times New Roman"/>
                <w:i/>
                <w:iCs/>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4.55</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36.67</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44</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Secondary education</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i/>
                <w:iCs/>
                <w:color w:val="000000"/>
                <w:sz w:val="24"/>
                <w:szCs w:val="24"/>
              </w:rPr>
            </w:pPr>
            <w:r w:rsidRPr="005F38B5">
              <w:rPr>
                <w:rFonts w:ascii="Times New Roman" w:eastAsia="Times New Roman" w:hAnsi="Times New Roman" w:cs="Times New Roman"/>
                <w:i/>
                <w:iCs/>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19.17</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23</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Graduate education</w:t>
            </w:r>
          </w:p>
        </w:tc>
      </w:tr>
      <w:tr w:rsidR="00863848" w:rsidRPr="005F38B5" w:rsidTr="004923F9">
        <w:trPr>
          <w:trHeight w:val="399"/>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0.000</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Monthly income</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i/>
                <w:iCs/>
                <w:color w:val="000000"/>
                <w:sz w:val="24"/>
                <w:szCs w:val="24"/>
              </w:rPr>
            </w:pPr>
            <w:r w:rsidRPr="005F38B5">
              <w:rPr>
                <w:rFonts w:ascii="Times New Roman" w:eastAsia="Times New Roman" w:hAnsi="Times New Roman" w:cs="Times New Roman"/>
                <w:i/>
                <w:iCs/>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3.64</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45.83</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55</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Less than RY. 30000 </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i/>
                <w:iCs/>
                <w:color w:val="000000"/>
                <w:sz w:val="24"/>
                <w:szCs w:val="24"/>
              </w:rPr>
            </w:pPr>
            <w:r w:rsidRPr="005F38B5">
              <w:rPr>
                <w:rFonts w:ascii="Times New Roman" w:eastAsia="Times New Roman" w:hAnsi="Times New Roman" w:cs="Times New Roman"/>
                <w:i/>
                <w:iCs/>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41.67</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50</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RY. 30000-50000</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i/>
                <w:iCs/>
                <w:color w:val="000000"/>
                <w:sz w:val="24"/>
                <w:szCs w:val="24"/>
              </w:rPr>
            </w:pPr>
            <w:r w:rsidRPr="005F38B5">
              <w:rPr>
                <w:rFonts w:ascii="Times New Roman" w:eastAsia="Times New Roman" w:hAnsi="Times New Roman" w:cs="Times New Roman"/>
                <w:i/>
                <w:iCs/>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9.1</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9.17</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11</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More than 50000-80000</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i/>
                <w:iCs/>
                <w:color w:val="000000"/>
                <w:sz w:val="24"/>
                <w:szCs w:val="24"/>
              </w:rPr>
            </w:pPr>
            <w:r w:rsidRPr="005F38B5">
              <w:rPr>
                <w:rFonts w:ascii="Times New Roman" w:eastAsia="Times New Roman" w:hAnsi="Times New Roman" w:cs="Times New Roman"/>
                <w:i/>
                <w:iCs/>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3.33</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4</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More than RY. 80000</w:t>
            </w:r>
          </w:p>
        </w:tc>
      </w:tr>
    </w:tbl>
    <w:p w:rsidR="00863848" w:rsidRPr="005F38B5" w:rsidRDefault="00863848" w:rsidP="005F38B5">
      <w:pPr>
        <w:bidi w:val="0"/>
        <w:spacing w:after="0"/>
        <w:jc w:val="lowKashida"/>
        <w:rPr>
          <w:rFonts w:ascii="Times New Roman" w:hAnsi="Times New Roman" w:cs="Times New Roman"/>
          <w:color w:val="000000"/>
          <w:sz w:val="24"/>
          <w:szCs w:val="24"/>
        </w:rPr>
      </w:pPr>
    </w:p>
    <w:sectPr w:rsidR="00863848" w:rsidRPr="005F38B5" w:rsidSect="005F38B5">
      <w:headerReference w:type="even" r:id="rId21"/>
      <w:headerReference w:type="default" r:id="rId22"/>
      <w:footerReference w:type="even" r:id="rId23"/>
      <w:footerReference w:type="default" r:id="rId24"/>
      <w:headerReference w:type="first" r:id="rId25"/>
      <w:footerReference w:type="first" r:id="rId26"/>
      <w:pgSz w:w="11906" w:h="16838"/>
      <w:pgMar w:top="523" w:right="1800" w:bottom="709" w:left="1800" w:header="426" w:footer="6"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3-05-13T23:17:00Z" w:initials="DKK">
    <w:p w:rsidR="00D8164D" w:rsidRDefault="00D8164D" w:rsidP="00D8164D">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D8164D" w:rsidRPr="00B07E1A" w:rsidRDefault="00D8164D" w:rsidP="00D8164D">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D8164D">
        <w:rPr>
          <w:rFonts w:ascii="Bookman Old Style" w:hAnsi="Bookman Old Style" w:cs="Times New Roman"/>
          <w:highlight w:val="green"/>
        </w:rPr>
        <w:t>67</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D8164D" w:rsidRPr="00E41274" w:rsidRDefault="00D8164D" w:rsidP="00D8164D">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E51257" w:rsidRPr="005F38B5" w:rsidRDefault="00E51257" w:rsidP="00E51257">
      <w:pPr>
        <w:pStyle w:val="ListParagraph"/>
        <w:tabs>
          <w:tab w:val="right" w:pos="0"/>
        </w:tabs>
        <w:bidi w:val="0"/>
        <w:ind w:left="0"/>
        <w:jc w:val="lowKashida"/>
        <w:rPr>
          <w:rFonts w:ascii="Times New Roman" w:hAnsi="Times New Roman" w:cs="Times New Roman"/>
          <w:sz w:val="24"/>
          <w:szCs w:val="24"/>
        </w:rPr>
      </w:pPr>
      <w:r>
        <w:rPr>
          <w:rFonts w:ascii="Times New Roman" w:hAnsi="Times New Roman" w:cs="Times New Roman"/>
          <w:sz w:val="24"/>
          <w:szCs w:val="24"/>
        </w:rPr>
        <w:t>Please make sure that this article is not submitted to any other journal</w:t>
      </w:r>
    </w:p>
    <w:p w:rsidR="00D8164D" w:rsidRDefault="00D8164D">
      <w:pPr>
        <w:pStyle w:val="CommentText"/>
      </w:pPr>
    </w:p>
  </w:comment>
  <w:comment w:id="1" w:author="Dr. Kapil Kumar" w:date="2023-04-12T14:52:00Z" w:initials="DKK">
    <w:p w:rsidR="009F5B0E" w:rsidRDefault="00D8164D" w:rsidP="00D8164D">
      <w:pPr>
        <w:pStyle w:val="CommentText"/>
        <w:rPr>
          <w:rFonts w:ascii="Bookman Old Style" w:hAnsi="Bookman Old Style" w:cs="Times New Roman"/>
        </w:rPr>
      </w:pPr>
      <w:r>
        <w:rPr>
          <w:rStyle w:val="CommentReference"/>
        </w:rPr>
        <w:annotationRef/>
      </w:r>
    </w:p>
    <w:p w:rsidR="00D8164D" w:rsidRPr="00EE2A57" w:rsidRDefault="00D8164D" w:rsidP="00D8164D">
      <w:pPr>
        <w:pStyle w:val="CommentText"/>
        <w:rPr>
          <w:rFonts w:ascii="Bookman Old Style" w:hAnsi="Bookman Old Style" w:cs="Times New Roman"/>
        </w:rPr>
      </w:pP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D8164D" w:rsidRPr="00FF2ACD" w:rsidRDefault="00D8164D" w:rsidP="00D8164D">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D8164D" w:rsidRPr="00FF2ACD" w:rsidRDefault="00D8164D" w:rsidP="00D8164D">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D8164D" w:rsidRPr="00FF2ACD" w:rsidRDefault="00D8164D" w:rsidP="00D8164D">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D8164D" w:rsidRPr="00FF2ACD" w:rsidRDefault="00D8164D" w:rsidP="00D8164D">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D8164D" w:rsidRPr="00EE2A57" w:rsidRDefault="00D8164D" w:rsidP="00D8164D">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D8164D" w:rsidRDefault="00D8164D">
      <w:pPr>
        <w:pStyle w:val="CommentText"/>
      </w:pPr>
    </w:p>
  </w:comment>
  <w:comment w:id="2" w:author="Dr. Kapil Kumar" w:date="2023-04-12T14:41:00Z" w:initials="DKK">
    <w:p w:rsidR="00D8164D" w:rsidRDefault="00D8164D" w:rsidP="00D8164D">
      <w:pPr>
        <w:pStyle w:val="CommentText"/>
        <w:rPr>
          <w:rFonts w:ascii="Bookman Old Style" w:hAnsi="Bookman Old Style"/>
        </w:rPr>
      </w:pPr>
      <w:r>
        <w:rPr>
          <w:rStyle w:val="CommentReference"/>
        </w:rPr>
        <w:annotationRef/>
      </w:r>
    </w:p>
    <w:p w:rsidR="00D8164D" w:rsidRPr="002D49B6" w:rsidRDefault="00D8164D" w:rsidP="00D8164D">
      <w:pPr>
        <w:pStyle w:val="CommentText"/>
        <w:rPr>
          <w:rFonts w:ascii="Bookman Old Style" w:hAnsi="Bookman Old Style"/>
        </w:rPr>
      </w:pPr>
      <w:r w:rsidRPr="002D49B6">
        <w:rPr>
          <w:rFonts w:ascii="Bookman Old Style" w:hAnsi="Bookman Old Style"/>
        </w:rPr>
        <w:t>Arrange alphabetically</w:t>
      </w:r>
    </w:p>
    <w:p w:rsidR="00D8164D" w:rsidRDefault="00D8164D">
      <w:pPr>
        <w:pStyle w:val="CommentText"/>
      </w:pPr>
    </w:p>
  </w:comment>
  <w:comment w:id="4" w:author="Dr. Kapil Kumar" w:date="2023-04-12T14:42:00Z" w:initials="DKK">
    <w:p w:rsidR="00D8164D" w:rsidRDefault="00D8164D">
      <w:pPr>
        <w:pStyle w:val="CommentText"/>
        <w:rPr>
          <w:rtl/>
        </w:rPr>
      </w:pPr>
      <w:r>
        <w:rPr>
          <w:rStyle w:val="CommentReference"/>
        </w:rPr>
        <w:annotationRef/>
      </w:r>
    </w:p>
    <w:p w:rsidR="00D8164D" w:rsidRDefault="00D8164D">
      <w:pPr>
        <w:pStyle w:val="CommentText"/>
      </w:pPr>
      <w:r>
        <w:rPr>
          <w:rFonts w:ascii="Times New Roman" w:hAnsi="Times New Roman" w:cs="Times New Roman"/>
          <w:sz w:val="24"/>
          <w:szCs w:val="24"/>
        </w:rPr>
        <w:t xml:space="preserve">Starting from </w:t>
      </w:r>
      <w:r w:rsidRPr="00D8164D">
        <w:rPr>
          <w:rFonts w:ascii="Times New Roman" w:hAnsi="Times New Roman" w:cs="Times New Roman"/>
          <w:sz w:val="24"/>
          <w:szCs w:val="24"/>
          <w:highlight w:val="green"/>
        </w:rPr>
        <w:t>16</w:t>
      </w:r>
      <w:r>
        <w:rPr>
          <w:rFonts w:ascii="Times New Roman" w:hAnsi="Times New Roman" w:cs="Times New Roman"/>
          <w:sz w:val="24"/>
          <w:szCs w:val="24"/>
        </w:rPr>
        <w:t>? It should be started from 1, arrange all other references numbers accordingly.</w:t>
      </w:r>
    </w:p>
  </w:comment>
  <w:comment w:id="3" w:author="Dr. Kapil Kumar" w:date="2023-05-13T22:47:00Z" w:initials="DKK">
    <w:p w:rsidR="0070361D" w:rsidRPr="00CF1B05" w:rsidRDefault="0070361D" w:rsidP="0070361D">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r>
        <w:rPr>
          <w:rFonts w:ascii="Bookman Old Style" w:hAnsi="Bookman Old Style" w:cs="Times New Roman"/>
        </w:rPr>
        <w:t>Author</w:t>
      </w:r>
      <w:r w:rsidRPr="00CF1B05">
        <w:rPr>
          <w:rFonts w:ascii="Bookman Old Style" w:hAnsi="Bookman Old Style" w:cs="Times New Roman"/>
        </w:rPr>
        <w:t xml:space="preserve"> also</w:t>
      </w:r>
      <w:r>
        <w:rPr>
          <w:rFonts w:ascii="Bookman Old Style" w:hAnsi="Bookman Old Style" w:cs="Times New Roman"/>
        </w:rPr>
        <w:t xml:space="preserve"> </w:t>
      </w:r>
      <w:r w:rsidRPr="00CF1B05">
        <w:rPr>
          <w:rFonts w:ascii="Bookman Old Style" w:hAnsi="Bookman Old Style" w:cs="Times New Roman"/>
        </w:rPr>
        <w:t>clearly recommended in what direction this research has to be taken up further.</w:t>
      </w:r>
    </w:p>
    <w:p w:rsidR="0070361D" w:rsidRDefault="0070361D">
      <w:pPr>
        <w:pStyle w:val="CommentText"/>
      </w:pPr>
    </w:p>
  </w:comment>
  <w:comment w:id="5" w:author="Dr. Kapil Kumar" w:date="2023-04-23T12:31:00Z" w:initials="DKK">
    <w:p w:rsidR="00016308" w:rsidRPr="005F3E90" w:rsidRDefault="00016308" w:rsidP="00016308">
      <w:pPr>
        <w:bidi w:val="0"/>
        <w:rPr>
          <w:rFonts w:asciiTheme="majorBidi" w:hAnsiTheme="majorBidi" w:cstheme="majorBidi"/>
          <w:b/>
          <w:bCs/>
          <w:sz w:val="24"/>
          <w:szCs w:val="24"/>
        </w:rPr>
      </w:pPr>
      <w:r>
        <w:rPr>
          <w:rStyle w:val="CommentReference"/>
        </w:rPr>
        <w:annotationRef/>
      </w:r>
      <w:r w:rsidRPr="007E4F6B">
        <w:rPr>
          <w:rFonts w:asciiTheme="majorBidi" w:hAnsiTheme="majorBidi" w:cstheme="majorBidi"/>
          <w:b/>
          <w:bCs/>
          <w:sz w:val="24"/>
          <w:szCs w:val="24"/>
          <w:highlight w:val="yellow"/>
        </w:rPr>
        <w:t>Add the following References in your introduction and discussion:</w:t>
      </w:r>
    </w:p>
    <w:p w:rsidR="00016308" w:rsidRDefault="00016308" w:rsidP="00016308">
      <w:pPr>
        <w:bidi w:val="0"/>
        <w:rPr>
          <w:rFonts w:asciiTheme="majorBidi" w:hAnsiTheme="majorBidi" w:cstheme="majorBidi"/>
          <w:sz w:val="24"/>
          <w:szCs w:val="24"/>
          <w:shd w:val="clear" w:color="auto" w:fill="FFFFFF"/>
        </w:rPr>
      </w:pPr>
    </w:p>
    <w:p w:rsidR="00016308" w:rsidRPr="005F3E90" w:rsidRDefault="00016308" w:rsidP="00016308">
      <w:pPr>
        <w:bidi w:val="0"/>
        <w:rPr>
          <w:rFonts w:asciiTheme="majorBidi" w:hAnsiTheme="majorBidi" w:cstheme="majorBidi"/>
          <w:sz w:val="24"/>
          <w:szCs w:val="24"/>
          <w:shd w:val="clear" w:color="auto" w:fill="FFFFFF"/>
        </w:rPr>
      </w:pPr>
      <w:r w:rsidRPr="005F3E90">
        <w:rPr>
          <w:rFonts w:asciiTheme="majorBidi" w:hAnsiTheme="majorBidi" w:cstheme="majorBidi"/>
          <w:sz w:val="24"/>
          <w:szCs w:val="24"/>
          <w:shd w:val="clear" w:color="auto" w:fill="FFFFFF"/>
        </w:rPr>
        <w:t>Al-Shamahy H A,  Ajrah</w:t>
      </w:r>
      <w:r>
        <w:rPr>
          <w:rFonts w:asciiTheme="majorBidi" w:hAnsiTheme="majorBidi" w:cstheme="majorBidi"/>
          <w:sz w:val="24"/>
          <w:szCs w:val="24"/>
          <w:shd w:val="clear" w:color="auto" w:fill="FFFFFF"/>
        </w:rPr>
        <w:t xml:space="preserve"> MA</w:t>
      </w:r>
      <w:r w:rsidRPr="005F3E90">
        <w:rPr>
          <w:rFonts w:asciiTheme="majorBidi" w:hAnsiTheme="majorBidi" w:cstheme="majorBidi"/>
          <w:sz w:val="24"/>
          <w:szCs w:val="24"/>
          <w:shd w:val="clear" w:color="auto" w:fill="FFFFFF"/>
        </w:rPr>
        <w:t>,  Al-Madhaji</w:t>
      </w:r>
      <w:r>
        <w:rPr>
          <w:rFonts w:asciiTheme="majorBidi" w:hAnsiTheme="majorBidi" w:cstheme="majorBidi"/>
          <w:sz w:val="24"/>
          <w:szCs w:val="24"/>
          <w:shd w:val="clear" w:color="auto" w:fill="FFFFFF"/>
        </w:rPr>
        <w:t xml:space="preserve"> AG</w:t>
      </w:r>
      <w:r w:rsidRPr="005F3E90">
        <w:rPr>
          <w:rFonts w:asciiTheme="majorBidi" w:hAnsiTheme="majorBidi" w:cstheme="majorBidi"/>
          <w:sz w:val="24"/>
          <w:szCs w:val="24"/>
          <w:shd w:val="clear" w:color="auto" w:fill="FFFFFF"/>
        </w:rPr>
        <w:t>, Al-Fraji</w:t>
      </w:r>
      <w:r>
        <w:rPr>
          <w:rFonts w:asciiTheme="majorBidi" w:hAnsiTheme="majorBidi" w:cstheme="majorBidi"/>
          <w:sz w:val="24"/>
          <w:szCs w:val="24"/>
          <w:shd w:val="clear" w:color="auto" w:fill="FFFFFF"/>
        </w:rPr>
        <w:t xml:space="preserve"> BBM</w:t>
      </w:r>
      <w:r w:rsidRPr="005F3E90">
        <w:rPr>
          <w:rFonts w:asciiTheme="majorBidi" w:hAnsiTheme="majorBidi" w:cstheme="majorBidi"/>
          <w:sz w:val="24"/>
          <w:szCs w:val="24"/>
          <w:shd w:val="clear" w:color="auto" w:fill="FFFFFF"/>
        </w:rPr>
        <w:t>,  Ajrah</w:t>
      </w:r>
      <w:r>
        <w:rPr>
          <w:rFonts w:asciiTheme="majorBidi" w:hAnsiTheme="majorBidi" w:cstheme="majorBidi"/>
          <w:sz w:val="24"/>
          <w:szCs w:val="24"/>
          <w:shd w:val="clear" w:color="auto" w:fill="FFFFFF"/>
        </w:rPr>
        <w:t xml:space="preserve"> MAA</w:t>
      </w:r>
      <w:r w:rsidRPr="005F3E90">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5F3E90">
        <w:rPr>
          <w:rFonts w:asciiTheme="majorBidi" w:hAnsiTheme="majorBidi" w:cstheme="majorBidi"/>
          <w:sz w:val="24"/>
          <w:szCs w:val="24"/>
          <w:shd w:val="clear" w:color="auto" w:fill="FFFFFF"/>
        </w:rPr>
        <w:t xml:space="preserve"> Al- Hajj</w:t>
      </w:r>
      <w:r>
        <w:rPr>
          <w:rFonts w:asciiTheme="majorBidi" w:hAnsiTheme="majorBidi" w:cstheme="majorBidi"/>
          <w:sz w:val="24"/>
          <w:szCs w:val="24"/>
          <w:shd w:val="clear" w:color="auto" w:fill="FFFFFF"/>
        </w:rPr>
        <w:t xml:space="preserve"> MMA</w:t>
      </w:r>
      <w:r w:rsidRPr="005F3E90">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5F3E90">
        <w:rPr>
          <w:rFonts w:asciiTheme="majorBidi" w:hAnsiTheme="majorBidi" w:cstheme="majorBidi"/>
          <w:sz w:val="24"/>
          <w:szCs w:val="24"/>
          <w:shd w:val="clear" w:color="auto" w:fill="FFFFFF"/>
        </w:rPr>
        <w:t xml:space="preserve"> Al-Hadad</w:t>
      </w:r>
      <w:r>
        <w:rPr>
          <w:rFonts w:asciiTheme="majorBidi" w:hAnsiTheme="majorBidi" w:cstheme="majorBidi"/>
          <w:sz w:val="24"/>
          <w:szCs w:val="24"/>
          <w:shd w:val="clear" w:color="auto" w:fill="FFFFFF"/>
        </w:rPr>
        <w:t xml:space="preserve"> AM</w:t>
      </w:r>
      <w:r w:rsidRPr="005F3E90">
        <w:rPr>
          <w:rFonts w:asciiTheme="majorBidi" w:hAnsiTheme="majorBidi" w:cstheme="majorBidi"/>
          <w:sz w:val="24"/>
          <w:szCs w:val="24"/>
          <w:shd w:val="clear" w:color="auto" w:fill="FFFFFF"/>
        </w:rPr>
        <w:t>. “</w:t>
      </w:r>
      <w:r>
        <w:rPr>
          <w:rFonts w:asciiTheme="majorBidi" w:hAnsiTheme="majorBidi" w:cstheme="majorBidi"/>
          <w:sz w:val="24"/>
          <w:szCs w:val="24"/>
          <w:shd w:val="clear" w:color="auto" w:fill="FFFFFF"/>
        </w:rPr>
        <w:t>P</w:t>
      </w:r>
      <w:r w:rsidRPr="005F3E90">
        <w:rPr>
          <w:rFonts w:asciiTheme="majorBidi" w:hAnsiTheme="majorBidi" w:cstheme="majorBidi"/>
          <w:sz w:val="24"/>
          <w:szCs w:val="24"/>
          <w:shd w:val="clear" w:color="auto" w:fill="FFFFFF"/>
        </w:rPr>
        <w:t xml:space="preserve">revalence and potential risk factors of hepatitis </w:t>
      </w:r>
      <w:r>
        <w:rPr>
          <w:rFonts w:asciiTheme="majorBidi" w:hAnsiTheme="majorBidi" w:cstheme="majorBidi"/>
          <w:sz w:val="24"/>
          <w:szCs w:val="24"/>
          <w:shd w:val="clear" w:color="auto" w:fill="FFFFFF"/>
        </w:rPr>
        <w:t>B</w:t>
      </w:r>
      <w:r w:rsidRPr="005F3E90">
        <w:rPr>
          <w:rFonts w:asciiTheme="majorBidi" w:hAnsiTheme="majorBidi" w:cstheme="majorBidi"/>
          <w:sz w:val="24"/>
          <w:szCs w:val="24"/>
          <w:shd w:val="clear" w:color="auto" w:fill="FFFFFF"/>
        </w:rPr>
        <w:t xml:space="preserve"> virus in a sample of children in two selected areas in </w:t>
      </w:r>
      <w:r>
        <w:rPr>
          <w:rFonts w:asciiTheme="majorBidi" w:hAnsiTheme="majorBidi" w:cstheme="majorBidi"/>
          <w:sz w:val="24"/>
          <w:szCs w:val="24"/>
          <w:shd w:val="clear" w:color="auto" w:fill="FFFFFF"/>
        </w:rPr>
        <w:t>Y</w:t>
      </w:r>
      <w:r w:rsidRPr="005F3E90">
        <w:rPr>
          <w:rFonts w:asciiTheme="majorBidi" w:hAnsiTheme="majorBidi" w:cstheme="majorBidi"/>
          <w:sz w:val="24"/>
          <w:szCs w:val="24"/>
          <w:shd w:val="clear" w:color="auto" w:fill="FFFFFF"/>
        </w:rPr>
        <w:t>emen”. </w:t>
      </w:r>
      <w:r w:rsidRPr="00AB4E77">
        <w:rPr>
          <w:rFonts w:ascii="Times New Roman" w:hAnsi="Times New Roman"/>
          <w:sz w:val="24"/>
          <w:szCs w:val="24"/>
        </w:rPr>
        <w:t>Universal J Pharm Res</w:t>
      </w:r>
      <w:r>
        <w:rPr>
          <w:rFonts w:ascii="Times New Roman" w:hAnsi="Times New Roman"/>
          <w:sz w:val="24"/>
          <w:szCs w:val="24"/>
        </w:rPr>
        <w:t xml:space="preserve"> 2019; </w:t>
      </w:r>
      <w:r w:rsidRPr="005F3E90">
        <w:rPr>
          <w:rFonts w:asciiTheme="majorBidi" w:hAnsiTheme="majorBidi" w:cstheme="majorBidi"/>
          <w:sz w:val="24"/>
          <w:szCs w:val="24"/>
          <w:shd w:val="clear" w:color="auto" w:fill="FFFFFF"/>
        </w:rPr>
        <w:t>4</w:t>
      </w:r>
      <w:r>
        <w:rPr>
          <w:rFonts w:asciiTheme="majorBidi" w:hAnsiTheme="majorBidi" w:cstheme="majorBidi"/>
          <w:sz w:val="24"/>
          <w:szCs w:val="24"/>
          <w:shd w:val="clear" w:color="auto" w:fill="FFFFFF"/>
        </w:rPr>
        <w:t>(</w:t>
      </w:r>
      <w:r w:rsidRPr="005F3E90">
        <w:rPr>
          <w:rFonts w:asciiTheme="majorBidi" w:hAnsiTheme="majorBidi" w:cstheme="majorBidi"/>
          <w:sz w:val="24"/>
          <w:szCs w:val="24"/>
          <w:shd w:val="clear" w:color="auto" w:fill="FFFFFF"/>
        </w:rPr>
        <w:t>3</w:t>
      </w:r>
      <w:r>
        <w:rPr>
          <w:rFonts w:asciiTheme="majorBidi" w:hAnsiTheme="majorBidi" w:cstheme="majorBidi"/>
          <w:sz w:val="24"/>
          <w:szCs w:val="24"/>
          <w:shd w:val="clear" w:color="auto" w:fill="FFFFFF"/>
        </w:rPr>
        <w:t xml:space="preserve">);1-6. </w:t>
      </w:r>
      <w:r w:rsidRPr="005F3E90">
        <w:rPr>
          <w:rFonts w:asciiTheme="majorBidi" w:hAnsiTheme="majorBidi" w:cstheme="majorBidi"/>
          <w:sz w:val="24"/>
          <w:szCs w:val="24"/>
          <w:shd w:val="clear" w:color="auto" w:fill="FFFFFF"/>
        </w:rPr>
        <w:t>https://doi.org/10.22270/ujpr.v4i3.269.</w:t>
      </w:r>
    </w:p>
    <w:p w:rsidR="00016308" w:rsidRDefault="00016308" w:rsidP="00016308">
      <w:pPr>
        <w:bidi w:val="0"/>
        <w:rPr>
          <w:rFonts w:asciiTheme="majorBidi" w:hAnsiTheme="majorBidi" w:cstheme="majorBidi"/>
          <w:sz w:val="24"/>
          <w:szCs w:val="24"/>
          <w:shd w:val="clear" w:color="auto" w:fill="FFFFFF"/>
        </w:rPr>
      </w:pPr>
    </w:p>
    <w:p w:rsidR="00016308" w:rsidRPr="005F3E90" w:rsidRDefault="00016308" w:rsidP="00016308">
      <w:pPr>
        <w:bidi w:val="0"/>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Amran</w:t>
      </w:r>
      <w:r w:rsidRPr="005F3E90">
        <w:rPr>
          <w:rFonts w:asciiTheme="majorBidi" w:hAnsiTheme="majorBidi" w:cstheme="majorBidi"/>
          <w:sz w:val="24"/>
          <w:szCs w:val="24"/>
          <w:shd w:val="clear" w:color="auto" w:fill="FFFFFF"/>
        </w:rPr>
        <w:t xml:space="preserve"> OAA,</w:t>
      </w:r>
      <w:r>
        <w:rPr>
          <w:rFonts w:asciiTheme="majorBidi" w:hAnsiTheme="majorBidi" w:cstheme="majorBidi"/>
          <w:sz w:val="24"/>
          <w:szCs w:val="24"/>
          <w:shd w:val="clear" w:color="auto" w:fill="FFFFFF"/>
        </w:rPr>
        <w:t xml:space="preserve"> </w:t>
      </w:r>
      <w:r w:rsidRPr="005F3E90">
        <w:rPr>
          <w:rFonts w:asciiTheme="majorBidi" w:hAnsiTheme="majorBidi" w:cstheme="majorBidi"/>
          <w:sz w:val="24"/>
          <w:szCs w:val="24"/>
          <w:shd w:val="clear" w:color="auto" w:fill="FFFFFF"/>
        </w:rPr>
        <w:t xml:space="preserve"> Al-Shamahy</w:t>
      </w:r>
      <w:r>
        <w:rPr>
          <w:rFonts w:asciiTheme="majorBidi" w:hAnsiTheme="majorBidi" w:cstheme="majorBidi"/>
          <w:sz w:val="24"/>
          <w:szCs w:val="24"/>
          <w:shd w:val="clear" w:color="auto" w:fill="FFFFFF"/>
        </w:rPr>
        <w:t xml:space="preserve"> HA</w:t>
      </w:r>
      <w:r w:rsidRPr="005F3E90">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5F3E90">
        <w:rPr>
          <w:rFonts w:asciiTheme="majorBidi" w:hAnsiTheme="majorBidi" w:cstheme="majorBidi"/>
          <w:sz w:val="24"/>
          <w:szCs w:val="24"/>
          <w:shd w:val="clear" w:color="auto" w:fill="FFFFFF"/>
        </w:rPr>
        <w:t xml:space="preserve"> Al Hadad</w:t>
      </w:r>
      <w:r>
        <w:rPr>
          <w:rFonts w:asciiTheme="majorBidi" w:hAnsiTheme="majorBidi" w:cstheme="majorBidi"/>
          <w:sz w:val="24"/>
          <w:szCs w:val="24"/>
          <w:shd w:val="clear" w:color="auto" w:fill="FFFFFF"/>
        </w:rPr>
        <w:t xml:space="preserve"> AM</w:t>
      </w:r>
      <w:r w:rsidRPr="005F3E90">
        <w:rPr>
          <w:rFonts w:asciiTheme="majorBidi" w:hAnsiTheme="majorBidi" w:cstheme="majorBidi"/>
          <w:sz w:val="24"/>
          <w:szCs w:val="24"/>
          <w:shd w:val="clear" w:color="auto" w:fill="FFFFFF"/>
        </w:rPr>
        <w:t>, and Jaadan</w:t>
      </w:r>
      <w:r>
        <w:rPr>
          <w:rFonts w:asciiTheme="majorBidi" w:hAnsiTheme="majorBidi" w:cstheme="majorBidi"/>
          <w:sz w:val="24"/>
          <w:szCs w:val="24"/>
          <w:shd w:val="clear" w:color="auto" w:fill="FFFFFF"/>
        </w:rPr>
        <w:t xml:space="preserve"> BM</w:t>
      </w:r>
      <w:r w:rsidRPr="005F3E90">
        <w:rPr>
          <w:rFonts w:asciiTheme="majorBidi" w:hAnsiTheme="majorBidi" w:cstheme="majorBidi"/>
          <w:sz w:val="24"/>
          <w:szCs w:val="24"/>
          <w:shd w:val="clear" w:color="auto" w:fill="FFFFFF"/>
        </w:rPr>
        <w:t>. “</w:t>
      </w:r>
      <w:r>
        <w:rPr>
          <w:rFonts w:asciiTheme="majorBidi" w:hAnsiTheme="majorBidi" w:cstheme="majorBidi"/>
          <w:sz w:val="24"/>
          <w:szCs w:val="24"/>
          <w:shd w:val="clear" w:color="auto" w:fill="FFFFFF"/>
        </w:rPr>
        <w:t>E</w:t>
      </w:r>
      <w:r w:rsidRPr="005F3E90">
        <w:rPr>
          <w:rFonts w:asciiTheme="majorBidi" w:hAnsiTheme="majorBidi" w:cstheme="majorBidi"/>
          <w:sz w:val="24"/>
          <w:szCs w:val="24"/>
          <w:shd w:val="clear" w:color="auto" w:fill="FFFFFF"/>
        </w:rPr>
        <w:t>xplosion of hepatitis</w:t>
      </w:r>
      <w:r>
        <w:rPr>
          <w:rFonts w:asciiTheme="majorBidi" w:hAnsiTheme="majorBidi" w:cstheme="majorBidi"/>
          <w:sz w:val="24"/>
          <w:szCs w:val="24"/>
          <w:shd w:val="clear" w:color="auto" w:fill="FFFFFF"/>
        </w:rPr>
        <w:t xml:space="preserve"> B</w:t>
      </w:r>
      <w:r w:rsidRPr="005F3E90">
        <w:rPr>
          <w:rFonts w:asciiTheme="majorBidi" w:hAnsiTheme="majorBidi" w:cstheme="majorBidi"/>
          <w:sz w:val="24"/>
          <w:szCs w:val="24"/>
          <w:shd w:val="clear" w:color="auto" w:fill="FFFFFF"/>
        </w:rPr>
        <w:t xml:space="preserve"> and </w:t>
      </w:r>
      <w:r>
        <w:rPr>
          <w:rFonts w:asciiTheme="majorBidi" w:hAnsiTheme="majorBidi" w:cstheme="majorBidi"/>
          <w:sz w:val="24"/>
          <w:szCs w:val="24"/>
          <w:shd w:val="clear" w:color="auto" w:fill="FFFFFF"/>
        </w:rPr>
        <w:t>C</w:t>
      </w:r>
      <w:r w:rsidRPr="005F3E90">
        <w:rPr>
          <w:rFonts w:asciiTheme="majorBidi" w:hAnsiTheme="majorBidi" w:cstheme="majorBidi"/>
          <w:sz w:val="24"/>
          <w:szCs w:val="24"/>
          <w:shd w:val="clear" w:color="auto" w:fill="FFFFFF"/>
        </w:rPr>
        <w:t xml:space="preserve"> viruses among hemodialysis patients as a result of hemodialysis crisis in </w:t>
      </w:r>
      <w:r>
        <w:rPr>
          <w:rFonts w:asciiTheme="majorBidi" w:hAnsiTheme="majorBidi" w:cstheme="majorBidi"/>
          <w:sz w:val="24"/>
          <w:szCs w:val="24"/>
          <w:shd w:val="clear" w:color="auto" w:fill="FFFFFF"/>
        </w:rPr>
        <w:t>Y</w:t>
      </w:r>
      <w:r w:rsidRPr="005F3E90">
        <w:rPr>
          <w:rFonts w:asciiTheme="majorBidi" w:hAnsiTheme="majorBidi" w:cstheme="majorBidi"/>
          <w:sz w:val="24"/>
          <w:szCs w:val="24"/>
          <w:shd w:val="clear" w:color="auto" w:fill="FFFFFF"/>
        </w:rPr>
        <w:t>emen”. </w:t>
      </w:r>
      <w:r w:rsidRPr="00AB4E77">
        <w:rPr>
          <w:rFonts w:ascii="Times New Roman" w:hAnsi="Times New Roman"/>
          <w:sz w:val="24"/>
          <w:szCs w:val="24"/>
        </w:rPr>
        <w:t>Universal J Pharm Res</w:t>
      </w:r>
      <w:r>
        <w:rPr>
          <w:rFonts w:ascii="Times New Roman" w:hAnsi="Times New Roman"/>
          <w:sz w:val="24"/>
          <w:szCs w:val="24"/>
        </w:rPr>
        <w:t xml:space="preserve">  2019; </w:t>
      </w:r>
      <w:r w:rsidRPr="005F3E90">
        <w:rPr>
          <w:rFonts w:asciiTheme="majorBidi" w:hAnsiTheme="majorBidi" w:cstheme="majorBidi"/>
          <w:sz w:val="24"/>
          <w:szCs w:val="24"/>
          <w:shd w:val="clear" w:color="auto" w:fill="FFFFFF"/>
        </w:rPr>
        <w:t xml:space="preserve"> 4</w:t>
      </w:r>
      <w:r>
        <w:rPr>
          <w:rFonts w:asciiTheme="majorBidi" w:hAnsiTheme="majorBidi" w:cstheme="majorBidi"/>
          <w:sz w:val="24"/>
          <w:szCs w:val="24"/>
          <w:shd w:val="clear" w:color="auto" w:fill="FFFFFF"/>
        </w:rPr>
        <w:t>(</w:t>
      </w:r>
      <w:r w:rsidRPr="005F3E90">
        <w:rPr>
          <w:rFonts w:asciiTheme="majorBidi" w:hAnsiTheme="majorBidi" w:cstheme="majorBidi"/>
          <w:sz w:val="24"/>
          <w:szCs w:val="24"/>
          <w:shd w:val="clear" w:color="auto" w:fill="FFFFFF"/>
        </w:rPr>
        <w:t>5</w:t>
      </w:r>
      <w:r>
        <w:rPr>
          <w:rFonts w:asciiTheme="majorBidi" w:hAnsiTheme="majorBidi" w:cstheme="majorBidi"/>
          <w:sz w:val="24"/>
          <w:szCs w:val="24"/>
          <w:shd w:val="clear" w:color="auto" w:fill="FFFFFF"/>
        </w:rPr>
        <w:t xml:space="preserve">): 1-6. </w:t>
      </w:r>
      <w:r w:rsidRPr="005F3E90">
        <w:rPr>
          <w:rFonts w:asciiTheme="majorBidi" w:hAnsiTheme="majorBidi" w:cstheme="majorBidi"/>
          <w:sz w:val="24"/>
          <w:szCs w:val="24"/>
          <w:shd w:val="clear" w:color="auto" w:fill="FFFFFF"/>
        </w:rPr>
        <w:t>https://doi.org/:10.22270/ujpr.v4i5.311.</w:t>
      </w:r>
    </w:p>
    <w:p w:rsidR="00016308" w:rsidRDefault="00016308" w:rsidP="00016308">
      <w:pPr>
        <w:bidi w:val="0"/>
        <w:rPr>
          <w:rFonts w:asciiTheme="majorBidi" w:hAnsiTheme="majorBidi" w:cstheme="majorBidi"/>
          <w:sz w:val="24"/>
          <w:szCs w:val="24"/>
          <w:shd w:val="clear" w:color="auto" w:fill="FFFFFF"/>
        </w:rPr>
      </w:pPr>
    </w:p>
    <w:p w:rsidR="00016308" w:rsidRDefault="00016308" w:rsidP="00016308">
      <w:pPr>
        <w:bidi w:val="0"/>
        <w:rPr>
          <w:rFonts w:asciiTheme="majorBidi" w:hAnsiTheme="majorBidi" w:cstheme="majorBidi"/>
          <w:sz w:val="24"/>
          <w:szCs w:val="24"/>
          <w:shd w:val="clear" w:color="auto" w:fill="FFFFFF"/>
        </w:rPr>
      </w:pPr>
    </w:p>
    <w:p w:rsidR="00016308" w:rsidRPr="005F3E90" w:rsidRDefault="00016308" w:rsidP="00016308">
      <w:pPr>
        <w:bidi w:val="0"/>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Al Makdad </w:t>
      </w:r>
      <w:r w:rsidRPr="005F3E90">
        <w:rPr>
          <w:rFonts w:asciiTheme="majorBidi" w:hAnsiTheme="majorBidi" w:cstheme="majorBidi"/>
          <w:sz w:val="24"/>
          <w:szCs w:val="24"/>
          <w:shd w:val="clear" w:color="auto" w:fill="FFFFFF"/>
        </w:rPr>
        <w:t xml:space="preserve"> ASM,  Al-Haifi</w:t>
      </w:r>
      <w:r>
        <w:rPr>
          <w:rFonts w:asciiTheme="majorBidi" w:hAnsiTheme="majorBidi" w:cstheme="majorBidi"/>
          <w:sz w:val="24"/>
          <w:szCs w:val="24"/>
          <w:shd w:val="clear" w:color="auto" w:fill="FFFFFF"/>
        </w:rPr>
        <w:t xml:space="preserve"> AY</w:t>
      </w:r>
      <w:r w:rsidRPr="005F3E90">
        <w:rPr>
          <w:rFonts w:asciiTheme="majorBidi" w:hAnsiTheme="majorBidi" w:cstheme="majorBidi"/>
          <w:sz w:val="24"/>
          <w:szCs w:val="24"/>
          <w:shd w:val="clear" w:color="auto" w:fill="FFFFFF"/>
        </w:rPr>
        <w:t>,  Al-Mutaa</w:t>
      </w:r>
      <w:r>
        <w:rPr>
          <w:rFonts w:asciiTheme="majorBidi" w:hAnsiTheme="majorBidi" w:cstheme="majorBidi"/>
          <w:sz w:val="24"/>
          <w:szCs w:val="24"/>
          <w:shd w:val="clear" w:color="auto" w:fill="FFFFFF"/>
        </w:rPr>
        <w:t xml:space="preserve"> NAM</w:t>
      </w:r>
      <w:r w:rsidRPr="005F3E90">
        <w:rPr>
          <w:rFonts w:asciiTheme="majorBidi" w:hAnsiTheme="majorBidi" w:cstheme="majorBidi"/>
          <w:sz w:val="24"/>
          <w:szCs w:val="24"/>
          <w:shd w:val="clear" w:color="auto" w:fill="FFFFFF"/>
        </w:rPr>
        <w:t>, and  Al-Shamahy</w:t>
      </w:r>
      <w:r>
        <w:rPr>
          <w:rFonts w:asciiTheme="majorBidi" w:hAnsiTheme="majorBidi" w:cstheme="majorBidi"/>
          <w:sz w:val="24"/>
          <w:szCs w:val="24"/>
          <w:shd w:val="clear" w:color="auto" w:fill="FFFFFF"/>
        </w:rPr>
        <w:t xml:space="preserve"> HA</w:t>
      </w:r>
      <w:r w:rsidRPr="005F3E90">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5F3E90">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I</w:t>
      </w:r>
      <w:r w:rsidRPr="005F3E90">
        <w:rPr>
          <w:rFonts w:asciiTheme="majorBidi" w:hAnsiTheme="majorBidi" w:cstheme="majorBidi"/>
          <w:sz w:val="24"/>
          <w:szCs w:val="24"/>
          <w:shd w:val="clear" w:color="auto" w:fill="FFFFFF"/>
        </w:rPr>
        <w:t xml:space="preserve">mmunological status of hepatitis </w:t>
      </w:r>
      <w:r>
        <w:rPr>
          <w:rFonts w:asciiTheme="majorBidi" w:hAnsiTheme="majorBidi" w:cstheme="majorBidi"/>
          <w:sz w:val="24"/>
          <w:szCs w:val="24"/>
          <w:shd w:val="clear" w:color="auto" w:fill="FFFFFF"/>
        </w:rPr>
        <w:t>B</w:t>
      </w:r>
      <w:r w:rsidRPr="005F3E90">
        <w:rPr>
          <w:rFonts w:asciiTheme="majorBidi" w:hAnsiTheme="majorBidi" w:cstheme="majorBidi"/>
          <w:sz w:val="24"/>
          <w:szCs w:val="24"/>
          <w:shd w:val="clear" w:color="auto" w:fill="FFFFFF"/>
        </w:rPr>
        <w:t xml:space="preserve"> virus infection among freshmen university students in </w:t>
      </w:r>
      <w:r>
        <w:rPr>
          <w:rFonts w:asciiTheme="majorBidi" w:hAnsiTheme="majorBidi" w:cstheme="majorBidi"/>
          <w:sz w:val="24"/>
          <w:szCs w:val="24"/>
          <w:shd w:val="clear" w:color="auto" w:fill="FFFFFF"/>
        </w:rPr>
        <w:t>Y</w:t>
      </w:r>
      <w:r w:rsidRPr="005F3E90">
        <w:rPr>
          <w:rFonts w:asciiTheme="majorBidi" w:hAnsiTheme="majorBidi" w:cstheme="majorBidi"/>
          <w:sz w:val="24"/>
          <w:szCs w:val="24"/>
          <w:shd w:val="clear" w:color="auto" w:fill="FFFFFF"/>
        </w:rPr>
        <w:t>emen”. </w:t>
      </w:r>
      <w:r w:rsidRPr="00AB4E77">
        <w:rPr>
          <w:rFonts w:ascii="Times New Roman" w:hAnsi="Times New Roman"/>
          <w:sz w:val="24"/>
          <w:szCs w:val="24"/>
        </w:rPr>
        <w:t>Universal J Pharm Res</w:t>
      </w:r>
      <w:r>
        <w:rPr>
          <w:rFonts w:ascii="Times New Roman" w:hAnsi="Times New Roman"/>
          <w:sz w:val="24"/>
          <w:szCs w:val="24"/>
        </w:rPr>
        <w:t xml:space="preserve"> 2023;</w:t>
      </w:r>
      <w:r w:rsidRPr="005F3E90">
        <w:rPr>
          <w:rFonts w:asciiTheme="majorBidi" w:hAnsiTheme="majorBidi" w:cstheme="majorBidi"/>
          <w:sz w:val="24"/>
          <w:szCs w:val="24"/>
          <w:shd w:val="clear" w:color="auto" w:fill="FFFFFF"/>
        </w:rPr>
        <w:t xml:space="preserve"> 8</w:t>
      </w:r>
      <w:r>
        <w:rPr>
          <w:rFonts w:asciiTheme="majorBidi" w:hAnsiTheme="majorBidi" w:cstheme="majorBidi"/>
          <w:sz w:val="24"/>
          <w:szCs w:val="24"/>
          <w:shd w:val="clear" w:color="auto" w:fill="FFFFFF"/>
        </w:rPr>
        <w:t xml:space="preserve"> (</w:t>
      </w:r>
      <w:r w:rsidRPr="005F3E90">
        <w:rPr>
          <w:rFonts w:asciiTheme="majorBidi" w:hAnsiTheme="majorBidi" w:cstheme="majorBidi"/>
          <w:sz w:val="24"/>
          <w:szCs w:val="24"/>
          <w:shd w:val="clear" w:color="auto" w:fill="FFFFFF"/>
        </w:rPr>
        <w:t>1</w:t>
      </w:r>
      <w:r>
        <w:rPr>
          <w:rFonts w:asciiTheme="majorBidi" w:hAnsiTheme="majorBidi" w:cstheme="majorBidi"/>
          <w:sz w:val="24"/>
          <w:szCs w:val="24"/>
          <w:shd w:val="clear" w:color="auto" w:fill="FFFFFF"/>
        </w:rPr>
        <w:t xml:space="preserve">):1-8. </w:t>
      </w:r>
      <w:r w:rsidRPr="005F3E90">
        <w:rPr>
          <w:rFonts w:asciiTheme="majorBidi" w:hAnsiTheme="majorBidi" w:cstheme="majorBidi"/>
          <w:sz w:val="24"/>
          <w:szCs w:val="24"/>
          <w:shd w:val="clear" w:color="auto" w:fill="FFFFFF"/>
        </w:rPr>
        <w:t>https://doi.org/10.22270/ujpr.v8i1.900.</w:t>
      </w:r>
    </w:p>
    <w:p w:rsidR="00016308" w:rsidRDefault="00016308">
      <w:pPr>
        <w:pStyle w:val="CommentText"/>
      </w:pPr>
    </w:p>
  </w:comment>
  <w:comment w:id="6" w:author="Dr. Kapil Kumar" w:date="2023-04-12T14:43:00Z" w:initials="DKK">
    <w:p w:rsidR="00D8164D" w:rsidRPr="005F38B5" w:rsidRDefault="00D8164D" w:rsidP="00D8164D">
      <w:pPr>
        <w:tabs>
          <w:tab w:val="left" w:pos="1186"/>
        </w:tabs>
        <w:bidi w:val="0"/>
        <w:jc w:val="lowKashida"/>
        <w:rPr>
          <w:rFonts w:ascii="Times New Roman" w:hAnsi="Times New Roman" w:cs="Times New Roman"/>
          <w:sz w:val="24"/>
          <w:szCs w:val="24"/>
          <w:rtl/>
        </w:rPr>
      </w:pPr>
      <w:r>
        <w:rPr>
          <w:rStyle w:val="CommentReference"/>
        </w:rPr>
        <w:annotationRef/>
      </w:r>
      <w:r>
        <w:rPr>
          <w:rFonts w:ascii="Times New Roman" w:eastAsia="OGINA I+ STIX Math Calligraphy" w:hAnsi="Times New Roman" w:cs="Times New Roman"/>
          <w:color w:val="000000"/>
          <w:sz w:val="24"/>
          <w:szCs w:val="24"/>
        </w:rPr>
        <w:t>Why this time capsule was selected?</w:t>
      </w:r>
    </w:p>
    <w:p w:rsidR="00D8164D" w:rsidRDefault="00D8164D">
      <w:pPr>
        <w:pStyle w:val="CommentText"/>
      </w:pPr>
    </w:p>
  </w:comment>
  <w:comment w:id="7" w:author="Dr. Kapil Kumar" w:date="2023-04-12T14:46:00Z" w:initials="DKK">
    <w:p w:rsidR="00D8164D" w:rsidRDefault="00D8164D">
      <w:pPr>
        <w:pStyle w:val="CommentText"/>
        <w:rPr>
          <w:rtl/>
        </w:rPr>
      </w:pPr>
      <w:r>
        <w:rPr>
          <w:rStyle w:val="CommentReference"/>
        </w:rPr>
        <w:annotationRef/>
      </w:r>
    </w:p>
    <w:p w:rsidR="00D8164D" w:rsidRDefault="00D8164D">
      <w:pPr>
        <w:pStyle w:val="CommentText"/>
      </w:pPr>
      <w:r>
        <w:rPr>
          <w:rFonts w:ascii="Times New Roman" w:eastAsia="OGINA I+ STIX Math Calligraphy" w:hAnsi="Times New Roman" w:cs="Times New Roman"/>
          <w:color w:val="000000"/>
          <w:sz w:val="24"/>
          <w:szCs w:val="24"/>
        </w:rPr>
        <w:t xml:space="preserve">Add </w:t>
      </w:r>
      <w:r w:rsidRPr="008C1B11">
        <w:rPr>
          <w:rFonts w:ascii="Bookman Old Style" w:eastAsia="Times New Roman" w:hAnsi="Bookman Old Style" w:cs="Times New Roman"/>
        </w:rPr>
        <w:t>inclusion and exclusion criteria</w:t>
      </w:r>
    </w:p>
  </w:comment>
  <w:comment w:id="8" w:author="Kapil" w:date="2023-04-12T14:49:00Z" w:initials="K">
    <w:p w:rsidR="00284F08" w:rsidRDefault="00284F08" w:rsidP="00284F08">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284F08" w:rsidRDefault="00284F08" w:rsidP="00284F08">
      <w:pPr>
        <w:pStyle w:val="CommentText"/>
      </w:pPr>
    </w:p>
  </w:comment>
  <w:comment w:id="9" w:author="Dr. Kapil Kumar" w:date="2023-05-13T22:57:00Z" w:initials="DKK">
    <w:p w:rsidR="0070361D" w:rsidRDefault="0070361D" w:rsidP="0070361D">
      <w:pPr>
        <w:spacing w:after="0"/>
        <w:rPr>
          <w:rFonts w:ascii="Bookman Old Style" w:hAnsi="Bookman Old Style" w:cs="Times New Roman"/>
        </w:rPr>
      </w:pPr>
      <w:r>
        <w:rPr>
          <w:rStyle w:val="CommentReference"/>
        </w:rPr>
        <w:annotationRef/>
      </w:r>
      <w:r w:rsidRPr="00C25E81">
        <w:rPr>
          <w:rFonts w:ascii="Bookman Old Style" w:hAnsi="Bookman Old Style" w:cs="Times New Roman"/>
        </w:rPr>
        <w:t>Results are presented on right way. Tables and graphs are simple, and it is easy to follow the results on all tests.</w:t>
      </w:r>
    </w:p>
    <w:p w:rsidR="0070361D" w:rsidRDefault="0070361D">
      <w:pPr>
        <w:pStyle w:val="CommentText"/>
      </w:pPr>
    </w:p>
  </w:comment>
  <w:comment w:id="11" w:author="Dr. Kapil Kumar" w:date="2023-05-13T23:05:00Z" w:initials="DKK">
    <w:p w:rsidR="0070361D" w:rsidRDefault="0070361D" w:rsidP="0070361D">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70361D" w:rsidRDefault="0070361D">
      <w:pPr>
        <w:pStyle w:val="CommentText"/>
      </w:pPr>
    </w:p>
  </w:comment>
  <w:comment w:id="12" w:author="Dr. Kapil Kumar" w:date="2023-05-13T23:06:00Z" w:initials="DKK">
    <w:p w:rsidR="0070361D" w:rsidRDefault="0070361D" w:rsidP="0070361D">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70361D" w:rsidRDefault="0070361D">
      <w:pPr>
        <w:pStyle w:val="CommentText"/>
      </w:pPr>
    </w:p>
  </w:comment>
  <w:comment w:id="13" w:author="Dr. Kapil Kumar" w:date="2023-05-13T23:06:00Z" w:initials="DKK">
    <w:p w:rsidR="0070361D" w:rsidRDefault="0070361D" w:rsidP="0070361D">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70361D" w:rsidRDefault="0070361D" w:rsidP="0070361D">
      <w:pPr>
        <w:spacing w:after="0"/>
        <w:rPr>
          <w:rFonts w:ascii="Bookman Old Style" w:hAnsi="Bookman Old Style" w:cs="Times New Roman"/>
        </w:rPr>
      </w:pPr>
      <w:r>
        <w:rPr>
          <w:rFonts w:ascii="Bookman Old Style" w:hAnsi="Bookman Old Style" w:cs="Times New Roman"/>
        </w:rPr>
        <w:t>The author</w:t>
      </w:r>
      <w:r w:rsidRPr="002718AD">
        <w:rPr>
          <w:rFonts w:ascii="Bookman Old Style" w:hAnsi="Bookman Old Style" w:cs="Times New Roman"/>
        </w:rPr>
        <w:t xml:space="preserve"> </w:t>
      </w:r>
      <w:r>
        <w:rPr>
          <w:rFonts w:ascii="Bookman Old Style" w:hAnsi="Bookman Old Style" w:cs="Times New Roman"/>
        </w:rPr>
        <w:t xml:space="preserve">has </w:t>
      </w:r>
      <w:r w:rsidRPr="002718AD">
        <w:rPr>
          <w:rFonts w:ascii="Bookman Old Style" w:hAnsi="Bookman Old Style" w:cs="Times New Roman"/>
        </w:rPr>
        <w:t xml:space="preserve">described the results properly </w:t>
      </w:r>
      <w:r>
        <w:rPr>
          <w:rFonts w:ascii="Bookman Old Style" w:hAnsi="Bookman Old Style" w:cs="Times New Roman"/>
        </w:rPr>
        <w:t>and with justification.</w:t>
      </w:r>
    </w:p>
    <w:p w:rsidR="0070361D" w:rsidRDefault="0070361D">
      <w:pPr>
        <w:pStyle w:val="CommentText"/>
      </w:pPr>
    </w:p>
  </w:comment>
  <w:comment w:id="14" w:author="Dr. Kapil Kumar" w:date="2023-05-13T23:06:00Z" w:initials="DKK">
    <w:p w:rsidR="0070361D" w:rsidRDefault="0070361D" w:rsidP="0070361D">
      <w:pPr>
        <w:spacing w:after="0"/>
        <w:rPr>
          <w:rFonts w:ascii="Bookman Old Style" w:hAnsi="Bookman Old Style" w:cs="Times New Roman"/>
        </w:rPr>
      </w:pPr>
      <w:r>
        <w:rPr>
          <w:rStyle w:val="CommentReference"/>
        </w:rPr>
        <w:annotationRef/>
      </w:r>
      <w:r w:rsidRPr="006D6FEF">
        <w:rPr>
          <w:rFonts w:ascii="Bookman Old Style" w:hAnsi="Bookman Old Style" w:cs="Times New Roman"/>
        </w:rPr>
        <w:t>The research questions were well justified and integrated in to the larger field of associated science discipline.</w:t>
      </w:r>
    </w:p>
    <w:p w:rsidR="0070361D" w:rsidRDefault="0070361D">
      <w:pPr>
        <w:pStyle w:val="CommentText"/>
      </w:pPr>
    </w:p>
  </w:comment>
  <w:comment w:id="15" w:author="Dr. Kapil Kumar" w:date="2023-05-13T23:06:00Z" w:initials="DKK">
    <w:p w:rsidR="0070361D" w:rsidRDefault="0070361D">
      <w:pPr>
        <w:pStyle w:val="CommentText"/>
      </w:pPr>
      <w:r>
        <w:rPr>
          <w:rStyle w:val="CommentReference"/>
        </w:rPr>
        <w:annotationRef/>
      </w:r>
      <w:r>
        <w:rPr>
          <w:rFonts w:ascii="Bookman Old Style" w:hAnsi="Bookman Old Style" w:cs="Times New Roman"/>
        </w:rPr>
        <w:t>Author</w:t>
      </w:r>
      <w:r w:rsidRPr="006D6FEF">
        <w:rPr>
          <w:rFonts w:ascii="Bookman Old Style" w:hAnsi="Bookman Old Style" w:cs="Times New Roman"/>
        </w:rPr>
        <w:t xml:space="preserve"> very well interpreted and mapped </w:t>
      </w:r>
      <w:r>
        <w:rPr>
          <w:rFonts w:ascii="Bookman Old Style" w:hAnsi="Bookman Old Style" w:cs="Times New Roman"/>
        </w:rPr>
        <w:t xml:space="preserve">this </w:t>
      </w:r>
      <w:r w:rsidRPr="006D6FEF">
        <w:rPr>
          <w:rFonts w:ascii="Bookman Old Style" w:hAnsi="Bookman Old Style" w:cs="Times New Roman"/>
        </w:rPr>
        <w:t>study for the current situation in medicine field.</w:t>
      </w:r>
    </w:p>
  </w:comment>
  <w:comment w:id="17" w:author="Dr. Kapil Kumar" w:date="2023-04-23T12:31:00Z" w:initials="DKK">
    <w:p w:rsidR="00016308" w:rsidRDefault="00016308">
      <w:pPr>
        <w:pStyle w:val="CommentText"/>
      </w:pPr>
      <w:r>
        <w:rPr>
          <w:rStyle w:val="CommentReference"/>
        </w:rPr>
        <w:annotationRef/>
      </w:r>
      <w:r>
        <w:t>Up to 80%???</w:t>
      </w:r>
    </w:p>
  </w:comment>
  <w:comment w:id="18" w:author="Dr. Kapil Kumar" w:date="2023-04-23T12:32:00Z" w:initials="DKK">
    <w:p w:rsidR="00016308" w:rsidRDefault="00016308">
      <w:pPr>
        <w:pStyle w:val="CommentText"/>
      </w:pPr>
      <w:r>
        <w:rPr>
          <w:rStyle w:val="CommentReference"/>
        </w:rPr>
        <w:annotationRef/>
      </w:r>
      <w:r>
        <w:t>90% ???</w:t>
      </w:r>
    </w:p>
  </w:comment>
  <w:comment w:id="16" w:author="Dr. Kapil Kumar" w:date="2023-05-13T23:06:00Z" w:initials="DKK">
    <w:p w:rsidR="0070361D" w:rsidRPr="006D6FEF" w:rsidRDefault="0070361D" w:rsidP="0070361D">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Author </w:t>
      </w:r>
      <w:r w:rsidRPr="006D6FEF">
        <w:rPr>
          <w:rFonts w:ascii="Bookman Old Style" w:hAnsi="Bookman Old Style" w:cs="Times New Roman"/>
        </w:rPr>
        <w:t>has also</w:t>
      </w:r>
      <w:r>
        <w:rPr>
          <w:rFonts w:ascii="Bookman Old Style" w:hAnsi="Bookman Old Style" w:cs="Times New Roman"/>
        </w:rPr>
        <w:t xml:space="preserve"> </w:t>
      </w:r>
      <w:r w:rsidRPr="006D6FEF">
        <w:rPr>
          <w:rFonts w:ascii="Bookman Old Style" w:hAnsi="Bookman Old Style" w:cs="Times New Roman"/>
        </w:rPr>
        <w:t>clearly recommended in what direction this research has to be taken up further.</w:t>
      </w:r>
    </w:p>
    <w:p w:rsidR="0070361D" w:rsidRDefault="0070361D">
      <w:pPr>
        <w:pStyle w:val="CommentText"/>
      </w:pPr>
    </w:p>
  </w:comment>
  <w:comment w:id="19" w:author="Kapil" w:date="2023-04-12T15:17:00Z" w:initials="K">
    <w:p w:rsidR="001C06B5" w:rsidRDefault="001C06B5" w:rsidP="001C06B5">
      <w:pPr>
        <w:pStyle w:val="CommentText"/>
      </w:pPr>
      <w:r>
        <w:rPr>
          <w:rStyle w:val="CommentReference"/>
        </w:rPr>
        <w:annotationRef/>
      </w:r>
      <w:r w:rsidRPr="008E2CB3">
        <w:rPr>
          <w:rFonts w:ascii="Bookman Old Style" w:hAnsi="Bookman Old Style" w:cs="Times New Roman"/>
        </w:rPr>
        <w:t>Please add this section</w:t>
      </w:r>
    </w:p>
  </w:comment>
  <w:comment w:id="20" w:author="Dr. Kapil Kumar" w:date="2023-05-13T23:13:00Z" w:initials="DKK">
    <w:p w:rsidR="00FF2FD8" w:rsidRDefault="00FF2FD8" w:rsidP="00FF2FD8">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 xml:space="preserve">The conclusion of the whole manuscript </w:t>
      </w:r>
      <w:r>
        <w:rPr>
          <w:rFonts w:ascii="Bookman Old Style" w:hAnsi="Bookman Old Style" w:cs="Times New Roman"/>
        </w:rPr>
        <w:t>is</w:t>
      </w:r>
      <w:r w:rsidRPr="00E43466">
        <w:rPr>
          <w:rFonts w:ascii="Bookman Old Style" w:hAnsi="Bookman Old Style" w:cs="Times New Roman"/>
        </w:rPr>
        <w:t xml:space="preserve"> clearly written.</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FF2FD8" w:rsidRDefault="00FF2FD8">
      <w:pPr>
        <w:pStyle w:val="CommentText"/>
      </w:pPr>
    </w:p>
  </w:comment>
  <w:comment w:id="21" w:author="Kapil" w:date="2023-04-12T14:50:00Z" w:initials="K">
    <w:p w:rsidR="00284F08" w:rsidRDefault="00284F08" w:rsidP="00284F08">
      <w:pPr>
        <w:pStyle w:val="CommentText"/>
        <w:rPr>
          <w:rFonts w:ascii="Bookman Old Style" w:hAnsi="Bookman Old Style" w:cs="Times New Roman"/>
        </w:rPr>
      </w:pPr>
      <w:r>
        <w:rPr>
          <w:rStyle w:val="CommentReference"/>
        </w:rPr>
        <w:annotationRef/>
      </w:r>
    </w:p>
    <w:p w:rsidR="00284F08" w:rsidRDefault="00284F08" w:rsidP="00284F08">
      <w:pPr>
        <w:pStyle w:val="CommentText"/>
      </w:pPr>
      <w:r w:rsidRPr="008E2CB3">
        <w:rPr>
          <w:rFonts w:ascii="Bookman Old Style" w:hAnsi="Bookman Old Style" w:cs="Times New Roman"/>
        </w:rPr>
        <w:t>Please add this section</w:t>
      </w:r>
    </w:p>
  </w:comment>
  <w:comment w:id="22" w:author="Dr. Kapil Kumar" w:date="2023-04-12T14:50:00Z" w:initials="DKK">
    <w:p w:rsidR="00284F08" w:rsidRDefault="00284F08">
      <w:pPr>
        <w:pStyle w:val="CommentText"/>
        <w:rPr>
          <w:rtl/>
        </w:rPr>
      </w:pPr>
      <w:r>
        <w:rPr>
          <w:rStyle w:val="CommentReference"/>
        </w:rPr>
        <w:annotationRef/>
      </w:r>
    </w:p>
    <w:p w:rsidR="00284F08" w:rsidRPr="006212BC" w:rsidRDefault="00284F08" w:rsidP="00284F08">
      <w:pPr>
        <w:spacing w:after="0" w:line="240" w:lineRule="auto"/>
        <w:jc w:val="both"/>
        <w:rPr>
          <w:rFonts w:ascii="Bookman Old Style" w:hAnsi="Bookman Old Style" w:cs="Times New Roman"/>
        </w:rPr>
      </w:pP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284F08" w:rsidRDefault="00284F08" w:rsidP="00284F08">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284F08" w:rsidRDefault="00284F08" w:rsidP="00284F08">
      <w:pPr>
        <w:spacing w:after="0"/>
        <w:rPr>
          <w:rFonts w:ascii="Bookman Old Style" w:hAnsi="Bookman Old Style" w:cs="Times New Roman"/>
          <w:b/>
          <w:color w:val="00B050"/>
        </w:rPr>
      </w:pPr>
    </w:p>
    <w:p w:rsidR="00284F08" w:rsidRDefault="00284F08" w:rsidP="00284F08">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284F08" w:rsidRPr="00100B8B" w:rsidRDefault="00284F08" w:rsidP="00284F08">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284F08" w:rsidRDefault="00284F08">
      <w:pPr>
        <w:pStyle w:val="CommentText"/>
      </w:pPr>
    </w:p>
  </w:comment>
  <w:comment w:id="23" w:author="Dr. Kapil Kumar" w:date="2023-04-23T12:32:00Z" w:initials="DKK">
    <w:p w:rsidR="00016308" w:rsidRDefault="00016308">
      <w:pPr>
        <w:pStyle w:val="CommentText"/>
      </w:pPr>
      <w:r>
        <w:rPr>
          <w:rStyle w:val="CommentReference"/>
        </w:rPr>
        <w:annotationRef/>
      </w:r>
      <w:r>
        <w:t>Unrelated: delete</w:t>
      </w:r>
    </w:p>
  </w:comment>
  <w:comment w:id="24" w:author="Dr. Kapil Kumar" w:date="2023-04-12T14:58:00Z" w:initials="DKK">
    <w:p w:rsidR="00785447" w:rsidRDefault="00785447">
      <w:pPr>
        <w:pStyle w:val="CommentText"/>
        <w:rPr>
          <w:rFonts w:ascii="Times New Roman" w:hAnsi="Times New Roman" w:cs="Times New Roman"/>
          <w:color w:val="000000" w:themeColor="text1"/>
          <w:sz w:val="24"/>
          <w:szCs w:val="24"/>
        </w:rPr>
      </w:pPr>
      <w:r>
        <w:rPr>
          <w:rStyle w:val="CommentReference"/>
        </w:rPr>
        <w:annotationRef/>
      </w:r>
    </w:p>
    <w:p w:rsidR="00785447" w:rsidRDefault="00785447">
      <w:pPr>
        <w:pStyle w:val="CommentText"/>
      </w:pPr>
      <w:r>
        <w:rPr>
          <w:rFonts w:ascii="Times New Roman" w:hAnsi="Times New Roman" w:cs="Times New Roman"/>
          <w:color w:val="000000" w:themeColor="text1"/>
          <w:sz w:val="24"/>
          <w:szCs w:val="24"/>
        </w:rPr>
        <w:t>It should be in italic</w:t>
      </w:r>
    </w:p>
  </w:comment>
  <w:comment w:id="25" w:author="Dr. Kapil Kumar" w:date="2023-04-12T14:59:00Z" w:initials="DKK">
    <w:p w:rsidR="00785447" w:rsidRDefault="00785447">
      <w:pPr>
        <w:pStyle w:val="CommentText"/>
      </w:pPr>
      <w:r>
        <w:rPr>
          <w:rStyle w:val="CommentReference"/>
        </w:rPr>
        <w:annotationRef/>
      </w:r>
      <w:r>
        <w:rPr>
          <w:rFonts w:ascii="Times New Roman" w:hAnsi="Times New Roman" w:cs="Times New Roman"/>
          <w:color w:val="000000" w:themeColor="text1"/>
          <w:sz w:val="24"/>
          <w:szCs w:val="24"/>
        </w:rPr>
        <w:t>It should be in italic</w:t>
      </w:r>
    </w:p>
  </w:comment>
  <w:comment w:id="26" w:author="Dr. Kapil Kumar" w:date="2023-04-12T15:02:00Z" w:initials="DKK">
    <w:p w:rsidR="00785447" w:rsidRDefault="00785447" w:rsidP="00785447">
      <w:pPr>
        <w:pStyle w:val="CommentText"/>
        <w:rPr>
          <w:rFonts w:ascii="Times New Roman" w:hAnsi="Times New Roman" w:cs="Times New Roman"/>
          <w:color w:val="000000" w:themeColor="text1"/>
          <w:sz w:val="24"/>
          <w:szCs w:val="24"/>
        </w:rPr>
      </w:pPr>
      <w:r>
        <w:rPr>
          <w:rStyle w:val="CommentReference"/>
        </w:rPr>
        <w:annotationRef/>
      </w:r>
    </w:p>
    <w:p w:rsidR="00785447" w:rsidRDefault="00785447" w:rsidP="00785447">
      <w:pPr>
        <w:pStyle w:val="CommentText"/>
      </w:pPr>
      <w:r>
        <w:rPr>
          <w:rFonts w:ascii="Times New Roman" w:hAnsi="Times New Roman" w:cs="Times New Roman"/>
          <w:color w:val="000000" w:themeColor="text1"/>
          <w:sz w:val="24"/>
          <w:szCs w:val="24"/>
        </w:rPr>
        <w:t xml:space="preserve">Add three authors name prior to </w:t>
      </w:r>
      <w:r w:rsidRPr="00785447">
        <w:rPr>
          <w:rFonts w:ascii="Times New Roman" w:hAnsi="Times New Roman" w:cs="Times New Roman"/>
          <w:i/>
          <w:sz w:val="24"/>
          <w:szCs w:val="24"/>
        </w:rPr>
        <w:t>et al</w:t>
      </w:r>
    </w:p>
  </w:comment>
  <w:comment w:id="27" w:author="Dr. Kapil Kumar" w:date="2023-04-12T14:59:00Z" w:initials="DKK">
    <w:p w:rsidR="00785447" w:rsidRDefault="00785447">
      <w:pPr>
        <w:pStyle w:val="CommentText"/>
      </w:pPr>
      <w:r>
        <w:rPr>
          <w:rStyle w:val="CommentReference"/>
        </w:rPr>
        <w:annotationRef/>
      </w:r>
      <w:r>
        <w:rPr>
          <w:rFonts w:ascii="Times New Roman" w:hAnsi="Times New Roman" w:cs="Times New Roman"/>
          <w:color w:val="000000" w:themeColor="text1"/>
          <w:sz w:val="24"/>
          <w:szCs w:val="24"/>
        </w:rPr>
        <w:t>It should be in italic</w:t>
      </w:r>
    </w:p>
  </w:comment>
  <w:comment w:id="28" w:author="Dr. Kapil Kumar" w:date="2023-04-12T15:02:00Z" w:initials="DKK">
    <w:p w:rsidR="00785447" w:rsidRDefault="00785447" w:rsidP="00785447">
      <w:pPr>
        <w:pStyle w:val="CommentText"/>
        <w:rPr>
          <w:rFonts w:ascii="Times New Roman" w:hAnsi="Times New Roman" w:cs="Times New Roman"/>
          <w:color w:val="000000" w:themeColor="text1"/>
          <w:sz w:val="24"/>
          <w:szCs w:val="24"/>
        </w:rPr>
      </w:pPr>
      <w:r>
        <w:rPr>
          <w:rStyle w:val="CommentReference"/>
        </w:rPr>
        <w:annotationRef/>
      </w:r>
    </w:p>
    <w:p w:rsidR="00785447" w:rsidRDefault="00785447" w:rsidP="00785447">
      <w:pPr>
        <w:pStyle w:val="CommentText"/>
      </w:pPr>
      <w:r>
        <w:rPr>
          <w:rFonts w:ascii="Times New Roman" w:hAnsi="Times New Roman" w:cs="Times New Roman"/>
          <w:color w:val="000000" w:themeColor="text1"/>
          <w:sz w:val="24"/>
          <w:szCs w:val="24"/>
        </w:rPr>
        <w:t xml:space="preserve">Add three authors name prior to </w:t>
      </w:r>
      <w:r w:rsidRPr="00785447">
        <w:rPr>
          <w:rFonts w:ascii="Times New Roman" w:hAnsi="Times New Roman" w:cs="Times New Roman"/>
          <w:i/>
          <w:sz w:val="24"/>
          <w:szCs w:val="24"/>
        </w:rPr>
        <w:t>et al</w:t>
      </w:r>
    </w:p>
  </w:comment>
  <w:comment w:id="29" w:author="Dr. Kapil Kumar" w:date="2023-04-12T14:59:00Z" w:initials="DKK">
    <w:p w:rsidR="00785447" w:rsidRDefault="00785447">
      <w:pPr>
        <w:pStyle w:val="CommentText"/>
      </w:pPr>
      <w:r>
        <w:rPr>
          <w:rStyle w:val="CommentReference"/>
        </w:rPr>
        <w:annotationRef/>
      </w:r>
      <w:r>
        <w:rPr>
          <w:rFonts w:ascii="Times New Roman" w:hAnsi="Times New Roman" w:cs="Times New Roman"/>
          <w:color w:val="000000" w:themeColor="text1"/>
          <w:sz w:val="24"/>
          <w:szCs w:val="24"/>
        </w:rPr>
        <w:t>It should be in italic</w:t>
      </w:r>
    </w:p>
  </w:comment>
  <w:comment w:id="30" w:author="Dr. Kapil Kumar" w:date="2023-04-12T15:02:00Z" w:initials="DKK">
    <w:p w:rsidR="00785447" w:rsidRDefault="00785447" w:rsidP="00785447">
      <w:pPr>
        <w:pStyle w:val="CommentText"/>
        <w:rPr>
          <w:rFonts w:ascii="Times New Roman" w:hAnsi="Times New Roman" w:cs="Times New Roman"/>
          <w:color w:val="000000" w:themeColor="text1"/>
          <w:sz w:val="24"/>
          <w:szCs w:val="24"/>
        </w:rPr>
      </w:pPr>
      <w:r>
        <w:rPr>
          <w:rStyle w:val="CommentReference"/>
        </w:rPr>
        <w:annotationRef/>
      </w:r>
    </w:p>
    <w:p w:rsidR="00785447" w:rsidRDefault="00785447" w:rsidP="00785447">
      <w:pPr>
        <w:pStyle w:val="CommentText"/>
      </w:pPr>
      <w:r>
        <w:rPr>
          <w:rFonts w:ascii="Times New Roman" w:hAnsi="Times New Roman" w:cs="Times New Roman"/>
          <w:color w:val="000000" w:themeColor="text1"/>
          <w:sz w:val="24"/>
          <w:szCs w:val="24"/>
        </w:rPr>
        <w:t xml:space="preserve">Add three authors name prior to </w:t>
      </w:r>
      <w:r w:rsidRPr="00785447">
        <w:rPr>
          <w:rFonts w:ascii="Times New Roman" w:hAnsi="Times New Roman" w:cs="Times New Roman"/>
          <w:i/>
          <w:sz w:val="24"/>
          <w:szCs w:val="24"/>
        </w:rPr>
        <w:t>et al</w:t>
      </w:r>
    </w:p>
  </w:comment>
  <w:comment w:id="31" w:author="Dr. Kapil Kumar" w:date="2023-04-12T14:59:00Z" w:initials="DKK">
    <w:p w:rsidR="00785447" w:rsidRDefault="00785447">
      <w:pPr>
        <w:pStyle w:val="CommentText"/>
      </w:pPr>
      <w:r>
        <w:rPr>
          <w:rStyle w:val="CommentReference"/>
        </w:rPr>
        <w:annotationRef/>
      </w:r>
      <w:r>
        <w:rPr>
          <w:rFonts w:ascii="Times New Roman" w:hAnsi="Times New Roman" w:cs="Times New Roman"/>
          <w:color w:val="000000" w:themeColor="text1"/>
          <w:sz w:val="24"/>
          <w:szCs w:val="24"/>
        </w:rPr>
        <w:t>It should be in italic</w:t>
      </w:r>
    </w:p>
  </w:comment>
  <w:comment w:id="32" w:author="Dr. Kapil Kumar" w:date="2023-04-12T15:02:00Z" w:initials="DKK">
    <w:p w:rsidR="00785447" w:rsidRDefault="00785447" w:rsidP="00785447">
      <w:pPr>
        <w:pStyle w:val="CommentText"/>
        <w:rPr>
          <w:rFonts w:ascii="Times New Roman" w:hAnsi="Times New Roman" w:cs="Times New Roman"/>
          <w:color w:val="000000" w:themeColor="text1"/>
          <w:sz w:val="24"/>
          <w:szCs w:val="24"/>
        </w:rPr>
      </w:pPr>
      <w:r>
        <w:rPr>
          <w:rStyle w:val="CommentReference"/>
        </w:rPr>
        <w:annotationRef/>
      </w:r>
    </w:p>
    <w:p w:rsidR="00785447" w:rsidRDefault="00785447" w:rsidP="00785447">
      <w:pPr>
        <w:pStyle w:val="CommentText"/>
      </w:pPr>
      <w:r>
        <w:rPr>
          <w:rFonts w:ascii="Times New Roman" w:hAnsi="Times New Roman" w:cs="Times New Roman"/>
          <w:color w:val="000000" w:themeColor="text1"/>
          <w:sz w:val="24"/>
          <w:szCs w:val="24"/>
        </w:rPr>
        <w:t xml:space="preserve">Add three authors name prior to </w:t>
      </w:r>
      <w:r w:rsidRPr="00785447">
        <w:rPr>
          <w:rFonts w:ascii="Times New Roman" w:hAnsi="Times New Roman" w:cs="Times New Roman"/>
          <w:i/>
          <w:sz w:val="24"/>
          <w:szCs w:val="24"/>
        </w:rPr>
        <w:t>et al</w:t>
      </w:r>
    </w:p>
  </w:comment>
  <w:comment w:id="33" w:author="Dr. Kapil Kumar" w:date="2023-04-12T15:02:00Z" w:initials="DKK">
    <w:p w:rsidR="00785447" w:rsidRDefault="00785447" w:rsidP="00785447">
      <w:pPr>
        <w:pStyle w:val="CommentText"/>
        <w:rPr>
          <w:rFonts w:ascii="Times New Roman" w:hAnsi="Times New Roman" w:cs="Times New Roman"/>
          <w:color w:val="000000" w:themeColor="text1"/>
          <w:sz w:val="24"/>
          <w:szCs w:val="24"/>
        </w:rPr>
      </w:pPr>
      <w:r>
        <w:rPr>
          <w:rStyle w:val="CommentReference"/>
        </w:rPr>
        <w:annotationRef/>
      </w:r>
    </w:p>
    <w:p w:rsidR="00785447" w:rsidRDefault="00785447" w:rsidP="00785447">
      <w:pPr>
        <w:pStyle w:val="CommentText"/>
      </w:pPr>
      <w:r>
        <w:rPr>
          <w:rFonts w:ascii="Times New Roman" w:hAnsi="Times New Roman" w:cs="Times New Roman"/>
          <w:color w:val="000000" w:themeColor="text1"/>
          <w:sz w:val="24"/>
          <w:szCs w:val="24"/>
        </w:rPr>
        <w:t xml:space="preserve">Add three authors name prior to </w:t>
      </w:r>
      <w:r w:rsidRPr="00785447">
        <w:rPr>
          <w:rFonts w:ascii="Times New Roman" w:hAnsi="Times New Roman" w:cs="Times New Roman"/>
          <w:i/>
          <w:sz w:val="24"/>
          <w:szCs w:val="24"/>
        </w:rPr>
        <w:t>et al</w:t>
      </w:r>
    </w:p>
  </w:comment>
  <w:comment w:id="34" w:author="Dr. Kapil Kumar" w:date="2023-04-12T15:02:00Z" w:initials="DKK">
    <w:p w:rsidR="00785447" w:rsidRDefault="00785447">
      <w:pPr>
        <w:pStyle w:val="CommentText"/>
        <w:rPr>
          <w:rFonts w:ascii="Times New Roman" w:hAnsi="Times New Roman" w:cs="Times New Roman"/>
          <w:color w:val="000000" w:themeColor="text1"/>
          <w:sz w:val="24"/>
          <w:szCs w:val="24"/>
        </w:rPr>
      </w:pPr>
      <w:r>
        <w:rPr>
          <w:rStyle w:val="CommentReference"/>
        </w:rPr>
        <w:annotationRef/>
      </w:r>
    </w:p>
    <w:p w:rsidR="00785447" w:rsidRDefault="00785447">
      <w:pPr>
        <w:pStyle w:val="CommentText"/>
      </w:pPr>
      <w:r>
        <w:rPr>
          <w:rFonts w:ascii="Times New Roman" w:hAnsi="Times New Roman" w:cs="Times New Roman"/>
          <w:color w:val="000000" w:themeColor="text1"/>
          <w:sz w:val="24"/>
          <w:szCs w:val="24"/>
        </w:rPr>
        <w:t xml:space="preserve">Add three authors name prior to </w:t>
      </w:r>
      <w:r w:rsidRPr="00785447">
        <w:rPr>
          <w:rFonts w:ascii="Times New Roman" w:hAnsi="Times New Roman" w:cs="Times New Roman"/>
          <w:i/>
          <w:sz w:val="24"/>
          <w:szCs w:val="24"/>
        </w:rPr>
        <w:t>et al</w:t>
      </w:r>
    </w:p>
  </w:comment>
  <w:comment w:id="35" w:author="Dr. Kapil Kumar" w:date="2023-04-12T15:01:00Z" w:initials="DKK">
    <w:p w:rsidR="00785447" w:rsidRDefault="00785447">
      <w:pPr>
        <w:pStyle w:val="CommentText"/>
        <w:rPr>
          <w:rFonts w:ascii="Times New Roman" w:hAnsi="Times New Roman" w:cs="Times New Roman"/>
          <w:color w:val="000000" w:themeColor="text1"/>
          <w:sz w:val="24"/>
          <w:szCs w:val="24"/>
        </w:rPr>
      </w:pPr>
      <w:r>
        <w:rPr>
          <w:rStyle w:val="CommentReference"/>
        </w:rPr>
        <w:annotationRef/>
      </w:r>
    </w:p>
    <w:p w:rsidR="00785447" w:rsidRDefault="00785447">
      <w:pPr>
        <w:pStyle w:val="CommentText"/>
      </w:pPr>
      <w:r>
        <w:rPr>
          <w:rFonts w:ascii="Times New Roman" w:hAnsi="Times New Roman" w:cs="Times New Roman"/>
          <w:color w:val="000000" w:themeColor="text1"/>
          <w:sz w:val="24"/>
          <w:szCs w:val="24"/>
        </w:rPr>
        <w:t xml:space="preserve">Add three authors name prior to </w:t>
      </w:r>
      <w:r w:rsidRPr="00785447">
        <w:rPr>
          <w:rFonts w:ascii="Times New Roman" w:hAnsi="Times New Roman" w:cs="Times New Roman"/>
          <w:i/>
          <w:sz w:val="24"/>
          <w:szCs w:val="24"/>
        </w:rPr>
        <w:t>et al</w:t>
      </w:r>
    </w:p>
  </w:comment>
  <w:comment w:id="36" w:author="Dr. Kapil Kumar" w:date="2023-04-12T14:59:00Z" w:initials="DKK">
    <w:p w:rsidR="00785447" w:rsidRDefault="00785447">
      <w:pPr>
        <w:pStyle w:val="CommentText"/>
      </w:pPr>
      <w:r>
        <w:rPr>
          <w:rStyle w:val="CommentReference"/>
        </w:rPr>
        <w:annotationRef/>
      </w:r>
      <w:r>
        <w:rPr>
          <w:rFonts w:ascii="Times New Roman" w:hAnsi="Times New Roman" w:cs="Times New Roman"/>
          <w:color w:val="000000" w:themeColor="text1"/>
          <w:sz w:val="24"/>
          <w:szCs w:val="24"/>
        </w:rPr>
        <w:t>It should be in italic</w:t>
      </w:r>
    </w:p>
  </w:comment>
  <w:comment w:id="37" w:author="Dr. Kapil Kumar" w:date="2023-04-12T14:59:00Z" w:initials="DKK">
    <w:p w:rsidR="00785447" w:rsidRDefault="00785447">
      <w:pPr>
        <w:pStyle w:val="CommentText"/>
      </w:pPr>
      <w:r>
        <w:rPr>
          <w:rStyle w:val="CommentReference"/>
        </w:rPr>
        <w:annotationRef/>
      </w:r>
      <w:r>
        <w:rPr>
          <w:rFonts w:ascii="Times New Roman" w:hAnsi="Times New Roman" w:cs="Times New Roman"/>
          <w:color w:val="000000" w:themeColor="text1"/>
          <w:sz w:val="24"/>
          <w:szCs w:val="24"/>
        </w:rPr>
        <w:t>It should be in italic</w:t>
      </w:r>
    </w:p>
  </w:comment>
  <w:comment w:id="38" w:author="Dr. Kapil Kumar" w:date="2023-04-12T15:01:00Z" w:initials="DKK">
    <w:p w:rsidR="00785447" w:rsidRDefault="00785447">
      <w:pPr>
        <w:pStyle w:val="CommentText"/>
        <w:rPr>
          <w:rFonts w:ascii="Times New Roman" w:hAnsi="Times New Roman" w:cs="Times New Roman"/>
          <w:color w:val="000000" w:themeColor="text1"/>
          <w:sz w:val="24"/>
          <w:szCs w:val="24"/>
        </w:rPr>
      </w:pPr>
      <w:r>
        <w:rPr>
          <w:rStyle w:val="CommentReference"/>
        </w:rPr>
        <w:annotationRef/>
      </w:r>
    </w:p>
    <w:p w:rsidR="00785447" w:rsidRDefault="00785447">
      <w:pPr>
        <w:pStyle w:val="CommentText"/>
      </w:pPr>
      <w:r>
        <w:rPr>
          <w:rFonts w:ascii="Times New Roman" w:hAnsi="Times New Roman" w:cs="Times New Roman"/>
          <w:color w:val="000000" w:themeColor="text1"/>
          <w:sz w:val="24"/>
          <w:szCs w:val="24"/>
        </w:rPr>
        <w:t xml:space="preserve">Add three authors name prior to </w:t>
      </w:r>
      <w:r w:rsidRPr="00785447">
        <w:rPr>
          <w:rFonts w:ascii="Times New Roman" w:hAnsi="Times New Roman" w:cs="Times New Roman"/>
          <w:i/>
          <w:sz w:val="24"/>
          <w:szCs w:val="24"/>
        </w:rPr>
        <w:t>et al</w:t>
      </w:r>
    </w:p>
  </w:comment>
  <w:comment w:id="39" w:author="Dr. Kapil Kumar" w:date="2023-04-12T14:59:00Z" w:initials="DKK">
    <w:p w:rsidR="00785447" w:rsidRDefault="00785447">
      <w:pPr>
        <w:pStyle w:val="CommentText"/>
      </w:pPr>
      <w:r>
        <w:rPr>
          <w:rStyle w:val="CommentReference"/>
        </w:rPr>
        <w:annotationRef/>
      </w:r>
      <w:r>
        <w:rPr>
          <w:rFonts w:ascii="Times New Roman" w:hAnsi="Times New Roman" w:cs="Times New Roman"/>
          <w:color w:val="000000" w:themeColor="text1"/>
          <w:sz w:val="24"/>
          <w:szCs w:val="24"/>
        </w:rPr>
        <w:t>It should be in italic</w:t>
      </w:r>
    </w:p>
  </w:comment>
  <w:comment w:id="40" w:author="Dr. Kapil Kumar" w:date="2023-04-23T12:32:00Z" w:initials="DKK">
    <w:p w:rsidR="00016308" w:rsidRDefault="00016308">
      <w:pPr>
        <w:pStyle w:val="CommentText"/>
      </w:pPr>
      <w:r>
        <w:rPr>
          <w:rStyle w:val="CommentReference"/>
        </w:rPr>
        <w:annotationRef/>
      </w:r>
    </w:p>
    <w:p w:rsidR="00016308" w:rsidRDefault="00016308">
      <w:pPr>
        <w:pStyle w:val="CommentText"/>
      </w:pPr>
      <w:r>
        <w:t>Delete out of dare.</w:t>
      </w:r>
    </w:p>
  </w:comment>
  <w:comment w:id="41" w:author="Dr. Kapil Kumar" w:date="2023-04-12T15:01:00Z" w:initials="DKK">
    <w:p w:rsidR="00785447" w:rsidRDefault="00785447">
      <w:pPr>
        <w:pStyle w:val="CommentText"/>
        <w:rPr>
          <w:rFonts w:ascii="Times New Roman" w:hAnsi="Times New Roman" w:cs="Times New Roman"/>
          <w:color w:val="000000" w:themeColor="text1"/>
          <w:sz w:val="24"/>
          <w:szCs w:val="24"/>
        </w:rPr>
      </w:pPr>
      <w:r>
        <w:rPr>
          <w:rStyle w:val="CommentReference"/>
        </w:rPr>
        <w:annotationRef/>
      </w:r>
    </w:p>
    <w:p w:rsidR="00785447" w:rsidRDefault="00785447">
      <w:pPr>
        <w:pStyle w:val="CommentText"/>
      </w:pPr>
      <w:r>
        <w:rPr>
          <w:rFonts w:ascii="Times New Roman" w:hAnsi="Times New Roman" w:cs="Times New Roman"/>
          <w:color w:val="000000" w:themeColor="text1"/>
          <w:sz w:val="24"/>
          <w:szCs w:val="24"/>
        </w:rPr>
        <w:t xml:space="preserve">Add three authors name prior to </w:t>
      </w:r>
      <w:r w:rsidRPr="00785447">
        <w:rPr>
          <w:rFonts w:ascii="Times New Roman" w:hAnsi="Times New Roman" w:cs="Times New Roman"/>
          <w:i/>
          <w:sz w:val="24"/>
          <w:szCs w:val="24"/>
        </w:rPr>
        <w:t>et al</w:t>
      </w:r>
    </w:p>
  </w:comment>
  <w:comment w:id="42" w:author="Dr. Kapil Kumar" w:date="2023-04-12T14:59:00Z" w:initials="DKK">
    <w:p w:rsidR="00785447" w:rsidRDefault="00785447">
      <w:pPr>
        <w:pStyle w:val="CommentText"/>
      </w:pPr>
      <w:r>
        <w:rPr>
          <w:rStyle w:val="CommentReference"/>
        </w:rPr>
        <w:annotationRef/>
      </w:r>
      <w:r>
        <w:rPr>
          <w:rFonts w:ascii="Times New Roman" w:hAnsi="Times New Roman" w:cs="Times New Roman"/>
          <w:color w:val="000000" w:themeColor="text1"/>
          <w:sz w:val="24"/>
          <w:szCs w:val="24"/>
        </w:rPr>
        <w:t>It should be in italic</w:t>
      </w:r>
    </w:p>
  </w:comment>
  <w:comment w:id="43" w:author="Dr. Kapil Kumar" w:date="2023-04-23T12:33:00Z" w:initials="DKK">
    <w:p w:rsidR="00016308" w:rsidRDefault="00016308">
      <w:pPr>
        <w:pStyle w:val="CommentText"/>
      </w:pPr>
      <w:r>
        <w:rPr>
          <w:rStyle w:val="CommentReference"/>
        </w:rPr>
        <w:annotationRef/>
      </w:r>
    </w:p>
    <w:p w:rsidR="00016308" w:rsidRDefault="00016308">
      <w:pPr>
        <w:pStyle w:val="CommentText"/>
      </w:pPr>
      <w:r>
        <w:t>Delete out of dare.</w:t>
      </w:r>
    </w:p>
  </w:comment>
  <w:comment w:id="44" w:author="Dr. Kapil Kumar" w:date="2023-04-12T15:02:00Z" w:initials="DKK">
    <w:p w:rsidR="00785447" w:rsidRDefault="00785447">
      <w:pPr>
        <w:pStyle w:val="CommentText"/>
        <w:rPr>
          <w:rFonts w:ascii="Times New Roman" w:hAnsi="Times New Roman" w:cs="Times New Roman"/>
          <w:color w:val="000000" w:themeColor="text1"/>
          <w:sz w:val="24"/>
          <w:szCs w:val="24"/>
        </w:rPr>
      </w:pPr>
      <w:r>
        <w:rPr>
          <w:rStyle w:val="CommentReference"/>
        </w:rPr>
        <w:annotationRef/>
      </w:r>
    </w:p>
    <w:p w:rsidR="00785447" w:rsidRDefault="00785447">
      <w:pPr>
        <w:pStyle w:val="CommentText"/>
      </w:pPr>
      <w:r>
        <w:rPr>
          <w:rFonts w:ascii="Times New Roman" w:hAnsi="Times New Roman" w:cs="Times New Roman"/>
          <w:color w:val="000000" w:themeColor="text1"/>
          <w:sz w:val="24"/>
          <w:szCs w:val="24"/>
        </w:rPr>
        <w:t xml:space="preserve">Add three authors name prior to </w:t>
      </w:r>
      <w:r w:rsidRPr="00785447">
        <w:rPr>
          <w:rFonts w:ascii="Times New Roman" w:hAnsi="Times New Roman" w:cs="Times New Roman"/>
          <w:i/>
          <w:sz w:val="24"/>
          <w:szCs w:val="24"/>
        </w:rPr>
        <w:t>et al</w:t>
      </w:r>
    </w:p>
  </w:comment>
  <w:comment w:id="45" w:author="Dr. Kapil Kumar" w:date="2023-04-12T15:01:00Z" w:initials="DKK">
    <w:p w:rsidR="00785447" w:rsidRDefault="00785447">
      <w:pPr>
        <w:pStyle w:val="CommentText"/>
      </w:pPr>
      <w:r>
        <w:rPr>
          <w:rStyle w:val="CommentReference"/>
        </w:rPr>
        <w:annotationRef/>
      </w:r>
      <w:r>
        <w:rPr>
          <w:rFonts w:ascii="Times New Roman" w:hAnsi="Times New Roman" w:cs="Times New Roman"/>
          <w:color w:val="000000" w:themeColor="text1"/>
          <w:sz w:val="24"/>
          <w:szCs w:val="24"/>
        </w:rPr>
        <w:t xml:space="preserve">Add three authors name prior to </w:t>
      </w:r>
      <w:r w:rsidRPr="00785447">
        <w:rPr>
          <w:rFonts w:ascii="Times New Roman" w:hAnsi="Times New Roman" w:cs="Times New Roman"/>
          <w:i/>
          <w:sz w:val="24"/>
          <w:szCs w:val="24"/>
        </w:rPr>
        <w:t>et al</w:t>
      </w:r>
    </w:p>
  </w:comment>
  <w:comment w:id="46" w:author="Dr. Kapil Kumar" w:date="2023-04-23T12:33:00Z" w:initials="DKK">
    <w:p w:rsidR="00016308" w:rsidRDefault="00016308">
      <w:pPr>
        <w:pStyle w:val="CommentText"/>
      </w:pPr>
      <w:r>
        <w:rPr>
          <w:rStyle w:val="CommentReference"/>
        </w:rPr>
        <w:annotationRef/>
      </w:r>
    </w:p>
    <w:p w:rsidR="00016308" w:rsidRDefault="00016308">
      <w:pPr>
        <w:pStyle w:val="CommentText"/>
      </w:pPr>
      <w:r>
        <w:t>Out of date: delete</w:t>
      </w:r>
    </w:p>
  </w:comment>
  <w:comment w:id="47" w:author="Dr. Kapil Kumar" w:date="2023-04-23T12:33:00Z" w:initials="DKK">
    <w:p w:rsidR="00016308" w:rsidRDefault="00016308">
      <w:pPr>
        <w:pStyle w:val="CommentText"/>
      </w:pPr>
      <w:r>
        <w:rPr>
          <w:rStyle w:val="CommentReference"/>
        </w:rPr>
        <w:annotationRef/>
      </w:r>
      <w:r>
        <w:t>Unrelated: delete.</w:t>
      </w:r>
    </w:p>
  </w:comment>
  <w:comment w:id="48" w:author="Dr. Kapil Kumar" w:date="2023-04-12T14:59:00Z" w:initials="DKK">
    <w:p w:rsidR="00785447" w:rsidRDefault="00785447">
      <w:pPr>
        <w:pStyle w:val="CommentText"/>
      </w:pPr>
      <w:r>
        <w:rPr>
          <w:rStyle w:val="CommentReference"/>
        </w:rPr>
        <w:annotationRef/>
      </w:r>
      <w:r>
        <w:rPr>
          <w:rFonts w:ascii="Times New Roman" w:hAnsi="Times New Roman" w:cs="Times New Roman"/>
          <w:color w:val="000000" w:themeColor="text1"/>
          <w:sz w:val="24"/>
          <w:szCs w:val="24"/>
        </w:rPr>
        <w:t>It should be in italic</w:t>
      </w:r>
    </w:p>
  </w:comment>
  <w:comment w:id="49" w:author="Dr. Kapil Kumar" w:date="2023-04-12T15:00:00Z" w:initials="DKK">
    <w:p w:rsidR="00785447" w:rsidRDefault="00785447" w:rsidP="00785447">
      <w:pPr>
        <w:pStyle w:val="CommentText"/>
      </w:pPr>
      <w:r>
        <w:rPr>
          <w:rStyle w:val="CommentReference"/>
        </w:rPr>
        <w:annotationRef/>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In italic?</w:t>
      </w:r>
    </w:p>
  </w:comment>
  <w:comment w:id="50" w:author="Dr. Kapil Kumar" w:date="2023-04-23T12:34:00Z" w:initials="DKK">
    <w:p w:rsidR="00016308" w:rsidRDefault="00016308">
      <w:pPr>
        <w:pStyle w:val="CommentText"/>
      </w:pPr>
      <w:r>
        <w:rPr>
          <w:rStyle w:val="CommentReference"/>
        </w:rPr>
        <w:annotationRef/>
      </w:r>
      <w:r>
        <w:t>Out of date: delete</w:t>
      </w:r>
    </w:p>
  </w:comment>
  <w:comment w:id="51" w:author="Dr. Kapil Kumar" w:date="2023-04-12T14:52:00Z" w:initials="DKK">
    <w:p w:rsidR="00284F08" w:rsidRDefault="00284F08">
      <w:pPr>
        <w:pStyle w:val="CommentText"/>
        <w:rPr>
          <w:rFonts w:ascii="Times New Roman" w:hAnsi="Times New Roman" w:cs="Times New Roman"/>
          <w:sz w:val="28"/>
          <w:szCs w:val="28"/>
        </w:rPr>
      </w:pPr>
      <w:r>
        <w:rPr>
          <w:rStyle w:val="CommentReference"/>
        </w:rPr>
        <w:annotationRef/>
      </w:r>
    </w:p>
    <w:p w:rsidR="00284F08" w:rsidRDefault="00284F08">
      <w:pPr>
        <w:pStyle w:val="CommentText"/>
      </w:pPr>
      <w:r w:rsidRPr="001710AB">
        <w:rPr>
          <w:rFonts w:ascii="Times New Roman" w:hAnsi="Times New Roman" w:cs="Times New Roman"/>
          <w:sz w:val="28"/>
          <w:szCs w:val="28"/>
        </w:rPr>
        <w:t xml:space="preserve">Make it as scientific writing N% </w:t>
      </w:r>
      <w:r w:rsidRPr="001710AB">
        <w:rPr>
          <w:rFonts w:ascii="Times New Roman" w:hAnsi="Times New Roman" w:cs="Times New Roman"/>
          <w:sz w:val="28"/>
          <w:szCs w:val="28"/>
        </w:rPr>
        <w:br/>
        <w:t>don’t put number separately and %age separately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14C" w:rsidRDefault="000E314C" w:rsidP="000551E1">
      <w:pPr>
        <w:spacing w:after="0" w:line="240" w:lineRule="auto"/>
      </w:pPr>
      <w:r>
        <w:separator/>
      </w:r>
    </w:p>
  </w:endnote>
  <w:endnote w:type="continuationSeparator" w:id="1">
    <w:p w:rsidR="000E314C" w:rsidRDefault="000E314C" w:rsidP="00055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MinionPro-It">
    <w:panose1 w:val="00000000000000000000"/>
    <w:charset w:val="B2"/>
    <w:family w:val="swiss"/>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apitoliumNew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OGINA I+ STIX Math Calligraphy">
    <w:altName w:val="MS Gothic"/>
    <w:panose1 w:val="00000000000000000000"/>
    <w:charset w:val="80"/>
    <w:family w:val="swiss"/>
    <w:notTrueType/>
    <w:pitch w:val="default"/>
    <w:sig w:usb0="00000000" w:usb1="08070000" w:usb2="00000010" w:usb3="00000000" w:csb0="00020000" w:csb1="00000000"/>
  </w:font>
  <w:font w:name="Courier">
    <w:altName w:val="Courier New"/>
    <w:panose1 w:val="02070409020205020404"/>
    <w:charset w:val="00"/>
    <w:family w:val="modern"/>
    <w:notTrueType/>
    <w:pitch w:val="fixed"/>
    <w:sig w:usb0="00000003" w:usb1="00000000" w:usb2="00000000" w:usb3="00000000" w:csb0="00000001" w:csb1="00000000"/>
  </w:font>
  <w:font w:name="WarnockPro-Light">
    <w:altName w:val="MS Mincho"/>
    <w:panose1 w:val="00000000000000000000"/>
    <w:charset w:val="80"/>
    <w:family w:val="roman"/>
    <w:notTrueType/>
    <w:pitch w:val="default"/>
    <w:sig w:usb0="00000001" w:usb1="08070000" w:usb2="00000010" w:usb3="00000000" w:csb0="00020000" w:csb1="00000000"/>
  </w:font>
  <w:font w:name="MyriadPro-Light">
    <w:altName w:val="MS Gothic"/>
    <w:panose1 w:val="00000000000000000000"/>
    <w:charset w:val="80"/>
    <w:family w:val="swiss"/>
    <w:notTrueType/>
    <w:pitch w:val="default"/>
    <w:sig w:usb0="00000001" w:usb1="08070000" w:usb2="00000010" w:usb3="00000000" w:csb0="00020000" w:csb1="00000000"/>
  </w:font>
  <w:font w:name="WarnockPro-Subh">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B5" w:rsidRDefault="005F38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2CB" w:rsidRDefault="00D442CB" w:rsidP="00D442CB">
    <w:pPr>
      <w:pStyle w:val="Footer"/>
      <w:bidi w:val="0"/>
      <w:jc w:val="center"/>
    </w:pPr>
  </w:p>
  <w:p w:rsidR="004327AE" w:rsidRDefault="004327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B5" w:rsidRDefault="005F38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14C" w:rsidRDefault="000E314C" w:rsidP="000551E1">
      <w:pPr>
        <w:spacing w:after="0" w:line="240" w:lineRule="auto"/>
      </w:pPr>
      <w:r>
        <w:separator/>
      </w:r>
    </w:p>
  </w:footnote>
  <w:footnote w:type="continuationSeparator" w:id="1">
    <w:p w:rsidR="000E314C" w:rsidRDefault="000E314C" w:rsidP="000551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B5" w:rsidRDefault="00DE49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55329" o:spid="_x0000_s9218" type="#_x0000_t136" style="position:absolute;left:0;text-align:left;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B5" w:rsidRDefault="00DE49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55330" o:spid="_x0000_s9219" type="#_x0000_t136" style="position:absolute;left:0;text-align:left;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B5" w:rsidRDefault="00DE49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55328" o:spid="_x0000_s9217" type="#_x0000_t136" style="position:absolute;left:0;text-align:left;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0FE0"/>
    <w:multiLevelType w:val="hybridMultilevel"/>
    <w:tmpl w:val="6728DFF8"/>
    <w:lvl w:ilvl="0" w:tplc="E6888C10">
      <w:start w:val="1"/>
      <w:numFmt w:val="decimal"/>
      <w:lvlText w:val="%1."/>
      <w:lvlJc w:val="left"/>
      <w:pPr>
        <w:ind w:left="5551" w:hanging="2148"/>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86602E"/>
    <w:multiLevelType w:val="hybridMultilevel"/>
    <w:tmpl w:val="17F466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FB32FBD"/>
    <w:multiLevelType w:val="hybridMultilevel"/>
    <w:tmpl w:val="42809C88"/>
    <w:lvl w:ilvl="0" w:tplc="EEE45A5E">
      <w:start w:val="1"/>
      <w:numFmt w:val="decimal"/>
      <w:lvlText w:val="%1)"/>
      <w:lvlJc w:val="left"/>
      <w:pPr>
        <w:ind w:left="720" w:hanging="360"/>
      </w:pPr>
      <w:rPr>
        <w:rFonts w:ascii="Times New Roman PSMT" w:hAnsi="Times New Roman PSMT" w:cs="Times New Roman 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E63B66"/>
    <w:multiLevelType w:val="hybridMultilevel"/>
    <w:tmpl w:val="42809C88"/>
    <w:lvl w:ilvl="0" w:tplc="EEE45A5E">
      <w:start w:val="1"/>
      <w:numFmt w:val="decimal"/>
      <w:lvlText w:val="%1)"/>
      <w:lvlJc w:val="left"/>
      <w:pPr>
        <w:ind w:left="720" w:hanging="360"/>
      </w:pPr>
      <w:rPr>
        <w:rFonts w:ascii="Times New Roman PSMT" w:hAnsi="Times New Roman PSMT" w:cs="Times New Roman 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F9434E"/>
    <w:multiLevelType w:val="hybridMultilevel"/>
    <w:tmpl w:val="42809C88"/>
    <w:lvl w:ilvl="0" w:tplc="EEE45A5E">
      <w:start w:val="1"/>
      <w:numFmt w:val="decimal"/>
      <w:lvlText w:val="%1)"/>
      <w:lvlJc w:val="left"/>
      <w:pPr>
        <w:ind w:left="720" w:hanging="360"/>
      </w:pPr>
      <w:rPr>
        <w:rFonts w:ascii="Times New Roman PSMT" w:hAnsi="Times New Roman PSMT" w:cs="Times New Roman 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9D6703"/>
    <w:multiLevelType w:val="hybridMultilevel"/>
    <w:tmpl w:val="40DA410E"/>
    <w:lvl w:ilvl="0" w:tplc="423EB49E">
      <w:start w:val="1"/>
      <w:numFmt w:val="decimal"/>
      <w:lvlText w:val="%1."/>
      <w:lvlJc w:val="left"/>
      <w:pPr>
        <w:ind w:left="360" w:hanging="360"/>
      </w:pPr>
      <w:rPr>
        <w:rFonts w:ascii="MinionPro-It" w:cs="MinionPro-It"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6441BA"/>
    <w:multiLevelType w:val="hybridMultilevel"/>
    <w:tmpl w:val="6926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o:shapelayout v:ext="edit">
      <o:idmap v:ext="edit" data="9"/>
    </o:shapelayout>
  </w:hdrShapeDefaults>
  <w:footnotePr>
    <w:footnote w:id="0"/>
    <w:footnote w:id="1"/>
  </w:footnotePr>
  <w:endnotePr>
    <w:endnote w:id="0"/>
    <w:endnote w:id="1"/>
  </w:endnotePr>
  <w:compat/>
  <w:rsids>
    <w:rsidRoot w:val="00B810D8"/>
    <w:rsid w:val="00016308"/>
    <w:rsid w:val="000374E2"/>
    <w:rsid w:val="00046351"/>
    <w:rsid w:val="000551E1"/>
    <w:rsid w:val="0005752B"/>
    <w:rsid w:val="00060CDE"/>
    <w:rsid w:val="000666A4"/>
    <w:rsid w:val="00083EE4"/>
    <w:rsid w:val="0008648D"/>
    <w:rsid w:val="00087BE4"/>
    <w:rsid w:val="000C0F4B"/>
    <w:rsid w:val="000C6DB1"/>
    <w:rsid w:val="000E2D03"/>
    <w:rsid w:val="000E314C"/>
    <w:rsid w:val="000E39BB"/>
    <w:rsid w:val="000E4429"/>
    <w:rsid w:val="000F364A"/>
    <w:rsid w:val="0010738D"/>
    <w:rsid w:val="001168E5"/>
    <w:rsid w:val="00116D41"/>
    <w:rsid w:val="00117CD5"/>
    <w:rsid w:val="00135FFB"/>
    <w:rsid w:val="00141EEA"/>
    <w:rsid w:val="00145203"/>
    <w:rsid w:val="00151B9C"/>
    <w:rsid w:val="001569BA"/>
    <w:rsid w:val="00166A50"/>
    <w:rsid w:val="00167886"/>
    <w:rsid w:val="00192FCC"/>
    <w:rsid w:val="001B0EA8"/>
    <w:rsid w:val="001C06B5"/>
    <w:rsid w:val="001C092F"/>
    <w:rsid w:val="001D2087"/>
    <w:rsid w:val="001D23A5"/>
    <w:rsid w:val="001E1ABC"/>
    <w:rsid w:val="00211F57"/>
    <w:rsid w:val="00213E2D"/>
    <w:rsid w:val="00226B8F"/>
    <w:rsid w:val="00255790"/>
    <w:rsid w:val="00262DAB"/>
    <w:rsid w:val="00281A0F"/>
    <w:rsid w:val="002836EF"/>
    <w:rsid w:val="00284F08"/>
    <w:rsid w:val="00293691"/>
    <w:rsid w:val="002B4969"/>
    <w:rsid w:val="002C54C7"/>
    <w:rsid w:val="002D3D6A"/>
    <w:rsid w:val="002F1FFA"/>
    <w:rsid w:val="00302436"/>
    <w:rsid w:val="00311BEF"/>
    <w:rsid w:val="0035007F"/>
    <w:rsid w:val="00355F38"/>
    <w:rsid w:val="003A7958"/>
    <w:rsid w:val="003B3E58"/>
    <w:rsid w:val="003D1A9F"/>
    <w:rsid w:val="003E6DBB"/>
    <w:rsid w:val="003F070D"/>
    <w:rsid w:val="003F262D"/>
    <w:rsid w:val="004116C0"/>
    <w:rsid w:val="004327AE"/>
    <w:rsid w:val="00463B54"/>
    <w:rsid w:val="00477B00"/>
    <w:rsid w:val="004827A4"/>
    <w:rsid w:val="0048609C"/>
    <w:rsid w:val="00493376"/>
    <w:rsid w:val="00495AFE"/>
    <w:rsid w:val="004B0BE2"/>
    <w:rsid w:val="004D04EA"/>
    <w:rsid w:val="004F13CC"/>
    <w:rsid w:val="00517181"/>
    <w:rsid w:val="00521CBB"/>
    <w:rsid w:val="00542930"/>
    <w:rsid w:val="00564DE7"/>
    <w:rsid w:val="00565720"/>
    <w:rsid w:val="00566D3C"/>
    <w:rsid w:val="0056777E"/>
    <w:rsid w:val="00573C20"/>
    <w:rsid w:val="00576E99"/>
    <w:rsid w:val="00577180"/>
    <w:rsid w:val="0058150B"/>
    <w:rsid w:val="00584FE9"/>
    <w:rsid w:val="005874B4"/>
    <w:rsid w:val="005A014D"/>
    <w:rsid w:val="005B51E8"/>
    <w:rsid w:val="005C6F43"/>
    <w:rsid w:val="005D08E8"/>
    <w:rsid w:val="005F38B5"/>
    <w:rsid w:val="00626F44"/>
    <w:rsid w:val="006369ED"/>
    <w:rsid w:val="0064405B"/>
    <w:rsid w:val="00647F3D"/>
    <w:rsid w:val="00652566"/>
    <w:rsid w:val="006546D3"/>
    <w:rsid w:val="00692BD6"/>
    <w:rsid w:val="006960E1"/>
    <w:rsid w:val="006C5CA1"/>
    <w:rsid w:val="006C6137"/>
    <w:rsid w:val="0070361D"/>
    <w:rsid w:val="007133CD"/>
    <w:rsid w:val="00744A13"/>
    <w:rsid w:val="0076083C"/>
    <w:rsid w:val="007641BB"/>
    <w:rsid w:val="007660AE"/>
    <w:rsid w:val="00772354"/>
    <w:rsid w:val="007768D7"/>
    <w:rsid w:val="00781E99"/>
    <w:rsid w:val="00785447"/>
    <w:rsid w:val="00791545"/>
    <w:rsid w:val="007958FF"/>
    <w:rsid w:val="007B7903"/>
    <w:rsid w:val="007C00F7"/>
    <w:rsid w:val="007D5708"/>
    <w:rsid w:val="007D5E82"/>
    <w:rsid w:val="007D5ECD"/>
    <w:rsid w:val="007D60EB"/>
    <w:rsid w:val="007F0ED3"/>
    <w:rsid w:val="0080256E"/>
    <w:rsid w:val="00804377"/>
    <w:rsid w:val="00817617"/>
    <w:rsid w:val="00832FFC"/>
    <w:rsid w:val="00837D92"/>
    <w:rsid w:val="008418E1"/>
    <w:rsid w:val="00860C6D"/>
    <w:rsid w:val="00863848"/>
    <w:rsid w:val="0086797F"/>
    <w:rsid w:val="00880A33"/>
    <w:rsid w:val="008831D0"/>
    <w:rsid w:val="008A06C7"/>
    <w:rsid w:val="008A19C7"/>
    <w:rsid w:val="008B7476"/>
    <w:rsid w:val="008B7F33"/>
    <w:rsid w:val="008C5A91"/>
    <w:rsid w:val="008C6C7D"/>
    <w:rsid w:val="0092131E"/>
    <w:rsid w:val="00933F4D"/>
    <w:rsid w:val="009371BF"/>
    <w:rsid w:val="00937BE7"/>
    <w:rsid w:val="00943F8F"/>
    <w:rsid w:val="009447FB"/>
    <w:rsid w:val="00947434"/>
    <w:rsid w:val="0095006E"/>
    <w:rsid w:val="0095127F"/>
    <w:rsid w:val="00955A33"/>
    <w:rsid w:val="00970C0C"/>
    <w:rsid w:val="009837E6"/>
    <w:rsid w:val="009A6E45"/>
    <w:rsid w:val="009B302E"/>
    <w:rsid w:val="009D63C7"/>
    <w:rsid w:val="009F5B0E"/>
    <w:rsid w:val="00A033CD"/>
    <w:rsid w:val="00A111AC"/>
    <w:rsid w:val="00A11689"/>
    <w:rsid w:val="00A138EE"/>
    <w:rsid w:val="00A177C9"/>
    <w:rsid w:val="00A2324E"/>
    <w:rsid w:val="00A45851"/>
    <w:rsid w:val="00A70A0A"/>
    <w:rsid w:val="00A75AC1"/>
    <w:rsid w:val="00A81A8C"/>
    <w:rsid w:val="00A93437"/>
    <w:rsid w:val="00AA1CC3"/>
    <w:rsid w:val="00AC1BD9"/>
    <w:rsid w:val="00AC6CAF"/>
    <w:rsid w:val="00AE107E"/>
    <w:rsid w:val="00AF3133"/>
    <w:rsid w:val="00B002FE"/>
    <w:rsid w:val="00B23D74"/>
    <w:rsid w:val="00B526EA"/>
    <w:rsid w:val="00B57466"/>
    <w:rsid w:val="00B810D8"/>
    <w:rsid w:val="00B90A74"/>
    <w:rsid w:val="00BA070F"/>
    <w:rsid w:val="00BB51E0"/>
    <w:rsid w:val="00BC2E82"/>
    <w:rsid w:val="00BC6B94"/>
    <w:rsid w:val="00C252FE"/>
    <w:rsid w:val="00C2692E"/>
    <w:rsid w:val="00C4046D"/>
    <w:rsid w:val="00C734E5"/>
    <w:rsid w:val="00C91107"/>
    <w:rsid w:val="00CA223C"/>
    <w:rsid w:val="00CB4A54"/>
    <w:rsid w:val="00CC73D8"/>
    <w:rsid w:val="00CF2041"/>
    <w:rsid w:val="00D322E4"/>
    <w:rsid w:val="00D348B3"/>
    <w:rsid w:val="00D442CB"/>
    <w:rsid w:val="00D72DBF"/>
    <w:rsid w:val="00D8164D"/>
    <w:rsid w:val="00D97611"/>
    <w:rsid w:val="00DA6F7B"/>
    <w:rsid w:val="00DB0059"/>
    <w:rsid w:val="00DD7528"/>
    <w:rsid w:val="00DD7C17"/>
    <w:rsid w:val="00DE490B"/>
    <w:rsid w:val="00DF076A"/>
    <w:rsid w:val="00DF65A6"/>
    <w:rsid w:val="00DF6CBA"/>
    <w:rsid w:val="00E1491A"/>
    <w:rsid w:val="00E2740B"/>
    <w:rsid w:val="00E51257"/>
    <w:rsid w:val="00E67BF1"/>
    <w:rsid w:val="00E765D8"/>
    <w:rsid w:val="00E8073F"/>
    <w:rsid w:val="00EA494A"/>
    <w:rsid w:val="00EB01C7"/>
    <w:rsid w:val="00EB18B7"/>
    <w:rsid w:val="00EC09DB"/>
    <w:rsid w:val="00ED51BC"/>
    <w:rsid w:val="00F22305"/>
    <w:rsid w:val="00F3756D"/>
    <w:rsid w:val="00F41206"/>
    <w:rsid w:val="00F575BD"/>
    <w:rsid w:val="00F85C74"/>
    <w:rsid w:val="00FB1730"/>
    <w:rsid w:val="00FD004B"/>
    <w:rsid w:val="00FD412C"/>
    <w:rsid w:val="00FF2FD8"/>
    <w:rsid w:val="00FF43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DA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1F57"/>
    <w:pPr>
      <w:autoSpaceDE w:val="0"/>
      <w:autoSpaceDN w:val="0"/>
      <w:adjustRightInd w:val="0"/>
      <w:spacing w:after="0" w:line="240" w:lineRule="auto"/>
    </w:pPr>
    <w:rPr>
      <w:rFonts w:ascii="CapitoliumNews" w:hAnsi="CapitoliumNews" w:cs="CapitoliumNews"/>
      <w:color w:val="000000"/>
      <w:sz w:val="24"/>
      <w:szCs w:val="24"/>
    </w:rPr>
  </w:style>
  <w:style w:type="paragraph" w:styleId="ListParagraph">
    <w:name w:val="List Paragraph"/>
    <w:basedOn w:val="Normal"/>
    <w:uiPriority w:val="34"/>
    <w:qFormat/>
    <w:rsid w:val="00ED51BC"/>
    <w:pPr>
      <w:ind w:left="720"/>
      <w:contextualSpacing/>
    </w:pPr>
  </w:style>
  <w:style w:type="paragraph" w:customStyle="1" w:styleId="Pa8">
    <w:name w:val="Pa8"/>
    <w:basedOn w:val="Default"/>
    <w:next w:val="Default"/>
    <w:uiPriority w:val="99"/>
    <w:rsid w:val="00ED51BC"/>
    <w:pPr>
      <w:spacing w:line="201" w:lineRule="atLeast"/>
    </w:pPr>
    <w:rPr>
      <w:rFonts w:ascii="Garamond" w:hAnsi="Garamond" w:cstheme="minorBidi"/>
      <w:color w:val="auto"/>
    </w:rPr>
  </w:style>
  <w:style w:type="character" w:styleId="Hyperlink">
    <w:name w:val="Hyperlink"/>
    <w:basedOn w:val="DefaultParagraphFont"/>
    <w:uiPriority w:val="99"/>
    <w:unhideWhenUsed/>
    <w:rsid w:val="001569BA"/>
    <w:rPr>
      <w:color w:val="0000FF"/>
      <w:u w:val="single"/>
    </w:rPr>
  </w:style>
  <w:style w:type="character" w:customStyle="1" w:styleId="markedcontent">
    <w:name w:val="markedcontent"/>
    <w:basedOn w:val="DefaultParagraphFont"/>
    <w:rsid w:val="001569BA"/>
  </w:style>
  <w:style w:type="paragraph" w:customStyle="1" w:styleId="Pa18">
    <w:name w:val="Pa18"/>
    <w:basedOn w:val="Default"/>
    <w:next w:val="Default"/>
    <w:uiPriority w:val="99"/>
    <w:rsid w:val="001569BA"/>
    <w:pPr>
      <w:spacing w:line="221" w:lineRule="atLeast"/>
    </w:pPr>
    <w:rPr>
      <w:rFonts w:cstheme="minorBidi"/>
      <w:color w:val="auto"/>
    </w:rPr>
  </w:style>
  <w:style w:type="paragraph" w:styleId="Header">
    <w:name w:val="header"/>
    <w:basedOn w:val="Normal"/>
    <w:link w:val="HeaderChar"/>
    <w:uiPriority w:val="99"/>
    <w:semiHidden/>
    <w:unhideWhenUsed/>
    <w:rsid w:val="000551E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551E1"/>
  </w:style>
  <w:style w:type="paragraph" w:styleId="Footer">
    <w:name w:val="footer"/>
    <w:basedOn w:val="Normal"/>
    <w:link w:val="FooterChar"/>
    <w:uiPriority w:val="99"/>
    <w:unhideWhenUsed/>
    <w:rsid w:val="000551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51E1"/>
  </w:style>
  <w:style w:type="character" w:styleId="HTMLCite">
    <w:name w:val="HTML Cite"/>
    <w:basedOn w:val="DefaultParagraphFont"/>
    <w:uiPriority w:val="99"/>
    <w:semiHidden/>
    <w:unhideWhenUsed/>
    <w:rsid w:val="00D348B3"/>
    <w:rPr>
      <w:i/>
      <w:iCs/>
    </w:rPr>
  </w:style>
  <w:style w:type="character" w:customStyle="1" w:styleId="reference-accessdate">
    <w:name w:val="reference-accessdate"/>
    <w:basedOn w:val="DefaultParagraphFont"/>
    <w:rsid w:val="00D348B3"/>
  </w:style>
  <w:style w:type="character" w:customStyle="1" w:styleId="nowrap">
    <w:name w:val="nowrap"/>
    <w:basedOn w:val="DefaultParagraphFont"/>
    <w:rsid w:val="00D348B3"/>
  </w:style>
  <w:style w:type="paragraph" w:styleId="BalloonText">
    <w:name w:val="Balloon Text"/>
    <w:basedOn w:val="Normal"/>
    <w:link w:val="BalloonTextChar"/>
    <w:uiPriority w:val="99"/>
    <w:semiHidden/>
    <w:unhideWhenUsed/>
    <w:rsid w:val="00DB0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059"/>
    <w:rPr>
      <w:rFonts w:ascii="Tahoma" w:hAnsi="Tahoma" w:cs="Tahoma"/>
      <w:sz w:val="16"/>
      <w:szCs w:val="16"/>
    </w:rPr>
  </w:style>
  <w:style w:type="paragraph" w:styleId="NormalWeb">
    <w:name w:val="Normal (Web)"/>
    <w:basedOn w:val="Normal"/>
    <w:uiPriority w:val="99"/>
    <w:semiHidden/>
    <w:unhideWhenUsed/>
    <w:rsid w:val="00DF07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D8164D"/>
    <w:rPr>
      <w:sz w:val="16"/>
      <w:szCs w:val="16"/>
    </w:rPr>
  </w:style>
  <w:style w:type="paragraph" w:styleId="CommentText">
    <w:name w:val="annotation text"/>
    <w:basedOn w:val="Normal"/>
    <w:link w:val="CommentTextChar"/>
    <w:uiPriority w:val="99"/>
    <w:unhideWhenUsed/>
    <w:rsid w:val="00D8164D"/>
    <w:pPr>
      <w:spacing w:line="240" w:lineRule="auto"/>
    </w:pPr>
    <w:rPr>
      <w:sz w:val="20"/>
      <w:szCs w:val="20"/>
    </w:rPr>
  </w:style>
  <w:style w:type="character" w:customStyle="1" w:styleId="CommentTextChar">
    <w:name w:val="Comment Text Char"/>
    <w:basedOn w:val="DefaultParagraphFont"/>
    <w:link w:val="CommentText"/>
    <w:uiPriority w:val="99"/>
    <w:rsid w:val="00D8164D"/>
    <w:rPr>
      <w:sz w:val="20"/>
      <w:szCs w:val="20"/>
    </w:rPr>
  </w:style>
  <w:style w:type="paragraph" w:styleId="CommentSubject">
    <w:name w:val="annotation subject"/>
    <w:basedOn w:val="CommentText"/>
    <w:next w:val="CommentText"/>
    <w:link w:val="CommentSubjectChar"/>
    <w:uiPriority w:val="99"/>
    <w:semiHidden/>
    <w:unhideWhenUsed/>
    <w:rsid w:val="00D8164D"/>
    <w:rPr>
      <w:b/>
      <w:bCs/>
    </w:rPr>
  </w:style>
  <w:style w:type="character" w:customStyle="1" w:styleId="CommentSubjectChar">
    <w:name w:val="Comment Subject Char"/>
    <w:basedOn w:val="CommentTextChar"/>
    <w:link w:val="CommentSubject"/>
    <w:uiPriority w:val="99"/>
    <w:semiHidden/>
    <w:rsid w:val="00D8164D"/>
    <w:rPr>
      <w:b/>
      <w:bCs/>
    </w:rPr>
  </w:style>
</w:styles>
</file>

<file path=word/webSettings.xml><?xml version="1.0" encoding="utf-8"?>
<w:webSettings xmlns:r="http://schemas.openxmlformats.org/officeDocument/2006/relationships" xmlns:w="http://schemas.openxmlformats.org/wordprocessingml/2006/main">
  <w:divs>
    <w:div w:id="166798286">
      <w:bodyDiv w:val="1"/>
      <w:marLeft w:val="0"/>
      <w:marRight w:val="0"/>
      <w:marTop w:val="0"/>
      <w:marBottom w:val="0"/>
      <w:divBdr>
        <w:top w:val="none" w:sz="0" w:space="0" w:color="auto"/>
        <w:left w:val="none" w:sz="0" w:space="0" w:color="auto"/>
        <w:bottom w:val="none" w:sz="0" w:space="0" w:color="auto"/>
        <w:right w:val="none" w:sz="0" w:space="0" w:color="auto"/>
      </w:divBdr>
    </w:div>
    <w:div w:id="1143545031">
      <w:bodyDiv w:val="1"/>
      <w:marLeft w:val="0"/>
      <w:marRight w:val="0"/>
      <w:marTop w:val="0"/>
      <w:marBottom w:val="0"/>
      <w:divBdr>
        <w:top w:val="none" w:sz="0" w:space="0" w:color="auto"/>
        <w:left w:val="none" w:sz="0" w:space="0" w:color="auto"/>
        <w:bottom w:val="none" w:sz="0" w:space="0" w:color="auto"/>
        <w:right w:val="none" w:sz="0" w:space="0" w:color="auto"/>
      </w:divBdr>
    </w:div>
    <w:div w:id="1430926188">
      <w:bodyDiv w:val="1"/>
      <w:marLeft w:val="0"/>
      <w:marRight w:val="0"/>
      <w:marTop w:val="0"/>
      <w:marBottom w:val="0"/>
      <w:divBdr>
        <w:top w:val="none" w:sz="0" w:space="0" w:color="auto"/>
        <w:left w:val="none" w:sz="0" w:space="0" w:color="auto"/>
        <w:bottom w:val="none" w:sz="0" w:space="0" w:color="auto"/>
        <w:right w:val="none" w:sz="0" w:space="0" w:color="auto"/>
      </w:divBdr>
    </w:div>
    <w:div w:id="193798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n.wikipedia.org/wiki/World_Heritage" TargetMode="External"/><Relationship Id="rId18" Type="http://schemas.openxmlformats.org/officeDocument/2006/relationships/hyperlink" Target="https://www.worldbank.org/en/"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en.wikipedia.org/wiki/UNESCO" TargetMode="External"/><Relationship Id="rId17" Type="http://schemas.openxmlformats.org/officeDocument/2006/relationships/hyperlink" Target="https://doi.org/10.1186/s12879-019-4661-4"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ncbi.nlm.nih.gov/pmc/articles/PMC6232563/" TargetMode="External"/><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Ibb_Governorat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n.wikipedia.org/wiki/UNESCO"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n.wikipedia.org/wiki/Ibb" TargetMode="External"/><Relationship Id="rId19" Type="http://schemas.openxmlformats.org/officeDocument/2006/relationships/hyperlink" Target="https://www.who.int/publications/i/item/9789240027077" TargetMode="External"/><Relationship Id="rId4" Type="http://schemas.openxmlformats.org/officeDocument/2006/relationships/webSettings" Target="webSettings.xml"/><Relationship Id="rId9" Type="http://schemas.openxmlformats.org/officeDocument/2006/relationships/hyperlink" Target="https://en.wikipedia.org/wiki/Yemen" TargetMode="External"/><Relationship Id="rId14" Type="http://schemas.openxmlformats.org/officeDocument/2006/relationships/hyperlink" Target="https://doi.org/10.3390/vaccines10111928"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ainon\Desktop\&#1605;&#1581;&#1605;&#1583;%20&#1610;&#1575;&#1587;&#1610;&#1606;\&#1580;&#1583;&#1608;&#1604;%20&#1575;&#1604;&#1578;&#1581;&#1604;&#1610;&#16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Y val="340"/>
      <c:rAngAx val="1"/>
    </c:view3D>
    <c:sideWall>
      <c:spPr>
        <a:noFill/>
        <a:ln w="25400">
          <a:noFill/>
        </a:ln>
      </c:spPr>
    </c:sideWall>
    <c:backWall>
      <c:spPr>
        <a:noFill/>
        <a:ln w="25400">
          <a:noFill/>
        </a:ln>
      </c:spPr>
    </c:backWall>
    <c:plotArea>
      <c:layout>
        <c:manualLayout>
          <c:layoutTarget val="inner"/>
          <c:xMode val="edge"/>
          <c:yMode val="edge"/>
          <c:x val="0.26992913385826917"/>
          <c:y val="5.6030183727034118E-2"/>
          <c:w val="0.62991579177602797"/>
          <c:h val="0.74172061825605573"/>
        </c:manualLayout>
      </c:layout>
      <c:bar3DChart>
        <c:barDir val="col"/>
        <c:grouping val="clustered"/>
        <c:ser>
          <c:idx val="0"/>
          <c:order val="0"/>
          <c:tx>
            <c:v>HBsAg negative</c:v>
          </c:tx>
          <c:dLbls>
            <c:dLbl>
              <c:idx val="0"/>
              <c:layout>
                <c:manualLayout>
                  <c:x val="3.3333552055993011E-2"/>
                  <c:y val="-5.0925925925925992E-2"/>
                </c:manualLayout>
              </c:layout>
              <c:showVal val="1"/>
            </c:dLbl>
            <c:delete val="1"/>
          </c:dLbls>
          <c:cat>
            <c:strLit>
              <c:ptCount val="1"/>
              <c:pt idx="0">
                <c:v>Figure 1. Showes percentage of HBV infection in Jiblah tawon</c:v>
              </c:pt>
            </c:strLit>
          </c:cat>
          <c:val>
            <c:numRef>
              <c:f>ورقة1!$F$23</c:f>
              <c:numCache>
                <c:formatCode>General</c:formatCode>
                <c:ptCount val="1"/>
                <c:pt idx="0">
                  <c:v>96.669999999999987</c:v>
                </c:pt>
              </c:numCache>
            </c:numRef>
          </c:val>
        </c:ser>
        <c:ser>
          <c:idx val="1"/>
          <c:order val="1"/>
          <c:tx>
            <c:v>HBsAg positive</c:v>
          </c:tx>
          <c:dLbls>
            <c:dLbl>
              <c:idx val="0"/>
              <c:layout>
                <c:manualLayout>
                  <c:x val="6.3888888888888884E-2"/>
                  <c:y val="-8.796296296296352E-2"/>
                </c:manualLayout>
              </c:layout>
              <c:showVal val="1"/>
            </c:dLbl>
            <c:txPr>
              <a:bodyPr/>
              <a:lstStyle/>
              <a:p>
                <a:pPr>
                  <a:defRPr lang="ar-SA"/>
                </a:pPr>
                <a:endParaRPr lang="en-US"/>
              </a:p>
            </c:txPr>
            <c:showVal val="1"/>
          </c:dLbls>
          <c:cat>
            <c:strLit>
              <c:ptCount val="1"/>
              <c:pt idx="0">
                <c:v>Figure 1. Showes percentage of HBV infection in Jiblah tawon</c:v>
              </c:pt>
            </c:strLit>
          </c:cat>
          <c:val>
            <c:numRef>
              <c:f>ورقة1!$F$24</c:f>
              <c:numCache>
                <c:formatCode>0.00%</c:formatCode>
                <c:ptCount val="1"/>
                <c:pt idx="0">
                  <c:v>3.330000000000001E-2</c:v>
                </c:pt>
              </c:numCache>
            </c:numRef>
          </c:val>
        </c:ser>
        <c:shape val="box"/>
        <c:axId val="76392704"/>
        <c:axId val="85971712"/>
        <c:axId val="0"/>
      </c:bar3DChart>
      <c:catAx>
        <c:axId val="76392704"/>
        <c:scaling>
          <c:orientation val="maxMin"/>
        </c:scaling>
        <c:delete val="1"/>
        <c:axPos val="b"/>
        <c:tickLblPos val="nextTo"/>
        <c:crossAx val="85971712"/>
        <c:crosses val="autoZero"/>
        <c:auto val="1"/>
        <c:lblAlgn val="ctr"/>
        <c:lblOffset val="100"/>
      </c:catAx>
      <c:valAx>
        <c:axId val="85971712"/>
        <c:scaling>
          <c:orientation val="minMax"/>
        </c:scaling>
        <c:delete val="1"/>
        <c:axPos val="r"/>
        <c:numFmt formatCode="General" sourceLinked="1"/>
        <c:tickLblPos val="nextTo"/>
        <c:crossAx val="76392704"/>
        <c:crosses val="autoZero"/>
        <c:crossBetween val="between"/>
      </c:valAx>
    </c:plotArea>
    <c:legend>
      <c:legendPos val="l"/>
      <c:txPr>
        <a:bodyPr/>
        <a:lstStyle/>
        <a:p>
          <a:pPr>
            <a:defRPr lang="ar-SA"/>
          </a:pPr>
          <a:endParaRPr lang="en-US"/>
        </a:p>
      </c:txPr>
    </c:legend>
    <c:plotVisOnly val="1"/>
  </c:chart>
  <c:externalData r:id="rId1"/>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5227</TotalTime>
  <Pages>8</Pages>
  <Words>3268</Words>
  <Characters>18631</Characters>
  <Application>Microsoft Office Word</Application>
  <DocSecurity>0</DocSecurity>
  <Lines>155</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 صادق المحني</dc:creator>
  <cp:lastModifiedBy>Dr. Kapil Kumar</cp:lastModifiedBy>
  <cp:revision>56</cp:revision>
  <dcterms:created xsi:type="dcterms:W3CDTF">2023-03-01T20:49:00Z</dcterms:created>
  <dcterms:modified xsi:type="dcterms:W3CDTF">2023-05-13T17:47:00Z</dcterms:modified>
</cp:coreProperties>
</file>